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ED0" w:rsidRPr="00264C46" w:rsidRDefault="005A1A38" w:rsidP="00264C46">
      <w:pPr>
        <w:jc w:val="both"/>
        <w:rPr>
          <w:rFonts w:ascii="Times New Roman" w:hAnsi="Times New Roman" w:cs="Times New Roman"/>
          <w:sz w:val="24"/>
          <w:szCs w:val="24"/>
        </w:rPr>
      </w:pPr>
      <w:r w:rsidRPr="00264C46">
        <w:rPr>
          <w:rFonts w:ascii="Times New Roman" w:hAnsi="Times New Roman" w:cs="Times New Roman"/>
          <w:b/>
          <w:bCs/>
          <w:sz w:val="24"/>
          <w:szCs w:val="24"/>
        </w:rPr>
        <w:t>Тема доклада:</w:t>
      </w:r>
      <w:r w:rsidRPr="00264C46">
        <w:rPr>
          <w:rFonts w:ascii="Times New Roman" w:hAnsi="Times New Roman" w:cs="Times New Roman"/>
          <w:sz w:val="24"/>
          <w:szCs w:val="24"/>
        </w:rPr>
        <w:t xml:space="preserve"> Трансформация форм патриотического воспитания: от разового мероприятия к исследовательской практике (на примере регионального конкурса «Героям Отечества – слава!») </w:t>
      </w:r>
    </w:p>
    <w:p w:rsidR="005A1A38" w:rsidRPr="00264C46" w:rsidRDefault="005A1A38" w:rsidP="00264C46">
      <w:pPr>
        <w:jc w:val="both"/>
        <w:rPr>
          <w:rFonts w:ascii="Times New Roman" w:hAnsi="Times New Roman" w:cs="Times New Roman"/>
          <w:sz w:val="24"/>
          <w:szCs w:val="24"/>
        </w:rPr>
      </w:pPr>
      <w:r w:rsidRPr="00264C46">
        <w:rPr>
          <w:rFonts w:ascii="Times New Roman" w:hAnsi="Times New Roman" w:cs="Times New Roman"/>
          <w:sz w:val="24"/>
          <w:szCs w:val="24"/>
        </w:rPr>
        <w:t>Уважаемые коллеги, представители научно-педагогического и методического сообщества!</w:t>
      </w:r>
    </w:p>
    <w:p w:rsidR="005A1A38" w:rsidRPr="00264C46" w:rsidRDefault="005A1A38" w:rsidP="00264C46">
      <w:pPr>
        <w:jc w:val="both"/>
        <w:rPr>
          <w:rFonts w:ascii="Times New Roman" w:hAnsi="Times New Roman" w:cs="Times New Roman"/>
          <w:sz w:val="24"/>
          <w:szCs w:val="24"/>
        </w:rPr>
      </w:pPr>
      <w:r w:rsidRPr="00264C46">
        <w:rPr>
          <w:rFonts w:ascii="Times New Roman" w:hAnsi="Times New Roman" w:cs="Times New Roman"/>
          <w:sz w:val="24"/>
          <w:szCs w:val="24"/>
        </w:rPr>
        <w:t xml:space="preserve">Одной из ключевых проблем современной педагогики остается преодоление формализма в патриотическом воспитании. Трансляция исторической памяти не может ограничиваться вербальными и информационно-репродуктивными методами. Ценность </w:t>
      </w:r>
      <w:proofErr w:type="spellStart"/>
      <w:r w:rsidRPr="00264C46">
        <w:rPr>
          <w:rFonts w:ascii="Times New Roman" w:hAnsi="Times New Roman" w:cs="Times New Roman"/>
          <w:sz w:val="24"/>
          <w:szCs w:val="24"/>
        </w:rPr>
        <w:t>интериоризируется</w:t>
      </w:r>
      <w:proofErr w:type="spellEnd"/>
      <w:r w:rsidRPr="00264C46">
        <w:rPr>
          <w:rFonts w:ascii="Times New Roman" w:hAnsi="Times New Roman" w:cs="Times New Roman"/>
          <w:sz w:val="24"/>
          <w:szCs w:val="24"/>
        </w:rPr>
        <w:t xml:space="preserve"> только через деятельность. Сегодня я представлю анализ пятнадцатилетнего опыта ГБНОУ «Балтийский берег» по конструированию такой деятельностной среды на примере регионального детско-юношеского творческого конкурса «Героям Отечества – слава!».</w:t>
      </w:r>
    </w:p>
    <w:p w:rsidR="005A1A38" w:rsidRPr="00264C46" w:rsidRDefault="005A1A38" w:rsidP="00264C46">
      <w:pPr>
        <w:jc w:val="both"/>
        <w:rPr>
          <w:rFonts w:ascii="Times New Roman" w:hAnsi="Times New Roman" w:cs="Times New Roman"/>
          <w:sz w:val="24"/>
          <w:szCs w:val="24"/>
        </w:rPr>
      </w:pPr>
      <w:r w:rsidRPr="00264C46">
        <w:rPr>
          <w:rFonts w:ascii="Times New Roman" w:hAnsi="Times New Roman" w:cs="Times New Roman"/>
          <w:sz w:val="24"/>
          <w:szCs w:val="24"/>
        </w:rPr>
        <w:t>Рассматривая данный конкурс не как массовое мероприятие, а как устойчивую педагогическую технологию, мы можем выделить его архитектурные преимущества, а также обозначить ряд методологических дефицитов, с которыми сталкиваются педагоги-наставники.</w:t>
      </w:r>
    </w:p>
    <w:p w:rsidR="005A1A38" w:rsidRPr="00264C46" w:rsidRDefault="005A1A38" w:rsidP="00264C4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4C46">
        <w:rPr>
          <w:rFonts w:ascii="Times New Roman" w:hAnsi="Times New Roman" w:cs="Times New Roman"/>
          <w:b/>
          <w:bCs/>
          <w:sz w:val="24"/>
          <w:szCs w:val="24"/>
        </w:rPr>
        <w:t>1. Концептуальная основа: календарно-образовательная матрица</w:t>
      </w:r>
    </w:p>
    <w:p w:rsidR="005A1A38" w:rsidRPr="00264C46" w:rsidRDefault="005A1A38" w:rsidP="00264C46">
      <w:pPr>
        <w:jc w:val="both"/>
        <w:rPr>
          <w:rFonts w:ascii="Times New Roman" w:hAnsi="Times New Roman" w:cs="Times New Roman"/>
          <w:sz w:val="24"/>
          <w:szCs w:val="24"/>
        </w:rPr>
      </w:pPr>
      <w:r w:rsidRPr="00264C46">
        <w:rPr>
          <w:rFonts w:ascii="Times New Roman" w:hAnsi="Times New Roman" w:cs="Times New Roman"/>
          <w:sz w:val="24"/>
          <w:szCs w:val="24"/>
        </w:rPr>
        <w:t>Методологическим ядром конкурса выступает его жесткая привязка к государственным датам, что позволяет интегрировать конкурсную подготовку в календарный план воспитательной работы школы. Конкурс структурирован на два независимых тура: Первый тур (сентябрь–декабрь) приурочен ко Дню Героев Отечества. Он фокусируется на военной доблести и защитниках Родины. С 2025 года в нормативную базу конкурса была имплементирована новая номинация, посвященная героям специальной военной операции. Это позволило актуализировать исторический нарратив, обеспечив преемственность между подвигами прошлого и героизмом наших современников. Второй тур (январь–май) посвящен Дню ветерана труда. Здесь фокус смещается на трудовое созидание, героев социалистического труда и ветеранов труда. Подобная бинарная структура формирует у обучающихся целостное представление о том, что героизм многогранен: он проявляется как на поле боя, так и на рабочем месте.</w:t>
      </w:r>
    </w:p>
    <w:p w:rsidR="005A1A38" w:rsidRPr="00264C46" w:rsidRDefault="005A1A38" w:rsidP="00264C4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4C46">
        <w:rPr>
          <w:rFonts w:ascii="Times New Roman" w:hAnsi="Times New Roman" w:cs="Times New Roman"/>
          <w:b/>
          <w:bCs/>
          <w:sz w:val="24"/>
          <w:szCs w:val="24"/>
        </w:rPr>
        <w:t>2. Номинации как исследовательские треки</w:t>
      </w:r>
    </w:p>
    <w:p w:rsidR="005A1A38" w:rsidRPr="00264C46" w:rsidRDefault="005A1A38" w:rsidP="00264C46">
      <w:pPr>
        <w:jc w:val="both"/>
        <w:rPr>
          <w:rFonts w:ascii="Times New Roman" w:hAnsi="Times New Roman" w:cs="Times New Roman"/>
          <w:sz w:val="24"/>
          <w:szCs w:val="24"/>
        </w:rPr>
      </w:pPr>
      <w:r w:rsidRPr="00264C46">
        <w:rPr>
          <w:rFonts w:ascii="Times New Roman" w:hAnsi="Times New Roman" w:cs="Times New Roman"/>
          <w:sz w:val="24"/>
          <w:szCs w:val="24"/>
        </w:rPr>
        <w:t>В отличие от классических фестивалей, данный конкурс требует от ребенка глубокой поисковой работы. Мы предлагаем пять номинаций, каждая из которых решает специфическую педагогическую задачу.</w:t>
      </w:r>
    </w:p>
    <w:p w:rsidR="005A1A38" w:rsidRPr="00264C46" w:rsidRDefault="005A1A38" w:rsidP="00264C46">
      <w:pPr>
        <w:jc w:val="both"/>
        <w:rPr>
          <w:rFonts w:ascii="Times New Roman" w:hAnsi="Times New Roman" w:cs="Times New Roman"/>
          <w:sz w:val="24"/>
          <w:szCs w:val="24"/>
        </w:rPr>
      </w:pPr>
      <w:r w:rsidRPr="00264C46">
        <w:rPr>
          <w:rFonts w:ascii="Times New Roman" w:hAnsi="Times New Roman" w:cs="Times New Roman"/>
          <w:sz w:val="24"/>
          <w:szCs w:val="24"/>
        </w:rPr>
        <w:t xml:space="preserve">Особого внимания заслуживает </w:t>
      </w:r>
      <w:r w:rsidRPr="00264C46">
        <w:rPr>
          <w:rFonts w:ascii="Times New Roman" w:hAnsi="Times New Roman" w:cs="Times New Roman"/>
          <w:b/>
          <w:bCs/>
          <w:sz w:val="24"/>
          <w:szCs w:val="24"/>
        </w:rPr>
        <w:t>третья номинация (Видеоработа)</w:t>
      </w:r>
      <w:r w:rsidRPr="00264C46">
        <w:rPr>
          <w:rFonts w:ascii="Times New Roman" w:hAnsi="Times New Roman" w:cs="Times New Roman"/>
          <w:sz w:val="24"/>
          <w:szCs w:val="24"/>
        </w:rPr>
        <w:t>, темы которой сформулированы по принципу локального краеведения: «Я живу на улице героя», «В моей школе учился герой», «Герои труда среди нас». Это мощнейший инструмент локальной идентификации. Ребенок начинает осознавать историю не как абстракцию из учебника, а как среду своего повседневного обитания.</w:t>
      </w:r>
    </w:p>
    <w:p w:rsidR="005A1A38" w:rsidRPr="00264C46" w:rsidRDefault="005A1A38" w:rsidP="00264C46">
      <w:pPr>
        <w:jc w:val="both"/>
        <w:rPr>
          <w:rFonts w:ascii="Times New Roman" w:hAnsi="Times New Roman" w:cs="Times New Roman"/>
          <w:sz w:val="24"/>
          <w:szCs w:val="24"/>
        </w:rPr>
      </w:pPr>
      <w:r w:rsidRPr="00264C46">
        <w:rPr>
          <w:rFonts w:ascii="Times New Roman" w:hAnsi="Times New Roman" w:cs="Times New Roman"/>
          <w:sz w:val="24"/>
          <w:szCs w:val="24"/>
        </w:rPr>
        <w:t xml:space="preserve">Однако главной методической находкой последних лет стало </w:t>
      </w:r>
      <w:r w:rsidRPr="00264C46">
        <w:rPr>
          <w:rFonts w:ascii="Times New Roman" w:hAnsi="Times New Roman" w:cs="Times New Roman"/>
          <w:b/>
          <w:bCs/>
          <w:sz w:val="24"/>
          <w:szCs w:val="24"/>
        </w:rPr>
        <w:t>жесткое нормативное ограничение на использование нейросетей и помощь взрослых</w:t>
      </w:r>
      <w:r w:rsidRPr="00264C46">
        <w:rPr>
          <w:rFonts w:ascii="Times New Roman" w:hAnsi="Times New Roman" w:cs="Times New Roman"/>
          <w:sz w:val="24"/>
          <w:szCs w:val="24"/>
        </w:rPr>
        <w:t xml:space="preserve">. Согласно Положению, выявление факта использования ИИ при создании видео или презентации, а также очевидное вмешательство взрослых в создание рисунка, карается штрафом в 5 баллов. С педагогической точки зрения это не просто «борьба за честность», а инструмент сохранения </w:t>
      </w:r>
      <w:r w:rsidRPr="00264C46">
        <w:rPr>
          <w:rFonts w:ascii="Times New Roman" w:hAnsi="Times New Roman" w:cs="Times New Roman"/>
          <w:b/>
          <w:bCs/>
          <w:sz w:val="24"/>
          <w:szCs w:val="24"/>
        </w:rPr>
        <w:t>субъектности и аутентичности детского высказывания</w:t>
      </w:r>
      <w:r w:rsidRPr="00264C46">
        <w:rPr>
          <w:rFonts w:ascii="Times New Roman" w:hAnsi="Times New Roman" w:cs="Times New Roman"/>
          <w:sz w:val="24"/>
          <w:szCs w:val="24"/>
        </w:rPr>
        <w:t>. Патриотическое воспитание теряет смысл, если вместо ребенка его позицию артикулирует нейросеть или педагог. Мы требуем от детей самостоятельного осмысления материала, даже если технически он будет уступать профессиональному монтажу.</w:t>
      </w:r>
    </w:p>
    <w:p w:rsidR="005A1A38" w:rsidRPr="00264C46" w:rsidRDefault="005A1A38" w:rsidP="00264C4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4C46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Эмпирическая динамика: доказательство эффективности модели</w:t>
      </w:r>
    </w:p>
    <w:p w:rsidR="005A1A38" w:rsidRPr="00264C46" w:rsidRDefault="005A1A38" w:rsidP="00264C46">
      <w:pPr>
        <w:jc w:val="both"/>
        <w:rPr>
          <w:rFonts w:ascii="Times New Roman" w:hAnsi="Times New Roman" w:cs="Times New Roman"/>
          <w:sz w:val="24"/>
          <w:szCs w:val="24"/>
        </w:rPr>
      </w:pPr>
      <w:r w:rsidRPr="00264C46">
        <w:rPr>
          <w:rFonts w:ascii="Times New Roman" w:hAnsi="Times New Roman" w:cs="Times New Roman"/>
          <w:sz w:val="24"/>
          <w:szCs w:val="24"/>
        </w:rPr>
        <w:t>Статистические данные за последние пять лет демонстрируют, что предложенная модель отвечает актуальным запросам образовательных организаций. Позвольте обратиться к цифрам регионального этапа:</w:t>
      </w:r>
    </w:p>
    <w:p w:rsidR="005A1A38" w:rsidRPr="00264C46" w:rsidRDefault="005A1A38" w:rsidP="00264C46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4C46">
        <w:rPr>
          <w:rFonts w:ascii="Times New Roman" w:hAnsi="Times New Roman" w:cs="Times New Roman"/>
          <w:b/>
          <w:bCs/>
          <w:sz w:val="24"/>
          <w:szCs w:val="24"/>
        </w:rPr>
        <w:t>2021–2022 учебный год:</w:t>
      </w:r>
      <w:r w:rsidRPr="00264C46">
        <w:rPr>
          <w:rFonts w:ascii="Times New Roman" w:hAnsi="Times New Roman" w:cs="Times New Roman"/>
          <w:sz w:val="24"/>
          <w:szCs w:val="24"/>
        </w:rPr>
        <w:t xml:space="preserve"> 10 районов, 68 организаций, 132 участника.</w:t>
      </w:r>
    </w:p>
    <w:p w:rsidR="005A1A38" w:rsidRPr="00264C46" w:rsidRDefault="005A1A38" w:rsidP="00264C46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4C46">
        <w:rPr>
          <w:rFonts w:ascii="Times New Roman" w:hAnsi="Times New Roman" w:cs="Times New Roman"/>
          <w:b/>
          <w:bCs/>
          <w:sz w:val="24"/>
          <w:szCs w:val="24"/>
        </w:rPr>
        <w:t>2023–2024 учебный год:</w:t>
      </w:r>
      <w:r w:rsidRPr="00264C46">
        <w:rPr>
          <w:rFonts w:ascii="Times New Roman" w:hAnsi="Times New Roman" w:cs="Times New Roman"/>
          <w:sz w:val="24"/>
          <w:szCs w:val="24"/>
        </w:rPr>
        <w:t xml:space="preserve"> мы фиксируем качественный скачок — 12 районов, 102 организации, 376 участников.</w:t>
      </w:r>
    </w:p>
    <w:p w:rsidR="005A1A38" w:rsidRPr="00264C46" w:rsidRDefault="005A1A38" w:rsidP="00264C46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4C46">
        <w:rPr>
          <w:rFonts w:ascii="Times New Roman" w:hAnsi="Times New Roman" w:cs="Times New Roman"/>
          <w:b/>
          <w:bCs/>
          <w:sz w:val="24"/>
          <w:szCs w:val="24"/>
        </w:rPr>
        <w:t>Текущий 2025–2026 год (только по итогам первого тура):</w:t>
      </w:r>
      <w:r w:rsidRPr="00264C46">
        <w:rPr>
          <w:rFonts w:ascii="Times New Roman" w:hAnsi="Times New Roman" w:cs="Times New Roman"/>
          <w:sz w:val="24"/>
          <w:szCs w:val="24"/>
        </w:rPr>
        <w:t xml:space="preserve"> география охвата расширилась до 17 районов Санкт-Петербурга, задействовано 110 образовательных организаций и 293 участника.</w:t>
      </w:r>
    </w:p>
    <w:p w:rsidR="005A1A38" w:rsidRPr="00264C46" w:rsidRDefault="005A1A38" w:rsidP="00264C46">
      <w:pPr>
        <w:jc w:val="both"/>
        <w:rPr>
          <w:rFonts w:ascii="Times New Roman" w:hAnsi="Times New Roman" w:cs="Times New Roman"/>
          <w:sz w:val="24"/>
          <w:szCs w:val="24"/>
        </w:rPr>
      </w:pPr>
      <w:r w:rsidRPr="00264C46">
        <w:rPr>
          <w:rFonts w:ascii="Times New Roman" w:hAnsi="Times New Roman" w:cs="Times New Roman"/>
          <w:sz w:val="24"/>
          <w:szCs w:val="24"/>
        </w:rPr>
        <w:t>Рост количества районов-участников на 70% за пять лет свидетельствует о том, что конкурс успешно встраивается во внеурочную деятельность и систему индивидуальных проектов. Педагоги видят в нем легитимный и структурированный инструмент для выполнения требований ФГОС в части формирования личностных результатов и функциональной грамотности.</w:t>
      </w:r>
    </w:p>
    <w:p w:rsidR="005A1A38" w:rsidRPr="00264C46" w:rsidRDefault="005A1A38" w:rsidP="00264C4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4C46">
        <w:rPr>
          <w:rFonts w:ascii="Times New Roman" w:hAnsi="Times New Roman" w:cs="Times New Roman"/>
          <w:b/>
          <w:bCs/>
          <w:sz w:val="24"/>
          <w:szCs w:val="24"/>
        </w:rPr>
        <w:t>4. Проблемное поле и методологические дефициты («Минусы» и зоны роста)</w:t>
      </w:r>
    </w:p>
    <w:p w:rsidR="005A1A38" w:rsidRPr="00264C46" w:rsidRDefault="005A1A38" w:rsidP="00264C46">
      <w:pPr>
        <w:jc w:val="both"/>
        <w:rPr>
          <w:rFonts w:ascii="Times New Roman" w:hAnsi="Times New Roman" w:cs="Times New Roman"/>
          <w:sz w:val="24"/>
          <w:szCs w:val="24"/>
        </w:rPr>
      </w:pPr>
      <w:r w:rsidRPr="00264C46">
        <w:rPr>
          <w:rFonts w:ascii="Times New Roman" w:hAnsi="Times New Roman" w:cs="Times New Roman"/>
          <w:sz w:val="24"/>
          <w:szCs w:val="24"/>
        </w:rPr>
        <w:t xml:space="preserve">Вместе с тем, </w:t>
      </w:r>
      <w:proofErr w:type="spellStart"/>
      <w:r w:rsidRPr="00264C46">
        <w:rPr>
          <w:rFonts w:ascii="Times New Roman" w:hAnsi="Times New Roman" w:cs="Times New Roman"/>
          <w:sz w:val="24"/>
          <w:szCs w:val="24"/>
        </w:rPr>
        <w:t>лонгитюдный</w:t>
      </w:r>
      <w:proofErr w:type="spellEnd"/>
      <w:r w:rsidRPr="00264C46">
        <w:rPr>
          <w:rFonts w:ascii="Times New Roman" w:hAnsi="Times New Roman" w:cs="Times New Roman"/>
          <w:sz w:val="24"/>
          <w:szCs w:val="24"/>
        </w:rPr>
        <w:t xml:space="preserve"> анализ экспертной работы </w:t>
      </w:r>
      <w:proofErr w:type="spellStart"/>
      <w:r w:rsidRPr="00264C46">
        <w:rPr>
          <w:rFonts w:ascii="Times New Roman" w:hAnsi="Times New Roman" w:cs="Times New Roman"/>
          <w:sz w:val="24"/>
          <w:szCs w:val="24"/>
        </w:rPr>
        <w:t>ГЦПВПРиКО</w:t>
      </w:r>
      <w:proofErr w:type="spellEnd"/>
      <w:r w:rsidRPr="00264C46">
        <w:rPr>
          <w:rFonts w:ascii="Times New Roman" w:hAnsi="Times New Roman" w:cs="Times New Roman"/>
          <w:sz w:val="24"/>
          <w:szCs w:val="24"/>
        </w:rPr>
        <w:t xml:space="preserve"> позволяет выявить ряд системных проблем, с которыми сталкивается педагогическое сообщество.</w:t>
      </w:r>
    </w:p>
    <w:p w:rsidR="005A1A38" w:rsidRPr="00264C46" w:rsidRDefault="005A1A38" w:rsidP="00264C46">
      <w:pPr>
        <w:jc w:val="both"/>
        <w:rPr>
          <w:rFonts w:ascii="Times New Roman" w:hAnsi="Times New Roman" w:cs="Times New Roman"/>
          <w:sz w:val="24"/>
          <w:szCs w:val="24"/>
        </w:rPr>
      </w:pPr>
      <w:r w:rsidRPr="00264C46">
        <w:rPr>
          <w:rFonts w:ascii="Times New Roman" w:hAnsi="Times New Roman" w:cs="Times New Roman"/>
          <w:b/>
          <w:bCs/>
          <w:sz w:val="24"/>
          <w:szCs w:val="24"/>
        </w:rPr>
        <w:t xml:space="preserve">Первый дефицит — подмена детской субъектности </w:t>
      </w:r>
      <w:proofErr w:type="spellStart"/>
      <w:r w:rsidRPr="00264C46">
        <w:rPr>
          <w:rFonts w:ascii="Times New Roman" w:hAnsi="Times New Roman" w:cs="Times New Roman"/>
          <w:b/>
          <w:bCs/>
          <w:sz w:val="24"/>
          <w:szCs w:val="24"/>
        </w:rPr>
        <w:t>гиперопекой</w:t>
      </w:r>
      <w:proofErr w:type="spellEnd"/>
      <w:r w:rsidRPr="00264C4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64C46">
        <w:rPr>
          <w:rFonts w:ascii="Times New Roman" w:hAnsi="Times New Roman" w:cs="Times New Roman"/>
          <w:sz w:val="24"/>
          <w:szCs w:val="24"/>
        </w:rPr>
        <w:t xml:space="preserve"> Стремясь к высокому результату, педагоги и родители нередко берут на себя функции режиссеров, сценаристов и операторов. Экспертная комиссия регулярно сталкивается с работами, где стилистика текста, уровень монтажа и лексика не соответствуют возрасту автора. Введенный нами штраф за «взрослую помощь» — это вынужденная мера, призванная вернуть ребенка в позицию автора. Педагогам необходимо пересмотреть свою роль: от «создателя продукта» к «</w:t>
      </w:r>
      <w:proofErr w:type="spellStart"/>
      <w:r w:rsidRPr="00264C46">
        <w:rPr>
          <w:rFonts w:ascii="Times New Roman" w:hAnsi="Times New Roman" w:cs="Times New Roman"/>
          <w:sz w:val="24"/>
          <w:szCs w:val="24"/>
        </w:rPr>
        <w:t>фасилитатору</w:t>
      </w:r>
      <w:proofErr w:type="spellEnd"/>
      <w:r w:rsidRPr="00264C46">
        <w:rPr>
          <w:rFonts w:ascii="Times New Roman" w:hAnsi="Times New Roman" w:cs="Times New Roman"/>
          <w:sz w:val="24"/>
          <w:szCs w:val="24"/>
        </w:rPr>
        <w:t xml:space="preserve"> исследовательского процесса».</w:t>
      </w:r>
    </w:p>
    <w:p w:rsidR="005A1A38" w:rsidRPr="00264C46" w:rsidRDefault="005A1A38" w:rsidP="00264C46">
      <w:pPr>
        <w:jc w:val="both"/>
        <w:rPr>
          <w:rFonts w:ascii="Times New Roman" w:hAnsi="Times New Roman" w:cs="Times New Roman"/>
          <w:sz w:val="24"/>
          <w:szCs w:val="24"/>
        </w:rPr>
      </w:pPr>
      <w:r w:rsidRPr="00264C46">
        <w:rPr>
          <w:rFonts w:ascii="Times New Roman" w:hAnsi="Times New Roman" w:cs="Times New Roman"/>
          <w:b/>
          <w:bCs/>
          <w:sz w:val="24"/>
          <w:szCs w:val="24"/>
        </w:rPr>
        <w:t>Второй дефицит — цифровое и техническое неравенство.</w:t>
      </w:r>
      <w:r w:rsidRPr="00264C46">
        <w:rPr>
          <w:rFonts w:ascii="Times New Roman" w:hAnsi="Times New Roman" w:cs="Times New Roman"/>
          <w:sz w:val="24"/>
          <w:szCs w:val="24"/>
        </w:rPr>
        <w:t xml:space="preserve"> Номинации, связанные с </w:t>
      </w:r>
      <w:proofErr w:type="spellStart"/>
      <w:r w:rsidRPr="00264C46">
        <w:rPr>
          <w:rFonts w:ascii="Times New Roman" w:hAnsi="Times New Roman" w:cs="Times New Roman"/>
          <w:sz w:val="24"/>
          <w:szCs w:val="24"/>
        </w:rPr>
        <w:t>видеотворчеством</w:t>
      </w:r>
      <w:proofErr w:type="spellEnd"/>
      <w:r w:rsidRPr="00264C46">
        <w:rPr>
          <w:rFonts w:ascii="Times New Roman" w:hAnsi="Times New Roman" w:cs="Times New Roman"/>
          <w:sz w:val="24"/>
          <w:szCs w:val="24"/>
        </w:rPr>
        <w:t xml:space="preserve"> и презентациями, требуют наличия в школе качественного оборудования (петличных микрофонов, света, программ для монтажа). Мы видим разрыв между </w:t>
      </w:r>
      <w:proofErr w:type="spellStart"/>
      <w:r w:rsidRPr="00264C46">
        <w:rPr>
          <w:rFonts w:ascii="Times New Roman" w:hAnsi="Times New Roman" w:cs="Times New Roman"/>
          <w:sz w:val="24"/>
          <w:szCs w:val="24"/>
        </w:rPr>
        <w:t>ресурсообеспеченными</w:t>
      </w:r>
      <w:proofErr w:type="spellEnd"/>
      <w:r w:rsidRPr="00264C46">
        <w:rPr>
          <w:rFonts w:ascii="Times New Roman" w:hAnsi="Times New Roman" w:cs="Times New Roman"/>
          <w:sz w:val="24"/>
          <w:szCs w:val="24"/>
        </w:rPr>
        <w:t xml:space="preserve"> школами и периферийными организациями. Это ставит перед нами задачу развития сетевых взаимодействий и предоставления на базе «Балтийского берега» методических консультаций по базовому мобильному монтажу и звукозаписи.</w:t>
      </w:r>
    </w:p>
    <w:p w:rsidR="005A1A38" w:rsidRPr="00264C46" w:rsidRDefault="005A1A38" w:rsidP="00264C46">
      <w:pPr>
        <w:jc w:val="both"/>
        <w:rPr>
          <w:rFonts w:ascii="Times New Roman" w:hAnsi="Times New Roman" w:cs="Times New Roman"/>
          <w:sz w:val="24"/>
          <w:szCs w:val="24"/>
        </w:rPr>
      </w:pPr>
      <w:r w:rsidRPr="00264C46">
        <w:rPr>
          <w:rFonts w:ascii="Times New Roman" w:hAnsi="Times New Roman" w:cs="Times New Roman"/>
          <w:b/>
          <w:bCs/>
          <w:sz w:val="24"/>
          <w:szCs w:val="24"/>
        </w:rPr>
        <w:t>Третий вызов — работа с эмоционально тяжелым контентом.</w:t>
      </w:r>
      <w:r w:rsidRPr="00264C46">
        <w:rPr>
          <w:rFonts w:ascii="Times New Roman" w:hAnsi="Times New Roman" w:cs="Times New Roman"/>
          <w:sz w:val="24"/>
          <w:szCs w:val="24"/>
        </w:rPr>
        <w:t xml:space="preserve"> Включение в первый тур номинации, посвященной участникам СВО, потребовало от педагогов высочайшей тактичности. Как говорить с младшими школьниками о современных боевых действиях, не травмируя психику, но сохраняя историческую достоверность? Это зона острого дефицита психолого-педагогических методичек, которые нам, организаторам, еще предстоит разработать совместно с социальными партнерами и психологами.</w:t>
      </w:r>
    </w:p>
    <w:p w:rsidR="005A1A38" w:rsidRPr="00264C46" w:rsidRDefault="005A1A38" w:rsidP="00264C46">
      <w:pPr>
        <w:jc w:val="both"/>
        <w:rPr>
          <w:rFonts w:ascii="Times New Roman" w:hAnsi="Times New Roman" w:cs="Times New Roman"/>
          <w:sz w:val="24"/>
          <w:szCs w:val="24"/>
        </w:rPr>
      </w:pPr>
      <w:r w:rsidRPr="00264C46">
        <w:rPr>
          <w:rFonts w:ascii="Times New Roman" w:hAnsi="Times New Roman" w:cs="Times New Roman"/>
          <w:b/>
          <w:bCs/>
          <w:sz w:val="24"/>
          <w:szCs w:val="24"/>
        </w:rPr>
        <w:t>Четвертая проблема — верификация исторических фактов.</w:t>
      </w:r>
      <w:r w:rsidRPr="00264C46">
        <w:rPr>
          <w:rFonts w:ascii="Times New Roman" w:hAnsi="Times New Roman" w:cs="Times New Roman"/>
          <w:sz w:val="24"/>
          <w:szCs w:val="24"/>
        </w:rPr>
        <w:t xml:space="preserve"> В номинациях, посвященных Городам-Героям и Городам трудовой доблести (презентации), дети нередко тиражируют интернет-мифы и недостоверные факты. Это указывает на необходимость интеграции конкурса с уроками истории и основами </w:t>
      </w:r>
      <w:proofErr w:type="spellStart"/>
      <w:r w:rsidRPr="00264C46">
        <w:rPr>
          <w:rFonts w:ascii="Times New Roman" w:hAnsi="Times New Roman" w:cs="Times New Roman"/>
          <w:sz w:val="24"/>
          <w:szCs w:val="24"/>
        </w:rPr>
        <w:t>медиаграмотности</w:t>
      </w:r>
      <w:proofErr w:type="spellEnd"/>
      <w:r w:rsidRPr="00264C46">
        <w:rPr>
          <w:rFonts w:ascii="Times New Roman" w:hAnsi="Times New Roman" w:cs="Times New Roman"/>
          <w:sz w:val="24"/>
          <w:szCs w:val="24"/>
        </w:rPr>
        <w:t>, обучения детей работе с архивами и первоисточниками.</w:t>
      </w:r>
    </w:p>
    <w:p w:rsidR="005A1A38" w:rsidRPr="00264C46" w:rsidRDefault="005A1A38" w:rsidP="00264C4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4C46"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</w:p>
    <w:p w:rsidR="005A1A38" w:rsidRPr="00264C46" w:rsidRDefault="005A1A38" w:rsidP="00264C46">
      <w:pPr>
        <w:jc w:val="both"/>
        <w:rPr>
          <w:rFonts w:ascii="Times New Roman" w:hAnsi="Times New Roman" w:cs="Times New Roman"/>
          <w:sz w:val="24"/>
          <w:szCs w:val="24"/>
        </w:rPr>
      </w:pPr>
      <w:r w:rsidRPr="00264C46">
        <w:rPr>
          <w:rFonts w:ascii="Times New Roman" w:hAnsi="Times New Roman" w:cs="Times New Roman"/>
          <w:sz w:val="24"/>
          <w:szCs w:val="24"/>
        </w:rPr>
        <w:lastRenderedPageBreak/>
        <w:t xml:space="preserve">Резюмируя, следует подчеркнуть: региональный конкурс «Героям Отечеству – слава!» эволюционировал из творческого фестиваля в сложный социокультурный институт. Его главная заслуга перед педагогическим сообществом заключается в том, что он задает </w:t>
      </w:r>
      <w:r w:rsidRPr="00264C46">
        <w:rPr>
          <w:rFonts w:ascii="Times New Roman" w:hAnsi="Times New Roman" w:cs="Times New Roman"/>
          <w:b/>
          <w:bCs/>
          <w:sz w:val="24"/>
          <w:szCs w:val="24"/>
        </w:rPr>
        <w:t>высокую планку аутентичности</w:t>
      </w:r>
      <w:r w:rsidRPr="00264C46">
        <w:rPr>
          <w:rFonts w:ascii="Times New Roman" w:hAnsi="Times New Roman" w:cs="Times New Roman"/>
          <w:sz w:val="24"/>
          <w:szCs w:val="24"/>
        </w:rPr>
        <w:t>. Мы не принимаем «глянец», созданный руками взрослых. Мы принимаем искреннее, пусть и технически несовершенное, исследование ребенка, который самостоятельно открывает для себя имя героя, жившего на его улице, или подвиг ветерана труда.</w:t>
      </w:r>
    </w:p>
    <w:p w:rsidR="005A1A38" w:rsidRPr="00264C46" w:rsidRDefault="005A1A38" w:rsidP="00264C46">
      <w:pPr>
        <w:jc w:val="both"/>
        <w:rPr>
          <w:rFonts w:ascii="Times New Roman" w:hAnsi="Times New Roman" w:cs="Times New Roman"/>
          <w:sz w:val="24"/>
          <w:szCs w:val="24"/>
        </w:rPr>
      </w:pPr>
      <w:r w:rsidRPr="00264C46">
        <w:rPr>
          <w:rFonts w:ascii="Times New Roman" w:hAnsi="Times New Roman" w:cs="Times New Roman"/>
          <w:sz w:val="24"/>
          <w:szCs w:val="24"/>
        </w:rPr>
        <w:t>Именно этот деятельностный, исследовательский подход, опирающийся на краеведение и цифровое творчество, делает данную модель эффективной и востребованной, что подтверждается устойчивым ростом охвата образовательных организаций Санкт-Петербурга.</w:t>
      </w:r>
    </w:p>
    <w:p w:rsidR="005A1A38" w:rsidRPr="00264C46" w:rsidRDefault="005A1A38" w:rsidP="00264C46">
      <w:pPr>
        <w:jc w:val="both"/>
        <w:rPr>
          <w:rFonts w:ascii="Times New Roman" w:hAnsi="Times New Roman" w:cs="Times New Roman"/>
          <w:sz w:val="24"/>
          <w:szCs w:val="24"/>
        </w:rPr>
      </w:pPr>
      <w:r w:rsidRPr="00264C46">
        <w:rPr>
          <w:rFonts w:ascii="Times New Roman" w:hAnsi="Times New Roman" w:cs="Times New Roman"/>
          <w:sz w:val="24"/>
          <w:szCs w:val="24"/>
        </w:rPr>
        <w:t xml:space="preserve">Благодарю за внимание. </w:t>
      </w:r>
      <w:bookmarkStart w:id="0" w:name="_GoBack"/>
      <w:bookmarkEnd w:id="0"/>
    </w:p>
    <w:sectPr w:rsidR="005A1A38" w:rsidRPr="00264C46" w:rsidSect="009F053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C355A"/>
    <w:multiLevelType w:val="multilevel"/>
    <w:tmpl w:val="DCB21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30899"/>
    <w:multiLevelType w:val="multilevel"/>
    <w:tmpl w:val="0B263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82194F"/>
    <w:multiLevelType w:val="multilevel"/>
    <w:tmpl w:val="32207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866C8D"/>
    <w:multiLevelType w:val="multilevel"/>
    <w:tmpl w:val="53DA3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E0615C"/>
    <w:multiLevelType w:val="multilevel"/>
    <w:tmpl w:val="8982A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234A19"/>
    <w:multiLevelType w:val="multilevel"/>
    <w:tmpl w:val="B8EA9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E3754E"/>
    <w:multiLevelType w:val="multilevel"/>
    <w:tmpl w:val="E22A2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57508A"/>
    <w:multiLevelType w:val="multilevel"/>
    <w:tmpl w:val="E7E00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8D5C27"/>
    <w:multiLevelType w:val="multilevel"/>
    <w:tmpl w:val="FB360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10687F"/>
    <w:multiLevelType w:val="multilevel"/>
    <w:tmpl w:val="25549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D24578"/>
    <w:multiLevelType w:val="multilevel"/>
    <w:tmpl w:val="9B7A0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DA1DCD"/>
    <w:multiLevelType w:val="multilevel"/>
    <w:tmpl w:val="EA5A1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9D6A81"/>
    <w:multiLevelType w:val="multilevel"/>
    <w:tmpl w:val="67662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B246AB"/>
    <w:multiLevelType w:val="multilevel"/>
    <w:tmpl w:val="BB2C0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E73811"/>
    <w:multiLevelType w:val="multilevel"/>
    <w:tmpl w:val="24729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8A173B"/>
    <w:multiLevelType w:val="multilevel"/>
    <w:tmpl w:val="F3D4B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60C37"/>
    <w:multiLevelType w:val="multilevel"/>
    <w:tmpl w:val="7D466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6C0965"/>
    <w:multiLevelType w:val="multilevel"/>
    <w:tmpl w:val="3D7C1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981FE8"/>
    <w:multiLevelType w:val="multilevel"/>
    <w:tmpl w:val="587E4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074D79"/>
    <w:multiLevelType w:val="multilevel"/>
    <w:tmpl w:val="D9367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D0C147A"/>
    <w:multiLevelType w:val="multilevel"/>
    <w:tmpl w:val="5BFA0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F86F4F"/>
    <w:multiLevelType w:val="multilevel"/>
    <w:tmpl w:val="EC96C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8B7D64"/>
    <w:multiLevelType w:val="multilevel"/>
    <w:tmpl w:val="5F802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98453E"/>
    <w:multiLevelType w:val="multilevel"/>
    <w:tmpl w:val="554A9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28557D"/>
    <w:multiLevelType w:val="multilevel"/>
    <w:tmpl w:val="CD3AB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9A5B5C"/>
    <w:multiLevelType w:val="multilevel"/>
    <w:tmpl w:val="62887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3F0947"/>
    <w:multiLevelType w:val="multilevel"/>
    <w:tmpl w:val="17A6B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2D6B9A"/>
    <w:multiLevelType w:val="multilevel"/>
    <w:tmpl w:val="6C243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9E7466"/>
    <w:multiLevelType w:val="multilevel"/>
    <w:tmpl w:val="88C43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124AC3"/>
    <w:multiLevelType w:val="multilevel"/>
    <w:tmpl w:val="DD8CF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865C6E"/>
    <w:multiLevelType w:val="multilevel"/>
    <w:tmpl w:val="3E56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C87D92"/>
    <w:multiLevelType w:val="multilevel"/>
    <w:tmpl w:val="2ADEF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5B50309"/>
    <w:multiLevelType w:val="multilevel"/>
    <w:tmpl w:val="24F8B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8675542"/>
    <w:multiLevelType w:val="multilevel"/>
    <w:tmpl w:val="1A209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1"/>
  </w:num>
  <w:num w:numId="3">
    <w:abstractNumId w:val="1"/>
  </w:num>
  <w:num w:numId="4">
    <w:abstractNumId w:val="17"/>
  </w:num>
  <w:num w:numId="5">
    <w:abstractNumId w:val="32"/>
  </w:num>
  <w:num w:numId="6">
    <w:abstractNumId w:val="16"/>
  </w:num>
  <w:num w:numId="7">
    <w:abstractNumId w:val="11"/>
  </w:num>
  <w:num w:numId="8">
    <w:abstractNumId w:val="13"/>
  </w:num>
  <w:num w:numId="9">
    <w:abstractNumId w:val="14"/>
  </w:num>
  <w:num w:numId="10">
    <w:abstractNumId w:val="28"/>
  </w:num>
  <w:num w:numId="11">
    <w:abstractNumId w:val="29"/>
  </w:num>
  <w:num w:numId="12">
    <w:abstractNumId w:val="3"/>
  </w:num>
  <w:num w:numId="13">
    <w:abstractNumId w:val="5"/>
  </w:num>
  <w:num w:numId="14">
    <w:abstractNumId w:val="33"/>
  </w:num>
  <w:num w:numId="15">
    <w:abstractNumId w:val="12"/>
  </w:num>
  <w:num w:numId="16">
    <w:abstractNumId w:val="18"/>
  </w:num>
  <w:num w:numId="17">
    <w:abstractNumId w:val="8"/>
  </w:num>
  <w:num w:numId="18">
    <w:abstractNumId w:val="7"/>
  </w:num>
  <w:num w:numId="19">
    <w:abstractNumId w:val="20"/>
  </w:num>
  <w:num w:numId="20">
    <w:abstractNumId w:val="9"/>
  </w:num>
  <w:num w:numId="21">
    <w:abstractNumId w:val="22"/>
  </w:num>
  <w:num w:numId="22">
    <w:abstractNumId w:val="25"/>
  </w:num>
  <w:num w:numId="23">
    <w:abstractNumId w:val="23"/>
  </w:num>
  <w:num w:numId="24">
    <w:abstractNumId w:val="27"/>
  </w:num>
  <w:num w:numId="25">
    <w:abstractNumId w:val="21"/>
  </w:num>
  <w:num w:numId="26">
    <w:abstractNumId w:val="4"/>
  </w:num>
  <w:num w:numId="27">
    <w:abstractNumId w:val="2"/>
  </w:num>
  <w:num w:numId="28">
    <w:abstractNumId w:val="24"/>
  </w:num>
  <w:num w:numId="29">
    <w:abstractNumId w:val="26"/>
  </w:num>
  <w:num w:numId="30">
    <w:abstractNumId w:val="0"/>
  </w:num>
  <w:num w:numId="31">
    <w:abstractNumId w:val="19"/>
  </w:num>
  <w:num w:numId="32">
    <w:abstractNumId w:val="10"/>
  </w:num>
  <w:num w:numId="33">
    <w:abstractNumId w:val="30"/>
  </w:num>
  <w:num w:numId="34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1C6"/>
    <w:rsid w:val="000537D2"/>
    <w:rsid w:val="000841AA"/>
    <w:rsid w:val="000B6A4C"/>
    <w:rsid w:val="000E6D4E"/>
    <w:rsid w:val="00127CDE"/>
    <w:rsid w:val="001D428C"/>
    <w:rsid w:val="001F7D09"/>
    <w:rsid w:val="00200D8E"/>
    <w:rsid w:val="00264C46"/>
    <w:rsid w:val="00275A75"/>
    <w:rsid w:val="002C3005"/>
    <w:rsid w:val="002D5A2E"/>
    <w:rsid w:val="00352AF2"/>
    <w:rsid w:val="003B57BF"/>
    <w:rsid w:val="003E0D43"/>
    <w:rsid w:val="00400C5F"/>
    <w:rsid w:val="004D73A1"/>
    <w:rsid w:val="00591946"/>
    <w:rsid w:val="005A1A38"/>
    <w:rsid w:val="005B1A0D"/>
    <w:rsid w:val="006A7985"/>
    <w:rsid w:val="006B307C"/>
    <w:rsid w:val="006D6677"/>
    <w:rsid w:val="00705AAE"/>
    <w:rsid w:val="007A463E"/>
    <w:rsid w:val="007C28B9"/>
    <w:rsid w:val="00832ED0"/>
    <w:rsid w:val="00833273"/>
    <w:rsid w:val="008E724B"/>
    <w:rsid w:val="00913B87"/>
    <w:rsid w:val="009634E1"/>
    <w:rsid w:val="00990FC3"/>
    <w:rsid w:val="009D5A60"/>
    <w:rsid w:val="009F0538"/>
    <w:rsid w:val="00A017D5"/>
    <w:rsid w:val="00A75B9F"/>
    <w:rsid w:val="00A83FC6"/>
    <w:rsid w:val="00B128E5"/>
    <w:rsid w:val="00B6654D"/>
    <w:rsid w:val="00C21536"/>
    <w:rsid w:val="00C46B8F"/>
    <w:rsid w:val="00C47142"/>
    <w:rsid w:val="00CE2896"/>
    <w:rsid w:val="00CE5B7D"/>
    <w:rsid w:val="00CE7132"/>
    <w:rsid w:val="00CF42A2"/>
    <w:rsid w:val="00D543CA"/>
    <w:rsid w:val="00D658F2"/>
    <w:rsid w:val="00DB21C6"/>
    <w:rsid w:val="00DD6CBA"/>
    <w:rsid w:val="00F835C9"/>
    <w:rsid w:val="00F93993"/>
    <w:rsid w:val="00FF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12B0A"/>
  <w15:chartTrackingRefBased/>
  <w15:docId w15:val="{7BE34444-1883-44B8-8460-ED3DB668E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B21C6"/>
    <w:pPr>
      <w:keepNext/>
      <w:keepLines/>
      <w:spacing w:before="240" w:after="0" w:line="256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DB21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28B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57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9"/>
    <w:qFormat/>
    <w:rsid w:val="00DB21C6"/>
    <w:pPr>
      <w:keepNext/>
      <w:spacing w:after="0" w:line="240" w:lineRule="auto"/>
      <w:jc w:val="center"/>
      <w:outlineLvl w:val="5"/>
    </w:pPr>
    <w:rPr>
      <w:rFonts w:ascii="Calibri" w:eastAsia="Calibri" w:hAnsi="Calibri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21C6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DB21C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DB21C6"/>
    <w:rPr>
      <w:rFonts w:ascii="Calibri" w:eastAsia="Calibri" w:hAnsi="Calibri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B21C6"/>
  </w:style>
  <w:style w:type="character" w:customStyle="1" w:styleId="12">
    <w:name w:val="Гиперссылка1"/>
    <w:basedOn w:val="a0"/>
    <w:uiPriority w:val="99"/>
    <w:unhideWhenUsed/>
    <w:rsid w:val="00DB21C6"/>
    <w:rPr>
      <w:color w:val="0000FF"/>
      <w:u w:val="single"/>
    </w:rPr>
  </w:style>
  <w:style w:type="paragraph" w:styleId="a3">
    <w:name w:val="Normal (Web)"/>
    <w:basedOn w:val="a"/>
    <w:uiPriority w:val="99"/>
    <w:unhideWhenUsed/>
    <w:rsid w:val="00DB21C6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5"/>
    <w:uiPriority w:val="99"/>
    <w:rsid w:val="00DB21C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basedOn w:val="a"/>
    <w:link w:val="a4"/>
    <w:uiPriority w:val="99"/>
    <w:unhideWhenUsed/>
    <w:rsid w:val="00DB21C6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3">
    <w:name w:val="Верхний колонтитул Знак1"/>
    <w:basedOn w:val="a0"/>
    <w:uiPriority w:val="99"/>
    <w:semiHidden/>
    <w:rsid w:val="00DB21C6"/>
  </w:style>
  <w:style w:type="character" w:customStyle="1" w:styleId="a6">
    <w:name w:val="Текст выноски Знак"/>
    <w:basedOn w:val="a0"/>
    <w:link w:val="a7"/>
    <w:uiPriority w:val="99"/>
    <w:semiHidden/>
    <w:rsid w:val="00DB21C6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6"/>
    <w:uiPriority w:val="99"/>
    <w:semiHidden/>
    <w:unhideWhenUsed/>
    <w:rsid w:val="00DB2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0"/>
    <w:uiPriority w:val="99"/>
    <w:semiHidden/>
    <w:rsid w:val="00DB21C6"/>
    <w:rPr>
      <w:rFonts w:ascii="Segoe UI" w:hAnsi="Segoe UI" w:cs="Segoe UI"/>
      <w:sz w:val="18"/>
      <w:szCs w:val="18"/>
    </w:rPr>
  </w:style>
  <w:style w:type="character" w:customStyle="1" w:styleId="a8">
    <w:name w:val="Без интервала Знак"/>
    <w:link w:val="a9"/>
    <w:uiPriority w:val="1"/>
    <w:qFormat/>
    <w:locked/>
    <w:rsid w:val="00DB21C6"/>
  </w:style>
  <w:style w:type="paragraph" w:styleId="a9">
    <w:name w:val="No Spacing"/>
    <w:link w:val="a8"/>
    <w:uiPriority w:val="1"/>
    <w:qFormat/>
    <w:rsid w:val="00DB21C6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DB21C6"/>
    <w:pPr>
      <w:spacing w:after="200" w:line="276" w:lineRule="auto"/>
      <w:ind w:left="720"/>
      <w:contextualSpacing/>
    </w:pPr>
  </w:style>
  <w:style w:type="table" w:styleId="ab">
    <w:name w:val="Table Grid"/>
    <w:basedOn w:val="a1"/>
    <w:uiPriority w:val="99"/>
    <w:rsid w:val="00DB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basedOn w:val="a0"/>
    <w:uiPriority w:val="99"/>
    <w:qFormat/>
    <w:rsid w:val="00DB21C6"/>
    <w:rPr>
      <w:i/>
      <w:iCs/>
    </w:rPr>
  </w:style>
  <w:style w:type="paragraph" w:customStyle="1" w:styleId="TableParagraph">
    <w:name w:val="Table Paragraph"/>
    <w:basedOn w:val="a"/>
    <w:uiPriority w:val="99"/>
    <w:qFormat/>
    <w:rsid w:val="00DB21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table" w:customStyle="1" w:styleId="15">
    <w:name w:val="Сетка таблицы1"/>
    <w:basedOn w:val="a1"/>
    <w:next w:val="ab"/>
    <w:uiPriority w:val="39"/>
    <w:rsid w:val="00DB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rsid w:val="00DB21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uiPriority w:val="99"/>
    <w:rsid w:val="00DB21C6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">
    <w:name w:val="Знак Знак Знак Знак Знак Знак Знак Знак Знак Знак"/>
    <w:basedOn w:val="a"/>
    <w:uiPriority w:val="99"/>
    <w:rsid w:val="00DB21C6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street-address">
    <w:name w:val="street-address"/>
    <w:basedOn w:val="a0"/>
    <w:uiPriority w:val="99"/>
    <w:rsid w:val="00DB21C6"/>
  </w:style>
  <w:style w:type="paragraph" w:customStyle="1" w:styleId="16">
    <w:name w:val="Без интервала1"/>
    <w:uiPriority w:val="99"/>
    <w:rsid w:val="00DB21C6"/>
    <w:pPr>
      <w:spacing w:after="0" w:line="240" w:lineRule="auto"/>
    </w:pPr>
    <w:rPr>
      <w:rFonts w:ascii="Calibri" w:eastAsia="Times New Roman" w:hAnsi="Calibri" w:cs="Calibri"/>
    </w:rPr>
  </w:style>
  <w:style w:type="character" w:styleId="af0">
    <w:name w:val="Strong"/>
    <w:basedOn w:val="a0"/>
    <w:uiPriority w:val="99"/>
    <w:qFormat/>
    <w:rsid w:val="00DB21C6"/>
    <w:rPr>
      <w:b/>
      <w:bCs/>
    </w:rPr>
  </w:style>
  <w:style w:type="paragraph" w:styleId="af1">
    <w:name w:val="footer"/>
    <w:basedOn w:val="a"/>
    <w:link w:val="af2"/>
    <w:uiPriority w:val="99"/>
    <w:rsid w:val="00DB21C6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af2">
    <w:name w:val="Нижний колонтитул Знак"/>
    <w:basedOn w:val="a0"/>
    <w:link w:val="af1"/>
    <w:uiPriority w:val="99"/>
    <w:rsid w:val="00DB21C6"/>
    <w:rPr>
      <w:rFonts w:ascii="Calibri" w:eastAsia="Calibri" w:hAnsi="Calibri" w:cs="Calibri"/>
    </w:rPr>
  </w:style>
  <w:style w:type="paragraph" w:styleId="HTML">
    <w:name w:val="HTML Address"/>
    <w:basedOn w:val="a"/>
    <w:link w:val="HTML0"/>
    <w:uiPriority w:val="99"/>
    <w:rsid w:val="00DB21C6"/>
    <w:pPr>
      <w:spacing w:after="0" w:line="240" w:lineRule="auto"/>
    </w:pPr>
    <w:rPr>
      <w:rFonts w:ascii="Calibri" w:eastAsia="Calibri" w:hAnsi="Calibri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rsid w:val="00DB21C6"/>
    <w:rPr>
      <w:rFonts w:ascii="Calibri" w:eastAsia="Calibri" w:hAnsi="Calibri" w:cs="Times New Roman"/>
      <w:i/>
      <w:iCs/>
      <w:sz w:val="24"/>
      <w:szCs w:val="24"/>
      <w:lang w:eastAsia="ru-RU"/>
    </w:rPr>
  </w:style>
  <w:style w:type="character" w:customStyle="1" w:styleId="s6">
    <w:name w:val="s6"/>
    <w:uiPriority w:val="99"/>
    <w:rsid w:val="00DB21C6"/>
  </w:style>
  <w:style w:type="character" w:customStyle="1" w:styleId="21">
    <w:name w:val="Основной текст (2)_"/>
    <w:link w:val="22"/>
    <w:uiPriority w:val="99"/>
    <w:locked/>
    <w:rsid w:val="00DB21C6"/>
    <w:rPr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DB21C6"/>
    <w:pPr>
      <w:widowControl w:val="0"/>
      <w:shd w:val="clear" w:color="auto" w:fill="FFFFFF"/>
      <w:spacing w:before="1740" w:after="60" w:line="365" w:lineRule="exact"/>
      <w:jc w:val="center"/>
    </w:pPr>
    <w:rPr>
      <w:b/>
      <w:bCs/>
      <w:sz w:val="27"/>
      <w:szCs w:val="27"/>
    </w:rPr>
  </w:style>
  <w:style w:type="paragraph" w:styleId="af3">
    <w:name w:val="Body Text Indent"/>
    <w:basedOn w:val="a"/>
    <w:link w:val="af4"/>
    <w:uiPriority w:val="99"/>
    <w:rsid w:val="00DB21C6"/>
    <w:pPr>
      <w:spacing w:after="120" w:line="276" w:lineRule="auto"/>
      <w:ind w:left="283"/>
    </w:pPr>
    <w:rPr>
      <w:rFonts w:ascii="Calibri" w:eastAsia="Calibri" w:hAnsi="Calibri" w:cs="Calibri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DB21C6"/>
    <w:rPr>
      <w:rFonts w:ascii="Calibri" w:eastAsia="Calibri" w:hAnsi="Calibri" w:cs="Calibri"/>
    </w:rPr>
  </w:style>
  <w:style w:type="table" w:customStyle="1" w:styleId="23">
    <w:name w:val="Сетка таблицы2"/>
    <w:basedOn w:val="a1"/>
    <w:next w:val="ab"/>
    <w:uiPriority w:val="39"/>
    <w:rsid w:val="00DB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DB21C6"/>
  </w:style>
  <w:style w:type="numbering" w:customStyle="1" w:styleId="111">
    <w:name w:val="Нет списка111"/>
    <w:next w:val="a2"/>
    <w:uiPriority w:val="99"/>
    <w:semiHidden/>
    <w:unhideWhenUsed/>
    <w:rsid w:val="00DB21C6"/>
  </w:style>
  <w:style w:type="character" w:styleId="af5">
    <w:name w:val="Hyperlink"/>
    <w:basedOn w:val="a0"/>
    <w:uiPriority w:val="99"/>
    <w:unhideWhenUsed/>
    <w:rsid w:val="00DB21C6"/>
    <w:rPr>
      <w:color w:val="0563C1" w:themeColor="hyperlink"/>
      <w:u w:val="single"/>
    </w:rPr>
  </w:style>
  <w:style w:type="character" w:customStyle="1" w:styleId="41">
    <w:name w:val="Основной текст (4)"/>
    <w:basedOn w:val="a0"/>
    <w:rsid w:val="006D66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7C28B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f6">
    <w:name w:val="Unresolved Mention"/>
    <w:basedOn w:val="a0"/>
    <w:uiPriority w:val="99"/>
    <w:semiHidden/>
    <w:unhideWhenUsed/>
    <w:rsid w:val="007C28B9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semiHidden/>
    <w:rsid w:val="003B57BF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0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07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813983154">
              <w:marLeft w:val="0"/>
              <w:marRight w:val="0"/>
              <w:marTop w:val="0"/>
              <w:marBottom w:val="0"/>
              <w:divBdr>
                <w:top w:val="single" w:sz="2" w:space="30" w:color="E3E3E3"/>
                <w:left w:val="single" w:sz="2" w:space="0" w:color="E3E3E3"/>
                <w:bottom w:val="single" w:sz="2" w:space="12" w:color="E3E3E3"/>
                <w:right w:val="single" w:sz="2" w:space="0" w:color="E3E3E3"/>
              </w:divBdr>
              <w:divsChild>
                <w:div w:id="3267841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31" w:color="E3E3E3"/>
                    <w:right w:val="single" w:sz="2" w:space="0" w:color="E3E3E3"/>
                  </w:divBdr>
                  <w:divsChild>
                    <w:div w:id="108797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24" w:color="E3E3E3"/>
                        <w:bottom w:val="single" w:sz="2" w:space="0" w:color="E3E3E3"/>
                        <w:right w:val="single" w:sz="2" w:space="24" w:color="E3E3E3"/>
                      </w:divBdr>
                      <w:divsChild>
                        <w:div w:id="1455950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3277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74891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900051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805535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69553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121487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91651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29798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81296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36674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007854857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102337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24924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23721817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699545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00359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877545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817383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721901330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7587961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85671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98449225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442726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8110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326011223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913809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40867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20686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1E3EA"/>
                                                        <w:left w:val="single" w:sz="6" w:space="0" w:color="E1E3EA"/>
                                                        <w:bottom w:val="single" w:sz="6" w:space="0" w:color="E1E3EA"/>
                                                        <w:right w:val="single" w:sz="6" w:space="0" w:color="E1E3EA"/>
                                                      </w:divBdr>
                                                      <w:divsChild>
                                                        <w:div w:id="534730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902515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80016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80963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316297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81305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31104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315952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442118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526136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58682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15053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5418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60360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385350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11465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32407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31726041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416486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86071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667749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084527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5632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23054259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195194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16608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35734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1E3EA"/>
                                                        <w:left w:val="single" w:sz="6" w:space="0" w:color="E1E3EA"/>
                                                        <w:bottom w:val="single" w:sz="6" w:space="0" w:color="E1E3EA"/>
                                                        <w:right w:val="single" w:sz="6" w:space="0" w:color="E1E3EA"/>
                                                      </w:divBdr>
                                                      <w:divsChild>
                                                        <w:div w:id="1743720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9170549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72255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020491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195152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14152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01872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912424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14619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217838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49356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93292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17920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715902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780215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945825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078254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9204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22143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862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31746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063373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271303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93078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21274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67361341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8147574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32789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78619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75539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96365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87246816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726145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80231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38024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320379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57203359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35867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43887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32841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835999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69236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41157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39871351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7610298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81415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09472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37377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5103992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911816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19915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9675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00825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51080477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801117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42573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17706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71308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31570838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16016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94623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39532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703753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1E3EA"/>
                                                        <w:left w:val="single" w:sz="6" w:space="0" w:color="E1E3EA"/>
                                                        <w:bottom w:val="single" w:sz="6" w:space="0" w:color="E1E3EA"/>
                                                        <w:right w:val="single" w:sz="6" w:space="0" w:color="E1E3EA"/>
                                                      </w:divBdr>
                                                      <w:divsChild>
                                                        <w:div w:id="530492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460968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326343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68860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20785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4029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69137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291992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99039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09465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82027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00297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29932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37147694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1787360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40604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606305386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538257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44070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761757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83659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63551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669329420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7348926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69729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73095902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540238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20888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746347921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429543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33825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30028801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383555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648294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05266760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5127180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85370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65653234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8958523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8000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738016127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15892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3204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885988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68933128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866359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53466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420104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61517503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4680889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79636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618797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772511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56972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81808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14978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16391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0032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554317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8DAE3"/>
                                    <w:left w:val="single" w:sz="6" w:space="0" w:color="D8DAE3"/>
                                    <w:bottom w:val="single" w:sz="6" w:space="0" w:color="D8DAE3"/>
                                    <w:right w:val="single" w:sz="6" w:space="0" w:color="D8DAE3"/>
                                  </w:divBdr>
                                  <w:divsChild>
                                    <w:div w:id="1900478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941230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080954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98982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84112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75067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745879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738600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47331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58126113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192394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4807356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9" w:color="E3E3E3"/>
                        <w:left w:val="single" w:sz="2" w:space="9" w:color="E3E3E3"/>
                        <w:bottom w:val="single" w:sz="2" w:space="9" w:color="E3E3E3"/>
                        <w:right w:val="single" w:sz="2" w:space="9" w:color="E3E3E3"/>
                      </w:divBdr>
                      <w:divsChild>
                        <w:div w:id="144411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706565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3009906">
          <w:marLeft w:val="0"/>
          <w:marRight w:val="0"/>
          <w:marTop w:val="0"/>
          <w:marBottom w:val="0"/>
          <w:divBdr>
            <w:top w:val="single" w:sz="2" w:space="9" w:color="E3E3E3"/>
            <w:left w:val="single" w:sz="2" w:space="9" w:color="E3E3E3"/>
            <w:bottom w:val="single" w:sz="2" w:space="9" w:color="E3E3E3"/>
            <w:right w:val="single" w:sz="2" w:space="9" w:color="E3E3E3"/>
          </w:divBdr>
        </w:div>
      </w:divsChild>
    </w:div>
    <w:div w:id="1306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5259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190761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862505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23555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926203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374343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793659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215231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541151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270217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647720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00668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538570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244219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861483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21647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325302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187653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611786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671257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163781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556315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619198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74353424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93887088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905052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79697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24307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32378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4457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7641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47828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52052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64856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24266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42380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73405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8651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70153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21227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82429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99931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03713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57520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68681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863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74187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12981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03557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40742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28475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41041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42161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14837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58920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96475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20219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1244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34030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61546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61960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04059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63453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29644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27544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20150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0917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85227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6525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099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22359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65971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58772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53739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23336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8467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31113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81011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62008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14320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64395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32228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8359263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218989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905195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58892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952719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243552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975029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318464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647178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26196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716406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305163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741497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187812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148228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280359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221354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77656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508882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766122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0176412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67600801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963500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60023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61050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97155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05969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52544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48777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06080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35868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00001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91567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23241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58052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93500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03287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29788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36861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58895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24084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10145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50865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9792652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2967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8380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250629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277171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322565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989738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773560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061728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1111535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414733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176415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581719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973653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109900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985270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40830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591424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494780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580479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335997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5966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107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601646815">
              <w:marLeft w:val="0"/>
              <w:marRight w:val="0"/>
              <w:marTop w:val="0"/>
              <w:marBottom w:val="0"/>
              <w:divBdr>
                <w:top w:val="single" w:sz="2" w:space="30" w:color="E3E3E3"/>
                <w:left w:val="single" w:sz="2" w:space="0" w:color="E3E3E3"/>
                <w:bottom w:val="single" w:sz="2" w:space="12" w:color="E3E3E3"/>
                <w:right w:val="single" w:sz="2" w:space="0" w:color="E3E3E3"/>
              </w:divBdr>
              <w:divsChild>
                <w:div w:id="14057578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31" w:color="E3E3E3"/>
                    <w:right w:val="single" w:sz="2" w:space="0" w:color="E3E3E3"/>
                  </w:divBdr>
                  <w:divsChild>
                    <w:div w:id="19503138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24" w:color="E3E3E3"/>
                        <w:bottom w:val="single" w:sz="2" w:space="0" w:color="E3E3E3"/>
                        <w:right w:val="single" w:sz="2" w:space="24" w:color="E3E3E3"/>
                      </w:divBdr>
                      <w:divsChild>
                        <w:div w:id="710687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129660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69357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978561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122043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349648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902059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984047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880410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397701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5445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302150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320840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21780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42298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8202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32025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78290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499202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593589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49496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08420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14028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5661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83087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1E3EA"/>
                                                        <w:left w:val="single" w:sz="6" w:space="0" w:color="E1E3EA"/>
                                                        <w:bottom w:val="single" w:sz="6" w:space="0" w:color="E1E3EA"/>
                                                        <w:right w:val="single" w:sz="6" w:space="0" w:color="E1E3EA"/>
                                                      </w:divBdr>
                                                      <w:divsChild>
                                                        <w:div w:id="1754156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2124302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869604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867993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224421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8816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77803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77064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559128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09514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466117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66352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12061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3522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00927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91919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774762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105765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89869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576285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1E3EA"/>
                                                        <w:left w:val="single" w:sz="6" w:space="0" w:color="E1E3EA"/>
                                                        <w:bottom w:val="single" w:sz="6" w:space="0" w:color="E1E3EA"/>
                                                        <w:right w:val="single" w:sz="6" w:space="0" w:color="E1E3EA"/>
                                                      </w:divBdr>
                                                      <w:divsChild>
                                                        <w:div w:id="4890544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87623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48029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11265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77795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861056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15199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7716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67211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21034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08323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69639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98416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34443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29838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24830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973535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870989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03779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914191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44319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840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02880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415275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57454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48008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506387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38416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760761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64790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90910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42284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109812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616762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743531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732774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55439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4777677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16494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385638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6773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356853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8DAE3"/>
                                    <w:left w:val="single" w:sz="6" w:space="0" w:color="D8DAE3"/>
                                    <w:bottom w:val="single" w:sz="6" w:space="0" w:color="D8DAE3"/>
                                    <w:right w:val="single" w:sz="6" w:space="0" w:color="D8DAE3"/>
                                  </w:divBdr>
                                  <w:divsChild>
                                    <w:div w:id="490096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29542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2127236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849684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274701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83037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384909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43475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09300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1399664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583811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902036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9" w:color="E3E3E3"/>
                        <w:left w:val="single" w:sz="2" w:space="9" w:color="E3E3E3"/>
                        <w:bottom w:val="single" w:sz="2" w:space="9" w:color="E3E3E3"/>
                        <w:right w:val="single" w:sz="2" w:space="9" w:color="E3E3E3"/>
                      </w:divBdr>
                      <w:divsChild>
                        <w:div w:id="648436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594019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4094773">
          <w:marLeft w:val="0"/>
          <w:marRight w:val="0"/>
          <w:marTop w:val="0"/>
          <w:marBottom w:val="0"/>
          <w:divBdr>
            <w:top w:val="single" w:sz="2" w:space="9" w:color="E3E3E3"/>
            <w:left w:val="single" w:sz="2" w:space="9" w:color="E3E3E3"/>
            <w:bottom w:val="single" w:sz="2" w:space="9" w:color="E3E3E3"/>
            <w:right w:val="single" w:sz="2" w:space="9" w:color="E3E3E3"/>
          </w:divBdr>
        </w:div>
      </w:divsChild>
    </w:div>
    <w:div w:id="7939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90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82807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3760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484032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931745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845850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857495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697020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030507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495291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671820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278090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988757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30731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528952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258627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501288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599908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463217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843371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070118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672667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502140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46086998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7264446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192998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47742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53528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41471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07835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32620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70265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04052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7763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7526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64438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69353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90140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02326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33432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18660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11008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71791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8349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34799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34603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55483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95230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02202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82258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6603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30969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43067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39846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80863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77140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748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40350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69012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04218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60153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52411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98581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46328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60753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27396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02691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76690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98197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10415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81307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79736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46465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77500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54519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204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50606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89124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66138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31559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97358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69978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7321245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313193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34032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52712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447759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406687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409350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2588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98977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36265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59327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009413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857200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106154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161965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310922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26658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497072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41578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833997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64118041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7093442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821240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72474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07666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56977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91296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21945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17398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59738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1568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19414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70015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98194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37361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44681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51379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29358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24120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9383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60843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86944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51663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5534172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8912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34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816914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219107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615155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104534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376499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9161975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637924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223366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472754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277718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42696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837615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38880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49603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193183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049552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010496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201719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385214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745490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314214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265062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730597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197292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081623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868488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875096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137129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347197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227243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334407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112007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656507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12853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720225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692297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323235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603781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9970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0923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72266477">
              <w:marLeft w:val="0"/>
              <w:marRight w:val="0"/>
              <w:marTop w:val="0"/>
              <w:marBottom w:val="0"/>
              <w:divBdr>
                <w:top w:val="single" w:sz="2" w:space="30" w:color="E3E3E3"/>
                <w:left w:val="single" w:sz="2" w:space="0" w:color="E3E3E3"/>
                <w:bottom w:val="single" w:sz="2" w:space="12" w:color="E3E3E3"/>
                <w:right w:val="single" w:sz="2" w:space="0" w:color="E3E3E3"/>
              </w:divBdr>
              <w:divsChild>
                <w:div w:id="15613322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31" w:color="E3E3E3"/>
                    <w:right w:val="single" w:sz="2" w:space="0" w:color="E3E3E3"/>
                  </w:divBdr>
                  <w:divsChild>
                    <w:div w:id="20203536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24" w:color="E3E3E3"/>
                        <w:bottom w:val="single" w:sz="2" w:space="0" w:color="E3E3E3"/>
                        <w:right w:val="single" w:sz="2" w:space="24" w:color="E3E3E3"/>
                      </w:divBdr>
                      <w:divsChild>
                        <w:div w:id="639655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429205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81553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871922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247613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174878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58451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312876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7795699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822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46681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73895705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5819115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46814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030706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618939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3487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40910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616134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350184906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345472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91493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6161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08742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6420031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561990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10846115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002658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75135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74681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1E3EA"/>
                                                        <w:left w:val="single" w:sz="6" w:space="0" w:color="E1E3EA"/>
                                                        <w:bottom w:val="single" w:sz="6" w:space="0" w:color="E1E3EA"/>
                                                        <w:right w:val="single" w:sz="6" w:space="0" w:color="E1E3EA"/>
                                                      </w:divBdr>
                                                      <w:divsChild>
                                                        <w:div w:id="1872767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529494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752003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44829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699142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63143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61888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4053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96632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86195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333130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723995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90217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31446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869385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1188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73093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43240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2728832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2897756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8349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74519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23477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90328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638727772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058670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65981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301422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1E3EA"/>
                                                        <w:left w:val="single" w:sz="6" w:space="0" w:color="E1E3EA"/>
                                                        <w:bottom w:val="single" w:sz="6" w:space="0" w:color="E1E3EA"/>
                                                        <w:right w:val="single" w:sz="6" w:space="0" w:color="E1E3EA"/>
                                                      </w:divBdr>
                                                      <w:divsChild>
                                                        <w:div w:id="131755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986398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149304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55816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41864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45795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24755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24647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12744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01482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93527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331222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87478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645203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2044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86614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626899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40477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363850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19471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488878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219716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1219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521634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12102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70919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37940654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7124206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9106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069574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06225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20076065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4053048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19370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303082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134128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34559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189180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4174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47286189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461457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67192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766387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42802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57052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45647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41911069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4099570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5172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8621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0803201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778184861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5590554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40367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095584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49837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1E3EA"/>
                                                        <w:left w:val="single" w:sz="6" w:space="0" w:color="E1E3EA"/>
                                                        <w:bottom w:val="single" w:sz="6" w:space="0" w:color="E1E3EA"/>
                                                        <w:right w:val="single" w:sz="6" w:space="0" w:color="E1E3EA"/>
                                                      </w:divBdr>
                                                      <w:divsChild>
                                                        <w:div w:id="1741630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245643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0510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88917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315504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98866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25531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748812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7281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216457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49990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852844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715362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452496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284198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733104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74741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37805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3036876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59726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9830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23066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64387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41516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437067084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646204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43535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1673751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403707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93488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46898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801507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19418487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07571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69792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54629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9736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69160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31101531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8132502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42766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536695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746193356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417944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33726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115709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1E3EA"/>
                                                        <w:left w:val="single" w:sz="6" w:space="0" w:color="E1E3EA"/>
                                                        <w:bottom w:val="single" w:sz="6" w:space="0" w:color="E1E3EA"/>
                                                        <w:right w:val="single" w:sz="6" w:space="0" w:color="E1E3EA"/>
                                                      </w:divBdr>
                                                      <w:divsChild>
                                                        <w:div w:id="11826288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3884589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59428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831578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45126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40214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82741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71531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235610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803321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34124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15394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01353099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963725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53554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46180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34533010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4534017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80106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94265918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5113844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30531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74990209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033144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33305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78137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04674387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419549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289247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015184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54662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2386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78538066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564801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06791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46625988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8240560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52201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004115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65877505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101094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21145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119332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806356954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894735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59997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55912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32304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855193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84044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79434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650446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8DAE3"/>
                                    <w:left w:val="single" w:sz="6" w:space="0" w:color="D8DAE3"/>
                                    <w:bottom w:val="single" w:sz="6" w:space="0" w:color="D8DAE3"/>
                                    <w:right w:val="single" w:sz="6" w:space="0" w:color="D8DAE3"/>
                                  </w:divBdr>
                                  <w:divsChild>
                                    <w:div w:id="1965038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69066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870292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726344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749885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66787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940915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542551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1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7725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59804392">
              <w:marLeft w:val="0"/>
              <w:marRight w:val="0"/>
              <w:marTop w:val="0"/>
              <w:marBottom w:val="0"/>
              <w:divBdr>
                <w:top w:val="single" w:sz="2" w:space="30" w:color="E3E3E3"/>
                <w:left w:val="single" w:sz="2" w:space="0" w:color="E3E3E3"/>
                <w:bottom w:val="single" w:sz="2" w:space="12" w:color="E3E3E3"/>
                <w:right w:val="single" w:sz="2" w:space="0" w:color="E3E3E3"/>
              </w:divBdr>
              <w:divsChild>
                <w:div w:id="5447534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31" w:color="E3E3E3"/>
                    <w:right w:val="single" w:sz="2" w:space="0" w:color="E3E3E3"/>
                  </w:divBdr>
                  <w:divsChild>
                    <w:div w:id="4058854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24" w:color="E3E3E3"/>
                        <w:bottom w:val="single" w:sz="2" w:space="0" w:color="E3E3E3"/>
                        <w:right w:val="single" w:sz="2" w:space="24" w:color="E3E3E3"/>
                      </w:divBdr>
                      <w:divsChild>
                        <w:div w:id="56638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203175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95254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685548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05890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667511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3187782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74869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824855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68088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05867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728303487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556939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15469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598952514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124693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74268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27616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856139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59520035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847911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53471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32799711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6699444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00286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033215852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361927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62749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3620537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1E3EA"/>
                                                        <w:left w:val="single" w:sz="6" w:space="0" w:color="E1E3EA"/>
                                                        <w:bottom w:val="single" w:sz="6" w:space="0" w:color="E1E3EA"/>
                                                        <w:right w:val="single" w:sz="6" w:space="0" w:color="E1E3EA"/>
                                                      </w:divBdr>
                                                      <w:divsChild>
                                                        <w:div w:id="528764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2834634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361708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823448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79827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34343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78774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40227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57765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64957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000163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34373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148569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05847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119369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398158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90791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82995303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262765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25110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50863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41067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21451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482504946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8770113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61984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4850479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1E3EA"/>
                                                        <w:left w:val="single" w:sz="6" w:space="0" w:color="E1E3EA"/>
                                                        <w:bottom w:val="single" w:sz="6" w:space="0" w:color="E1E3EA"/>
                                                        <w:right w:val="single" w:sz="6" w:space="0" w:color="E1E3EA"/>
                                                      </w:divBdr>
                                                      <w:divsChild>
                                                        <w:div w:id="20955421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063404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598412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47734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897294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03520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8820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972122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72553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66811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16708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958591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633794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787245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134601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19325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427673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96031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703237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99332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747662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05102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560607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64549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232622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4427497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848953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02290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575820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846289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762381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741607593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44920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64259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573976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037273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79713955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215893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23310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63413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58825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336344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395398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89359425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96432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8322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83457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48773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16062571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1560724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4967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16854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373385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34166241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3950877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9881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78653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56006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58411539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3607402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001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98575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406922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1E3EA"/>
                                                        <w:left w:val="single" w:sz="6" w:space="0" w:color="E1E3EA"/>
                                                        <w:bottom w:val="single" w:sz="6" w:space="0" w:color="E1E3EA"/>
                                                        <w:right w:val="single" w:sz="6" w:space="0" w:color="E1E3EA"/>
                                                      </w:divBdr>
                                                      <w:divsChild>
                                                        <w:div w:id="16896749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683698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147419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236408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16267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354692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6195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40195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35981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314560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965650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119639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175396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90660939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8649040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27695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524171141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687900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7432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605160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312490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384256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26712640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59909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06274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10826225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797290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2940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36064212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559323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10588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642809454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7206711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98581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1248138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126242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95498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01833285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333602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0122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808980956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53643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96782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21711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00434221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743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447207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3269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0143569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263611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926581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576525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8255134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340933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53285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0762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31340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45223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933779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8DAE3"/>
                                    <w:left w:val="single" w:sz="6" w:space="0" w:color="D8DAE3"/>
                                    <w:bottom w:val="single" w:sz="6" w:space="0" w:color="D8DAE3"/>
                                    <w:right w:val="single" w:sz="6" w:space="0" w:color="D8DAE3"/>
                                  </w:divBdr>
                                  <w:divsChild>
                                    <w:div w:id="126240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218081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895437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32934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429745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777721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311985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10770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69463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8089581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107724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088058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9" w:color="E3E3E3"/>
                        <w:left w:val="single" w:sz="2" w:space="9" w:color="E3E3E3"/>
                        <w:bottom w:val="single" w:sz="2" w:space="9" w:color="E3E3E3"/>
                        <w:right w:val="single" w:sz="2" w:space="9" w:color="E3E3E3"/>
                      </w:divBdr>
                      <w:divsChild>
                        <w:div w:id="48648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695840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9977833">
          <w:marLeft w:val="0"/>
          <w:marRight w:val="0"/>
          <w:marTop w:val="0"/>
          <w:marBottom w:val="0"/>
          <w:divBdr>
            <w:top w:val="single" w:sz="2" w:space="9" w:color="E3E3E3"/>
            <w:left w:val="single" w:sz="2" w:space="9" w:color="E3E3E3"/>
            <w:bottom w:val="single" w:sz="2" w:space="9" w:color="E3E3E3"/>
            <w:right w:val="single" w:sz="2" w:space="9" w:color="E3E3E3"/>
          </w:divBdr>
        </w:div>
      </w:divsChild>
    </w:div>
    <w:div w:id="12857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768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308456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387819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438757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336544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430449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338697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162243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394229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62055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6526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60778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373285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17331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959898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153918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765838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46680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235159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018059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03022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36955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327327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21138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928907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19917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657831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644640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090112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061236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425819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75037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341861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057928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123379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382216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06806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234990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99327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3676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622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39306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01085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940966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385975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7332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358611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426091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323757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583892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280837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1877937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42837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025540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38400255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15614966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2122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40867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45842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85839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29318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55883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10785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20525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91211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24020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39250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21815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88232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11333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18631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43852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7369710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950100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362208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242012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61033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270723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80303332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62292414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606965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27227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5172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41962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34960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1576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76514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90424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09703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6640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0107884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42048015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02959875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575722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82213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27988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97091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01331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63414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25170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42426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22965714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63698139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940711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7936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86002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4544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99831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44857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57589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22330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796029719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44218826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145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41201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47693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25771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93941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2349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50210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17833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71093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38748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79504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0106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9832719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665668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898679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639958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395145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97349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682708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57804996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14553508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437349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46647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50048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29090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47224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16201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32377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61769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4394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33213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0879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31199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42204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12628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41424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72754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3659796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826163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77315392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80423194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802346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32812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93914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94840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82123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85506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2577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30016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13058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72055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2176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70601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41455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99301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36779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19896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02867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75364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789471781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97275924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474043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54276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98052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88690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23354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09218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72219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06114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91754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36008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48006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98759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33881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90094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19719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6307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48323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98776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1720690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572820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57108200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69704939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187230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17781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86387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25959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16740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59115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05225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47873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48107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16176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79704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02567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11223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25908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16887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56713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47627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71637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31306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13721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82283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37032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8777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735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472599410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178650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050006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70582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41172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39218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94888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49127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40412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70353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43102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16733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05256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58876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04889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01963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98287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28335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50170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71913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89668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3918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12719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67858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77643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24203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48466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3446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48012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075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21510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32382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65676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03323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2064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706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23357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2488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41690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72055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96223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05156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26137635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916788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637113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097178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18021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66946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4750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2741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775497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858627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973540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293555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61705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313717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041499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304471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629710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891355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916214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645712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278833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04125727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83667887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659826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62085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68607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79707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7421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20411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89393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21658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22146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46078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12875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52718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80948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25484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47408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14061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809460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465720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758276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781178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015961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321961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77574757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98674282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898706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23579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8534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29030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91095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46530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26367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66210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6273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58429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7399072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36197742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6253867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146404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73189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6504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4571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66396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14425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13114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59607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685084085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36976878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780964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56537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98139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81033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00824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67151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80706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49458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354893191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8947955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691312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49282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51790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56975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40189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23726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64615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1852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12008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29193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68989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80984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622183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123250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671733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193295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6385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82829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6483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68235571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69491495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74131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9105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41995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28501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40024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19482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68713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84031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72239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67547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78230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53008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07014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0676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77871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07589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4481603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45698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17270213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67268218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061217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11243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85370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71789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7807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22469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37876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85571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58148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34735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4414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14432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36027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5006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6889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70225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26739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92241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121802515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8743146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835611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22758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60324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50888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29853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02207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0724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92728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44802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23738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02875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30600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06986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56298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0975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55756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31733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41593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6184174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674243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78065950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7456130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896803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24557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095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10448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16610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17791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82045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89596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80255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77481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60514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93039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15202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13120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32528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12067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96647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67902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52737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52778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14623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46166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2054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46854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82544879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12226116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649024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97432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79290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8190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92481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47176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10208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18398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40546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77651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92854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53413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72180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60339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80702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49057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584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72655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28698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66265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9304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77764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65901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56166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03451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6021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88052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3533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33293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80572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06677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49113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45277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88896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5906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6532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143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23843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80750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80363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0635996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16846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888828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555345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224586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666662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6095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098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24" w:color="E3E3E3"/>
            <w:bottom w:val="single" w:sz="2" w:space="0" w:color="E3E3E3"/>
            <w:right w:val="single" w:sz="2" w:space="24" w:color="E3E3E3"/>
          </w:divBdr>
          <w:divsChild>
            <w:div w:id="162457933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952561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1266556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909221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898978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33685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5508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3220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475100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405566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781024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264850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461876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643895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77530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731734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267127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49697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724283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287325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668564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400862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233006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304504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618025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87742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403741">
          <w:marLeft w:val="0"/>
          <w:marRight w:val="0"/>
          <w:marTop w:val="300"/>
          <w:marBottom w:val="0"/>
          <w:divBdr>
            <w:top w:val="single" w:sz="2" w:space="0" w:color="E3E3E3"/>
            <w:left w:val="single" w:sz="2" w:space="24" w:color="E3E3E3"/>
            <w:bottom w:val="single" w:sz="2" w:space="0" w:color="E3E3E3"/>
            <w:right w:val="single" w:sz="2" w:space="24" w:color="E3E3E3"/>
          </w:divBdr>
          <w:divsChild>
            <w:div w:id="174256050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595427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08252610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918131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314219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6" w:color="E3E3E3"/>
                                <w:left w:val="single" w:sz="2" w:space="15" w:color="E3E3E3"/>
                                <w:bottom w:val="single" w:sz="2" w:space="6" w:color="E3E3E3"/>
                                <w:right w:val="single" w:sz="2" w:space="15" w:color="E3E3E3"/>
                              </w:divBdr>
                              <w:divsChild>
                                <w:div w:id="625433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51766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24" w:color="E3E3E3"/>
            <w:bottom w:val="single" w:sz="2" w:space="0" w:color="E3E3E3"/>
            <w:right w:val="single" w:sz="2" w:space="24" w:color="E3E3E3"/>
          </w:divBdr>
          <w:divsChild>
            <w:div w:id="156769017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771690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5886093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77144028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447512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075515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467695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357148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22199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074818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370767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39496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391539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607805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251667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702176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722142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198159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901285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541984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39330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463115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763404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800391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938634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531258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744959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332682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2078548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2070573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960378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936940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593897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920793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657466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266185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632517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916478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962073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39285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715087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409812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443650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723867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642540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331493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721254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558316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421493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E1E3EA"/>
                                            <w:left w:val="single" w:sz="6" w:space="0" w:color="E1E3EA"/>
                                            <w:bottom w:val="single" w:sz="6" w:space="0" w:color="E1E3EA"/>
                                            <w:right w:val="single" w:sz="6" w:space="0" w:color="E1E3EA"/>
                                          </w:divBdr>
                                          <w:divsChild>
                                            <w:div w:id="1584485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80824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887790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366444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722099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333069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2057927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969970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807701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131092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4046455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7853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371344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705561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53378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690251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322663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935673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126388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479611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256397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986736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089544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089159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912766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2138640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55073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488786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934699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870533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2067601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7314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912933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751780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000697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139568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817186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492795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319433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279410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576470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415778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430319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175027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913005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459760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813450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502744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016006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584416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994992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492453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854487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2033334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527596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613296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2099522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747534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267546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260996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807626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615209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632638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358513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5415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451893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3</Pages>
  <Words>1054</Words>
  <Characters>6012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2025-08-25T13:16:00Z</cp:lastPrinted>
  <dcterms:created xsi:type="dcterms:W3CDTF">2025-08-25T12:26:00Z</dcterms:created>
  <dcterms:modified xsi:type="dcterms:W3CDTF">2026-08-14T09:36:00Z</dcterms:modified>
</cp:coreProperties>
</file>