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75B" w:rsidRPr="005D03C0" w:rsidRDefault="00E3175B" w:rsidP="00E3175B">
      <w:pPr>
        <w:pStyle w:val="2"/>
        <w:spacing w:before="0" w:beforeAutospacing="0" w:after="0" w:afterAutospacing="0"/>
        <w:jc w:val="center"/>
        <w:rPr>
          <w:b w:val="0"/>
          <w:bCs w:val="0"/>
          <w:i/>
          <w:sz w:val="24"/>
          <w:szCs w:val="24"/>
        </w:rPr>
      </w:pPr>
      <w:r w:rsidRPr="005D03C0">
        <w:rPr>
          <w:b w:val="0"/>
          <w:bCs w:val="0"/>
          <w:sz w:val="24"/>
          <w:szCs w:val="24"/>
        </w:rPr>
        <w:t>Муниципальное автономное общеобразовательное учреждение</w:t>
      </w:r>
    </w:p>
    <w:p w:rsidR="00E3175B" w:rsidRPr="00E3175B" w:rsidRDefault="00E3175B" w:rsidP="00E3175B">
      <w:pPr>
        <w:pStyle w:val="3"/>
        <w:spacing w:before="0" w:line="240" w:lineRule="auto"/>
        <w:jc w:val="center"/>
        <w:rPr>
          <w:rFonts w:ascii="Times New Roman" w:hAnsi="Times New Roman" w:cs="Times New Roman"/>
          <w:bCs/>
          <w:color w:val="auto"/>
        </w:rPr>
      </w:pPr>
      <w:r w:rsidRPr="00E3175B">
        <w:rPr>
          <w:rFonts w:ascii="Times New Roman" w:hAnsi="Times New Roman" w:cs="Times New Roman"/>
          <w:color w:val="auto"/>
        </w:rPr>
        <w:t>«</w:t>
      </w:r>
      <w:r w:rsidR="005D03C0">
        <w:rPr>
          <w:rFonts w:ascii="Times New Roman" w:hAnsi="Times New Roman" w:cs="Times New Roman"/>
          <w:color w:val="auto"/>
        </w:rPr>
        <w:t>К</w:t>
      </w:r>
      <w:r w:rsidR="005D03C0" w:rsidRPr="00E3175B">
        <w:rPr>
          <w:rFonts w:ascii="Times New Roman" w:hAnsi="Times New Roman" w:cs="Times New Roman"/>
          <w:color w:val="auto"/>
        </w:rPr>
        <w:t>ожевниковская средняя общеобразовательная школа № 1</w:t>
      </w:r>
      <w:r w:rsidRPr="00E3175B">
        <w:rPr>
          <w:rFonts w:ascii="Times New Roman" w:hAnsi="Times New Roman" w:cs="Times New Roman"/>
          <w:color w:val="auto"/>
        </w:rPr>
        <w:t>»</w:t>
      </w:r>
    </w:p>
    <w:p w:rsidR="00E3175B" w:rsidRDefault="00E3175B" w:rsidP="000511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175B" w:rsidRDefault="00E3175B" w:rsidP="000511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3FDB" w:rsidRPr="000511A7" w:rsidRDefault="003B1AE3" w:rsidP="000511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11A7">
        <w:rPr>
          <w:rFonts w:ascii="Times New Roman" w:hAnsi="Times New Roman" w:cs="Times New Roman"/>
          <w:b/>
          <w:sz w:val="24"/>
          <w:szCs w:val="24"/>
        </w:rPr>
        <w:t xml:space="preserve">Использование информационных технологий </w:t>
      </w:r>
    </w:p>
    <w:p w:rsidR="003B1AE3" w:rsidRPr="000511A7" w:rsidRDefault="003B1AE3" w:rsidP="000511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11A7">
        <w:rPr>
          <w:rFonts w:ascii="Times New Roman" w:hAnsi="Times New Roman" w:cs="Times New Roman"/>
          <w:b/>
          <w:sz w:val="24"/>
          <w:szCs w:val="24"/>
        </w:rPr>
        <w:t>в работе педагога-психолога</w:t>
      </w:r>
      <w:r w:rsidR="009213B5">
        <w:rPr>
          <w:rFonts w:ascii="Times New Roman" w:hAnsi="Times New Roman" w:cs="Times New Roman"/>
          <w:b/>
          <w:sz w:val="24"/>
          <w:szCs w:val="24"/>
        </w:rPr>
        <w:t xml:space="preserve"> с одаренными детьми</w:t>
      </w:r>
    </w:p>
    <w:p w:rsidR="00483FDB" w:rsidRDefault="00613B90" w:rsidP="000511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(представление опыта)</w:t>
      </w:r>
    </w:p>
    <w:p w:rsidR="009213B5" w:rsidRDefault="009213B5" w:rsidP="000511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3B90" w:rsidRPr="000511A7" w:rsidRDefault="00613B90" w:rsidP="000511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1AE3" w:rsidRPr="000511A7" w:rsidRDefault="003B1AE3" w:rsidP="000511A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511A7">
        <w:rPr>
          <w:rFonts w:ascii="Times New Roman" w:hAnsi="Times New Roman" w:cs="Times New Roman"/>
          <w:i/>
          <w:sz w:val="24"/>
          <w:szCs w:val="24"/>
        </w:rPr>
        <w:t>Хайновская Лариса Дмитриевна</w:t>
      </w:r>
      <w:r w:rsidR="00E13EC2" w:rsidRPr="000511A7">
        <w:rPr>
          <w:rFonts w:ascii="Times New Roman" w:hAnsi="Times New Roman" w:cs="Times New Roman"/>
          <w:i/>
          <w:sz w:val="24"/>
          <w:szCs w:val="24"/>
        </w:rPr>
        <w:t>,</w:t>
      </w:r>
    </w:p>
    <w:p w:rsidR="003B1AE3" w:rsidRPr="000511A7" w:rsidRDefault="00E13EC2" w:rsidP="000511A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511A7">
        <w:rPr>
          <w:rFonts w:ascii="Times New Roman" w:hAnsi="Times New Roman" w:cs="Times New Roman"/>
          <w:i/>
          <w:sz w:val="24"/>
          <w:szCs w:val="24"/>
        </w:rPr>
        <w:t>п</w:t>
      </w:r>
      <w:r w:rsidR="003B1AE3" w:rsidRPr="000511A7">
        <w:rPr>
          <w:rFonts w:ascii="Times New Roman" w:hAnsi="Times New Roman" w:cs="Times New Roman"/>
          <w:i/>
          <w:sz w:val="24"/>
          <w:szCs w:val="24"/>
        </w:rPr>
        <w:t>едагог-психолог</w:t>
      </w:r>
    </w:p>
    <w:p w:rsidR="003B1AE3" w:rsidRPr="000511A7" w:rsidRDefault="003B1AE3" w:rsidP="000511A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511A7">
        <w:rPr>
          <w:rFonts w:ascii="Times New Roman" w:hAnsi="Times New Roman" w:cs="Times New Roman"/>
          <w:i/>
          <w:sz w:val="24"/>
          <w:szCs w:val="24"/>
        </w:rPr>
        <w:t>МАОУ «Кожевниковская СОШ № 1»</w:t>
      </w:r>
    </w:p>
    <w:p w:rsidR="003B1AE3" w:rsidRDefault="003B1AE3" w:rsidP="000511A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213B5" w:rsidRPr="000511A7" w:rsidRDefault="009213B5" w:rsidP="000511A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5A085C" w:rsidRPr="005F02CE" w:rsidRDefault="009213B5" w:rsidP="005A08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Свое выступление я хочу начать </w:t>
      </w:r>
      <w:r w:rsidR="005F02CE" w:rsidRPr="005F02CE">
        <w:rPr>
          <w:rFonts w:ascii="Times New Roman" w:hAnsi="Times New Roman" w:cs="Times New Roman"/>
          <w:sz w:val="24"/>
          <w:szCs w:val="24"/>
        </w:rPr>
        <w:t>слова</w:t>
      </w:r>
      <w:r>
        <w:rPr>
          <w:rFonts w:ascii="Times New Roman" w:hAnsi="Times New Roman" w:cs="Times New Roman"/>
          <w:sz w:val="24"/>
          <w:szCs w:val="24"/>
        </w:rPr>
        <w:t>ми</w:t>
      </w:r>
      <w:r w:rsidR="005F02CE" w:rsidRPr="005F02CE">
        <w:rPr>
          <w:rFonts w:ascii="Times New Roman" w:hAnsi="Times New Roman" w:cs="Times New Roman"/>
          <w:sz w:val="24"/>
          <w:szCs w:val="24"/>
        </w:rPr>
        <w:t xml:space="preserve"> педагога-новатора М</w:t>
      </w:r>
      <w:r>
        <w:rPr>
          <w:rFonts w:ascii="Times New Roman" w:hAnsi="Times New Roman" w:cs="Times New Roman"/>
          <w:sz w:val="24"/>
          <w:szCs w:val="24"/>
        </w:rPr>
        <w:t>арка</w:t>
      </w:r>
      <w:r w:rsidR="005F02CE" w:rsidRPr="005F02CE">
        <w:rPr>
          <w:rFonts w:ascii="Times New Roman" w:hAnsi="Times New Roman" w:cs="Times New Roman"/>
          <w:sz w:val="24"/>
          <w:szCs w:val="24"/>
        </w:rPr>
        <w:t xml:space="preserve"> Поташника</w:t>
      </w:r>
      <w:r w:rsidR="005F02CE">
        <w:rPr>
          <w:rFonts w:ascii="Trebuchet MS" w:hAnsi="Trebuchet MS"/>
          <w:color w:val="676A6C"/>
          <w:sz w:val="21"/>
          <w:szCs w:val="21"/>
        </w:rPr>
        <w:t> </w:t>
      </w:r>
      <w:r w:rsidR="005A085C" w:rsidRPr="005F02CE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«Общеизвестно, что нельзя двигаться вперед с головой, повернутой назад, а потому недопустимо в школе XXI века использовать неэффективные, устаревшие технологии воспитания, изматывающие и ученика, и учителя, требующие больших временных затрат и не гарантирующие качество воспитания...»</w:t>
      </w:r>
      <w:r w:rsidR="005F0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C4F58" w:rsidRPr="005F02CE">
        <w:rPr>
          <w:rFonts w:ascii="Times New Roman" w:hAnsi="Times New Roman" w:cs="Times New Roman"/>
          <w:sz w:val="24"/>
          <w:szCs w:val="24"/>
          <w:shd w:val="clear" w:color="auto" w:fill="FFFFFF"/>
        </w:rPr>
        <w:t>Современный человек, чтобы достичь успеха, должен обладать самостоятельностью,</w:t>
      </w:r>
      <w:r w:rsidR="005F02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4F58" w:rsidRPr="005F02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способностью к </w:t>
      </w:r>
      <w:r w:rsidR="005F02CE" w:rsidRPr="005F02CE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AC4F58" w:rsidRPr="005F02CE">
        <w:rPr>
          <w:rFonts w:ascii="Times New Roman" w:hAnsi="Times New Roman" w:cs="Times New Roman"/>
          <w:sz w:val="24"/>
          <w:szCs w:val="24"/>
          <w:shd w:val="clear" w:color="auto" w:fill="FFFFFF"/>
        </w:rPr>
        <w:t>отрудничеству,</w:t>
      </w:r>
      <w:r w:rsidR="005F02CE" w:rsidRPr="005F02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4F58" w:rsidRPr="005F02CE">
        <w:rPr>
          <w:rFonts w:ascii="Times New Roman" w:hAnsi="Times New Roman" w:cs="Times New Roman"/>
          <w:sz w:val="24"/>
          <w:szCs w:val="24"/>
          <w:shd w:val="clear" w:color="auto" w:fill="FFFFFF"/>
        </w:rPr>
        <w:t>уметь быстро адаптироваться в любой ситуации. Происходит рождение нового типа личности: свободной, творчески ориентированной, открытой. Активно распространяющийся процесс информатизации образования придает воспитательной работе особое значение. </w:t>
      </w:r>
    </w:p>
    <w:p w:rsidR="003B1AE3" w:rsidRPr="005F02CE" w:rsidRDefault="003B1AE3" w:rsidP="005A085C">
      <w:pPr>
        <w:pStyle w:val="a4"/>
        <w:spacing w:after="0"/>
        <w:ind w:firstLine="709"/>
        <w:rPr>
          <w:rFonts w:ascii="Times New Roman" w:hAnsi="Times New Roman"/>
          <w:szCs w:val="24"/>
        </w:rPr>
      </w:pPr>
      <w:r w:rsidRPr="005F02CE">
        <w:rPr>
          <w:rFonts w:ascii="Times New Roman" w:hAnsi="Times New Roman"/>
          <w:szCs w:val="24"/>
        </w:rPr>
        <w:t xml:space="preserve">В решении проблем психолого-педагогического сопровождения </w:t>
      </w:r>
      <w:r w:rsidR="001E7129" w:rsidRPr="005F02CE">
        <w:rPr>
          <w:rFonts w:ascii="Times New Roman" w:hAnsi="Times New Roman"/>
          <w:szCs w:val="24"/>
        </w:rPr>
        <w:t>учебно-воспитательного процесса</w:t>
      </w:r>
      <w:r w:rsidRPr="005F02CE">
        <w:rPr>
          <w:rFonts w:ascii="Times New Roman" w:hAnsi="Times New Roman"/>
          <w:szCs w:val="24"/>
        </w:rPr>
        <w:t xml:space="preserve">, реализации деятельности педагога-психолога по базовому компоненту, активизации обучения и всей школьной жизни существенную роль играют коммуникационные и информационные технологии. </w:t>
      </w:r>
    </w:p>
    <w:p w:rsidR="005A085C" w:rsidRPr="005F02CE" w:rsidRDefault="005A085C" w:rsidP="005A085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5F02CE">
        <w:t>Сегодня трудно представить образовательное учреждение без современного информационного обеспечения и соответствующего психологического сопровождения. В помощь психологам создано множество компьютерных программ и методик, каждая из которых имеет свои достоинства и недостатки.</w:t>
      </w:r>
    </w:p>
    <w:p w:rsidR="005A085C" w:rsidRPr="000511A7" w:rsidRDefault="005A085C" w:rsidP="005A08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F02CE">
        <w:rPr>
          <w:rFonts w:ascii="Times New Roman" w:hAnsi="Times New Roman" w:cs="Times New Roman"/>
          <w:sz w:val="24"/>
          <w:szCs w:val="24"/>
        </w:rPr>
        <w:t>В своей работе школьный психолог постоянно сталкивается с обилием</w:t>
      </w:r>
      <w:r w:rsidRPr="000511A7">
        <w:rPr>
          <w:rFonts w:ascii="Times New Roman" w:hAnsi="Times New Roman" w:cs="Times New Roman"/>
          <w:color w:val="000000"/>
          <w:sz w:val="24"/>
          <w:szCs w:val="24"/>
        </w:rPr>
        <w:t xml:space="preserve"> информации: книги, методики, практические и методические пособия и пр. Все это обычно хранится на полках в отдельных папках. Но, в конце концов, случается так, что места для новой папки уже не остается. В этом случае удобно иметь электронную библиотеку. Таким образом, вся информация будет иметь электронный вид и исчезнет проблема с нехваткой места. </w:t>
      </w:r>
    </w:p>
    <w:p w:rsidR="005A085C" w:rsidRPr="000511A7" w:rsidRDefault="005A085C" w:rsidP="005A08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11A7">
        <w:rPr>
          <w:rFonts w:ascii="Times New Roman" w:hAnsi="Times New Roman" w:cs="Times New Roman"/>
          <w:color w:val="000000"/>
          <w:sz w:val="24"/>
          <w:szCs w:val="24"/>
        </w:rPr>
        <w:t xml:space="preserve">В индивидуальной коррекционной и развивающей работе школьным психологом </w:t>
      </w:r>
      <w:r w:rsidR="009213B5">
        <w:rPr>
          <w:rFonts w:ascii="Times New Roman" w:hAnsi="Times New Roman" w:cs="Times New Roman"/>
          <w:color w:val="000000"/>
          <w:sz w:val="24"/>
          <w:szCs w:val="24"/>
        </w:rPr>
        <w:t>удобно применять</w:t>
      </w:r>
      <w:r w:rsidRPr="000511A7">
        <w:rPr>
          <w:rFonts w:ascii="Times New Roman" w:hAnsi="Times New Roman" w:cs="Times New Roman"/>
          <w:color w:val="000000"/>
          <w:sz w:val="24"/>
          <w:szCs w:val="24"/>
        </w:rPr>
        <w:t xml:space="preserve"> компьютерные психологические программы. Можно установить такого рода программы в комнате разгрузки (если таковая имеется), и все желающие смогут воспользоваться ими для релаксации. </w:t>
      </w:r>
    </w:p>
    <w:p w:rsidR="005A085C" w:rsidRDefault="005A085C" w:rsidP="005A08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11A7">
        <w:rPr>
          <w:rFonts w:ascii="Times New Roman" w:hAnsi="Times New Roman" w:cs="Times New Roman"/>
          <w:color w:val="000000"/>
          <w:sz w:val="24"/>
          <w:szCs w:val="24"/>
        </w:rPr>
        <w:t xml:space="preserve">Особенно велик выбор технологий при проведении психологического просвещения. Тут </w:t>
      </w:r>
      <w:r w:rsidR="009213B5">
        <w:rPr>
          <w:rFonts w:ascii="Times New Roman" w:hAnsi="Times New Roman" w:cs="Times New Roman"/>
          <w:color w:val="000000"/>
          <w:sz w:val="24"/>
          <w:szCs w:val="24"/>
        </w:rPr>
        <w:t>хорошо</w:t>
      </w:r>
      <w:r w:rsidRPr="000511A7"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такой вид работы как «электронная лекция» - проекция материала на экран. Применение </w:t>
      </w:r>
      <w:r w:rsidR="009810B0">
        <w:rPr>
          <w:rFonts w:ascii="Times New Roman" w:hAnsi="Times New Roman" w:cs="Times New Roman"/>
          <w:color w:val="000000"/>
          <w:sz w:val="24"/>
          <w:szCs w:val="24"/>
        </w:rPr>
        <w:t>видео</w:t>
      </w:r>
      <w:r w:rsidRPr="000511A7">
        <w:rPr>
          <w:rFonts w:ascii="Times New Roman" w:hAnsi="Times New Roman" w:cs="Times New Roman"/>
          <w:color w:val="000000"/>
          <w:sz w:val="24"/>
          <w:szCs w:val="24"/>
        </w:rPr>
        <w:t>-фильмов в просветительской работе психолога сделает ее более интересной и продуктивной. Эти фильмы можно использовать на родительских собраниях, семинарах для учителей, уроках психологии и пр. с последующим их обсуждением или без. В медиапрезентациях есть существенный плюс: пропадает необходимость распечатки и ксерокопирования наглядного материала, все важные моменты отражены на экране. Кроме этого, с помощью презентаций материал может быть красочно оформлен, в него могут быть вставлены музыкальные и видеофрагменты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26B36" w:rsidRDefault="00A26B36" w:rsidP="00A26B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11A7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Психологические паспорта детей</w:t>
      </w:r>
      <w:r w:rsidR="009213B5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5D03C0" w:rsidRPr="005D03C0">
        <w:rPr>
          <w:rFonts w:ascii="Times New Roman" w:hAnsi="Times New Roman" w:cs="Times New Roman"/>
          <w:i/>
          <w:color w:val="000000"/>
          <w:sz w:val="24"/>
          <w:szCs w:val="24"/>
        </w:rPr>
        <w:t>приложение 1</w:t>
      </w:r>
      <w:r w:rsidR="009213B5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0511A7">
        <w:rPr>
          <w:rFonts w:ascii="Times New Roman" w:hAnsi="Times New Roman" w:cs="Times New Roman"/>
          <w:color w:val="000000"/>
          <w:sz w:val="24"/>
          <w:szCs w:val="24"/>
        </w:rPr>
        <w:t xml:space="preserve"> - это база данных, где содержится вся информация о тех детях, с которыми уже проводилась психологическая работа. Это очень важная часть деятельности школьного психолога, которая относится к психологическому сопровождению </w:t>
      </w:r>
      <w:r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r w:rsidRPr="000511A7">
        <w:rPr>
          <w:rFonts w:ascii="Times New Roman" w:hAnsi="Times New Roman" w:cs="Times New Roman"/>
          <w:color w:val="000000"/>
          <w:sz w:val="24"/>
          <w:szCs w:val="24"/>
        </w:rPr>
        <w:t xml:space="preserve"> - особенно тех, кто по каким-либо причинам попал в «группу риска». Компьютерная база данных позволяет быстро отыскать информацию на нужного вам учащегося по фамилии и имени. </w:t>
      </w:r>
    </w:p>
    <w:p w:rsidR="00A26B36" w:rsidRPr="000511A7" w:rsidRDefault="00A26B36" w:rsidP="00A26B36">
      <w:pPr>
        <w:pStyle w:val="a4"/>
        <w:spacing w:after="0"/>
        <w:ind w:firstLine="567"/>
        <w:rPr>
          <w:rFonts w:ascii="Times New Roman" w:hAnsi="Times New Roman"/>
          <w:szCs w:val="24"/>
        </w:rPr>
      </w:pPr>
      <w:r w:rsidRPr="000511A7">
        <w:rPr>
          <w:rFonts w:ascii="Times New Roman" w:hAnsi="Times New Roman"/>
          <w:szCs w:val="24"/>
        </w:rPr>
        <w:t>Кроме того, неотъемлемой частью работы любого педагога-психолога является само</w:t>
      </w:r>
      <w:r w:rsidR="009213B5">
        <w:rPr>
          <w:rFonts w:ascii="Times New Roman" w:hAnsi="Times New Roman"/>
          <w:szCs w:val="24"/>
        </w:rPr>
        <w:t>образование</w:t>
      </w:r>
      <w:r w:rsidRPr="000511A7">
        <w:rPr>
          <w:rFonts w:ascii="Times New Roman" w:hAnsi="Times New Roman"/>
          <w:szCs w:val="24"/>
        </w:rPr>
        <w:t>.</w:t>
      </w:r>
      <w:r w:rsidR="009810B0">
        <w:rPr>
          <w:rFonts w:ascii="Times New Roman" w:hAnsi="Times New Roman"/>
          <w:szCs w:val="24"/>
        </w:rPr>
        <w:t xml:space="preserve"> </w:t>
      </w:r>
      <w:r w:rsidRPr="000511A7">
        <w:rPr>
          <w:rFonts w:ascii="Times New Roman" w:hAnsi="Times New Roman"/>
          <w:szCs w:val="24"/>
        </w:rPr>
        <w:t>Представление психолого-педагогического опыта отражает профессиональную культуру психолога, его мастерство, компетентность. Это проявляется в выборе собственной позиции в образовательном пространстве, соответствующей его возможностям как специалиста и личности. И здесь использование ИТ тоже возможно: это создание электронного портфолио</w:t>
      </w:r>
      <w:r>
        <w:rPr>
          <w:rFonts w:ascii="Times New Roman" w:hAnsi="Times New Roman"/>
          <w:szCs w:val="24"/>
        </w:rPr>
        <w:t xml:space="preserve"> или собственного сайта</w:t>
      </w:r>
      <w:r w:rsidRPr="000511A7">
        <w:rPr>
          <w:rFonts w:ascii="Times New Roman" w:hAnsi="Times New Roman"/>
          <w:szCs w:val="24"/>
        </w:rPr>
        <w:t>.</w:t>
      </w:r>
    </w:p>
    <w:p w:rsidR="005A085C" w:rsidRDefault="005A085C" w:rsidP="005A085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0511A7">
        <w:rPr>
          <w:color w:val="000000"/>
        </w:rPr>
        <w:t>С помощью электронного обработчика тестов можно быстро, за 10-15 минут, подсчитать результаты тестирования сразу по нескольким классам. Кроме того, поскольку все данные заносятся в таблицы, при желании их можно распечатать и использовать, например, при составлении отчетов, консультировании, составлении статистической справки. В качестве одного из самых распространенных обработчиков выступает офисная программа</w:t>
      </w:r>
      <w:r>
        <w:rPr>
          <w:color w:val="000000"/>
        </w:rPr>
        <w:t xml:space="preserve"> </w:t>
      </w:r>
      <w:r w:rsidRPr="000511A7">
        <w:rPr>
          <w:i/>
          <w:iCs/>
          <w:shd w:val="clear" w:color="auto" w:fill="FFFFFF"/>
        </w:rPr>
        <w:t>MS</w:t>
      </w:r>
      <w:r>
        <w:rPr>
          <w:i/>
          <w:iCs/>
          <w:shd w:val="clear" w:color="auto" w:fill="FFFFFF"/>
        </w:rPr>
        <w:t xml:space="preserve"> </w:t>
      </w:r>
      <w:r w:rsidRPr="000511A7">
        <w:rPr>
          <w:i/>
          <w:color w:val="000000"/>
        </w:rPr>
        <w:t>Excel</w:t>
      </w:r>
      <w:r w:rsidRPr="000511A7">
        <w:rPr>
          <w:color w:val="000000"/>
        </w:rPr>
        <w:t xml:space="preserve">, которая может делать различные выборки, считать аналитику. </w:t>
      </w:r>
      <w:r w:rsidRPr="000511A7">
        <w:rPr>
          <w:i/>
          <w:iCs/>
          <w:shd w:val="clear" w:color="auto" w:fill="FFFFFF"/>
        </w:rPr>
        <w:t>MS Excel</w:t>
      </w:r>
      <w:r>
        <w:rPr>
          <w:i/>
          <w:iCs/>
          <w:shd w:val="clear" w:color="auto" w:fill="FFFFFF"/>
        </w:rPr>
        <w:t xml:space="preserve"> </w:t>
      </w:r>
      <w:r w:rsidRPr="000511A7">
        <w:rPr>
          <w:rStyle w:val="a7"/>
          <w:shd w:val="clear" w:color="auto" w:fill="FFFFFF"/>
        </w:rPr>
        <w:t>-</w:t>
      </w:r>
      <w:r>
        <w:rPr>
          <w:rStyle w:val="a7"/>
          <w:shd w:val="clear" w:color="auto" w:fill="FFFFFF"/>
        </w:rPr>
        <w:t xml:space="preserve"> </w:t>
      </w:r>
      <w:r w:rsidRPr="000511A7">
        <w:rPr>
          <w:shd w:val="clear" w:color="auto" w:fill="FFFFFF"/>
        </w:rPr>
        <w:t>это одна из самых распространённых программ среди электронных таблиц, приложение Windows, предназначенное для хранения в табличной форме большого количества исходных данных, результатов и, главное, связей (математических соотношений) между ними, поэтому при изменении исходных данных все результаты </w:t>
      </w:r>
      <w:r w:rsidRPr="000511A7">
        <w:rPr>
          <w:i/>
          <w:iCs/>
          <w:shd w:val="clear" w:color="auto" w:fill="FFFFFF"/>
        </w:rPr>
        <w:t>автоматически</w:t>
      </w:r>
      <w:r w:rsidRPr="000511A7">
        <w:rPr>
          <w:shd w:val="clear" w:color="auto" w:fill="FFFFFF"/>
        </w:rPr>
        <w:t xml:space="preserve"> пересчитываются. Приложение можно использовать и как простейшую базу данных (с операциями сортировки, выборки и пр.), создавать каталоги, планы и графики. Освоение основных приёмов работы по обработке числовых данных с помощью электронных таблиц </w:t>
      </w:r>
      <w:r w:rsidRPr="000511A7">
        <w:rPr>
          <w:i/>
          <w:iCs/>
          <w:shd w:val="clear" w:color="auto" w:fill="FFFFFF"/>
        </w:rPr>
        <w:t>MS</w:t>
      </w:r>
      <w:r w:rsidR="00A26B36">
        <w:rPr>
          <w:i/>
          <w:iCs/>
          <w:shd w:val="clear" w:color="auto" w:fill="FFFFFF"/>
        </w:rPr>
        <w:t xml:space="preserve"> </w:t>
      </w:r>
      <w:r w:rsidRPr="000511A7">
        <w:rPr>
          <w:i/>
          <w:shd w:val="clear" w:color="auto" w:fill="FFFFFF"/>
        </w:rPr>
        <w:t>Excel</w:t>
      </w:r>
      <w:r w:rsidRPr="000511A7">
        <w:rPr>
          <w:shd w:val="clear" w:color="auto" w:fill="FFFFFF"/>
        </w:rPr>
        <w:t xml:space="preserve"> способствует частичной автоматизации профессиональной деятельности педагога-психолога при работе с выбранной методикой, создании аналитических и статистических отчётов.</w:t>
      </w:r>
    </w:p>
    <w:p w:rsidR="003B1AE3" w:rsidRPr="005A085C" w:rsidRDefault="003B1AE3" w:rsidP="005A08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085C">
        <w:rPr>
          <w:rFonts w:ascii="Times New Roman" w:hAnsi="Times New Roman" w:cs="Times New Roman"/>
          <w:sz w:val="24"/>
          <w:szCs w:val="24"/>
        </w:rPr>
        <w:t>В психодиагностике важным рычагом повышения объективности психологических</w:t>
      </w:r>
      <w:r w:rsidRPr="000511A7">
        <w:rPr>
          <w:rFonts w:ascii="Times New Roman" w:hAnsi="Times New Roman" w:cs="Times New Roman"/>
          <w:color w:val="000000"/>
          <w:sz w:val="24"/>
          <w:szCs w:val="24"/>
        </w:rPr>
        <w:t xml:space="preserve"> измерений, снижения уровня громоздкости обработки психологической информации является автоматизация методик.</w:t>
      </w:r>
      <w:r w:rsidR="005A08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11A7">
        <w:rPr>
          <w:rFonts w:ascii="Times New Roman" w:hAnsi="Times New Roman" w:cs="Times New Roman"/>
          <w:color w:val="000000"/>
          <w:sz w:val="24"/>
          <w:szCs w:val="24"/>
        </w:rPr>
        <w:t xml:space="preserve">Электронная система тестирования делает </w:t>
      </w:r>
      <w:r w:rsidRPr="005A085C">
        <w:rPr>
          <w:rFonts w:ascii="Times New Roman" w:hAnsi="Times New Roman" w:cs="Times New Roman"/>
          <w:sz w:val="24"/>
          <w:szCs w:val="24"/>
        </w:rPr>
        <w:t xml:space="preserve">психодиагностическую работу психолога более продуктивной. </w:t>
      </w:r>
    </w:p>
    <w:p w:rsidR="005A085C" w:rsidRPr="005A085C" w:rsidRDefault="005A085C" w:rsidP="005A08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085C">
        <w:rPr>
          <w:rFonts w:ascii="Times New Roman" w:hAnsi="Times New Roman" w:cs="Times New Roman"/>
          <w:sz w:val="24"/>
          <w:szCs w:val="24"/>
        </w:rPr>
        <w:t>Хочу поделиться с коллегами опытом работы со специализированным комплексом компьютерных психодиагностических и развивающих программ Effecton Studio  «Психология в школе»,   который предназначен для эффективной работы психолога в образовательных учреждениях и занимает ведущее место среди других компьютерных методик.</w:t>
      </w:r>
    </w:p>
    <w:p w:rsidR="005A085C" w:rsidRDefault="005A085C" w:rsidP="005A085C">
      <w:pPr>
        <w:spacing w:after="0" w:line="240" w:lineRule="auto"/>
        <w:ind w:firstLine="709"/>
        <w:jc w:val="both"/>
        <w:textAlignment w:val="top"/>
        <w:outlineLvl w:val="3"/>
        <w:rPr>
          <w:rFonts w:ascii="Times New Roman" w:hAnsi="Times New Roman" w:cs="Times New Roman"/>
          <w:sz w:val="24"/>
          <w:szCs w:val="24"/>
        </w:rPr>
      </w:pPr>
      <w:r w:rsidRPr="005A085C">
        <w:rPr>
          <w:rFonts w:ascii="Times New Roman" w:hAnsi="Times New Roman" w:cs="Times New Roman"/>
          <w:sz w:val="24"/>
          <w:szCs w:val="24"/>
        </w:rPr>
        <w:t>Специализированный комплекс компьютерных психодиагностических и</w:t>
      </w:r>
      <w:r w:rsidRPr="00DB7A72">
        <w:rPr>
          <w:rFonts w:ascii="Times New Roman" w:hAnsi="Times New Roman" w:cs="Times New Roman"/>
          <w:sz w:val="24"/>
          <w:szCs w:val="24"/>
        </w:rPr>
        <w:t xml:space="preserve"> развивающих программ Effecton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B7A72">
        <w:rPr>
          <w:rFonts w:ascii="Times New Roman" w:hAnsi="Times New Roman" w:cs="Times New Roman"/>
          <w:sz w:val="24"/>
          <w:szCs w:val="24"/>
        </w:rPr>
        <w:t xml:space="preserve">Studio «Психология в школе» предназначен для эффективной работы психолога в образовательных учреждениях. </w:t>
      </w:r>
    </w:p>
    <w:p w:rsidR="005A085C" w:rsidRDefault="005A085C" w:rsidP="005A085C">
      <w:pPr>
        <w:spacing w:after="0" w:line="240" w:lineRule="auto"/>
        <w:ind w:firstLine="709"/>
        <w:jc w:val="both"/>
        <w:textAlignment w:val="top"/>
        <w:outlineLvl w:val="3"/>
        <w:rPr>
          <w:rFonts w:ascii="Times New Roman" w:hAnsi="Times New Roman" w:cs="Times New Roman"/>
          <w:sz w:val="24"/>
          <w:szCs w:val="24"/>
        </w:rPr>
      </w:pPr>
      <w:r w:rsidRPr="00DB7A72">
        <w:rPr>
          <w:rFonts w:ascii="Times New Roman" w:hAnsi="Times New Roman" w:cs="Times New Roman"/>
          <w:sz w:val="24"/>
          <w:szCs w:val="24"/>
        </w:rPr>
        <w:t xml:space="preserve">Компьютерная психодиагностика предоставляет психологу целый ряд существенных преимуществ: </w:t>
      </w:r>
    </w:p>
    <w:p w:rsidR="005A085C" w:rsidRPr="00DB7A72" w:rsidRDefault="005A085C" w:rsidP="005A085C">
      <w:pPr>
        <w:pStyle w:val="a6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textAlignment w:val="top"/>
        <w:outlineLvl w:val="3"/>
        <w:rPr>
          <w:rFonts w:ascii="Times New Roman" w:hAnsi="Times New Roman"/>
          <w:sz w:val="24"/>
          <w:szCs w:val="24"/>
        </w:rPr>
      </w:pPr>
      <w:r w:rsidRPr="00DB7A72">
        <w:rPr>
          <w:rFonts w:ascii="Times New Roman" w:hAnsi="Times New Roman"/>
          <w:sz w:val="24"/>
          <w:szCs w:val="24"/>
        </w:rPr>
        <w:t xml:space="preserve">быстрое получение диагностических результатов, что крайне важно при консультировании; </w:t>
      </w:r>
    </w:p>
    <w:p w:rsidR="005A085C" w:rsidRPr="00DB7A72" w:rsidRDefault="005A085C" w:rsidP="005A085C">
      <w:pPr>
        <w:pStyle w:val="a6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textAlignment w:val="top"/>
        <w:outlineLvl w:val="3"/>
        <w:rPr>
          <w:rFonts w:ascii="Times New Roman" w:hAnsi="Times New Roman"/>
          <w:sz w:val="24"/>
          <w:szCs w:val="24"/>
        </w:rPr>
      </w:pPr>
      <w:r w:rsidRPr="00DB7A72">
        <w:rPr>
          <w:rFonts w:ascii="Times New Roman" w:hAnsi="Times New Roman"/>
          <w:sz w:val="24"/>
          <w:szCs w:val="24"/>
        </w:rPr>
        <w:t xml:space="preserve">освобождение от трудоемких рутинных операций, таких как инструктирование, ведение протокола, обработка результатов; </w:t>
      </w:r>
    </w:p>
    <w:p w:rsidR="009810B0" w:rsidRDefault="005A085C" w:rsidP="005A085C">
      <w:pPr>
        <w:pStyle w:val="a6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textAlignment w:val="top"/>
        <w:outlineLvl w:val="3"/>
        <w:rPr>
          <w:rFonts w:ascii="Times New Roman" w:hAnsi="Times New Roman"/>
          <w:sz w:val="24"/>
          <w:szCs w:val="24"/>
        </w:rPr>
      </w:pPr>
      <w:r w:rsidRPr="00DB7A72">
        <w:rPr>
          <w:rFonts w:ascii="Times New Roman" w:hAnsi="Times New Roman"/>
          <w:sz w:val="24"/>
          <w:szCs w:val="24"/>
        </w:rPr>
        <w:t xml:space="preserve">повышение точности регистрации результатов и устранение неизбежных ошибок обработки объемных тестов; </w:t>
      </w:r>
    </w:p>
    <w:p w:rsidR="005A085C" w:rsidRPr="00DB7A72" w:rsidRDefault="005A085C" w:rsidP="005A085C">
      <w:pPr>
        <w:pStyle w:val="a6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textAlignment w:val="top"/>
        <w:outlineLvl w:val="3"/>
        <w:rPr>
          <w:rFonts w:ascii="Times New Roman" w:hAnsi="Times New Roman"/>
          <w:sz w:val="24"/>
          <w:szCs w:val="24"/>
        </w:rPr>
      </w:pPr>
      <w:r w:rsidRPr="00DB7A72">
        <w:rPr>
          <w:rFonts w:ascii="Times New Roman" w:hAnsi="Times New Roman"/>
          <w:sz w:val="24"/>
          <w:szCs w:val="24"/>
        </w:rPr>
        <w:t xml:space="preserve">повышение уровня стандартизации обследования; </w:t>
      </w:r>
    </w:p>
    <w:p w:rsidR="005A085C" w:rsidRPr="00DB7A72" w:rsidRDefault="005A085C" w:rsidP="005A085C">
      <w:pPr>
        <w:pStyle w:val="a6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textAlignment w:val="top"/>
        <w:outlineLvl w:val="3"/>
        <w:rPr>
          <w:rFonts w:ascii="Times New Roman" w:hAnsi="Times New Roman"/>
          <w:sz w:val="24"/>
          <w:szCs w:val="24"/>
        </w:rPr>
      </w:pPr>
      <w:r w:rsidRPr="00DB7A72">
        <w:rPr>
          <w:rFonts w:ascii="Times New Roman" w:hAnsi="Times New Roman"/>
          <w:sz w:val="24"/>
          <w:szCs w:val="24"/>
        </w:rPr>
        <w:t xml:space="preserve">использование сложных алгоритмов обработки информации; </w:t>
      </w:r>
    </w:p>
    <w:p w:rsidR="005A085C" w:rsidRPr="00DB7A72" w:rsidRDefault="005A085C" w:rsidP="005A085C">
      <w:pPr>
        <w:pStyle w:val="a6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textAlignment w:val="top"/>
        <w:outlineLvl w:val="3"/>
        <w:rPr>
          <w:rFonts w:ascii="Times New Roman" w:hAnsi="Times New Roman"/>
          <w:sz w:val="24"/>
          <w:szCs w:val="24"/>
        </w:rPr>
      </w:pPr>
      <w:r w:rsidRPr="00DB7A72">
        <w:rPr>
          <w:rFonts w:ascii="Times New Roman" w:hAnsi="Times New Roman"/>
          <w:sz w:val="24"/>
          <w:szCs w:val="24"/>
        </w:rPr>
        <w:t xml:space="preserve">создание банка психологических данных; </w:t>
      </w:r>
    </w:p>
    <w:p w:rsidR="005A085C" w:rsidRPr="005A085C" w:rsidRDefault="005A085C" w:rsidP="005A085C">
      <w:pPr>
        <w:pStyle w:val="a6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textAlignment w:val="top"/>
        <w:outlineLvl w:val="3"/>
        <w:rPr>
          <w:rFonts w:ascii="Times New Roman" w:hAnsi="Times New Roman"/>
          <w:sz w:val="24"/>
          <w:szCs w:val="24"/>
        </w:rPr>
      </w:pPr>
      <w:r w:rsidRPr="00DB7A72">
        <w:rPr>
          <w:rFonts w:ascii="Times New Roman" w:hAnsi="Times New Roman"/>
          <w:sz w:val="24"/>
          <w:szCs w:val="24"/>
        </w:rPr>
        <w:lastRenderedPageBreak/>
        <w:t xml:space="preserve">наличие интеллектуального интерфейса, в частности возможность получения </w:t>
      </w:r>
      <w:r w:rsidRPr="005A085C">
        <w:rPr>
          <w:rFonts w:ascii="Times New Roman" w:hAnsi="Times New Roman"/>
          <w:sz w:val="24"/>
          <w:szCs w:val="24"/>
        </w:rPr>
        <w:t xml:space="preserve">справки, развернутого психодиагностического заключения; </w:t>
      </w:r>
    </w:p>
    <w:p w:rsidR="005A085C" w:rsidRPr="005A085C" w:rsidRDefault="005A085C" w:rsidP="005A085C">
      <w:pPr>
        <w:pStyle w:val="a6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textAlignment w:val="top"/>
        <w:outlineLvl w:val="3"/>
        <w:rPr>
          <w:rFonts w:ascii="Times New Roman" w:hAnsi="Times New Roman"/>
          <w:sz w:val="24"/>
          <w:szCs w:val="24"/>
        </w:rPr>
      </w:pPr>
      <w:r w:rsidRPr="005A085C">
        <w:rPr>
          <w:rFonts w:ascii="Times New Roman" w:hAnsi="Times New Roman"/>
          <w:sz w:val="24"/>
          <w:szCs w:val="24"/>
        </w:rPr>
        <w:t xml:space="preserve">удобство и компактность хранения психодиагностических результатов. </w:t>
      </w:r>
    </w:p>
    <w:p w:rsidR="009F3D06" w:rsidRDefault="009F3D06" w:rsidP="000511A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AFAFA"/>
        </w:rPr>
      </w:pPr>
      <w:r w:rsidRPr="005A085C">
        <w:rPr>
          <w:rFonts w:ascii="Times New Roman" w:hAnsi="Times New Roman" w:cs="Times New Roman"/>
          <w:iCs/>
          <w:sz w:val="24"/>
          <w:szCs w:val="24"/>
          <w:shd w:val="clear" w:color="auto" w:fill="FAFAFA"/>
        </w:rPr>
        <w:t>Программы Effecton</w:t>
      </w:r>
      <w:r w:rsidR="001F63DB" w:rsidRPr="005A085C">
        <w:rPr>
          <w:rFonts w:ascii="Times New Roman" w:hAnsi="Times New Roman" w:cs="Times New Roman"/>
          <w:iCs/>
          <w:sz w:val="24"/>
          <w:szCs w:val="24"/>
          <w:shd w:val="clear" w:color="auto" w:fill="FAFAFA"/>
        </w:rPr>
        <w:t xml:space="preserve"> </w:t>
      </w:r>
      <w:r w:rsidRPr="005A085C">
        <w:rPr>
          <w:rFonts w:ascii="Times New Roman" w:hAnsi="Times New Roman" w:cs="Times New Roman"/>
          <w:iCs/>
          <w:sz w:val="24"/>
          <w:szCs w:val="24"/>
          <w:shd w:val="clear" w:color="auto" w:fill="FAFAFA"/>
        </w:rPr>
        <w:t>Studio удобны в использовании, отвечают потребностям времени по изучению когнитивных процессов человека, валидны и поддерживаются разработчиками на хорошем техническом и методическом уровне.</w:t>
      </w:r>
    </w:p>
    <w:p w:rsidR="005A085C" w:rsidRPr="005A085C" w:rsidRDefault="005A085C" w:rsidP="005A085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5A085C">
        <w:t>Он состоит из семи тематических разделов, отражающих основные виды психодиагностической работы школьного психолога:</w:t>
      </w:r>
    </w:p>
    <w:p w:rsidR="005A085C" w:rsidRPr="005A085C" w:rsidRDefault="005A085C" w:rsidP="005A085C">
      <w:pPr>
        <w:numPr>
          <w:ilvl w:val="0"/>
          <w:numId w:val="14"/>
        </w:numPr>
        <w:shd w:val="clear" w:color="auto" w:fill="FFFFFF"/>
        <w:tabs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5A085C">
        <w:rPr>
          <w:rFonts w:ascii="Times New Roman" w:hAnsi="Times New Roman" w:cs="Times New Roman"/>
          <w:sz w:val="24"/>
          <w:szCs w:val="24"/>
        </w:rPr>
        <w:t>Познавательные процессы</w:t>
      </w:r>
    </w:p>
    <w:p w:rsidR="005A085C" w:rsidRPr="005A085C" w:rsidRDefault="005A085C" w:rsidP="005A085C">
      <w:pPr>
        <w:numPr>
          <w:ilvl w:val="0"/>
          <w:numId w:val="14"/>
        </w:numPr>
        <w:shd w:val="clear" w:color="auto" w:fill="FFFFFF"/>
        <w:tabs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5A085C">
        <w:rPr>
          <w:rFonts w:ascii="Times New Roman" w:hAnsi="Times New Roman" w:cs="Times New Roman"/>
          <w:sz w:val="24"/>
          <w:szCs w:val="24"/>
        </w:rPr>
        <w:t>Личность</w:t>
      </w:r>
    </w:p>
    <w:p w:rsidR="005A085C" w:rsidRPr="005A085C" w:rsidRDefault="005A085C" w:rsidP="005A085C">
      <w:pPr>
        <w:numPr>
          <w:ilvl w:val="0"/>
          <w:numId w:val="14"/>
        </w:numPr>
        <w:shd w:val="clear" w:color="auto" w:fill="FFFFFF"/>
        <w:tabs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5A085C">
        <w:rPr>
          <w:rFonts w:ascii="Times New Roman" w:hAnsi="Times New Roman" w:cs="Times New Roman"/>
          <w:sz w:val="24"/>
          <w:szCs w:val="24"/>
        </w:rPr>
        <w:t>Состояние</w:t>
      </w:r>
    </w:p>
    <w:p w:rsidR="005A085C" w:rsidRPr="005A085C" w:rsidRDefault="005A085C" w:rsidP="005A085C">
      <w:pPr>
        <w:numPr>
          <w:ilvl w:val="0"/>
          <w:numId w:val="14"/>
        </w:numPr>
        <w:shd w:val="clear" w:color="auto" w:fill="FFFFFF"/>
        <w:tabs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5A085C">
        <w:rPr>
          <w:rFonts w:ascii="Times New Roman" w:hAnsi="Times New Roman" w:cs="Times New Roman"/>
          <w:sz w:val="24"/>
          <w:szCs w:val="24"/>
        </w:rPr>
        <w:t>Отношения</w:t>
      </w:r>
    </w:p>
    <w:p w:rsidR="005A085C" w:rsidRPr="005A085C" w:rsidRDefault="005A085C" w:rsidP="005A085C">
      <w:pPr>
        <w:numPr>
          <w:ilvl w:val="0"/>
          <w:numId w:val="14"/>
        </w:numPr>
        <w:shd w:val="clear" w:color="auto" w:fill="FFFFFF"/>
        <w:tabs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5A085C">
        <w:rPr>
          <w:rFonts w:ascii="Times New Roman" w:hAnsi="Times New Roman" w:cs="Times New Roman"/>
          <w:sz w:val="24"/>
          <w:szCs w:val="24"/>
        </w:rPr>
        <w:t>Развивающие методики</w:t>
      </w:r>
    </w:p>
    <w:p w:rsidR="005A085C" w:rsidRPr="005A085C" w:rsidRDefault="005A085C" w:rsidP="005A085C">
      <w:pPr>
        <w:numPr>
          <w:ilvl w:val="0"/>
          <w:numId w:val="14"/>
        </w:numPr>
        <w:shd w:val="clear" w:color="auto" w:fill="FFFFFF"/>
        <w:tabs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5A085C">
        <w:rPr>
          <w:rFonts w:ascii="Times New Roman" w:hAnsi="Times New Roman" w:cs="Times New Roman"/>
          <w:sz w:val="24"/>
          <w:szCs w:val="24"/>
        </w:rPr>
        <w:t>Профориентационные методики</w:t>
      </w:r>
    </w:p>
    <w:p w:rsidR="005A085C" w:rsidRPr="005A085C" w:rsidRDefault="005A085C" w:rsidP="005A085C">
      <w:pPr>
        <w:numPr>
          <w:ilvl w:val="0"/>
          <w:numId w:val="14"/>
        </w:numPr>
        <w:shd w:val="clear" w:color="auto" w:fill="FFFFFF"/>
        <w:tabs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5A085C">
        <w:rPr>
          <w:rFonts w:ascii="Times New Roman" w:hAnsi="Times New Roman" w:cs="Times New Roman"/>
          <w:sz w:val="24"/>
          <w:szCs w:val="24"/>
        </w:rPr>
        <w:t>Анализ результатов психологических экспериментов</w:t>
      </w:r>
    </w:p>
    <w:p w:rsidR="005A085C" w:rsidRPr="005A085C" w:rsidRDefault="005A085C" w:rsidP="005A085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5A085C">
        <w:t>Комплекс содержит 43 программных пакета, включающих более 150 тестов и развивающих упражнений. Часть из них – известные авторские стандартизированные методики, такие, как Тест структуры интеллекта Амтхауэра, ШТУР, ШТОМ, Опросник Шмишека, Личностный факторный опросник Кеттелла, Цветовой тест Люшера, Личностный опросник Айзенка, Опросник для выявления агрессивности Басса-Дарки, АСВ, Карта интересов Голомштока и многие другие. </w:t>
      </w:r>
    </w:p>
    <w:p w:rsidR="005A085C" w:rsidRPr="005A085C" w:rsidRDefault="005A085C" w:rsidP="005A085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5A085C">
        <w:t>Часть из них являются интеллектуальной собственностью разработчиков комплекса, такие как пакеты «Ягуар» и «Зоопарк», которые не имеют аналогов, и дают возможность психологу исследовать такие познавательные процессы, как помехоустойчивость, переключаемость внимания, точность восприятия и т.д., от которых подчас зависит успешность обучения.</w:t>
      </w:r>
    </w:p>
    <w:p w:rsidR="005A085C" w:rsidRPr="005A085C" w:rsidRDefault="005A085C" w:rsidP="005A085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5A085C">
        <w:t xml:space="preserve">Продуманный подбор методик позволяет </w:t>
      </w:r>
      <w:r w:rsidR="009213B5">
        <w:t>мне</w:t>
      </w:r>
      <w:r w:rsidRPr="005A085C">
        <w:t xml:space="preserve"> работать со всеми участниками образовательного процесса – </w:t>
      </w:r>
      <w:r w:rsidR="009213B5">
        <w:t>об</w:t>
      </w:r>
      <w:r w:rsidRPr="005A085C">
        <w:t>уча</w:t>
      </w:r>
      <w:r w:rsidR="009213B5">
        <w:t>ю</w:t>
      </w:r>
      <w:r w:rsidRPr="005A085C">
        <w:t>щимися младшего, подросткового, юношеского возраста, педагогами, родителями.</w:t>
      </w:r>
    </w:p>
    <w:p w:rsidR="005A085C" w:rsidRPr="005A085C" w:rsidRDefault="005A085C" w:rsidP="005A085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5A085C">
        <w:t>В любое время мож</w:t>
      </w:r>
      <w:r w:rsidR="009213B5">
        <w:t>но</w:t>
      </w:r>
      <w:r w:rsidRPr="005A085C">
        <w:t xml:space="preserve"> обратиться к базе данных, которая хранится в Менеджере профилей и распечатать на принтере результаты исследования (например, для родителей ребенка), что очень важно во время консультации.</w:t>
      </w:r>
    </w:p>
    <w:p w:rsidR="005A085C" w:rsidRDefault="005A085C" w:rsidP="000511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085C">
        <w:rPr>
          <w:rFonts w:ascii="Times New Roman" w:hAnsi="Times New Roman" w:cs="Times New Roman"/>
          <w:sz w:val="24"/>
          <w:szCs w:val="24"/>
        </w:rPr>
        <w:t>Нельзя не сказать еще об одной очень важной отличительной особенности комплекса – наличии не только диагностических, но и развивающих методик, которые помогут эффективно проводить коррекционно-развивающую работу. Так, например, Тренажер «Комфорт» содержит не только эффективные упражнения, но и прекрасную релаксирующую музыку, и замечательный интерфейс.</w:t>
      </w:r>
    </w:p>
    <w:p w:rsidR="005A085C" w:rsidRPr="004F1080" w:rsidRDefault="005A085C" w:rsidP="005A085C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AFAFA"/>
        </w:rPr>
      </w:pPr>
      <w:r w:rsidRPr="00DB7A72">
        <w:rPr>
          <w:rFonts w:ascii="Times New Roman" w:hAnsi="Times New Roman" w:cs="Times New Roman"/>
          <w:iCs/>
          <w:sz w:val="24"/>
          <w:szCs w:val="24"/>
          <w:shd w:val="clear" w:color="auto" w:fill="FAFAFA"/>
        </w:rPr>
        <w:t>В целом, программы Effecton</w:t>
      </w:r>
      <w:r>
        <w:rPr>
          <w:rFonts w:ascii="Times New Roman" w:hAnsi="Times New Roman" w:cs="Times New Roman"/>
          <w:iCs/>
          <w:sz w:val="24"/>
          <w:szCs w:val="24"/>
          <w:shd w:val="clear" w:color="auto" w:fill="FAFAFA"/>
        </w:rPr>
        <w:t xml:space="preserve"> </w:t>
      </w:r>
      <w:r w:rsidRPr="00DB7A72">
        <w:rPr>
          <w:rFonts w:ascii="Times New Roman" w:hAnsi="Times New Roman" w:cs="Times New Roman"/>
          <w:iCs/>
          <w:sz w:val="24"/>
          <w:szCs w:val="24"/>
          <w:shd w:val="clear" w:color="auto" w:fill="FAFAFA"/>
        </w:rPr>
        <w:t xml:space="preserve">Studio удобны в использовании, отвечают потребностям времени по изучению когнитивных процессов человека, валидны и </w:t>
      </w:r>
      <w:r w:rsidRPr="004F1080">
        <w:rPr>
          <w:rFonts w:ascii="Times New Roman" w:hAnsi="Times New Roman" w:cs="Times New Roman"/>
          <w:iCs/>
          <w:sz w:val="24"/>
          <w:szCs w:val="24"/>
          <w:shd w:val="clear" w:color="auto" w:fill="FAFAFA"/>
        </w:rPr>
        <w:t>поддерживаются разработчиками на хорошем техническом и методическом уровне.</w:t>
      </w:r>
    </w:p>
    <w:p w:rsidR="009213B5" w:rsidRDefault="00A26B36" w:rsidP="009213B5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4F1080">
        <w:t xml:space="preserve">Эта программа, при минимальных затратах времени обеспечивает надежной информацией о тестируемом, предоставляет удобство в управлении базами данных, обеспечивает полную автоматизацию всех этапов индивидуальной диагностики, оказывает помощь в составлении психологического заключения, даёт возможность выведения на печать текстовых интерпретаций. </w:t>
      </w:r>
    </w:p>
    <w:p w:rsidR="009213B5" w:rsidRDefault="009213B5" w:rsidP="009213B5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B07B86">
        <w:rPr>
          <w:color w:val="000000"/>
        </w:rPr>
        <w:t xml:space="preserve">Новизна программы представляется в создании среды для выявления потенциальной одаренности учеников вне зависимости от их школьной успеваемости, </w:t>
      </w:r>
      <w:r w:rsidRPr="009213B5">
        <w:t>национальной принадлежности и социальной активности с использованием комплекса компьютерных психодиагностических и развивающих программ Effecton.</w:t>
      </w:r>
    </w:p>
    <w:p w:rsidR="009213B5" w:rsidRDefault="009213B5" w:rsidP="009213B5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9213B5">
        <w:t xml:space="preserve">В работе с одаренными детьми используем дополнительное образование, которое представляет собой масштабный образовательный блок, компенсирующий удовлетворение когнитивных, коммуникативных и иных потребностей детей, </w:t>
      </w:r>
      <w:r w:rsidRPr="009213B5">
        <w:lastRenderedPageBreak/>
        <w:t xml:space="preserve">нереализованных в рамках предметного обучения в школе. Мы стремимся к тому, чтобы базовое (основное) и дополнительное образование детей могли бы стать равноправными, взаимодополняющими друг друга компонентами и тем самым создать единое образовательное пространство, необходимое для полноценного личностного развития </w:t>
      </w:r>
      <w:r>
        <w:t>об</w:t>
      </w:r>
      <w:r w:rsidRPr="009213B5">
        <w:t>уча</w:t>
      </w:r>
      <w:r>
        <w:t>ю</w:t>
      </w:r>
      <w:r w:rsidRPr="009213B5">
        <w:t>щихся. </w:t>
      </w:r>
    </w:p>
    <w:p w:rsidR="009213B5" w:rsidRPr="00B07B86" w:rsidRDefault="009213B5" w:rsidP="009213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B07B86">
        <w:rPr>
          <w:color w:val="000000"/>
        </w:rPr>
        <w:t>Этот комплекс дает также возможность проанализировать результаты проводимой развивающей работы с одаренными детьми с применением методов матстатистики.</w:t>
      </w:r>
    </w:p>
    <w:p w:rsidR="005A085C" w:rsidRPr="005A085C" w:rsidRDefault="005A085C" w:rsidP="005A085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4F1080">
        <w:t>Таким образом, можно с уверенностью говорить о том, что внедрение в образовательный процесс инновационных технологий является актуальной</w:t>
      </w:r>
      <w:r w:rsidRPr="005A085C">
        <w:t xml:space="preserve"> необходимостью в рамках перехода систему образования на качественно новый уровень.</w:t>
      </w:r>
    </w:p>
    <w:p w:rsidR="009F3D06" w:rsidRPr="005A085C" w:rsidRDefault="009F3D06" w:rsidP="000511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D03C0" w:rsidRDefault="005D03C0" w:rsidP="009810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B1795" w:rsidRDefault="005D03C0" w:rsidP="005D03C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1.</w:t>
      </w:r>
    </w:p>
    <w:p w:rsidR="005D03C0" w:rsidRDefault="005D03C0" w:rsidP="005D03C0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D03C0">
        <w:rPr>
          <w:rFonts w:ascii="Times New Roman" w:hAnsi="Times New Roman" w:cs="Times New Roman"/>
          <w:b/>
          <w:color w:val="000000"/>
          <w:sz w:val="24"/>
          <w:szCs w:val="24"/>
        </w:rPr>
        <w:t>Психологически</w:t>
      </w:r>
      <w:r w:rsidRPr="005D03C0">
        <w:rPr>
          <w:rFonts w:ascii="Times New Roman" w:hAnsi="Times New Roman" w:cs="Times New Roman"/>
          <w:b/>
          <w:color w:val="000000"/>
          <w:sz w:val="24"/>
          <w:szCs w:val="24"/>
        </w:rPr>
        <w:t>й</w:t>
      </w:r>
      <w:r w:rsidRPr="005D03C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паспорт детей</w:t>
      </w:r>
    </w:p>
    <w:p w:rsidR="005D03C0" w:rsidRPr="005D03C0" w:rsidRDefault="005D03C0" w:rsidP="005D03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03C0" w:rsidRDefault="005D03C0" w:rsidP="005D03C0">
      <w:pPr>
        <w:jc w:val="both"/>
        <w:rPr>
          <w:rFonts w:ascii="Times New Roman" w:hAnsi="Times New Roman" w:cs="Times New Roman"/>
          <w:sz w:val="24"/>
          <w:szCs w:val="24"/>
        </w:rPr>
      </w:pPr>
      <w:r w:rsidRPr="005D03C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593DA94" wp14:editId="036CC948">
            <wp:extent cx="5940425" cy="475234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3C0" w:rsidRDefault="005D03C0" w:rsidP="005D03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D03C0" w:rsidRDefault="005D03C0" w:rsidP="005D03C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D03C0" w:rsidRDefault="005D03C0" w:rsidP="005D03C0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Примеры электронной обработки психодиагностических тестов </w:t>
      </w:r>
    </w:p>
    <w:p w:rsidR="005D03C0" w:rsidRPr="005D03C0" w:rsidRDefault="005D03C0" w:rsidP="005D03C0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 </w:t>
      </w:r>
      <w:r w:rsidRPr="005D03C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помощью электронных таблиц </w:t>
      </w:r>
      <w:r w:rsidRPr="005D03C0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 xml:space="preserve">MS </w:t>
      </w:r>
      <w:r w:rsidRPr="005D03C0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Excel</w:t>
      </w:r>
    </w:p>
    <w:p w:rsidR="005D03C0" w:rsidRDefault="005D03C0" w:rsidP="005D03C0">
      <w:pPr>
        <w:jc w:val="both"/>
        <w:rPr>
          <w:rFonts w:ascii="Times New Roman" w:hAnsi="Times New Roman" w:cs="Times New Roman"/>
          <w:sz w:val="24"/>
          <w:szCs w:val="24"/>
        </w:rPr>
      </w:pPr>
      <w:r w:rsidRPr="005D03C0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21A4F1BE" wp14:editId="4FDAC9D5">
            <wp:simplePos x="0" y="0"/>
            <wp:positionH relativeFrom="column">
              <wp:posOffset>186690</wp:posOffset>
            </wp:positionH>
            <wp:positionV relativeFrom="paragraph">
              <wp:posOffset>113030</wp:posOffset>
            </wp:positionV>
            <wp:extent cx="923332" cy="847725"/>
            <wp:effectExtent l="0" t="0" r="0" b="0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332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03C0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48000" behindDoc="0" locked="0" layoutInCell="1" allowOverlap="1" wp14:anchorId="611F8E4A" wp14:editId="12A2AA64">
            <wp:simplePos x="0" y="0"/>
            <wp:positionH relativeFrom="column">
              <wp:posOffset>1404620</wp:posOffset>
            </wp:positionH>
            <wp:positionV relativeFrom="paragraph">
              <wp:posOffset>8255</wp:posOffset>
            </wp:positionV>
            <wp:extent cx="4535170" cy="3086100"/>
            <wp:effectExtent l="0" t="0" r="0" b="0"/>
            <wp:wrapNone/>
            <wp:docPr id="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3517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03C0" w:rsidRDefault="005D03C0" w:rsidP="005D03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03C0" w:rsidRDefault="005D03C0" w:rsidP="005D03C0">
      <w:pPr>
        <w:jc w:val="both"/>
        <w:rPr>
          <w:rFonts w:ascii="Times New Roman" w:hAnsi="Times New Roman" w:cs="Times New Roman"/>
          <w:sz w:val="24"/>
          <w:szCs w:val="24"/>
        </w:rPr>
      </w:pPr>
      <w:r w:rsidRPr="005D03C0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3770044D" wp14:editId="5F61DE7B">
            <wp:simplePos x="0" y="0"/>
            <wp:positionH relativeFrom="column">
              <wp:posOffset>2045970</wp:posOffset>
            </wp:positionH>
            <wp:positionV relativeFrom="paragraph">
              <wp:posOffset>4274185</wp:posOffset>
            </wp:positionV>
            <wp:extent cx="3893344" cy="3114675"/>
            <wp:effectExtent l="0" t="0" r="0" b="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344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03C0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A1F4A85" wp14:editId="1D7ADA7A">
            <wp:simplePos x="0" y="0"/>
            <wp:positionH relativeFrom="column">
              <wp:posOffset>-3810</wp:posOffset>
            </wp:positionH>
            <wp:positionV relativeFrom="paragraph">
              <wp:posOffset>1750695</wp:posOffset>
            </wp:positionV>
            <wp:extent cx="3838575" cy="3071054"/>
            <wp:effectExtent l="0" t="0" r="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3071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03C0" w:rsidRPr="005D03C0" w:rsidRDefault="005D03C0" w:rsidP="005D03C0">
      <w:pPr>
        <w:rPr>
          <w:rFonts w:ascii="Times New Roman" w:hAnsi="Times New Roman" w:cs="Times New Roman"/>
          <w:sz w:val="24"/>
          <w:szCs w:val="24"/>
        </w:rPr>
      </w:pPr>
    </w:p>
    <w:p w:rsidR="005D03C0" w:rsidRPr="005D03C0" w:rsidRDefault="005D03C0" w:rsidP="005D03C0">
      <w:pPr>
        <w:rPr>
          <w:rFonts w:ascii="Times New Roman" w:hAnsi="Times New Roman" w:cs="Times New Roman"/>
          <w:sz w:val="24"/>
          <w:szCs w:val="24"/>
        </w:rPr>
      </w:pPr>
    </w:p>
    <w:p w:rsidR="005D03C0" w:rsidRPr="005D03C0" w:rsidRDefault="005D03C0" w:rsidP="005D03C0">
      <w:pPr>
        <w:rPr>
          <w:rFonts w:ascii="Times New Roman" w:hAnsi="Times New Roman" w:cs="Times New Roman"/>
          <w:sz w:val="24"/>
          <w:szCs w:val="24"/>
        </w:rPr>
      </w:pPr>
    </w:p>
    <w:p w:rsidR="005D03C0" w:rsidRPr="005D03C0" w:rsidRDefault="005D03C0" w:rsidP="005D03C0">
      <w:pPr>
        <w:rPr>
          <w:rFonts w:ascii="Times New Roman" w:hAnsi="Times New Roman" w:cs="Times New Roman"/>
          <w:sz w:val="24"/>
          <w:szCs w:val="24"/>
        </w:rPr>
      </w:pPr>
    </w:p>
    <w:p w:rsidR="005D03C0" w:rsidRPr="005D03C0" w:rsidRDefault="005D03C0" w:rsidP="005D03C0">
      <w:pPr>
        <w:rPr>
          <w:rFonts w:ascii="Times New Roman" w:hAnsi="Times New Roman" w:cs="Times New Roman"/>
          <w:sz w:val="24"/>
          <w:szCs w:val="24"/>
        </w:rPr>
      </w:pPr>
    </w:p>
    <w:p w:rsidR="005D03C0" w:rsidRPr="005D03C0" w:rsidRDefault="005D03C0" w:rsidP="005D03C0">
      <w:pPr>
        <w:rPr>
          <w:rFonts w:ascii="Times New Roman" w:hAnsi="Times New Roman" w:cs="Times New Roman"/>
          <w:sz w:val="24"/>
          <w:szCs w:val="24"/>
        </w:rPr>
      </w:pPr>
    </w:p>
    <w:p w:rsidR="005D03C0" w:rsidRPr="005D03C0" w:rsidRDefault="005D03C0" w:rsidP="005D03C0">
      <w:pPr>
        <w:rPr>
          <w:rFonts w:ascii="Times New Roman" w:hAnsi="Times New Roman" w:cs="Times New Roman"/>
          <w:sz w:val="24"/>
          <w:szCs w:val="24"/>
        </w:rPr>
      </w:pPr>
    </w:p>
    <w:p w:rsidR="005D03C0" w:rsidRPr="005D03C0" w:rsidRDefault="005D03C0" w:rsidP="005D03C0">
      <w:pPr>
        <w:rPr>
          <w:rFonts w:ascii="Times New Roman" w:hAnsi="Times New Roman" w:cs="Times New Roman"/>
          <w:sz w:val="24"/>
          <w:szCs w:val="24"/>
        </w:rPr>
      </w:pPr>
    </w:p>
    <w:p w:rsidR="005D03C0" w:rsidRPr="005D03C0" w:rsidRDefault="005D03C0" w:rsidP="005D03C0">
      <w:pPr>
        <w:rPr>
          <w:rFonts w:ascii="Times New Roman" w:hAnsi="Times New Roman" w:cs="Times New Roman"/>
          <w:sz w:val="24"/>
          <w:szCs w:val="24"/>
        </w:rPr>
      </w:pPr>
    </w:p>
    <w:p w:rsidR="005D03C0" w:rsidRPr="005D03C0" w:rsidRDefault="005D03C0" w:rsidP="005D03C0">
      <w:pPr>
        <w:rPr>
          <w:rFonts w:ascii="Times New Roman" w:hAnsi="Times New Roman" w:cs="Times New Roman"/>
          <w:sz w:val="24"/>
          <w:szCs w:val="24"/>
        </w:rPr>
      </w:pPr>
    </w:p>
    <w:p w:rsidR="005D03C0" w:rsidRPr="005D03C0" w:rsidRDefault="005D03C0" w:rsidP="005D03C0">
      <w:pPr>
        <w:rPr>
          <w:rFonts w:ascii="Times New Roman" w:hAnsi="Times New Roman" w:cs="Times New Roman"/>
          <w:sz w:val="24"/>
          <w:szCs w:val="24"/>
        </w:rPr>
      </w:pPr>
    </w:p>
    <w:p w:rsidR="005D03C0" w:rsidRPr="005D03C0" w:rsidRDefault="005D03C0" w:rsidP="005D03C0">
      <w:pPr>
        <w:rPr>
          <w:rFonts w:ascii="Times New Roman" w:hAnsi="Times New Roman" w:cs="Times New Roman"/>
          <w:sz w:val="24"/>
          <w:szCs w:val="24"/>
        </w:rPr>
      </w:pPr>
    </w:p>
    <w:p w:rsidR="005D03C0" w:rsidRPr="005D03C0" w:rsidRDefault="005D03C0" w:rsidP="005D03C0">
      <w:pPr>
        <w:rPr>
          <w:rFonts w:ascii="Times New Roman" w:hAnsi="Times New Roman" w:cs="Times New Roman"/>
          <w:sz w:val="24"/>
          <w:szCs w:val="24"/>
        </w:rPr>
      </w:pPr>
    </w:p>
    <w:p w:rsidR="005D03C0" w:rsidRPr="005D03C0" w:rsidRDefault="005D03C0" w:rsidP="005D03C0">
      <w:pPr>
        <w:rPr>
          <w:rFonts w:ascii="Times New Roman" w:hAnsi="Times New Roman" w:cs="Times New Roman"/>
          <w:sz w:val="24"/>
          <w:szCs w:val="24"/>
        </w:rPr>
      </w:pPr>
    </w:p>
    <w:p w:rsidR="005D03C0" w:rsidRPr="005D03C0" w:rsidRDefault="005D03C0" w:rsidP="005D03C0">
      <w:pPr>
        <w:rPr>
          <w:rFonts w:ascii="Times New Roman" w:hAnsi="Times New Roman" w:cs="Times New Roman"/>
          <w:sz w:val="24"/>
          <w:szCs w:val="24"/>
        </w:rPr>
      </w:pPr>
    </w:p>
    <w:p w:rsidR="005D03C0" w:rsidRPr="005D03C0" w:rsidRDefault="005D03C0" w:rsidP="005D03C0">
      <w:pPr>
        <w:rPr>
          <w:rFonts w:ascii="Times New Roman" w:hAnsi="Times New Roman" w:cs="Times New Roman"/>
          <w:sz w:val="24"/>
          <w:szCs w:val="24"/>
        </w:rPr>
      </w:pPr>
    </w:p>
    <w:p w:rsidR="005D03C0" w:rsidRPr="005D03C0" w:rsidRDefault="005D03C0" w:rsidP="005D03C0">
      <w:pPr>
        <w:rPr>
          <w:rFonts w:ascii="Times New Roman" w:hAnsi="Times New Roman" w:cs="Times New Roman"/>
          <w:sz w:val="24"/>
          <w:szCs w:val="24"/>
        </w:rPr>
      </w:pPr>
    </w:p>
    <w:p w:rsidR="005D03C0" w:rsidRPr="005D03C0" w:rsidRDefault="005D03C0" w:rsidP="005D03C0">
      <w:pPr>
        <w:rPr>
          <w:rFonts w:ascii="Times New Roman" w:hAnsi="Times New Roman" w:cs="Times New Roman"/>
          <w:sz w:val="24"/>
          <w:szCs w:val="24"/>
        </w:rPr>
      </w:pPr>
    </w:p>
    <w:p w:rsidR="005D03C0" w:rsidRPr="005D03C0" w:rsidRDefault="005D03C0" w:rsidP="005D03C0">
      <w:pPr>
        <w:rPr>
          <w:rFonts w:ascii="Times New Roman" w:hAnsi="Times New Roman" w:cs="Times New Roman"/>
          <w:sz w:val="24"/>
          <w:szCs w:val="24"/>
        </w:rPr>
      </w:pPr>
    </w:p>
    <w:p w:rsidR="005D03C0" w:rsidRPr="005D03C0" w:rsidRDefault="005D03C0" w:rsidP="005D03C0">
      <w:pPr>
        <w:rPr>
          <w:rFonts w:ascii="Times New Roman" w:hAnsi="Times New Roman" w:cs="Times New Roman"/>
          <w:sz w:val="24"/>
          <w:szCs w:val="24"/>
        </w:rPr>
      </w:pPr>
    </w:p>
    <w:p w:rsidR="005D03C0" w:rsidRPr="005D03C0" w:rsidRDefault="005D03C0" w:rsidP="005D03C0">
      <w:pPr>
        <w:rPr>
          <w:rFonts w:ascii="Times New Roman" w:hAnsi="Times New Roman" w:cs="Times New Roman"/>
          <w:sz w:val="24"/>
          <w:szCs w:val="24"/>
        </w:rPr>
      </w:pPr>
    </w:p>
    <w:p w:rsidR="005D03C0" w:rsidRPr="005D03C0" w:rsidRDefault="005D03C0" w:rsidP="005D03C0">
      <w:pPr>
        <w:rPr>
          <w:rFonts w:ascii="Times New Roman" w:hAnsi="Times New Roman" w:cs="Times New Roman"/>
          <w:sz w:val="24"/>
          <w:szCs w:val="24"/>
        </w:rPr>
      </w:pPr>
    </w:p>
    <w:p w:rsidR="005D03C0" w:rsidRDefault="005D03C0" w:rsidP="005D03C0">
      <w:pPr>
        <w:rPr>
          <w:rFonts w:ascii="Times New Roman" w:hAnsi="Times New Roman" w:cs="Times New Roman"/>
          <w:sz w:val="24"/>
          <w:szCs w:val="24"/>
        </w:rPr>
      </w:pPr>
    </w:p>
    <w:p w:rsidR="005D03C0" w:rsidRDefault="005D03C0" w:rsidP="005D03C0">
      <w:pPr>
        <w:rPr>
          <w:rFonts w:ascii="Times New Roman" w:hAnsi="Times New Roman" w:cs="Times New Roman"/>
          <w:sz w:val="24"/>
          <w:szCs w:val="24"/>
        </w:rPr>
      </w:pPr>
    </w:p>
    <w:p w:rsidR="005D03C0" w:rsidRDefault="005D03C0" w:rsidP="005D03C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38A3" w:rsidRDefault="003338A3" w:rsidP="003338A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D03C0" w:rsidRDefault="003338A3" w:rsidP="003338A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38A3">
        <w:rPr>
          <w:rFonts w:ascii="Times New Roman" w:hAnsi="Times New Roman" w:cs="Times New Roman"/>
          <w:b/>
          <w:sz w:val="24"/>
          <w:szCs w:val="24"/>
        </w:rPr>
        <w:t>Специализированный комплекс компьютерных психодиагностических и развивающих программ Effecton Studio «Психология в школе»</w:t>
      </w:r>
    </w:p>
    <w:p w:rsidR="003338A3" w:rsidRDefault="003338A3" w:rsidP="003338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38A3" w:rsidRPr="003338A3" w:rsidRDefault="003338A3" w:rsidP="003338A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38A3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7990318C" wp14:editId="7540F440">
            <wp:extent cx="5940425" cy="4229100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6" t="26489" r="20276" b="27289"/>
                    <a:stretch/>
                  </pic:blipFill>
                  <pic:spPr>
                    <a:xfrm>
                      <a:off x="0" y="0"/>
                      <a:ext cx="594042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38A3" w:rsidRPr="003338A3" w:rsidSect="00E3175B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27D9" w:rsidRDefault="004327D9" w:rsidP="00E3175B">
      <w:pPr>
        <w:spacing w:after="0" w:line="240" w:lineRule="auto"/>
      </w:pPr>
      <w:r>
        <w:separator/>
      </w:r>
    </w:p>
  </w:endnote>
  <w:endnote w:type="continuationSeparator" w:id="0">
    <w:p w:rsidR="004327D9" w:rsidRDefault="004327D9" w:rsidP="00E317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Trebuchet MS"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43415123"/>
      <w:docPartObj>
        <w:docPartGallery w:val="Page Numbers (Bottom of Page)"/>
        <w:docPartUnique/>
      </w:docPartObj>
    </w:sdtPr>
    <w:sdtEndPr/>
    <w:sdtContent>
      <w:p w:rsidR="00E3175B" w:rsidRDefault="00E3175B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3B90">
          <w:rPr>
            <w:noProof/>
          </w:rPr>
          <w:t>5</w:t>
        </w:r>
        <w:r>
          <w:fldChar w:fldCharType="end"/>
        </w:r>
      </w:p>
    </w:sdtContent>
  </w:sdt>
  <w:p w:rsidR="00E3175B" w:rsidRDefault="00E3175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27D9" w:rsidRDefault="004327D9" w:rsidP="00E3175B">
      <w:pPr>
        <w:spacing w:after="0" w:line="240" w:lineRule="auto"/>
      </w:pPr>
      <w:r>
        <w:separator/>
      </w:r>
    </w:p>
  </w:footnote>
  <w:footnote w:type="continuationSeparator" w:id="0">
    <w:p w:rsidR="004327D9" w:rsidRDefault="004327D9" w:rsidP="00E317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440CC"/>
    <w:multiLevelType w:val="hybridMultilevel"/>
    <w:tmpl w:val="37A62B2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1ED12F8"/>
    <w:multiLevelType w:val="multilevel"/>
    <w:tmpl w:val="D3C25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01378C"/>
    <w:multiLevelType w:val="multilevel"/>
    <w:tmpl w:val="6DA6E9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A107D4"/>
    <w:multiLevelType w:val="multilevel"/>
    <w:tmpl w:val="0CCC58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F41E3E"/>
    <w:multiLevelType w:val="hybridMultilevel"/>
    <w:tmpl w:val="F56E2B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B059C7"/>
    <w:multiLevelType w:val="hybridMultilevel"/>
    <w:tmpl w:val="FDA09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867F3C"/>
    <w:multiLevelType w:val="multilevel"/>
    <w:tmpl w:val="C7BAA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52A734E"/>
    <w:multiLevelType w:val="multilevel"/>
    <w:tmpl w:val="A33E0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FB70E9"/>
    <w:multiLevelType w:val="hybridMultilevel"/>
    <w:tmpl w:val="C3BEE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A951E2"/>
    <w:multiLevelType w:val="multilevel"/>
    <w:tmpl w:val="1DB86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3A7EB6"/>
    <w:multiLevelType w:val="multilevel"/>
    <w:tmpl w:val="ACD61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D769F6"/>
    <w:multiLevelType w:val="multilevel"/>
    <w:tmpl w:val="9C200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FC4AEC"/>
    <w:multiLevelType w:val="hybridMultilevel"/>
    <w:tmpl w:val="169CAB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D3F4F91"/>
    <w:multiLevelType w:val="hybridMultilevel"/>
    <w:tmpl w:val="82BE3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937128"/>
    <w:multiLevelType w:val="multilevel"/>
    <w:tmpl w:val="99F6F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735D31"/>
    <w:multiLevelType w:val="hybridMultilevel"/>
    <w:tmpl w:val="D2BAC98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55917C1"/>
    <w:multiLevelType w:val="hybridMultilevel"/>
    <w:tmpl w:val="FE602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DE7634"/>
    <w:multiLevelType w:val="hybridMultilevel"/>
    <w:tmpl w:val="03285D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C728C6"/>
    <w:multiLevelType w:val="multilevel"/>
    <w:tmpl w:val="C3507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9782735"/>
    <w:multiLevelType w:val="multilevel"/>
    <w:tmpl w:val="B2B42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ED171C"/>
    <w:multiLevelType w:val="multilevel"/>
    <w:tmpl w:val="88BE7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9F5BB4"/>
    <w:multiLevelType w:val="multilevel"/>
    <w:tmpl w:val="9620C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A614B38"/>
    <w:multiLevelType w:val="hybridMultilevel"/>
    <w:tmpl w:val="C26A17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A8F4B97"/>
    <w:multiLevelType w:val="hybridMultilevel"/>
    <w:tmpl w:val="5F3273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A0684B"/>
    <w:multiLevelType w:val="multilevel"/>
    <w:tmpl w:val="A7E8D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0152649"/>
    <w:multiLevelType w:val="multilevel"/>
    <w:tmpl w:val="CB680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24"/>
  </w:num>
  <w:num w:numId="3">
    <w:abstractNumId w:val="0"/>
  </w:num>
  <w:num w:numId="4">
    <w:abstractNumId w:val="5"/>
  </w:num>
  <w:num w:numId="5">
    <w:abstractNumId w:val="23"/>
  </w:num>
  <w:num w:numId="6">
    <w:abstractNumId w:val="12"/>
  </w:num>
  <w:num w:numId="7">
    <w:abstractNumId w:val="13"/>
  </w:num>
  <w:num w:numId="8">
    <w:abstractNumId w:val="8"/>
  </w:num>
  <w:num w:numId="9">
    <w:abstractNumId w:val="15"/>
  </w:num>
  <w:num w:numId="10">
    <w:abstractNumId w:val="4"/>
  </w:num>
  <w:num w:numId="11">
    <w:abstractNumId w:val="17"/>
  </w:num>
  <w:num w:numId="12">
    <w:abstractNumId w:val="16"/>
  </w:num>
  <w:num w:numId="13">
    <w:abstractNumId w:val="22"/>
  </w:num>
  <w:num w:numId="14">
    <w:abstractNumId w:val="1"/>
  </w:num>
  <w:num w:numId="15">
    <w:abstractNumId w:val="25"/>
  </w:num>
  <w:num w:numId="16">
    <w:abstractNumId w:val="10"/>
  </w:num>
  <w:num w:numId="17">
    <w:abstractNumId w:val="2"/>
  </w:num>
  <w:num w:numId="18">
    <w:abstractNumId w:val="21"/>
  </w:num>
  <w:num w:numId="19">
    <w:abstractNumId w:val="3"/>
  </w:num>
  <w:num w:numId="20">
    <w:abstractNumId w:val="18"/>
  </w:num>
  <w:num w:numId="21">
    <w:abstractNumId w:val="19"/>
  </w:num>
  <w:num w:numId="22">
    <w:abstractNumId w:val="14"/>
  </w:num>
  <w:num w:numId="23">
    <w:abstractNumId w:val="7"/>
  </w:num>
  <w:num w:numId="24">
    <w:abstractNumId w:val="20"/>
  </w:num>
  <w:num w:numId="25">
    <w:abstractNumId w:val="9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B1AE3"/>
    <w:rsid w:val="00037A63"/>
    <w:rsid w:val="000511A7"/>
    <w:rsid w:val="001B1795"/>
    <w:rsid w:val="001D53D2"/>
    <w:rsid w:val="001E7129"/>
    <w:rsid w:val="001F63DB"/>
    <w:rsid w:val="0032577E"/>
    <w:rsid w:val="003338A3"/>
    <w:rsid w:val="00386602"/>
    <w:rsid w:val="003B1AE3"/>
    <w:rsid w:val="003B5296"/>
    <w:rsid w:val="004327D9"/>
    <w:rsid w:val="00483FDB"/>
    <w:rsid w:val="004F1080"/>
    <w:rsid w:val="005A085C"/>
    <w:rsid w:val="005D03C0"/>
    <w:rsid w:val="005F02CE"/>
    <w:rsid w:val="00613B90"/>
    <w:rsid w:val="007D7686"/>
    <w:rsid w:val="00883237"/>
    <w:rsid w:val="008D3057"/>
    <w:rsid w:val="008E696F"/>
    <w:rsid w:val="009213B5"/>
    <w:rsid w:val="009445F9"/>
    <w:rsid w:val="009810B0"/>
    <w:rsid w:val="009C7CEA"/>
    <w:rsid w:val="009F3D06"/>
    <w:rsid w:val="00A26B36"/>
    <w:rsid w:val="00AC4F58"/>
    <w:rsid w:val="00AD279F"/>
    <w:rsid w:val="00B07B86"/>
    <w:rsid w:val="00B82B81"/>
    <w:rsid w:val="00D11131"/>
    <w:rsid w:val="00E13EC2"/>
    <w:rsid w:val="00E3175B"/>
    <w:rsid w:val="00E93F67"/>
    <w:rsid w:val="00ED4C8A"/>
    <w:rsid w:val="00F66DFE"/>
    <w:rsid w:val="00F933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77DF3"/>
  <w15:docId w15:val="{F55F3275-4C00-4048-A50E-3E5C3963B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1AE3"/>
  </w:style>
  <w:style w:type="paragraph" w:styleId="2">
    <w:name w:val="heading 2"/>
    <w:basedOn w:val="a"/>
    <w:link w:val="20"/>
    <w:uiPriority w:val="9"/>
    <w:qFormat/>
    <w:rsid w:val="003B1A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17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B1AE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3B1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4">
    <w:name w:val="Тезисы_текст"/>
    <w:basedOn w:val="a"/>
    <w:rsid w:val="003B1AE3"/>
    <w:pPr>
      <w:widowControl w:val="0"/>
      <w:autoSpaceDE w:val="0"/>
      <w:autoSpaceDN w:val="0"/>
      <w:adjustRightInd w:val="0"/>
      <w:spacing w:after="60" w:line="240" w:lineRule="auto"/>
      <w:jc w:val="both"/>
    </w:pPr>
    <w:rPr>
      <w:rFonts w:ascii="Arial" w:eastAsia="Times New Roman" w:hAnsi="Arial" w:cs="Times New Roman"/>
      <w:sz w:val="24"/>
      <w:szCs w:val="16"/>
      <w:lang w:eastAsia="ru-RU"/>
    </w:rPr>
  </w:style>
  <w:style w:type="character" w:styleId="a5">
    <w:name w:val="Hyperlink"/>
    <w:basedOn w:val="a0"/>
    <w:uiPriority w:val="99"/>
    <w:unhideWhenUsed/>
    <w:rsid w:val="003B1AE3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B1AE3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a7">
    <w:name w:val="Strong"/>
    <w:basedOn w:val="a0"/>
    <w:uiPriority w:val="22"/>
    <w:qFormat/>
    <w:rsid w:val="007D7686"/>
    <w:rPr>
      <w:b/>
      <w:bCs/>
    </w:rPr>
  </w:style>
  <w:style w:type="character" w:styleId="a8">
    <w:name w:val="Emphasis"/>
    <w:basedOn w:val="a0"/>
    <w:uiPriority w:val="20"/>
    <w:qFormat/>
    <w:rsid w:val="00E93F67"/>
    <w:rPr>
      <w:i/>
      <w:iCs/>
    </w:rPr>
  </w:style>
  <w:style w:type="character" w:customStyle="1" w:styleId="w">
    <w:name w:val="w"/>
    <w:basedOn w:val="a0"/>
    <w:rsid w:val="004F1080"/>
  </w:style>
  <w:style w:type="paragraph" w:styleId="a9">
    <w:name w:val="Balloon Text"/>
    <w:basedOn w:val="a"/>
    <w:link w:val="aa"/>
    <w:uiPriority w:val="99"/>
    <w:semiHidden/>
    <w:unhideWhenUsed/>
    <w:rsid w:val="004F10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F1080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E317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3175B"/>
  </w:style>
  <w:style w:type="paragraph" w:styleId="ad">
    <w:name w:val="footer"/>
    <w:basedOn w:val="a"/>
    <w:link w:val="ae"/>
    <w:uiPriority w:val="99"/>
    <w:unhideWhenUsed/>
    <w:rsid w:val="00E317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3175B"/>
  </w:style>
  <w:style w:type="character" w:customStyle="1" w:styleId="30">
    <w:name w:val="Заголовок 3 Знак"/>
    <w:basedOn w:val="a0"/>
    <w:link w:val="3"/>
    <w:uiPriority w:val="9"/>
    <w:semiHidden/>
    <w:rsid w:val="00E3175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53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3B000B-9229-4740-8A48-FF2BC519F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7</Pages>
  <Words>1602</Words>
  <Characters>9138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kab-p</dc:creator>
  <cp:keywords/>
  <dc:description/>
  <cp:lastModifiedBy>kab-p</cp:lastModifiedBy>
  <cp:revision>13</cp:revision>
  <cp:lastPrinted>2018-04-25T08:47:00Z</cp:lastPrinted>
  <dcterms:created xsi:type="dcterms:W3CDTF">2018-04-24T04:21:00Z</dcterms:created>
  <dcterms:modified xsi:type="dcterms:W3CDTF">2018-04-25T11:17:00Z</dcterms:modified>
</cp:coreProperties>
</file>