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0A47" w:rsidRPr="006D0A47" w:rsidRDefault="006D0A47" w:rsidP="006D0A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637F3C7">
            <wp:extent cx="6176010" cy="687705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010" cy="687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Default="006D0A47" w:rsidP="006D0A47">
      <w:r w:rsidRPr="006D0A47">
        <w:t xml:space="preserve">                            </w:t>
      </w:r>
    </w:p>
    <w:p w:rsidR="006D0A47" w:rsidRDefault="006D0A47" w:rsidP="006D0A47"/>
    <w:p w:rsidR="006D0A47" w:rsidRDefault="006D0A47" w:rsidP="006D0A47"/>
    <w:p w:rsidR="006D0A47" w:rsidRDefault="006D0A47" w:rsidP="006D0A47"/>
    <w:p w:rsidR="006D0A47" w:rsidRDefault="006D0A47" w:rsidP="006D0A47"/>
    <w:p w:rsidR="006D0A47" w:rsidRDefault="006D0A47" w:rsidP="006D0A47"/>
    <w:p w:rsidR="006D0A47" w:rsidRDefault="006D0A47" w:rsidP="006D0A47"/>
    <w:p w:rsidR="006D0A47" w:rsidRDefault="006D0A47" w:rsidP="006D0A47"/>
    <w:p w:rsidR="006D0A47" w:rsidRDefault="006D0A47" w:rsidP="006D0A47">
      <w:pPr>
        <w:rPr>
          <w:i/>
          <w:sz w:val="28"/>
          <w:szCs w:val="28"/>
        </w:rPr>
      </w:pPr>
      <w:r>
        <w:rPr>
          <w:i/>
          <w:sz w:val="28"/>
          <w:szCs w:val="28"/>
        </w:rPr>
        <w:lastRenderedPageBreak/>
        <w:t xml:space="preserve">                                               </w:t>
      </w:r>
    </w:p>
    <w:p w:rsidR="006D0A47" w:rsidRPr="006D0A47" w:rsidRDefault="006D0A47" w:rsidP="006D0A47">
      <w:pPr>
        <w:rPr>
          <w:rFonts w:ascii="Arabic Typesetting" w:hAnsi="Arabic Typesetting" w:cs="Arabic Typesetting"/>
          <w:i/>
          <w:sz w:val="36"/>
          <w:szCs w:val="36"/>
        </w:rPr>
      </w:pPr>
      <w:r>
        <w:rPr>
          <w:i/>
          <w:sz w:val="28"/>
          <w:szCs w:val="28"/>
        </w:rPr>
        <w:t xml:space="preserve">                                           </w:t>
      </w:r>
      <w:r w:rsidRPr="006D0A47">
        <w:rPr>
          <w:i/>
          <w:sz w:val="28"/>
          <w:szCs w:val="28"/>
        </w:rPr>
        <w:t xml:space="preserve"> </w:t>
      </w:r>
      <w:r w:rsidRPr="006D0A47">
        <w:rPr>
          <w:rFonts w:ascii="Cambria" w:hAnsi="Cambria" w:cs="Cambria"/>
          <w:i/>
          <w:sz w:val="36"/>
          <w:szCs w:val="36"/>
        </w:rPr>
        <w:t>Аннотация</w:t>
      </w:r>
    </w:p>
    <w:p w:rsidR="006D0A47" w:rsidRDefault="006D0A47" w:rsidP="006D0A47">
      <w:pPr>
        <w:rPr>
          <w:b/>
          <w:i/>
          <w:sz w:val="28"/>
          <w:szCs w:val="28"/>
        </w:rPr>
      </w:pPr>
    </w:p>
    <w:p w:rsidR="006D0A47" w:rsidRDefault="006D0A47" w:rsidP="006D0A47">
      <w:pPr>
        <w:rPr>
          <w:b/>
          <w:i/>
          <w:sz w:val="28"/>
          <w:szCs w:val="28"/>
        </w:rPr>
      </w:pP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>Методическая разработка «Веселые нотки», написана мной с целью систематизации собственного опыта.  Материал составлен и распределен: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>- от простого к сложному, (по возрастанию      трудностей.)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 xml:space="preserve">  - с учетом программных требований.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>- возрастных и индивидуальных   особенностей современных детей.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 xml:space="preserve"> -подобраны наглядные пособия (картинки, таблицы, схемы) как помощь для восприятия информации ребенком. 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 xml:space="preserve">- Мною используются картинки, стихи, упражнения, пьесы для закрепления пройденных тем. 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 xml:space="preserve"> - Страничка для развития самостоятельности, - навык который необходимо вырабатывать с самых первых уроков.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>-накопление и закрепление полученных навыков на предлагаемом материале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>-Формирование духовных ценностей на репертуаре детских песен о мире, доброте, маме, Родине.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 xml:space="preserve">        Применима в работе начинающих педагогов фортепианного отделения ДШИ, у которых пока нет собственного опыта, но есть желание работать и учить игре на фортепиано.</w:t>
      </w:r>
    </w:p>
    <w:p w:rsidR="006D0A47" w:rsidRPr="006D0A47" w:rsidRDefault="006D0A47" w:rsidP="006D0A47">
      <w:pPr>
        <w:rPr>
          <w:i/>
          <w:sz w:val="28"/>
          <w:szCs w:val="28"/>
        </w:rPr>
      </w:pPr>
      <w:r w:rsidRPr="006D0A47">
        <w:rPr>
          <w:i/>
          <w:sz w:val="28"/>
          <w:szCs w:val="28"/>
        </w:rPr>
        <w:t xml:space="preserve">        Данная разработка   посвящена проблемам изучения нотной грамоты и адаптирована на работу с детьми младшего школьного и дошкольного возраста ребенка 6-8лет и рассчитана на первый год обучения. </w:t>
      </w:r>
    </w:p>
    <w:p w:rsidR="006D0A47" w:rsidRPr="006D0A47" w:rsidRDefault="006D0A47" w:rsidP="006D0A47"/>
    <w:p w:rsidR="006D0A47" w:rsidRDefault="006D0A47" w:rsidP="006D0A47">
      <w:pPr>
        <w:rPr>
          <w:i/>
        </w:rPr>
      </w:pPr>
      <w:r w:rsidRPr="006D0A47">
        <w:rPr>
          <w:i/>
        </w:rPr>
        <w:t xml:space="preserve">                      </w:t>
      </w:r>
    </w:p>
    <w:p w:rsidR="006D0A47" w:rsidRDefault="006D0A47" w:rsidP="006D0A47">
      <w:pPr>
        <w:rPr>
          <w:i/>
        </w:rPr>
      </w:pPr>
    </w:p>
    <w:p w:rsidR="006D0A47" w:rsidRDefault="006D0A47" w:rsidP="006D0A47">
      <w:pPr>
        <w:rPr>
          <w:i/>
        </w:rPr>
      </w:pPr>
    </w:p>
    <w:p w:rsidR="006D0A47" w:rsidRDefault="006D0A47" w:rsidP="006D0A47">
      <w:pPr>
        <w:rPr>
          <w:i/>
        </w:rPr>
      </w:pPr>
    </w:p>
    <w:p w:rsidR="006D0A47" w:rsidRPr="006D0A47" w:rsidRDefault="006D0A47" w:rsidP="006D0A47">
      <w:pPr>
        <w:rPr>
          <w:rFonts w:ascii="Arabic Typesetting" w:hAnsi="Arabic Typesetting" w:cs="Arabic Typesetting"/>
          <w:i/>
          <w:sz w:val="32"/>
          <w:szCs w:val="32"/>
        </w:rPr>
      </w:pPr>
      <w:r w:rsidRPr="006D0A47">
        <w:rPr>
          <w:rFonts w:ascii="Arabic Typesetting" w:hAnsi="Arabic Typesetting" w:cs="Arabic Typesetting"/>
          <w:i/>
          <w:sz w:val="28"/>
          <w:szCs w:val="28"/>
        </w:rPr>
        <w:lastRenderedPageBreak/>
        <w:t xml:space="preserve">  </w:t>
      </w:r>
      <w:r w:rsidRPr="006D0A47">
        <w:rPr>
          <w:rFonts w:ascii="Cambria" w:hAnsi="Cambria" w:cs="Cambria"/>
          <w:i/>
          <w:sz w:val="32"/>
          <w:szCs w:val="32"/>
        </w:rPr>
        <w:t>Введение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 xml:space="preserve">    </w:t>
      </w:r>
      <w:r w:rsidRPr="006D0A47">
        <w:rPr>
          <w:rFonts w:ascii="Cambria" w:hAnsi="Cambria" w:cs="Cambria"/>
          <w:sz w:val="28"/>
          <w:szCs w:val="28"/>
        </w:rPr>
        <w:t>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работаю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музыкальной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школе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преподавателем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фортепиано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более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20 </w:t>
      </w:r>
      <w:r w:rsidRPr="006D0A47">
        <w:rPr>
          <w:rFonts w:ascii="Cambria" w:hAnsi="Cambria" w:cs="Cambria"/>
          <w:sz w:val="28"/>
          <w:szCs w:val="28"/>
        </w:rPr>
        <w:t>лет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За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годы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работы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практике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применяла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различные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методические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пособия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сборники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написанные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советскими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педагогами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основе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песенного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материала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время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бежит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стремительно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изменяя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нашу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жизнь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Приходят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современные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proofErr w:type="spellStart"/>
      <w:r w:rsidRPr="006D0A47">
        <w:rPr>
          <w:rFonts w:ascii="Cambria" w:hAnsi="Cambria" w:cs="Cambria"/>
          <w:sz w:val="28"/>
          <w:szCs w:val="28"/>
        </w:rPr>
        <w:t>компьютерно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грамотные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которые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имеют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доступ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интернету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через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свои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телефоны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смартфоны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Воспитанные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современным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телевидением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других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фильмах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мультфильмах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Поэтому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репертуар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надо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осовременивать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детьми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надо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начинать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обучение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игре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инструменте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песенок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которые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они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слышат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телевизору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мультфильмов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разговаривать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языке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понятном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Постепенно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расширяя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музыкальный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кругозор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знакомить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песнями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которые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мамы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бабушки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Создается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своеобразная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музыкальная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связь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между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поколениями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Поэтому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при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составлении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сборника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сочетала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подбор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современных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песен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которые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слышат</w:t>
      </w:r>
      <w:r>
        <w:rPr>
          <w:rFonts w:ascii="Cambria" w:hAnsi="Cambria" w:cs="Cambria"/>
          <w:sz w:val="28"/>
          <w:szCs w:val="28"/>
        </w:rPr>
        <w:t>, материал брала из интернета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использовала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проверенный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годами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составленный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советскими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педагогами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материал</w:t>
      </w:r>
      <w:r w:rsidRPr="006D0A47">
        <w:rPr>
          <w:rFonts w:ascii="Arabic Typesetting" w:hAnsi="Arabic Typesetting" w:cs="Arabic Typesetting"/>
          <w:sz w:val="28"/>
          <w:szCs w:val="28"/>
        </w:rPr>
        <w:t>:</w:t>
      </w:r>
    </w:p>
    <w:p w:rsidR="006D0A47" w:rsidRPr="006D0A47" w:rsidRDefault="006D0A47" w:rsidP="006D0A47">
      <w:pPr>
        <w:pStyle w:val="a3"/>
        <w:numPr>
          <w:ilvl w:val="0"/>
          <w:numId w:val="1"/>
        </w:num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>«</w:t>
      </w:r>
      <w:r w:rsidRPr="006D0A47">
        <w:rPr>
          <w:rFonts w:ascii="Cambria" w:hAnsi="Cambria" w:cs="Cambria"/>
          <w:sz w:val="28"/>
          <w:szCs w:val="28"/>
        </w:rPr>
        <w:t>Школа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игры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фортепиано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составители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proofErr w:type="gramStart"/>
      <w:r w:rsidRPr="006D0A47">
        <w:rPr>
          <w:rFonts w:ascii="Cambria" w:hAnsi="Cambria" w:cs="Cambria"/>
          <w:sz w:val="28"/>
          <w:szCs w:val="28"/>
        </w:rPr>
        <w:t>Э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.</w:t>
      </w:r>
      <w:r w:rsidRPr="006D0A47">
        <w:rPr>
          <w:rFonts w:ascii="Cambria" w:hAnsi="Cambria" w:cs="Cambria"/>
          <w:sz w:val="28"/>
          <w:szCs w:val="28"/>
        </w:rPr>
        <w:t>Кисель</w:t>
      </w:r>
      <w:proofErr w:type="gramEnd"/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proofErr w:type="spellStart"/>
      <w:r w:rsidRPr="006D0A47">
        <w:rPr>
          <w:rFonts w:ascii="Cambria" w:hAnsi="Cambria" w:cs="Cambria"/>
          <w:sz w:val="28"/>
          <w:szCs w:val="28"/>
        </w:rPr>
        <w:t>Натансон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proofErr w:type="spellStart"/>
      <w:r w:rsidRPr="006D0A47">
        <w:rPr>
          <w:rFonts w:ascii="Cambria" w:hAnsi="Cambria" w:cs="Cambria"/>
          <w:sz w:val="28"/>
          <w:szCs w:val="28"/>
        </w:rPr>
        <w:t>А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  <w:r w:rsidRPr="006D0A47">
        <w:rPr>
          <w:rFonts w:ascii="Cambria" w:hAnsi="Cambria" w:cs="Cambria"/>
          <w:sz w:val="28"/>
          <w:szCs w:val="28"/>
        </w:rPr>
        <w:t>Николаев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proofErr w:type="spellStart"/>
      <w:r w:rsidRPr="006D0A47">
        <w:rPr>
          <w:rFonts w:ascii="Cambria" w:hAnsi="Cambria" w:cs="Cambria"/>
          <w:sz w:val="28"/>
          <w:szCs w:val="28"/>
        </w:rPr>
        <w:t>Н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  <w:r w:rsidRPr="006D0A47">
        <w:rPr>
          <w:rFonts w:ascii="Cambria" w:hAnsi="Cambria" w:cs="Cambria"/>
          <w:sz w:val="28"/>
          <w:szCs w:val="28"/>
        </w:rPr>
        <w:t>Сретенская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Издательство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Музыка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 </w:t>
      </w:r>
      <w:r w:rsidRPr="006D0A47">
        <w:rPr>
          <w:rFonts w:ascii="Cambria" w:hAnsi="Cambria" w:cs="Cambria"/>
          <w:sz w:val="28"/>
          <w:szCs w:val="28"/>
        </w:rPr>
        <w:t>Москва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1972</w:t>
      </w:r>
      <w:r w:rsidRPr="006D0A47">
        <w:rPr>
          <w:rFonts w:ascii="Cambria" w:hAnsi="Cambria" w:cs="Cambria"/>
          <w:sz w:val="28"/>
          <w:szCs w:val="28"/>
        </w:rPr>
        <w:t>г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pStyle w:val="a3"/>
        <w:numPr>
          <w:ilvl w:val="0"/>
          <w:numId w:val="1"/>
        </w:num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Б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proofErr w:type="spellStart"/>
      <w:r w:rsidRPr="006D0A47">
        <w:rPr>
          <w:rFonts w:ascii="Cambria" w:hAnsi="Cambria" w:cs="Cambria"/>
          <w:sz w:val="28"/>
          <w:szCs w:val="28"/>
        </w:rPr>
        <w:t>Милич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Маленькому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пианисту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». </w:t>
      </w:r>
      <w:r w:rsidRPr="006D0A47">
        <w:rPr>
          <w:rFonts w:ascii="Cambria" w:hAnsi="Cambria" w:cs="Cambria"/>
          <w:sz w:val="28"/>
          <w:szCs w:val="28"/>
        </w:rPr>
        <w:t>Москва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Кифара</w:t>
      </w:r>
      <w:r w:rsidRPr="006D0A47">
        <w:rPr>
          <w:rFonts w:ascii="Arabic Typesetting" w:hAnsi="Arabic Typesetting" w:cs="Arabic Typesetting"/>
          <w:sz w:val="28"/>
          <w:szCs w:val="28"/>
        </w:rPr>
        <w:t>» 1997</w:t>
      </w:r>
      <w:r w:rsidRPr="006D0A47">
        <w:rPr>
          <w:rFonts w:ascii="Cambria" w:hAnsi="Cambria" w:cs="Cambria"/>
          <w:sz w:val="28"/>
          <w:szCs w:val="28"/>
        </w:rPr>
        <w:t>г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pStyle w:val="a3"/>
        <w:numPr>
          <w:ilvl w:val="0"/>
          <w:numId w:val="1"/>
        </w:num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Артоболевская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Первая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встреча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». </w:t>
      </w:r>
      <w:r w:rsidRPr="006D0A47">
        <w:rPr>
          <w:rFonts w:ascii="Cambria" w:hAnsi="Cambria" w:cs="Cambria"/>
          <w:sz w:val="28"/>
          <w:szCs w:val="28"/>
        </w:rPr>
        <w:t>Москва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Советский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композитор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 1992 </w:t>
      </w:r>
      <w:r w:rsidRPr="006D0A47">
        <w:rPr>
          <w:rFonts w:ascii="Cambria" w:hAnsi="Cambria" w:cs="Cambria"/>
          <w:sz w:val="28"/>
          <w:szCs w:val="28"/>
        </w:rPr>
        <w:t>г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Default="006D0A47" w:rsidP="006D0A47">
      <w:pPr>
        <w:rPr>
          <w:rFonts w:ascii="Cambria" w:hAnsi="Cambria" w:cs="Cambria"/>
          <w:sz w:val="28"/>
          <w:szCs w:val="28"/>
        </w:rPr>
      </w:pP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>
        <w:rPr>
          <w:rFonts w:ascii="Cambria" w:hAnsi="Cambria" w:cs="Cambria"/>
          <w:sz w:val="28"/>
          <w:szCs w:val="28"/>
        </w:rPr>
        <w:t xml:space="preserve">     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работе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детьми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мы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всегда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стремимся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донести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сознания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ребенка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содержание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музыкального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произведения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будь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первая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кроха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уже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крупная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форма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  <w:r>
        <w:rPr>
          <w:rFonts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Чтобы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ребенок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смог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осознано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передать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ее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характер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исполнить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эмоционально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этого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почти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каждой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подбирала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картинку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которая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помогла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передать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ребенку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замысел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композитора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lastRenderedPageBreak/>
        <w:t>Надо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быть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терпеливым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внимательным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уметь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выслушать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ребенка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чтобы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знать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какой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думает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правильно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понял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когда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ему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что</w:t>
      </w: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Cambria" w:hAnsi="Cambria" w:cs="Cambria"/>
          <w:sz w:val="28"/>
          <w:szCs w:val="28"/>
        </w:rPr>
        <w:t>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рассказываем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каком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мире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живет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что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ему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интересно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это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надо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знать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чтобы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подобрать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нему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ключик</w:t>
      </w:r>
      <w:r w:rsidR="005F269D">
        <w:rPr>
          <w:rFonts w:ascii="Arabic Typesetting" w:hAnsi="Arabic Typesetting" w:cs="Arabic Typesetting"/>
          <w:sz w:val="28"/>
          <w:szCs w:val="28"/>
        </w:rPr>
        <w:t>».</w:t>
      </w:r>
      <w:r w:rsidR="005F269D">
        <w:rPr>
          <w:rFonts w:cs="Arabic Typesetting"/>
          <w:sz w:val="28"/>
          <w:szCs w:val="28"/>
        </w:rPr>
        <w:t xml:space="preserve"> </w:t>
      </w:r>
      <w:bookmarkStart w:id="0" w:name="_GoBack"/>
      <w:bookmarkEnd w:id="0"/>
      <w:r w:rsidRPr="006D0A47">
        <w:rPr>
          <w:rFonts w:ascii="Cambria" w:hAnsi="Cambria" w:cs="Cambria"/>
          <w:sz w:val="28"/>
          <w:szCs w:val="28"/>
        </w:rPr>
        <w:t>Дети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народ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непоседливый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быстро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утомляются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однообразной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деятельности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Первый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раздел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proofErr w:type="spellStart"/>
      <w:r w:rsidRPr="006D0A47">
        <w:rPr>
          <w:rFonts w:ascii="Cambria" w:hAnsi="Cambria" w:cs="Cambria"/>
          <w:sz w:val="28"/>
          <w:szCs w:val="28"/>
        </w:rPr>
        <w:t>Донотный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период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составлен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учетом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этой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особенности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детского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мышления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чтобы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пропал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интерес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занятиям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уроке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используются</w:t>
      </w:r>
      <w:r w:rsidRPr="006D0A47">
        <w:rPr>
          <w:rFonts w:ascii="Arabic Typesetting" w:hAnsi="Arabic Typesetting" w:cs="Arabic Typesetting"/>
          <w:sz w:val="28"/>
          <w:szCs w:val="28"/>
        </w:rPr>
        <w:t>: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Arabic Typesetting" w:hAnsi="Arabic Typesetting" w:cs="Arabic Typesetting"/>
          <w:sz w:val="28"/>
          <w:szCs w:val="28"/>
        </w:rPr>
        <w:tab/>
      </w:r>
      <w:r w:rsidRPr="006D0A47">
        <w:rPr>
          <w:rFonts w:ascii="Cambria" w:hAnsi="Cambria" w:cs="Cambria"/>
          <w:sz w:val="28"/>
          <w:szCs w:val="28"/>
        </w:rPr>
        <w:t>Беседа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сказки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приведение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примеров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жизни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Подражание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сказочным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героям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: </w:t>
      </w:r>
      <w:r w:rsidRPr="006D0A47">
        <w:rPr>
          <w:rFonts w:ascii="Cambria" w:hAnsi="Cambria" w:cs="Cambria"/>
          <w:sz w:val="28"/>
          <w:szCs w:val="28"/>
        </w:rPr>
        <w:t>козе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волку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высокие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низкие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звуки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Картинки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стихи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слова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помогают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запомнить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ритм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другую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информацию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Arabic Typesetting" w:hAnsi="Arabic Typesetting" w:cs="Arabic Typesetting"/>
          <w:sz w:val="28"/>
          <w:szCs w:val="28"/>
        </w:rPr>
        <w:tab/>
      </w:r>
      <w:r w:rsidRPr="006D0A47">
        <w:rPr>
          <w:rFonts w:ascii="Cambria" w:hAnsi="Cambria" w:cs="Cambria"/>
          <w:sz w:val="28"/>
          <w:szCs w:val="28"/>
        </w:rPr>
        <w:t>Игра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инструменте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помощью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рук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педагога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песенок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также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упражнений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- </w:t>
      </w:r>
      <w:r w:rsidRPr="006D0A47">
        <w:rPr>
          <w:rFonts w:ascii="Cambria" w:hAnsi="Cambria" w:cs="Cambria"/>
          <w:sz w:val="28"/>
          <w:szCs w:val="28"/>
        </w:rPr>
        <w:t>помогают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осваивать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нужные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приемы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игры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развивают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координацию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движений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моторику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учащихся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Arabic Typesetting" w:hAnsi="Arabic Typesetting" w:cs="Arabic Typesetting"/>
          <w:sz w:val="28"/>
          <w:szCs w:val="28"/>
        </w:rPr>
        <w:tab/>
      </w:r>
      <w:r w:rsidRPr="006D0A47">
        <w:rPr>
          <w:rFonts w:ascii="Cambria" w:hAnsi="Cambria" w:cs="Cambria"/>
          <w:sz w:val="28"/>
          <w:szCs w:val="28"/>
        </w:rPr>
        <w:t>Чтение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листа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- </w:t>
      </w:r>
      <w:r w:rsidRPr="006D0A47">
        <w:rPr>
          <w:rFonts w:ascii="Cambria" w:hAnsi="Cambria" w:cs="Cambria"/>
          <w:sz w:val="28"/>
          <w:szCs w:val="28"/>
        </w:rPr>
        <w:t>развивает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логическое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мышление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помогает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лучше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ориентироваться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клавишах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создает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зависимость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движения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звука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клавишах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-  </w:t>
      </w:r>
      <w:r w:rsidRPr="006D0A47">
        <w:rPr>
          <w:rFonts w:ascii="Cambria" w:hAnsi="Cambria" w:cs="Cambria"/>
          <w:sz w:val="28"/>
          <w:szCs w:val="28"/>
        </w:rPr>
        <w:t>необходимый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фундамент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дальнейшего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обучения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Arabic Typesetting" w:hAnsi="Arabic Typesetting" w:cs="Arabic Typesetting"/>
          <w:sz w:val="28"/>
          <w:szCs w:val="28"/>
        </w:rPr>
        <w:tab/>
      </w:r>
      <w:r w:rsidRPr="006D0A47">
        <w:rPr>
          <w:rFonts w:ascii="Cambria" w:hAnsi="Cambria" w:cs="Cambria"/>
          <w:sz w:val="28"/>
          <w:szCs w:val="28"/>
        </w:rPr>
        <w:t>Пение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подбор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песен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слуху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- </w:t>
      </w:r>
      <w:r w:rsidRPr="006D0A47">
        <w:rPr>
          <w:rFonts w:ascii="Cambria" w:hAnsi="Cambria" w:cs="Cambria"/>
          <w:sz w:val="28"/>
          <w:szCs w:val="28"/>
        </w:rPr>
        <w:t>помогают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наладить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звуковысотную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ориентацию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анализирование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: </w:t>
      </w:r>
      <w:r w:rsidRPr="006D0A47">
        <w:rPr>
          <w:rFonts w:ascii="Cambria" w:hAnsi="Cambria" w:cs="Cambria"/>
          <w:sz w:val="28"/>
          <w:szCs w:val="28"/>
        </w:rPr>
        <w:t>звук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повторяется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; </w:t>
      </w:r>
      <w:r w:rsidRPr="006D0A47">
        <w:rPr>
          <w:rFonts w:ascii="Cambria" w:hAnsi="Cambria" w:cs="Cambria"/>
          <w:sz w:val="28"/>
          <w:szCs w:val="28"/>
        </w:rPr>
        <w:t>движение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звука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вверх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; </w:t>
      </w:r>
      <w:r w:rsidRPr="006D0A47">
        <w:rPr>
          <w:rFonts w:ascii="Cambria" w:hAnsi="Cambria" w:cs="Cambria"/>
          <w:sz w:val="28"/>
          <w:szCs w:val="28"/>
        </w:rPr>
        <w:t>движение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звука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вниз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; </w:t>
      </w:r>
      <w:r w:rsidRPr="006D0A47">
        <w:rPr>
          <w:rFonts w:ascii="Cambria" w:hAnsi="Cambria" w:cs="Cambria"/>
          <w:sz w:val="28"/>
          <w:szCs w:val="28"/>
        </w:rPr>
        <w:t>поступенное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движение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скачки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данном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этапе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можно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постепенно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знакомить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ученика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интервалами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Arabic Typesetting" w:hAnsi="Arabic Typesetting" w:cs="Arabic Typesetting"/>
          <w:sz w:val="28"/>
          <w:szCs w:val="28"/>
        </w:rPr>
        <w:tab/>
      </w:r>
      <w:r w:rsidRPr="006D0A47">
        <w:rPr>
          <w:rFonts w:ascii="Cambria" w:hAnsi="Cambria" w:cs="Cambria"/>
          <w:sz w:val="28"/>
          <w:szCs w:val="28"/>
        </w:rPr>
        <w:t>Движение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под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марша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вальса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польки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- </w:t>
      </w:r>
      <w:r w:rsidRPr="006D0A47">
        <w:rPr>
          <w:rFonts w:ascii="Cambria" w:hAnsi="Cambria" w:cs="Cambria"/>
          <w:sz w:val="28"/>
          <w:szCs w:val="28"/>
        </w:rPr>
        <w:t>помогают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познакомить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разными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инструментальными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жанрами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ощутить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пульс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удерживать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темп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ученику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дальнейшем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его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исполнении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Развивает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чувство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ритма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 xml:space="preserve">- </w:t>
      </w:r>
      <w:r w:rsidRPr="006D0A47">
        <w:rPr>
          <w:rFonts w:ascii="Cambria" w:hAnsi="Cambria" w:cs="Cambria"/>
          <w:sz w:val="28"/>
          <w:szCs w:val="28"/>
        </w:rPr>
        <w:t>Рисование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- </w:t>
      </w:r>
      <w:r w:rsidRPr="006D0A47">
        <w:rPr>
          <w:rFonts w:ascii="Cambria" w:hAnsi="Cambria" w:cs="Cambria"/>
          <w:sz w:val="28"/>
          <w:szCs w:val="28"/>
        </w:rPr>
        <w:t>помогает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выразить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свои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эмоции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найти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нужные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краски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исполнении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Cambria" w:hAnsi="Cambria" w:cs="Cambria"/>
          <w:sz w:val="28"/>
          <w:szCs w:val="28"/>
        </w:rPr>
        <w:t>Запись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тетрадке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- </w:t>
      </w:r>
      <w:r w:rsidRPr="006D0A47">
        <w:rPr>
          <w:rFonts w:ascii="Cambria" w:hAnsi="Cambria" w:cs="Cambria"/>
          <w:sz w:val="28"/>
          <w:szCs w:val="28"/>
        </w:rPr>
        <w:t>лучшему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запоминанию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Интересы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детей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могут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быть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разнообразные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Кто</w:t>
      </w: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Cambria" w:hAnsi="Cambria" w:cs="Cambria"/>
          <w:sz w:val="28"/>
          <w:szCs w:val="28"/>
        </w:rPr>
        <w:t>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любит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кто</w:t>
      </w: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Cambria" w:hAnsi="Cambria" w:cs="Cambria"/>
          <w:sz w:val="28"/>
          <w:szCs w:val="28"/>
        </w:rPr>
        <w:t>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рисовать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кто</w:t>
      </w: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Cambria" w:hAnsi="Cambria" w:cs="Cambria"/>
          <w:sz w:val="28"/>
          <w:szCs w:val="28"/>
        </w:rPr>
        <w:t>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танцевать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любит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вариантов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множество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lastRenderedPageBreak/>
        <w:t>Очень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часто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зажаты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стесняются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бывает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мышечный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тонус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через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различные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виды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деятельности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которые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нравятся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ребенку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он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заинтересовывается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постепенно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вовлекается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творческий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процесс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лучшей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адаптации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ребенка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занятиям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хорошо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когда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мама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папа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могут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посидеть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занятиях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конечно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же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связь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родителями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необходимо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держать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постоянно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чтобы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они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контролировали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выполнение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домашних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заданий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ребенком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тем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самым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родителей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вовлекаем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творческие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занятия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Второй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раздел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Знакомство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нотной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грамотой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говорит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сам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себя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Включает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такие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темы</w:t>
      </w:r>
      <w:r w:rsidRPr="006D0A47">
        <w:rPr>
          <w:rFonts w:ascii="Arabic Typesetting" w:hAnsi="Arabic Typesetting" w:cs="Arabic Typesetting"/>
          <w:sz w:val="28"/>
          <w:szCs w:val="28"/>
        </w:rPr>
        <w:t>: «</w:t>
      </w:r>
      <w:r w:rsidRPr="006D0A47">
        <w:rPr>
          <w:rFonts w:ascii="Cambria" w:hAnsi="Cambria" w:cs="Cambria"/>
          <w:sz w:val="28"/>
          <w:szCs w:val="28"/>
        </w:rPr>
        <w:t>Длительность</w:t>
      </w:r>
      <w:r w:rsidRPr="006D0A47">
        <w:rPr>
          <w:rFonts w:ascii="Arabic Typesetting" w:hAnsi="Arabic Typesetting" w:cs="Arabic Typesetting"/>
          <w:sz w:val="28"/>
          <w:szCs w:val="28"/>
        </w:rPr>
        <w:t>», «</w:t>
      </w:r>
      <w:r w:rsidRPr="006D0A47">
        <w:rPr>
          <w:rFonts w:ascii="Cambria" w:hAnsi="Cambria" w:cs="Cambria"/>
          <w:sz w:val="28"/>
          <w:szCs w:val="28"/>
        </w:rPr>
        <w:t>Запись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Выполнение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заданий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тетрадке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как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уроке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так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домашнее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закрепление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Разучивание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песни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Где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живут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веселая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нотная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азбука</w:t>
      </w:r>
      <w:r w:rsidRPr="006D0A47">
        <w:rPr>
          <w:rFonts w:ascii="Arabic Typesetting" w:hAnsi="Arabic Typesetting" w:cs="Arabic Typesetting"/>
          <w:sz w:val="28"/>
          <w:szCs w:val="28"/>
        </w:rPr>
        <w:t>».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Третий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раздел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Позиционные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последовательности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рассматривает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изучение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аппликатуры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запоминание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нумерации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пальцев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принципов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распределения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пальцев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при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игре</w:t>
      </w:r>
      <w:r w:rsidRPr="006D0A47">
        <w:rPr>
          <w:rFonts w:ascii="Arabic Typesetting" w:hAnsi="Arabic Typesetting" w:cs="Arabic Typesetting"/>
          <w:sz w:val="28"/>
          <w:szCs w:val="28"/>
        </w:rPr>
        <w:t>. (</w:t>
      </w:r>
      <w:r w:rsidRPr="006D0A47">
        <w:rPr>
          <w:rFonts w:ascii="Cambria" w:hAnsi="Cambria" w:cs="Cambria"/>
          <w:sz w:val="28"/>
          <w:szCs w:val="28"/>
        </w:rPr>
        <w:t>Нотки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идут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порядку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пальцы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порядку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нотки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пропускаем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пальчики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пропускаем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Этот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принцип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хорошо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закрепляется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дальнейшем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proofErr w:type="spellStart"/>
      <w:r>
        <w:rPr>
          <w:rFonts w:ascii="Cambria" w:hAnsi="Cambria" w:cs="Cambria"/>
          <w:sz w:val="28"/>
          <w:szCs w:val="28"/>
        </w:rPr>
        <w:t>Каб</w:t>
      </w:r>
      <w:r w:rsidRPr="006D0A47">
        <w:rPr>
          <w:rFonts w:ascii="Cambria" w:hAnsi="Cambria" w:cs="Cambria"/>
          <w:sz w:val="28"/>
          <w:szCs w:val="28"/>
        </w:rPr>
        <w:t>алевского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Ежик</w:t>
      </w:r>
      <w:r w:rsidRPr="006D0A47">
        <w:rPr>
          <w:rFonts w:ascii="Arabic Typesetting" w:hAnsi="Arabic Typesetting" w:cs="Arabic Typesetting"/>
          <w:sz w:val="28"/>
          <w:szCs w:val="28"/>
        </w:rPr>
        <w:t>».)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этом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же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разделе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поговорим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динамических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оттенках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Начинаем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разучивать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первого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концерта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или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экзамена</w:t>
      </w:r>
      <w:r w:rsidRPr="006D0A47">
        <w:rPr>
          <w:rFonts w:ascii="Arabic Typesetting" w:hAnsi="Arabic Typesetting" w:cs="Arabic Typesetting"/>
          <w:sz w:val="28"/>
          <w:szCs w:val="28"/>
        </w:rPr>
        <w:t>. «</w:t>
      </w:r>
      <w:r w:rsidRPr="006D0A47">
        <w:rPr>
          <w:rFonts w:ascii="Cambria" w:hAnsi="Cambria" w:cs="Cambria"/>
          <w:sz w:val="28"/>
          <w:szCs w:val="28"/>
        </w:rPr>
        <w:t>Вальс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собачек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из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любимого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мною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сборника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Артоболевской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 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удобства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этого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сборника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составила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одной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страничке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: </w:t>
      </w:r>
      <w:r w:rsidRPr="006D0A47">
        <w:rPr>
          <w:rFonts w:ascii="Cambria" w:hAnsi="Cambria" w:cs="Cambria"/>
          <w:sz w:val="28"/>
          <w:szCs w:val="28"/>
        </w:rPr>
        <w:t>ноты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картинку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стихи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Учимся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читать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запоминаем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слова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ритм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можно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фрагмент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записать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нотами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тетрадку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пьесам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сборника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Милича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Маленькому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пианисту</w:t>
      </w:r>
      <w:r w:rsidRPr="006D0A47">
        <w:rPr>
          <w:rFonts w:ascii="Arabic Typesetting" w:hAnsi="Arabic Typesetting" w:cs="Arabic Typesetting"/>
          <w:sz w:val="28"/>
          <w:szCs w:val="28"/>
        </w:rPr>
        <w:t>», «</w:t>
      </w:r>
      <w:r w:rsidRPr="006D0A47">
        <w:rPr>
          <w:rFonts w:ascii="Cambria" w:hAnsi="Cambria" w:cs="Cambria"/>
          <w:sz w:val="28"/>
          <w:szCs w:val="28"/>
        </w:rPr>
        <w:t>Школа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игры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фортепиано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мною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подобраны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картинки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помогающие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заинтересовать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ученика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Расположены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порядке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нарастания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сложностей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возвращению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простому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закреплению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приобретенных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навыков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исполняем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приемом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proofErr w:type="spellStart"/>
      <w:r w:rsidRPr="006D0A47">
        <w:rPr>
          <w:rFonts w:ascii="Arabic Typesetting" w:hAnsi="Arabic Typesetting" w:cs="Arabic Typesetting"/>
          <w:sz w:val="28"/>
          <w:szCs w:val="28"/>
        </w:rPr>
        <w:t>non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proofErr w:type="spellStart"/>
      <w:r w:rsidRPr="006D0A47">
        <w:rPr>
          <w:rFonts w:ascii="Arabic Typesetting" w:hAnsi="Arabic Typesetting" w:cs="Arabic Typesetting"/>
          <w:sz w:val="28"/>
          <w:szCs w:val="28"/>
        </w:rPr>
        <w:t>legato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>/.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Раздел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четвертый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Знаки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альтерации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изучаем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диез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бемоль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бекар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Закрепляем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заданиями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нотной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тетрадке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Изучаем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постепенным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добавлением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ключевых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знаков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- </w:t>
      </w:r>
      <w:r w:rsidRPr="006D0A47">
        <w:rPr>
          <w:rFonts w:ascii="Cambria" w:hAnsi="Cambria" w:cs="Cambria"/>
          <w:sz w:val="28"/>
          <w:szCs w:val="28"/>
        </w:rPr>
        <w:t>сначала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одним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знаком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потом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двумя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Arabic Typesetting" w:hAnsi="Arabic Typesetting" w:cs="Arabic Typesetting"/>
          <w:sz w:val="28"/>
          <w:szCs w:val="28"/>
        </w:rPr>
        <w:lastRenderedPageBreak/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примере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Воробей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 </w:t>
      </w:r>
      <w:r w:rsidRPr="006D0A47">
        <w:rPr>
          <w:rFonts w:ascii="Cambria" w:hAnsi="Cambria" w:cs="Cambria"/>
          <w:sz w:val="28"/>
          <w:szCs w:val="28"/>
        </w:rPr>
        <w:t>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proofErr w:type="spellStart"/>
      <w:r w:rsidRPr="006D0A47">
        <w:rPr>
          <w:rFonts w:ascii="Cambria" w:hAnsi="Cambria" w:cs="Cambria"/>
          <w:sz w:val="28"/>
          <w:szCs w:val="28"/>
        </w:rPr>
        <w:t>Руббах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проходим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случайные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знаки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отрабатываем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прием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proofErr w:type="spellStart"/>
      <w:r w:rsidRPr="006D0A47">
        <w:rPr>
          <w:rFonts w:ascii="Arabic Typesetting" w:hAnsi="Arabic Typesetting" w:cs="Arabic Typesetting"/>
          <w:sz w:val="28"/>
          <w:szCs w:val="28"/>
        </w:rPr>
        <w:t>stakatto</w:t>
      </w:r>
      <w:proofErr w:type="spellEnd"/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ручки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легко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прыгают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как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воробышек</w:t>
      </w:r>
      <w:r w:rsidRPr="006D0A47">
        <w:rPr>
          <w:rFonts w:ascii="Arabic Typesetting" w:hAnsi="Arabic Typesetting" w:cs="Arabic Typesetting"/>
          <w:sz w:val="28"/>
          <w:szCs w:val="28"/>
        </w:rPr>
        <w:t>».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следующих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разделах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рассматриваются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Связное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исполнение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легато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; </w:t>
      </w:r>
      <w:r w:rsidRPr="006D0A47">
        <w:rPr>
          <w:rFonts w:ascii="Cambria" w:hAnsi="Cambria" w:cs="Cambria"/>
          <w:sz w:val="28"/>
          <w:szCs w:val="28"/>
        </w:rPr>
        <w:t>изучение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басового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ключа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Игра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мелодий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интервалах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; </w:t>
      </w:r>
      <w:r w:rsidRPr="006D0A47">
        <w:rPr>
          <w:rFonts w:ascii="Cambria" w:hAnsi="Cambria" w:cs="Cambria"/>
          <w:sz w:val="28"/>
          <w:szCs w:val="28"/>
        </w:rPr>
        <w:t>игра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различное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сочетание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пройденных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штрихов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; </w:t>
      </w:r>
      <w:r w:rsidRPr="006D0A47">
        <w:rPr>
          <w:rFonts w:ascii="Cambria" w:hAnsi="Cambria" w:cs="Cambria"/>
          <w:sz w:val="28"/>
          <w:szCs w:val="28"/>
        </w:rPr>
        <w:t>чтение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листа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игра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более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легких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самостоятельного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закрепления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; </w:t>
      </w:r>
      <w:r w:rsidRPr="006D0A47">
        <w:rPr>
          <w:rFonts w:ascii="Cambria" w:hAnsi="Cambria" w:cs="Cambria"/>
          <w:sz w:val="28"/>
          <w:szCs w:val="28"/>
        </w:rPr>
        <w:t>игра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упражнений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развитие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технических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навыков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беглости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подготовка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изучению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этюдов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Раздел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Этюды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 </w:t>
      </w:r>
      <w:r w:rsidRPr="006D0A47">
        <w:rPr>
          <w:rFonts w:ascii="Cambria" w:hAnsi="Cambria" w:cs="Cambria"/>
          <w:sz w:val="28"/>
          <w:szCs w:val="28"/>
        </w:rPr>
        <w:t>составлен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возрастанию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сложности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также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подобраны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картинки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способствующие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передать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характер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настроение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исполняемой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пьесы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Картинки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детей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по</w:t>
      </w:r>
      <w:r w:rsidRPr="006D0A47">
        <w:rPr>
          <w:rFonts w:ascii="Arabic Typesetting" w:hAnsi="Arabic Typesetting" w:cs="Arabic Typesetting"/>
          <w:sz w:val="28"/>
          <w:szCs w:val="28"/>
        </w:rPr>
        <w:t>-</w:t>
      </w:r>
      <w:r w:rsidRPr="006D0A47">
        <w:rPr>
          <w:rFonts w:ascii="Cambria" w:hAnsi="Cambria" w:cs="Cambria"/>
          <w:sz w:val="28"/>
          <w:szCs w:val="28"/>
        </w:rPr>
        <w:t>моему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опыту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являются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мощным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стимулом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преодоления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трудностей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развитии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интереса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музыке</w:t>
      </w:r>
      <w:r w:rsidRPr="006D0A47">
        <w:rPr>
          <w:rFonts w:ascii="Arabic Typesetting" w:hAnsi="Arabic Typesetting" w:cs="Arabic Typesetting"/>
          <w:sz w:val="28"/>
          <w:szCs w:val="28"/>
        </w:rPr>
        <w:t>.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  <w:r w:rsidRPr="006D0A47">
        <w:rPr>
          <w:rFonts w:ascii="Cambria" w:hAnsi="Cambria" w:cs="Cambria"/>
          <w:sz w:val="28"/>
          <w:szCs w:val="28"/>
        </w:rPr>
        <w:t>Игра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песен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несложной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обработке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тоже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детей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тоже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хороший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мотив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для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занятия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заключительный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раздел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«</w:t>
      </w:r>
      <w:r w:rsidRPr="006D0A47">
        <w:rPr>
          <w:rFonts w:ascii="Cambria" w:hAnsi="Cambria" w:cs="Cambria"/>
          <w:sz w:val="28"/>
          <w:szCs w:val="28"/>
        </w:rPr>
        <w:t>Вариации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», </w:t>
      </w:r>
      <w:r w:rsidRPr="006D0A47">
        <w:rPr>
          <w:rFonts w:ascii="Cambria" w:hAnsi="Cambria" w:cs="Cambria"/>
          <w:sz w:val="28"/>
          <w:szCs w:val="28"/>
        </w:rPr>
        <w:t>подготавливает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юного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музыканта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работе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над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произведениями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крупной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формы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, </w:t>
      </w:r>
      <w:r w:rsidRPr="006D0A47">
        <w:rPr>
          <w:rFonts w:ascii="Cambria" w:hAnsi="Cambria" w:cs="Cambria"/>
          <w:sz w:val="28"/>
          <w:szCs w:val="28"/>
        </w:rPr>
        <w:t>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сочетает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себе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вариации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различного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уровня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 </w:t>
      </w:r>
      <w:r w:rsidRPr="006D0A47">
        <w:rPr>
          <w:rFonts w:ascii="Cambria" w:hAnsi="Cambria" w:cs="Cambria"/>
          <w:sz w:val="28"/>
          <w:szCs w:val="28"/>
        </w:rPr>
        <w:t>сложности</w:t>
      </w:r>
      <w:r w:rsidRPr="006D0A47">
        <w:rPr>
          <w:rFonts w:ascii="Arabic Typesetting" w:hAnsi="Arabic Typesetting" w:cs="Arabic Typesetting"/>
          <w:sz w:val="28"/>
          <w:szCs w:val="28"/>
        </w:rPr>
        <w:t xml:space="preserve">. </w:t>
      </w: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</w:p>
    <w:p w:rsidR="006D0A47" w:rsidRPr="006D0A47" w:rsidRDefault="006D0A47" w:rsidP="006D0A47">
      <w:pPr>
        <w:rPr>
          <w:rFonts w:ascii="Arabic Typesetting" w:hAnsi="Arabic Typesetting" w:cs="Arabic Typesetting"/>
          <w:sz w:val="28"/>
          <w:szCs w:val="28"/>
        </w:rPr>
      </w:pPr>
    </w:p>
    <w:p w:rsidR="006D0A47" w:rsidRPr="006D0A47" w:rsidRDefault="006D0A47" w:rsidP="006D0A47"/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4276725" cy="191452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4162425" cy="333375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425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418580" cy="7099935"/>
            <wp:effectExtent l="0" t="0" r="1270" b="571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8580" cy="709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327775" cy="7948295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775" cy="7948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419850" cy="73723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419850" cy="78009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850" cy="78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510655" cy="7755255"/>
            <wp:effectExtent l="0" t="0" r="444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0655" cy="775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572250" cy="77438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619240" cy="7964805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40" cy="7964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238875" cy="621982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621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4572635" cy="3429635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857875" cy="409575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505450" cy="34861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467350" cy="3429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032375" cy="342963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7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637530" cy="4155440"/>
            <wp:effectExtent l="0" t="0" r="127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530" cy="4155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643880" cy="3747135"/>
            <wp:effectExtent l="0" t="0" r="0" b="571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880" cy="374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962650" cy="3828415"/>
            <wp:effectExtent l="0" t="0" r="0" b="63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82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554345" cy="3554730"/>
            <wp:effectExtent l="0" t="0" r="8255" b="762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345" cy="3554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451475" cy="450024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475" cy="4500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525770" cy="4490720"/>
            <wp:effectExtent l="0" t="0" r="0" b="508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770" cy="449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338445" cy="3956050"/>
            <wp:effectExtent l="0" t="0" r="0" b="635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445" cy="395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4572000" cy="3429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6015990" cy="4307840"/>
            <wp:effectExtent l="0" t="0" r="381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990" cy="430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029325" cy="3638550"/>
            <wp:effectExtent l="0" t="0" r="952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6332220" cy="4404995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4404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538470" cy="3642360"/>
            <wp:effectExtent l="0" t="0" r="508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470" cy="3642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314950" cy="3429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848350" cy="3429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441950" cy="4840605"/>
            <wp:effectExtent l="0" t="0" r="635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950" cy="484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870575" cy="3423285"/>
            <wp:effectExtent l="0" t="0" r="0" b="571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75" cy="34232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728970" cy="4624070"/>
            <wp:effectExtent l="0" t="0" r="5080" b="508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970" cy="4624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546725" cy="3841115"/>
            <wp:effectExtent l="0" t="0" r="0" b="698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725" cy="3841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452745" cy="3881120"/>
            <wp:effectExtent l="0" t="0" r="0" b="508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745" cy="388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136005" cy="3429635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00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880735" cy="4065905"/>
            <wp:effectExtent l="0" t="0" r="571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5" cy="406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286500" cy="3429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671820" cy="4672965"/>
            <wp:effectExtent l="0" t="0" r="508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1820" cy="4672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784850" cy="3429635"/>
            <wp:effectExtent l="0" t="0" r="635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6097905" cy="4227830"/>
            <wp:effectExtent l="0" t="0" r="0" b="127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905" cy="422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438900" cy="3648075"/>
            <wp:effectExtent l="0" t="0" r="0" b="952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6081395" cy="3945255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395" cy="3945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879465" cy="3678555"/>
            <wp:effectExtent l="0" t="0" r="698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9465" cy="367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861050" cy="3615690"/>
            <wp:effectExtent l="0" t="0" r="6350" b="381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050" cy="3615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632450" cy="3613785"/>
            <wp:effectExtent l="0" t="0" r="635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3613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6205220" cy="3836670"/>
            <wp:effectExtent l="0" t="0" r="508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20" cy="383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044565" cy="342963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456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756275" cy="4049395"/>
            <wp:effectExtent l="0" t="0" r="0" b="825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404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877560" cy="3564255"/>
            <wp:effectExtent l="0" t="0" r="889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560" cy="3564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641975" cy="3992880"/>
            <wp:effectExtent l="0" t="0" r="0" b="762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975" cy="3992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727700" cy="3832860"/>
            <wp:effectExtent l="0" t="0" r="635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3832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738495" cy="383667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8495" cy="383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118225" cy="3632835"/>
            <wp:effectExtent l="0" t="0" r="0" b="571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25" cy="3632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843270" cy="4221480"/>
            <wp:effectExtent l="0" t="0" r="508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270" cy="4221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784850" cy="3429635"/>
            <wp:effectExtent l="0" t="0" r="635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85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5870575" cy="39528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575" cy="395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5984875" cy="358521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75" cy="3585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6013450" cy="3974465"/>
            <wp:effectExtent l="0" t="0" r="6350" b="698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3974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lastRenderedPageBreak/>
        <w:drawing>
          <wp:inline distT="0" distB="0" distL="0" distR="0">
            <wp:extent cx="6013450" cy="3429635"/>
            <wp:effectExtent l="0" t="0" r="635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45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pPr>
        <w:rPr>
          <w:b/>
          <w:i/>
        </w:rPr>
      </w:pPr>
    </w:p>
    <w:p w:rsidR="006D0A47" w:rsidRPr="006D0A47" w:rsidRDefault="006D0A47" w:rsidP="006D0A47">
      <w:pPr>
        <w:rPr>
          <w:b/>
          <w:i/>
        </w:rPr>
      </w:pPr>
      <w:r w:rsidRPr="006D0A47">
        <w:rPr>
          <w:b/>
          <w:i/>
        </w:rPr>
        <w:drawing>
          <wp:inline distT="0" distB="0" distL="0" distR="0">
            <wp:extent cx="6090920" cy="4509770"/>
            <wp:effectExtent l="0" t="0" r="508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920" cy="4509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6052820" cy="3928110"/>
            <wp:effectExtent l="0" t="0" r="508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2820" cy="3928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D0A47">
        <w:t xml:space="preserve"> </w:t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6002655" cy="3747135"/>
            <wp:effectExtent l="0" t="0" r="0" b="571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655" cy="3747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5741670" cy="342963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67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551170" cy="4297045"/>
            <wp:effectExtent l="0" t="0" r="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1170" cy="4297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6240780" cy="3429635"/>
            <wp:effectExtent l="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541645" cy="4392295"/>
            <wp:effectExtent l="0" t="0" r="1905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43922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5827395" cy="3661410"/>
            <wp:effectExtent l="0" t="0" r="190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3661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713095" cy="4189730"/>
            <wp:effectExtent l="0" t="0" r="1905" b="127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095" cy="4189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5570220" cy="342963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835015" cy="4182745"/>
            <wp:effectExtent l="0" t="0" r="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015" cy="418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5524500" cy="35909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6172200" cy="41624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6412230" cy="3429635"/>
            <wp:effectExtent l="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230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6276975" cy="426720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26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6286500" cy="3429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drawing>
          <wp:inline distT="0" distB="0" distL="0" distR="0">
            <wp:extent cx="5743575" cy="46196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6162675" cy="342900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6134100" cy="3429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5314950" cy="3429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6048375" cy="4391025"/>
            <wp:effectExtent l="0" t="0" r="9525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5429250" cy="3429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305425" cy="4229100"/>
            <wp:effectExtent l="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6096000" cy="671512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671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6105525" cy="36576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6105525" cy="398145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5934075" cy="502920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838825" cy="30575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5495925" cy="34290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drawing>
          <wp:inline distT="0" distB="0" distL="0" distR="0">
            <wp:extent cx="5181600" cy="46196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461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5715000" cy="35909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505450" cy="42576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5705475" cy="34290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762625" cy="4448175"/>
            <wp:effectExtent l="0" t="0" r="95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5667375" cy="39052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734050" cy="42195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5505450" cy="35528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drawing>
          <wp:inline distT="0" distB="0" distL="0" distR="0">
            <wp:extent cx="5781675" cy="466725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>
      <w:r w:rsidRPr="006D0A47">
        <w:lastRenderedPageBreak/>
        <w:drawing>
          <wp:inline distT="0" distB="0" distL="0" distR="0">
            <wp:extent cx="5495925" cy="34290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>
      <w:r w:rsidRPr="006D0A47">
        <w:drawing>
          <wp:inline distT="0" distB="0" distL="0" distR="0">
            <wp:extent cx="5829300" cy="3429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>
      <w:r w:rsidRPr="006D0A47">
        <w:lastRenderedPageBreak/>
        <w:drawing>
          <wp:inline distT="0" distB="0" distL="0" distR="0">
            <wp:extent cx="6067425" cy="52959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6D0A47" w:rsidRPr="006D0A47" w:rsidRDefault="006D0A47" w:rsidP="006D0A47"/>
    <w:p w:rsidR="00A956AB" w:rsidRDefault="00A956AB"/>
    <w:sectPr w:rsidR="00A956A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abic Typesetting">
    <w:panose1 w:val="03020402040406030203"/>
    <w:charset w:val="00"/>
    <w:family w:val="script"/>
    <w:pitch w:val="variable"/>
    <w:sig w:usb0="A000206F" w:usb1="C0000000" w:usb2="00000008" w:usb3="00000000" w:csb0="000000D3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B9B41D8"/>
    <w:multiLevelType w:val="hybridMultilevel"/>
    <w:tmpl w:val="36664ECA"/>
    <w:lvl w:ilvl="0" w:tplc="04190001">
      <w:start w:val="1"/>
      <w:numFmt w:val="bullet"/>
      <w:lvlText w:val="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0A47"/>
    <w:rsid w:val="005F269D"/>
    <w:rsid w:val="006D0A47"/>
    <w:rsid w:val="00A956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2806D0"/>
  <w15:chartTrackingRefBased/>
  <w15:docId w15:val="{EA43F06E-19AA-4883-BA68-33D1ACD372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D0A4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07" Type="http://schemas.openxmlformats.org/officeDocument/2006/relationships/theme" Target="theme/theme1.xml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fontTable" Target="fontTable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62</Pages>
  <Words>1184</Words>
  <Characters>6751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lenovo</dc:creator>
  <cp:keywords/>
  <dc:description/>
  <cp:lastModifiedBy>lenovo</cp:lastModifiedBy>
  <cp:revision>1</cp:revision>
  <dcterms:created xsi:type="dcterms:W3CDTF">2018-09-20T02:28:00Z</dcterms:created>
  <dcterms:modified xsi:type="dcterms:W3CDTF">2018-09-20T02:42:00Z</dcterms:modified>
</cp:coreProperties>
</file>