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63" w:rsidRPr="00141247" w:rsidRDefault="00C80151" w:rsidP="00141247">
      <w:pPr>
        <w:spacing w:line="360" w:lineRule="auto"/>
        <w:jc w:val="both"/>
        <w:rPr>
          <w:b/>
          <w:sz w:val="32"/>
          <w:szCs w:val="32"/>
        </w:rPr>
      </w:pPr>
      <w:r w:rsidRPr="00141247">
        <w:rPr>
          <w:b/>
          <w:sz w:val="32"/>
          <w:szCs w:val="32"/>
        </w:rPr>
        <w:t>Итоговое занятие: «Окружающий мир родного края» (Подготовительная группа)</w:t>
      </w:r>
    </w:p>
    <w:p w:rsidR="00C80151" w:rsidRPr="00141247" w:rsidRDefault="00C80151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Приключение Вити и Мити</w:t>
      </w:r>
    </w:p>
    <w:p w:rsidR="00C80151" w:rsidRPr="00141247" w:rsidRDefault="00C80151" w:rsidP="00141247">
      <w:pPr>
        <w:spacing w:line="360" w:lineRule="auto"/>
        <w:jc w:val="both"/>
        <w:rPr>
          <w:b/>
          <w:sz w:val="28"/>
          <w:szCs w:val="28"/>
        </w:rPr>
      </w:pPr>
      <w:r w:rsidRPr="00141247">
        <w:rPr>
          <w:b/>
          <w:sz w:val="28"/>
          <w:szCs w:val="28"/>
        </w:rPr>
        <w:t xml:space="preserve">Задачи: </w:t>
      </w:r>
    </w:p>
    <w:p w:rsidR="00C80151" w:rsidRPr="00141247" w:rsidRDefault="00C80151" w:rsidP="00141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Закрепить знания детей о флоре и фауне Сибири.</w:t>
      </w:r>
    </w:p>
    <w:p w:rsidR="00C80151" w:rsidRPr="00141247" w:rsidRDefault="00C80151" w:rsidP="00141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Развитие мышления и умение выразить ответ на поставленный вопрос полными предложениями, употребляя в речи слова-определения, прилагательные и т.д. Слова определения, прилагательные, умения делать выводы о поступках людей, детей в том числе.</w:t>
      </w:r>
    </w:p>
    <w:p w:rsidR="00C80151" w:rsidRPr="00141247" w:rsidRDefault="00C80151" w:rsidP="0014124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Воспитывать чувство гордости за свой край, любовь и бережное отношение к природе, к животным, чувство сострадания к «братьям» меньшим и желание приходить им на помощь.</w:t>
      </w:r>
    </w:p>
    <w:p w:rsidR="00C80151" w:rsidRPr="00141247" w:rsidRDefault="00C80151" w:rsidP="00141247">
      <w:pPr>
        <w:spacing w:line="360" w:lineRule="auto"/>
        <w:jc w:val="both"/>
        <w:rPr>
          <w:b/>
          <w:sz w:val="28"/>
          <w:szCs w:val="28"/>
        </w:rPr>
      </w:pPr>
      <w:r w:rsidRPr="00141247">
        <w:rPr>
          <w:b/>
          <w:sz w:val="28"/>
          <w:szCs w:val="28"/>
        </w:rPr>
        <w:t>Ход занятия:</w:t>
      </w:r>
    </w:p>
    <w:p w:rsidR="00C80151" w:rsidRPr="00141247" w:rsidRDefault="00C80151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Жили в одном городе два брата – Витя и Митя. </w:t>
      </w:r>
      <w:proofErr w:type="gramStart"/>
      <w:r w:rsidRPr="00141247">
        <w:rPr>
          <w:sz w:val="28"/>
          <w:szCs w:val="28"/>
        </w:rPr>
        <w:t>(Название пусть придумают дети, отвечая на вопрос воспитателя.</w:t>
      </w:r>
      <w:proofErr w:type="gramEnd"/>
      <w:r w:rsidRPr="00141247">
        <w:rPr>
          <w:sz w:val="28"/>
          <w:szCs w:val="28"/>
        </w:rPr>
        <w:t xml:space="preserve"> Как вы хотите назвать этот город? </w:t>
      </w:r>
      <w:proofErr w:type="gramStart"/>
      <w:r w:rsidRPr="00141247">
        <w:rPr>
          <w:sz w:val="28"/>
          <w:szCs w:val="28"/>
        </w:rPr>
        <w:t>Ответы детей.)</w:t>
      </w:r>
      <w:proofErr w:type="gramEnd"/>
    </w:p>
    <w:p w:rsidR="00C80151" w:rsidRPr="00141247" w:rsidRDefault="00C80151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У них была бабушка, которая жила в далеком</w:t>
      </w:r>
      <w:r w:rsidR="00CF7AB8" w:rsidRPr="00141247">
        <w:rPr>
          <w:sz w:val="28"/>
          <w:szCs w:val="28"/>
        </w:rPr>
        <w:t xml:space="preserve"> таежном поселке, до которого нужно было ехать на автобусе, а потом еще идти пешком.</w:t>
      </w:r>
    </w:p>
    <w:p w:rsidR="00CF7AB8" w:rsidRPr="00141247" w:rsidRDefault="00CF7AB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- Беседа с детьми: </w:t>
      </w:r>
    </w:p>
    <w:p w:rsidR="00CF7AB8" w:rsidRPr="00141247" w:rsidRDefault="00CF7AB8" w:rsidP="001412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Ребята, давайте вместе</w:t>
      </w:r>
      <w:r w:rsidR="001F462C" w:rsidRPr="00141247">
        <w:rPr>
          <w:sz w:val="28"/>
          <w:szCs w:val="28"/>
        </w:rPr>
        <w:t xml:space="preserve"> придумаем</w:t>
      </w:r>
      <w:r w:rsidRPr="00141247">
        <w:rPr>
          <w:sz w:val="28"/>
          <w:szCs w:val="28"/>
        </w:rPr>
        <w:t xml:space="preserve"> название поселка.</w:t>
      </w:r>
    </w:p>
    <w:p w:rsidR="00CF7AB8" w:rsidRPr="00141247" w:rsidRDefault="00CF7AB8" w:rsidP="001412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Как вы думаете, какие дома в поселке?</w:t>
      </w:r>
    </w:p>
    <w:p w:rsidR="00CF7AB8" w:rsidRPr="00141247" w:rsidRDefault="00CF7AB8" w:rsidP="001412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Почему поселок называется «таежным»? </w:t>
      </w:r>
      <w:proofErr w:type="gramStart"/>
      <w:r w:rsidRPr="00141247">
        <w:rPr>
          <w:sz w:val="28"/>
          <w:szCs w:val="28"/>
        </w:rPr>
        <w:t>(Ответы детей.</w:t>
      </w:r>
      <w:proofErr w:type="gramEnd"/>
      <w:r w:rsidRPr="00141247">
        <w:rPr>
          <w:sz w:val="28"/>
          <w:szCs w:val="28"/>
        </w:rPr>
        <w:t xml:space="preserve"> Например: </w:t>
      </w:r>
      <w:proofErr w:type="gramStart"/>
      <w:r w:rsidRPr="00141247">
        <w:rPr>
          <w:sz w:val="28"/>
          <w:szCs w:val="28"/>
        </w:rPr>
        <w:t>Потому, что вокруг поселка тайга.)</w:t>
      </w:r>
      <w:proofErr w:type="gramEnd"/>
    </w:p>
    <w:p w:rsidR="00CF7AB8" w:rsidRPr="00141247" w:rsidRDefault="00CF7AB8" w:rsidP="001412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Что такое тайга? (Густой, местами непроходимый лес.</w:t>
      </w:r>
      <w:r w:rsidR="002C5F85" w:rsidRPr="00141247">
        <w:rPr>
          <w:sz w:val="28"/>
          <w:szCs w:val="28"/>
        </w:rPr>
        <w:t>)</w:t>
      </w:r>
      <w:r w:rsidRPr="00141247">
        <w:rPr>
          <w:sz w:val="28"/>
          <w:szCs w:val="28"/>
        </w:rPr>
        <w:t xml:space="preserve"> Какие деревья, растения, цветы</w:t>
      </w:r>
      <w:r w:rsidR="002C5F85" w:rsidRPr="00141247">
        <w:rPr>
          <w:sz w:val="28"/>
          <w:szCs w:val="28"/>
        </w:rPr>
        <w:t xml:space="preserve"> в тайге? Как </w:t>
      </w:r>
      <w:proofErr w:type="gramStart"/>
      <w:r w:rsidR="002C5F85" w:rsidRPr="00141247">
        <w:rPr>
          <w:sz w:val="28"/>
          <w:szCs w:val="28"/>
        </w:rPr>
        <w:t>называется</w:t>
      </w:r>
      <w:proofErr w:type="gramEnd"/>
      <w:r w:rsidR="002C5F85" w:rsidRPr="00141247">
        <w:rPr>
          <w:sz w:val="28"/>
          <w:szCs w:val="28"/>
        </w:rPr>
        <w:t xml:space="preserve"> одним словом </w:t>
      </w:r>
      <w:r w:rsidR="002C5F85" w:rsidRPr="00141247">
        <w:rPr>
          <w:sz w:val="28"/>
          <w:szCs w:val="28"/>
        </w:rPr>
        <w:lastRenderedPageBreak/>
        <w:t xml:space="preserve">растительность? </w:t>
      </w:r>
      <w:r w:rsidR="001F462C" w:rsidRPr="00141247">
        <w:rPr>
          <w:sz w:val="28"/>
          <w:szCs w:val="28"/>
        </w:rPr>
        <w:t xml:space="preserve">– </w:t>
      </w:r>
      <w:r w:rsidR="002C5F85" w:rsidRPr="00141247">
        <w:rPr>
          <w:sz w:val="28"/>
          <w:szCs w:val="28"/>
        </w:rPr>
        <w:t>Фауна</w:t>
      </w:r>
      <w:r w:rsidR="001F462C" w:rsidRPr="00141247">
        <w:rPr>
          <w:sz w:val="28"/>
          <w:szCs w:val="28"/>
        </w:rPr>
        <w:t xml:space="preserve">. </w:t>
      </w:r>
      <w:proofErr w:type="gramStart"/>
      <w:r w:rsidR="001F462C" w:rsidRPr="00141247">
        <w:rPr>
          <w:sz w:val="28"/>
          <w:szCs w:val="28"/>
        </w:rPr>
        <w:t>(Можно, во время беседы, прочитать отрывок из произведения о тайге.</w:t>
      </w:r>
      <w:proofErr w:type="gramEnd"/>
      <w:r w:rsidR="001F462C" w:rsidRPr="00141247">
        <w:rPr>
          <w:sz w:val="28"/>
          <w:szCs w:val="28"/>
        </w:rPr>
        <w:t xml:space="preserve"> Обязательно указать автора и название произведения. </w:t>
      </w:r>
      <w:proofErr w:type="gramStart"/>
      <w:r w:rsidR="001F462C" w:rsidRPr="00141247">
        <w:rPr>
          <w:sz w:val="28"/>
          <w:szCs w:val="28"/>
        </w:rPr>
        <w:t>Если будут попадаться непонятные слова, обязательно разъяснять)</w:t>
      </w:r>
      <w:proofErr w:type="gramEnd"/>
    </w:p>
    <w:p w:rsidR="00A06E60" w:rsidRPr="00141247" w:rsidRDefault="00A06E60" w:rsidP="001412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Какие звери и птицы живут в тайге? (Ответы детей). Можно предложить нарисовать каких они захотят зверей и птиц. </w:t>
      </w:r>
      <w:proofErr w:type="gramStart"/>
      <w:r w:rsidRPr="00141247">
        <w:rPr>
          <w:sz w:val="28"/>
          <w:szCs w:val="28"/>
        </w:rPr>
        <w:t>Спросить</w:t>
      </w:r>
      <w:proofErr w:type="gramEnd"/>
      <w:r w:rsidRPr="00141247">
        <w:rPr>
          <w:sz w:val="28"/>
          <w:szCs w:val="28"/>
        </w:rPr>
        <w:t xml:space="preserve"> почему нарисовали именно медведя, зайца, волка, дятла кукушку и др. Как называются обитатели тайги одним словом? – Фауна (Можно провести физкультминутку, разминку). Загадать загадки, а дети чтобы показали повадки животных; например: загадка о медведе, а дети должны показать отгадку, про зайца и других.</w:t>
      </w:r>
    </w:p>
    <w:p w:rsidR="00A06E60" w:rsidRPr="00141247" w:rsidRDefault="00A06E60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- После </w:t>
      </w:r>
      <w:proofErr w:type="spellStart"/>
      <w:r w:rsidRPr="00141247">
        <w:rPr>
          <w:sz w:val="28"/>
          <w:szCs w:val="28"/>
        </w:rPr>
        <w:t>физкультразминки</w:t>
      </w:r>
      <w:proofErr w:type="spellEnd"/>
      <w:r w:rsidRPr="00141247">
        <w:rPr>
          <w:sz w:val="28"/>
          <w:szCs w:val="28"/>
        </w:rPr>
        <w:t xml:space="preserve"> продолжить рассказ: - А сейчас вернемся к Вите и Мите. Как вы думаете? Кто из братьев </w:t>
      </w:r>
      <w:proofErr w:type="gramStart"/>
      <w:r w:rsidRPr="00141247">
        <w:rPr>
          <w:sz w:val="28"/>
          <w:szCs w:val="28"/>
        </w:rPr>
        <w:t>из</w:t>
      </w:r>
      <w:proofErr w:type="gramEnd"/>
      <w:r w:rsidRPr="00141247">
        <w:rPr>
          <w:sz w:val="28"/>
          <w:szCs w:val="28"/>
        </w:rPr>
        <w:t xml:space="preserve"> был старший, а кто младший? – Витя - старший, Митя – младший. – Почему? Потому что, Витю назвали первым (по старшинству), а Митю вторым (или другие ответы).</w:t>
      </w:r>
    </w:p>
    <w:p w:rsidR="00A06E60" w:rsidRPr="00141247" w:rsidRDefault="00A06E60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Был летний, теплый, солнечный день. Все друзья Вити и Мити разъехались, кто в гости, кто в лагерь … (Пусть дети сами придумают, куда уехали ребята). </w:t>
      </w:r>
      <w:r w:rsidR="00A674A5" w:rsidRPr="00141247">
        <w:rPr>
          <w:sz w:val="28"/>
          <w:szCs w:val="28"/>
        </w:rPr>
        <w:t xml:space="preserve">Поэтому братьям было скучно и Витя, так как он старший предложил поехать в гости к бабушке. </w:t>
      </w:r>
    </w:p>
    <w:p w:rsidR="00A674A5" w:rsidRPr="00141247" w:rsidRDefault="00A674A5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Не предупредив родителей, они сели автобус и отправились в путь.</w:t>
      </w:r>
    </w:p>
    <w:p w:rsidR="00A674A5" w:rsidRPr="00141247" w:rsidRDefault="00A674A5" w:rsidP="00141247">
      <w:pPr>
        <w:spacing w:line="360" w:lineRule="auto"/>
        <w:ind w:left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- Вопрос: Правильно ли поступили Витя и Митя? </w:t>
      </w:r>
      <w:proofErr w:type="gramStart"/>
      <w:r w:rsidRPr="00141247">
        <w:rPr>
          <w:sz w:val="28"/>
          <w:szCs w:val="28"/>
        </w:rPr>
        <w:t>(Почему?</w:t>
      </w:r>
      <w:proofErr w:type="gramEnd"/>
      <w:r w:rsidRPr="00141247">
        <w:rPr>
          <w:sz w:val="28"/>
          <w:szCs w:val="28"/>
        </w:rPr>
        <w:t xml:space="preserve"> </w:t>
      </w:r>
      <w:proofErr w:type="gramStart"/>
      <w:r w:rsidRPr="00141247">
        <w:rPr>
          <w:sz w:val="28"/>
          <w:szCs w:val="28"/>
        </w:rPr>
        <w:t xml:space="preserve">Ответы детей). </w:t>
      </w:r>
      <w:proofErr w:type="gramEnd"/>
    </w:p>
    <w:p w:rsidR="00A674A5" w:rsidRPr="00141247" w:rsidRDefault="00A674A5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Когда они доехали до конечной остановки, то им оставалось идти пешком по лесной тропинке. А так как ребята были вдвоем, то они ничего не боялись и с веселым настроением отправились дальше. Шли они, шли и дошли до лесной опушки, </w:t>
      </w:r>
      <w:proofErr w:type="gramStart"/>
      <w:r w:rsidRPr="00141247">
        <w:rPr>
          <w:sz w:val="28"/>
          <w:szCs w:val="28"/>
        </w:rPr>
        <w:t>остановились и начали отгадывать какие деревья здесь растут</w:t>
      </w:r>
      <w:proofErr w:type="gramEnd"/>
      <w:r w:rsidRPr="00141247">
        <w:rPr>
          <w:sz w:val="28"/>
          <w:szCs w:val="28"/>
        </w:rPr>
        <w:t xml:space="preserve"> (Отгадайте и вы, ребята?) Можно задавать вопросы в форме загадок </w:t>
      </w:r>
      <w:r w:rsidRPr="00141247">
        <w:rPr>
          <w:sz w:val="28"/>
          <w:szCs w:val="28"/>
        </w:rPr>
        <w:lastRenderedPageBreak/>
        <w:t xml:space="preserve">или описаний деревьев: про березу, осину, ель, пихту, сосну, кедр и другие. Когда дети отгадают, задать вопрос: </w:t>
      </w:r>
    </w:p>
    <w:p w:rsidR="00A674A5" w:rsidRPr="00141247" w:rsidRDefault="00A674A5" w:rsidP="00141247">
      <w:pPr>
        <w:spacing w:line="360" w:lineRule="auto"/>
        <w:ind w:left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- Как называется лес, где растут разные деревья? Ответ: смешанный лес</w:t>
      </w:r>
    </w:p>
    <w:p w:rsidR="00A674A5" w:rsidRPr="00141247" w:rsidRDefault="00A674A5" w:rsidP="00141247">
      <w:pPr>
        <w:spacing w:line="360" w:lineRule="auto"/>
        <w:ind w:left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- А есть ли в таком лесу трава, цветы, грибы, ягода? (Ответы детей). Можно предложить детям картинки с грибами, чтобы они их назвали и отделили съедобные и несъедобные. </w:t>
      </w:r>
    </w:p>
    <w:p w:rsidR="00A674A5" w:rsidRPr="00141247" w:rsidRDefault="00A674A5" w:rsidP="0014124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41247">
        <w:rPr>
          <w:sz w:val="28"/>
          <w:szCs w:val="28"/>
        </w:rPr>
        <w:t>Затем продолжить «путешествие»</w:t>
      </w:r>
    </w:p>
    <w:p w:rsidR="009A333C" w:rsidRPr="00141247" w:rsidRDefault="009A333C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После того, как Витя и Митя поиграли на лесной опушке, они продолжили свое путешествие дальше по тропинке. Прошло время, долго ли коротко ли они </w:t>
      </w:r>
      <w:proofErr w:type="gramStart"/>
      <w:r w:rsidRPr="00141247">
        <w:rPr>
          <w:sz w:val="28"/>
          <w:szCs w:val="28"/>
        </w:rPr>
        <w:t>шли… вдруг тропинка довела</w:t>
      </w:r>
      <w:proofErr w:type="gramEnd"/>
      <w:r w:rsidRPr="00141247">
        <w:rPr>
          <w:sz w:val="28"/>
          <w:szCs w:val="28"/>
        </w:rPr>
        <w:t xml:space="preserve"> их до очень странного места, ребята растерялись, смотрят по сторонам и не могут понять, где находятся… </w:t>
      </w:r>
    </w:p>
    <w:p w:rsidR="009A333C" w:rsidRPr="00141247" w:rsidRDefault="009A333C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Ребята, давайте поможем Вите и Мите определить, что это за место.</w:t>
      </w:r>
      <w:r w:rsidR="00EE1BDF" w:rsidRPr="00141247">
        <w:rPr>
          <w:sz w:val="28"/>
          <w:szCs w:val="28"/>
        </w:rPr>
        <w:t xml:space="preserve"> Вопрос к детям: - Место открытое, деревьев мало, везде кочки, растет загадочное растение: длинный толстый стебель, листья </w:t>
      </w:r>
      <w:proofErr w:type="spellStart"/>
      <w:r w:rsidR="00EE1BDF" w:rsidRPr="00141247">
        <w:rPr>
          <w:sz w:val="28"/>
          <w:szCs w:val="28"/>
        </w:rPr>
        <w:t>узкике</w:t>
      </w:r>
      <w:proofErr w:type="spellEnd"/>
      <w:r w:rsidR="00EE1BDF" w:rsidRPr="00141247">
        <w:rPr>
          <w:sz w:val="28"/>
          <w:szCs w:val="28"/>
        </w:rPr>
        <w:t>, длинные, а на верхушке стебля – коричневая длинная пушистая шишка. Что это за растение? – Камыш.</w:t>
      </w:r>
    </w:p>
    <w:p w:rsidR="00D16CEC" w:rsidRPr="00141247" w:rsidRDefault="00D16CEC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Ребята подумали и решили перейти это место по кочкам, начали они прыгать с одной на другую, а кочки то </w:t>
      </w:r>
      <w:proofErr w:type="gramStart"/>
      <w:r w:rsidRPr="00141247">
        <w:rPr>
          <w:sz w:val="28"/>
          <w:szCs w:val="28"/>
        </w:rPr>
        <w:t>оказались неустойчивые и под ними оказалась</w:t>
      </w:r>
      <w:proofErr w:type="gramEnd"/>
      <w:r w:rsidRPr="00141247">
        <w:rPr>
          <w:sz w:val="28"/>
          <w:szCs w:val="28"/>
        </w:rPr>
        <w:t xml:space="preserve"> вода, а в воде кроме кочек, росла тина (Объяснить это слово или спросить у ребят, может они знают «что такое тина?»).</w:t>
      </w:r>
    </w:p>
    <w:p w:rsidR="00D16CEC" w:rsidRPr="00141247" w:rsidRDefault="00D16CEC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И второй вопрос: куда попали Витя и Митя, как называется это место? – Болото (предложить игру «перейди болото» кочки – кубы или другое</w:t>
      </w:r>
      <w:r w:rsidR="00227C14" w:rsidRPr="00141247">
        <w:rPr>
          <w:sz w:val="28"/>
          <w:szCs w:val="28"/>
        </w:rPr>
        <w:t>, шест гимнастические палки</w:t>
      </w:r>
      <w:r w:rsidRPr="00141247">
        <w:rPr>
          <w:sz w:val="28"/>
          <w:szCs w:val="28"/>
        </w:rPr>
        <w:t>)</w:t>
      </w:r>
      <w:r w:rsidR="00227C14" w:rsidRPr="00141247">
        <w:rPr>
          <w:sz w:val="28"/>
          <w:szCs w:val="28"/>
        </w:rPr>
        <w:t>.</w:t>
      </w:r>
    </w:p>
    <w:p w:rsidR="00227C14" w:rsidRPr="00141247" w:rsidRDefault="009D5708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Когда дети закончат игру, продолжить путешествие Вити и Мити (Пусть приключения ребят придумают сами дети).</w:t>
      </w:r>
    </w:p>
    <w:p w:rsidR="009D5708" w:rsidRPr="00141247" w:rsidRDefault="009D5708" w:rsidP="00141247">
      <w:pPr>
        <w:spacing w:line="360" w:lineRule="auto"/>
        <w:ind w:left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lastRenderedPageBreak/>
        <w:t xml:space="preserve">- Воспитатель: </w:t>
      </w:r>
      <w:proofErr w:type="gramStart"/>
      <w:r w:rsidRPr="00141247">
        <w:rPr>
          <w:sz w:val="28"/>
          <w:szCs w:val="28"/>
        </w:rPr>
        <w:t>братья</w:t>
      </w:r>
      <w:proofErr w:type="gramEnd"/>
      <w:r w:rsidRPr="00141247">
        <w:rPr>
          <w:sz w:val="28"/>
          <w:szCs w:val="28"/>
        </w:rPr>
        <w:t xml:space="preserve"> наконец - то перешли болото и пошли дальше по лесной тропинке</w:t>
      </w:r>
      <w:r w:rsidR="009141C6" w:rsidRPr="00141247">
        <w:rPr>
          <w:sz w:val="28"/>
          <w:szCs w:val="28"/>
        </w:rPr>
        <w:t xml:space="preserve"> </w:t>
      </w:r>
      <w:r w:rsidRPr="00141247">
        <w:rPr>
          <w:sz w:val="28"/>
          <w:szCs w:val="28"/>
        </w:rPr>
        <w:t xml:space="preserve">(Дать детям время придумать следующее приключение). </w:t>
      </w:r>
      <w:r w:rsidR="009141C6" w:rsidRPr="00141247">
        <w:rPr>
          <w:sz w:val="28"/>
          <w:szCs w:val="28"/>
        </w:rPr>
        <w:t>Дать возможность детям рассказать придуманные ими приключения Вити и Мити. (Если они затрудняются, то помочь им)</w:t>
      </w:r>
    </w:p>
    <w:p w:rsidR="009141C6" w:rsidRPr="00141247" w:rsidRDefault="009141C6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Затем продолжить: - Преодолев переход через болото, Витя и Митя продолжили свое </w:t>
      </w:r>
      <w:proofErr w:type="gramStart"/>
      <w:r w:rsidRPr="00141247">
        <w:rPr>
          <w:sz w:val="28"/>
          <w:szCs w:val="28"/>
        </w:rPr>
        <w:t>путешествие</w:t>
      </w:r>
      <w:proofErr w:type="gramEnd"/>
      <w:r w:rsidRPr="00141247">
        <w:rPr>
          <w:sz w:val="28"/>
          <w:szCs w:val="28"/>
        </w:rPr>
        <w:t xml:space="preserve"> и тропинка привела их к густому лесу, здесь росли совсем другие деревья, чем в смешанном лесу. А какие деревья, вы назовете сами. </w:t>
      </w:r>
    </w:p>
    <w:p w:rsidR="009141C6" w:rsidRPr="00141247" w:rsidRDefault="009141C6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Первое дерево: с короткими, колючими ветками, которые еще называются лапником и оно вечно – зеленое, ствол стройный. (Ель)</w:t>
      </w:r>
    </w:p>
    <w:p w:rsidR="009141C6" w:rsidRPr="00141247" w:rsidRDefault="009141C6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Второе дерево: похожее на первое, но есть различие. Вместо листьев, у него тоже иголочки, но они </w:t>
      </w:r>
      <w:proofErr w:type="gramStart"/>
      <w:r w:rsidRPr="00141247">
        <w:rPr>
          <w:sz w:val="28"/>
          <w:szCs w:val="28"/>
        </w:rPr>
        <w:t>по</w:t>
      </w:r>
      <w:proofErr w:type="gramEnd"/>
      <w:r w:rsidRPr="00141247">
        <w:rPr>
          <w:sz w:val="28"/>
          <w:szCs w:val="28"/>
        </w:rPr>
        <w:t xml:space="preserve"> длиннее, </w:t>
      </w:r>
      <w:proofErr w:type="gramStart"/>
      <w:r w:rsidRPr="00141247">
        <w:rPr>
          <w:sz w:val="28"/>
          <w:szCs w:val="28"/>
        </w:rPr>
        <w:t>чем</w:t>
      </w:r>
      <w:proofErr w:type="gramEnd"/>
      <w:r w:rsidRPr="00141247">
        <w:rPr>
          <w:sz w:val="28"/>
          <w:szCs w:val="28"/>
        </w:rPr>
        <w:t xml:space="preserve"> у ели и не колется,  ствол не толстый, стройный. (Пихта)</w:t>
      </w:r>
    </w:p>
    <w:p w:rsidR="009141C6" w:rsidRPr="00141247" w:rsidRDefault="009141C6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Третье дерево: тоже с иголками, ствол </w:t>
      </w:r>
      <w:proofErr w:type="gramStart"/>
      <w:r w:rsidRPr="00141247">
        <w:rPr>
          <w:sz w:val="28"/>
          <w:szCs w:val="28"/>
        </w:rPr>
        <w:t>потолще</w:t>
      </w:r>
      <w:proofErr w:type="gramEnd"/>
      <w:r w:rsidRPr="00141247">
        <w:rPr>
          <w:sz w:val="28"/>
          <w:szCs w:val="28"/>
        </w:rPr>
        <w:t>, чем у первых двух деревьев, ветки растут ближе к верхушке, крона этого дерева раскидистая, иголки длинные, но не очень колючие. (Сосна)</w:t>
      </w:r>
    </w:p>
    <w:p w:rsidR="009141C6" w:rsidRPr="00141247" w:rsidRDefault="009141C6" w:rsidP="00141247">
      <w:pPr>
        <w:spacing w:line="360" w:lineRule="auto"/>
        <w:ind w:firstLine="360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Четвертое дерево: очень похожее на сосну, но у него есть отличие, на этом дереве растут шишки с вкусными орешками (Кедр)</w:t>
      </w:r>
      <w:r w:rsidR="00F55D2B" w:rsidRPr="00141247">
        <w:rPr>
          <w:sz w:val="28"/>
          <w:szCs w:val="28"/>
        </w:rPr>
        <w:t>.</w:t>
      </w:r>
    </w:p>
    <w:p w:rsidR="00F55D2B" w:rsidRPr="00141247" w:rsidRDefault="00F55D2B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Все эти деревья называются одним словом – хвойные</w:t>
      </w:r>
      <w:r w:rsidR="00A317C8" w:rsidRPr="00141247">
        <w:rPr>
          <w:sz w:val="28"/>
          <w:szCs w:val="28"/>
        </w:rPr>
        <w:t xml:space="preserve"> (дети должны назвать сами).</w:t>
      </w:r>
    </w:p>
    <w:p w:rsidR="00A317C8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 - Вопрос: как называется лес из одних хвойных деревьев? – Ельник. </w:t>
      </w:r>
    </w:p>
    <w:p w:rsidR="00A317C8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Чтобы дети лучше запомнили хвойные деревья, для показа, вывесить картинки, вспомнить еще раз, назвать их и зарисовать.</w:t>
      </w:r>
    </w:p>
    <w:p w:rsidR="00A317C8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 xml:space="preserve">Сказать детям: - Витя и Митя испугались одни заходить в ельник. Но тут из леса вышли люди, которые живут в поселке, они шли на остановку, чтобы </w:t>
      </w:r>
      <w:r w:rsidRPr="00141247">
        <w:rPr>
          <w:sz w:val="28"/>
          <w:szCs w:val="28"/>
        </w:rPr>
        <w:lastRenderedPageBreak/>
        <w:t xml:space="preserve">ехать в город. Они выслушали ребят </w:t>
      </w:r>
      <w:proofErr w:type="gramStart"/>
      <w:r w:rsidRPr="00141247">
        <w:rPr>
          <w:sz w:val="28"/>
          <w:szCs w:val="28"/>
        </w:rPr>
        <w:t>о</w:t>
      </w:r>
      <w:proofErr w:type="gramEnd"/>
      <w:r w:rsidRPr="00141247">
        <w:rPr>
          <w:sz w:val="28"/>
          <w:szCs w:val="28"/>
        </w:rPr>
        <w:t xml:space="preserve"> их приключениях и объяснили, что мальчики немного заплутали, так как через болото не надо было идти, есть другая тропинка. Они согласились проводить ребят в поселок (игра)</w:t>
      </w:r>
    </w:p>
    <w:p w:rsidR="00A317C8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>Затем провести игру: «Покажи короткую дорожку Вите и Мите»</w:t>
      </w:r>
    </w:p>
    <w:p w:rsidR="00D16CEC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ab/>
        <w:t xml:space="preserve">Когда братья пришли к бабушке, она очень удивилась, потому что не знала, что Витя и Митя придут к ней. Ребята рассказали о своих приключениях, бабушка разъяснила, что их путешествие было опасным, так как дети не должны ходить одни по таким местам. </w:t>
      </w:r>
    </w:p>
    <w:p w:rsidR="00A317C8" w:rsidRPr="00141247" w:rsidRDefault="00A317C8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ab/>
        <w:t>- Вопрос: Как вы думаете? Как поступили родители Вити и Мити, когда узнали, что с ними приключилось? (Ответы детей)</w:t>
      </w:r>
    </w:p>
    <w:p w:rsidR="00141247" w:rsidRPr="00141247" w:rsidRDefault="00141247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ab/>
        <w:t>И что они сказали братьям на то, что они ушли из дома одни? (Ответы детей)</w:t>
      </w:r>
    </w:p>
    <w:p w:rsidR="00141247" w:rsidRPr="00141247" w:rsidRDefault="00141247" w:rsidP="00141247">
      <w:pPr>
        <w:spacing w:line="360" w:lineRule="auto"/>
        <w:jc w:val="both"/>
        <w:rPr>
          <w:sz w:val="28"/>
          <w:szCs w:val="28"/>
        </w:rPr>
      </w:pPr>
      <w:r w:rsidRPr="00141247">
        <w:rPr>
          <w:sz w:val="28"/>
          <w:szCs w:val="28"/>
        </w:rPr>
        <w:tab/>
        <w:t xml:space="preserve">Вывод на поступок детей. </w:t>
      </w:r>
    </w:p>
    <w:p w:rsidR="00A06E60" w:rsidRPr="00141247" w:rsidRDefault="00A06E60" w:rsidP="00141247">
      <w:pPr>
        <w:spacing w:line="360" w:lineRule="auto"/>
        <w:jc w:val="both"/>
        <w:rPr>
          <w:sz w:val="28"/>
          <w:szCs w:val="28"/>
        </w:rPr>
      </w:pPr>
    </w:p>
    <w:sectPr w:rsidR="00A06E60" w:rsidRPr="0014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7D"/>
    <w:multiLevelType w:val="hybridMultilevel"/>
    <w:tmpl w:val="74FC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78F5"/>
    <w:multiLevelType w:val="hybridMultilevel"/>
    <w:tmpl w:val="4E7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F4E16"/>
    <w:multiLevelType w:val="hybridMultilevel"/>
    <w:tmpl w:val="CC4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51"/>
    <w:rsid w:val="00141247"/>
    <w:rsid w:val="001F462C"/>
    <w:rsid w:val="00227C14"/>
    <w:rsid w:val="002C5F85"/>
    <w:rsid w:val="009141C6"/>
    <w:rsid w:val="009A333C"/>
    <w:rsid w:val="009D5708"/>
    <w:rsid w:val="00A06E60"/>
    <w:rsid w:val="00A317C8"/>
    <w:rsid w:val="00A674A5"/>
    <w:rsid w:val="00C80151"/>
    <w:rsid w:val="00CF7AB8"/>
    <w:rsid w:val="00D16CEC"/>
    <w:rsid w:val="00E65663"/>
    <w:rsid w:val="00EE1BDF"/>
    <w:rsid w:val="00F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dcterms:created xsi:type="dcterms:W3CDTF">2016-04-09T13:58:00Z</dcterms:created>
  <dcterms:modified xsi:type="dcterms:W3CDTF">2016-04-09T15:24:00Z</dcterms:modified>
</cp:coreProperties>
</file>