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228" w:rsidRDefault="00A44228" w:rsidP="00A4422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44228" w:rsidRPr="00A44228" w:rsidRDefault="00A44228" w:rsidP="002B0CF4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228">
        <w:rPr>
          <w:rFonts w:ascii="Times New Roman" w:hAnsi="Times New Roman" w:cs="Times New Roman"/>
          <w:b/>
          <w:sz w:val="28"/>
          <w:szCs w:val="28"/>
        </w:rPr>
        <w:t>«Подводный мир»</w:t>
      </w:r>
    </w:p>
    <w:p w:rsidR="00A44228" w:rsidRPr="00A44228" w:rsidRDefault="00A44228" w:rsidP="002B0CF4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228">
        <w:rPr>
          <w:rFonts w:ascii="Times New Roman" w:hAnsi="Times New Roman" w:cs="Times New Roman"/>
          <w:b/>
          <w:sz w:val="28"/>
          <w:szCs w:val="28"/>
        </w:rPr>
        <w:t>Диагностический рисунок на занятиях ИЗО</w:t>
      </w:r>
    </w:p>
    <w:p w:rsidR="00A44228" w:rsidRPr="00A44228" w:rsidRDefault="00A44228" w:rsidP="00A4422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D23E9" w:rsidRPr="00A44228" w:rsidRDefault="009D23E9" w:rsidP="003C6A6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 xml:space="preserve">Все дети без исключения – художники. Их восприятие окружающего мира образное, яркое. Дети искренни и непосредственны. С самого раннего возраста каждый </w:t>
      </w:r>
      <w:r w:rsidR="00A44228">
        <w:rPr>
          <w:rFonts w:ascii="Times New Roman" w:hAnsi="Times New Roman" w:cs="Times New Roman"/>
          <w:sz w:val="28"/>
          <w:szCs w:val="28"/>
        </w:rPr>
        <w:t>ребёнок стремится сделать что-</w:t>
      </w:r>
      <w:r w:rsidRPr="00A44228">
        <w:rPr>
          <w:rFonts w:ascii="Times New Roman" w:hAnsi="Times New Roman" w:cs="Times New Roman"/>
          <w:sz w:val="28"/>
          <w:szCs w:val="28"/>
        </w:rPr>
        <w:t>либо своими руками. В начале - это незамысловатые фигуры, несложные рисунки, простые поделки. С каждым годом, взрослея, приобретая новые знания, умения, навыки, постоянно развиваясь, ребёнок старается усложнить, усовершенствовать свою работу. На этапе творческого развития ребёнка большую роль играет помощь родителей, педагогов.</w:t>
      </w:r>
    </w:p>
    <w:p w:rsidR="009D23E9" w:rsidRPr="00A44228" w:rsidRDefault="009D23E9" w:rsidP="003C6A6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D23E9" w:rsidRPr="00A44228" w:rsidRDefault="009D23E9" w:rsidP="003C6A6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i/>
          <w:sz w:val="28"/>
          <w:szCs w:val="28"/>
        </w:rPr>
        <w:t>Диагностический рисунок на занятиях ИЗО</w:t>
      </w:r>
      <w:r w:rsidRPr="00A44228">
        <w:rPr>
          <w:rFonts w:ascii="Times New Roman" w:hAnsi="Times New Roman" w:cs="Times New Roman"/>
          <w:sz w:val="28"/>
          <w:szCs w:val="28"/>
        </w:rPr>
        <w:t xml:space="preserve"> — это метод оценки уровня развития художественных навыков, творческих способностей и эмоционального состояния учащихся. Он помогает определить </w:t>
      </w:r>
      <w:r w:rsidRPr="00A44228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A44228">
        <w:rPr>
          <w:rFonts w:ascii="Times New Roman" w:hAnsi="Times New Roman" w:cs="Times New Roman"/>
          <w:sz w:val="28"/>
          <w:szCs w:val="28"/>
        </w:rPr>
        <w:t>сформированно</w:t>
      </w:r>
      <w:r w:rsidRPr="00A44228">
        <w:rPr>
          <w:rFonts w:ascii="Times New Roman" w:hAnsi="Times New Roman" w:cs="Times New Roman"/>
          <w:sz w:val="28"/>
          <w:szCs w:val="28"/>
        </w:rPr>
        <w:t>сти</w:t>
      </w:r>
      <w:proofErr w:type="spellEnd"/>
      <w:r w:rsidRPr="00A44228">
        <w:rPr>
          <w:rFonts w:ascii="Times New Roman" w:hAnsi="Times New Roman" w:cs="Times New Roman"/>
          <w:sz w:val="28"/>
          <w:szCs w:val="28"/>
        </w:rPr>
        <w:t xml:space="preserve"> навыков рисования (с натуры, по </w:t>
      </w:r>
      <w:r w:rsidRPr="00A44228">
        <w:rPr>
          <w:rFonts w:ascii="Times New Roman" w:hAnsi="Times New Roman" w:cs="Times New Roman"/>
          <w:sz w:val="28"/>
          <w:szCs w:val="28"/>
        </w:rPr>
        <w:t>памяти</w:t>
      </w:r>
      <w:r w:rsidRPr="00A44228">
        <w:rPr>
          <w:rFonts w:ascii="Times New Roman" w:hAnsi="Times New Roman" w:cs="Times New Roman"/>
          <w:sz w:val="28"/>
          <w:szCs w:val="28"/>
        </w:rPr>
        <w:t xml:space="preserve">), </w:t>
      </w:r>
      <w:r w:rsidRPr="00A44228">
        <w:rPr>
          <w:rFonts w:ascii="Times New Roman" w:hAnsi="Times New Roman" w:cs="Times New Roman"/>
          <w:sz w:val="28"/>
          <w:szCs w:val="28"/>
        </w:rPr>
        <w:t>владения материалами</w:t>
      </w:r>
      <w:r w:rsidRPr="00A44228">
        <w:rPr>
          <w:rFonts w:ascii="Times New Roman" w:hAnsi="Times New Roman" w:cs="Times New Roman"/>
          <w:sz w:val="28"/>
          <w:szCs w:val="28"/>
        </w:rPr>
        <w:t>,</w:t>
      </w:r>
      <w:r w:rsidRPr="00A44228">
        <w:rPr>
          <w:rFonts w:ascii="Times New Roman" w:hAnsi="Times New Roman" w:cs="Times New Roman"/>
          <w:sz w:val="28"/>
          <w:szCs w:val="28"/>
        </w:rPr>
        <w:t xml:space="preserve"> </w:t>
      </w:r>
      <w:r w:rsidRPr="00A44228">
        <w:rPr>
          <w:rFonts w:ascii="Times New Roman" w:hAnsi="Times New Roman" w:cs="Times New Roman"/>
          <w:sz w:val="28"/>
          <w:szCs w:val="28"/>
        </w:rPr>
        <w:t>понимания пропорций, композиции и цветопередачи, а также выявить стресс или психологические особенности через анализ линий, цветов и сюжета.</w:t>
      </w:r>
    </w:p>
    <w:p w:rsidR="00A44228" w:rsidRPr="00A44228" w:rsidRDefault="009D23E9" w:rsidP="003C6A6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 xml:space="preserve"> Конечно, б</w:t>
      </w:r>
      <w:r w:rsidRPr="00A44228">
        <w:rPr>
          <w:rFonts w:ascii="Times New Roman" w:hAnsi="Times New Roman" w:cs="Times New Roman"/>
          <w:sz w:val="28"/>
          <w:szCs w:val="28"/>
        </w:rPr>
        <w:t xml:space="preserve">ез определенной «привязки» анализа рисунка к нормативному, возрастному уровню развития невозможно говорить о какой-либо грамотной оценке его как с точки зрения оценки качества изображения (собственно графики), так и тем более с точки зрения его проективной трактовки. </w:t>
      </w:r>
      <w:r w:rsidR="00A44228">
        <w:rPr>
          <w:rFonts w:ascii="Times New Roman" w:hAnsi="Times New Roman" w:cs="Times New Roman"/>
          <w:sz w:val="28"/>
          <w:szCs w:val="28"/>
        </w:rPr>
        <w:t>Невозможно одинаково оценивать попытки дошколенка на</w:t>
      </w:r>
      <w:r w:rsidR="00C23E9A">
        <w:rPr>
          <w:rFonts w:ascii="Times New Roman" w:hAnsi="Times New Roman" w:cs="Times New Roman"/>
          <w:sz w:val="28"/>
          <w:szCs w:val="28"/>
        </w:rPr>
        <w:t>рисовать тот или иной объект, и, например, несформированные навыки ученика среднего звена.</w:t>
      </w:r>
    </w:p>
    <w:p w:rsidR="0096075F" w:rsidRPr="00A44228" w:rsidRDefault="000704F0" w:rsidP="003C6A6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 xml:space="preserve">Первая работа, с которой начинают дети в моем объединении – «Подводный мир». Детям предлагается выполнить работу, опираясь на собственные знания, память, воображение. Образец для подражания </w:t>
      </w:r>
      <w:r w:rsidRPr="00C23E9A">
        <w:rPr>
          <w:rFonts w:ascii="Times New Roman" w:hAnsi="Times New Roman" w:cs="Times New Roman"/>
          <w:i/>
          <w:sz w:val="28"/>
          <w:szCs w:val="28"/>
          <w:u w:val="single"/>
        </w:rPr>
        <w:t>отсутствует</w:t>
      </w:r>
      <w:r w:rsidRPr="00A44228">
        <w:rPr>
          <w:rFonts w:ascii="Times New Roman" w:hAnsi="Times New Roman" w:cs="Times New Roman"/>
          <w:sz w:val="28"/>
          <w:szCs w:val="28"/>
        </w:rPr>
        <w:t>. При этом ребенок, создавая свое произведение, должен придерживаться некоторых условий.</w:t>
      </w:r>
    </w:p>
    <w:p w:rsidR="000704F0" w:rsidRDefault="000704F0" w:rsidP="003C6A6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 xml:space="preserve">Почему я выбрала такую тему? </w:t>
      </w:r>
      <w:r w:rsidR="00B92D4F" w:rsidRPr="00A44228">
        <w:rPr>
          <w:rFonts w:ascii="Times New Roman" w:hAnsi="Times New Roman" w:cs="Times New Roman"/>
          <w:sz w:val="28"/>
          <w:szCs w:val="28"/>
        </w:rPr>
        <w:t>П</w:t>
      </w:r>
      <w:r w:rsidR="00FA54C9" w:rsidRPr="00A44228">
        <w:rPr>
          <w:rFonts w:ascii="Times New Roman" w:hAnsi="Times New Roman" w:cs="Times New Roman"/>
          <w:sz w:val="28"/>
          <w:szCs w:val="28"/>
        </w:rPr>
        <w:t xml:space="preserve">одводный мир предлагает бесконечные вариации в творчестве. Его вполне можно населить как очень знакомыми персонажами, так и выдуманными. </w:t>
      </w:r>
      <w:r w:rsidRPr="00A44228">
        <w:rPr>
          <w:rFonts w:ascii="Times New Roman" w:hAnsi="Times New Roman" w:cs="Times New Roman"/>
          <w:sz w:val="28"/>
          <w:szCs w:val="28"/>
        </w:rPr>
        <w:t>Для тех, кто только начинает свой путь в и</w:t>
      </w:r>
      <w:r w:rsidR="00FA54C9" w:rsidRPr="00A44228">
        <w:rPr>
          <w:rFonts w:ascii="Times New Roman" w:hAnsi="Times New Roman" w:cs="Times New Roman"/>
          <w:sz w:val="28"/>
          <w:szCs w:val="28"/>
        </w:rPr>
        <w:t xml:space="preserve">зобразительном творчестве, это могут быть очень </w:t>
      </w:r>
      <w:r w:rsidR="00B92D4F" w:rsidRPr="00A44228">
        <w:rPr>
          <w:rFonts w:ascii="Times New Roman" w:hAnsi="Times New Roman" w:cs="Times New Roman"/>
          <w:sz w:val="28"/>
          <w:szCs w:val="28"/>
        </w:rPr>
        <w:t>понятные</w:t>
      </w:r>
      <w:r w:rsidR="00FA54C9" w:rsidRPr="00A44228">
        <w:rPr>
          <w:rFonts w:ascii="Times New Roman" w:hAnsi="Times New Roman" w:cs="Times New Roman"/>
          <w:sz w:val="28"/>
          <w:szCs w:val="28"/>
        </w:rPr>
        <w:t xml:space="preserve"> и несложные изображения рыб, медуз, морских звезд</w:t>
      </w:r>
      <w:r w:rsidR="00176D06" w:rsidRPr="00A44228">
        <w:rPr>
          <w:rFonts w:ascii="Times New Roman" w:hAnsi="Times New Roman" w:cs="Times New Roman"/>
          <w:sz w:val="28"/>
          <w:szCs w:val="28"/>
        </w:rPr>
        <w:t xml:space="preserve"> – знакомые всем практически с раннего детства</w:t>
      </w:r>
      <w:r w:rsidR="00FA54C9" w:rsidRPr="00A44228">
        <w:rPr>
          <w:rFonts w:ascii="Times New Roman" w:hAnsi="Times New Roman" w:cs="Times New Roman"/>
          <w:sz w:val="28"/>
          <w:szCs w:val="28"/>
        </w:rPr>
        <w:t xml:space="preserve">. Более рисующие дети могут наполнить свою работу </w:t>
      </w:r>
      <w:r w:rsidR="00FA54C9" w:rsidRPr="00A44228">
        <w:rPr>
          <w:rFonts w:ascii="Times New Roman" w:hAnsi="Times New Roman" w:cs="Times New Roman"/>
          <w:sz w:val="28"/>
          <w:szCs w:val="28"/>
        </w:rPr>
        <w:lastRenderedPageBreak/>
        <w:t>сказочными образами, сложными персонажами – русалки, аквалангисты</w:t>
      </w:r>
      <w:r w:rsidR="00176D06" w:rsidRPr="00A44228">
        <w:rPr>
          <w:rFonts w:ascii="Times New Roman" w:hAnsi="Times New Roman" w:cs="Times New Roman"/>
          <w:sz w:val="28"/>
          <w:szCs w:val="28"/>
        </w:rPr>
        <w:t>, морские обитатели сложных форм. Многообразие и неизведанность подводных глубин могут помочь с неожиданной стороны – если у ребенка что-то не п</w:t>
      </w:r>
      <w:r w:rsidR="006933BE" w:rsidRPr="00A44228">
        <w:rPr>
          <w:rFonts w:ascii="Times New Roman" w:hAnsi="Times New Roman" w:cs="Times New Roman"/>
          <w:sz w:val="28"/>
          <w:szCs w:val="28"/>
        </w:rPr>
        <w:t>олучается, его можно поддержать тем, что в море могут обита</w:t>
      </w:r>
      <w:r w:rsidR="00C23E9A">
        <w:rPr>
          <w:rFonts w:ascii="Times New Roman" w:hAnsi="Times New Roman" w:cs="Times New Roman"/>
          <w:sz w:val="28"/>
          <w:szCs w:val="28"/>
        </w:rPr>
        <w:t>ть даже пока никому неизвестные</w:t>
      </w:r>
      <w:r w:rsidR="006933BE" w:rsidRPr="00A44228">
        <w:rPr>
          <w:rFonts w:ascii="Times New Roman" w:hAnsi="Times New Roman" w:cs="Times New Roman"/>
          <w:sz w:val="28"/>
          <w:szCs w:val="28"/>
        </w:rPr>
        <w:t xml:space="preserve"> организмы. Получив поддержку, поверив в то, что и его изображение вполне может существовать, ребенок меньше стесняется, больше уверен в своих силах.</w:t>
      </w:r>
    </w:p>
    <w:p w:rsidR="002B0CF4" w:rsidRPr="002B0CF4" w:rsidRDefault="002B0CF4" w:rsidP="003C6A6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bCs/>
          <w:sz w:val="28"/>
          <w:szCs w:val="28"/>
        </w:rPr>
        <w:t>Ключевые аспекты диагностики:</w:t>
      </w:r>
    </w:p>
    <w:p w:rsidR="002B0CF4" w:rsidRPr="002B0CF4" w:rsidRDefault="002B0CF4" w:rsidP="003C6A63">
      <w:pPr>
        <w:numPr>
          <w:ilvl w:val="0"/>
          <w:numId w:val="20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2B0CF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B0CF4">
        <w:rPr>
          <w:rFonts w:ascii="Times New Roman" w:hAnsi="Times New Roman" w:cs="Times New Roman"/>
          <w:sz w:val="28"/>
          <w:szCs w:val="28"/>
        </w:rPr>
        <w:t xml:space="preserve"> Оценка уровня достижений предметных и </w:t>
      </w:r>
      <w:proofErr w:type="spellStart"/>
      <w:r w:rsidRPr="002B0CF4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2B0CF4">
        <w:rPr>
          <w:rFonts w:ascii="Times New Roman" w:hAnsi="Times New Roman" w:cs="Times New Roman"/>
          <w:sz w:val="28"/>
          <w:szCs w:val="28"/>
        </w:rPr>
        <w:t xml:space="preserve"> результатов, выявление пробелов в знаниях.</w:t>
      </w:r>
    </w:p>
    <w:p w:rsidR="002B0CF4" w:rsidRPr="002B0CF4" w:rsidRDefault="002B0CF4" w:rsidP="003C6A63">
      <w:pPr>
        <w:numPr>
          <w:ilvl w:val="0"/>
          <w:numId w:val="20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bCs/>
          <w:sz w:val="28"/>
          <w:szCs w:val="28"/>
        </w:rPr>
        <w:t>Виды заданий:</w:t>
      </w:r>
      <w:r w:rsidRPr="002B0CF4">
        <w:rPr>
          <w:rFonts w:ascii="Times New Roman" w:hAnsi="Times New Roman" w:cs="Times New Roman"/>
          <w:sz w:val="28"/>
          <w:szCs w:val="28"/>
        </w:rPr>
        <w:t> Рисование по представлению, композиция, работа в разных техниках (акварель, гуашь, карандаш).</w:t>
      </w:r>
    </w:p>
    <w:p w:rsidR="002B0CF4" w:rsidRDefault="002B0CF4" w:rsidP="003C6A63">
      <w:pPr>
        <w:numPr>
          <w:ilvl w:val="0"/>
          <w:numId w:val="20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  <w:r w:rsidRPr="002B0CF4">
        <w:rPr>
          <w:rFonts w:ascii="Times New Roman" w:hAnsi="Times New Roman" w:cs="Times New Roman"/>
          <w:sz w:val="28"/>
          <w:szCs w:val="28"/>
        </w:rPr>
        <w:t> Композиция, передача формы, цветовая гамма, работа с тоном.</w:t>
      </w:r>
    </w:p>
    <w:p w:rsidR="003C6A63" w:rsidRDefault="002B0CF4" w:rsidP="003C6A63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bCs/>
          <w:sz w:val="28"/>
          <w:szCs w:val="28"/>
        </w:rPr>
        <w:t>Время проведения:</w:t>
      </w:r>
      <w:r w:rsidRPr="002B0CF4">
        <w:rPr>
          <w:rFonts w:ascii="Times New Roman" w:hAnsi="Times New Roman" w:cs="Times New Roman"/>
          <w:sz w:val="28"/>
          <w:szCs w:val="28"/>
        </w:rPr>
        <w:t> Обычно начало (входная) или конец учебного года.</w:t>
      </w:r>
    </w:p>
    <w:p w:rsidR="002B0CF4" w:rsidRPr="002B0CF4" w:rsidRDefault="003C6A63" w:rsidP="003C6A63">
      <w:pPr>
        <w:pStyle w:val="a3"/>
        <w:ind w:left="142" w:firstLine="284"/>
        <w:rPr>
          <w:rFonts w:ascii="Times New Roman" w:hAnsi="Times New Roman" w:cs="Times New Roman"/>
          <w:sz w:val="28"/>
          <w:szCs w:val="28"/>
        </w:rPr>
      </w:pPr>
      <w:r w:rsidRPr="003C6A63">
        <w:rPr>
          <w:rFonts w:ascii="Times New Roman" w:hAnsi="Times New Roman" w:cs="Times New Roman"/>
          <w:b/>
          <w:bCs/>
          <w:sz w:val="28"/>
          <w:szCs w:val="28"/>
        </w:rPr>
        <w:t>Основные анализируемые показатели: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br/>
        <w:t> ·</w:t>
      </w:r>
      <w:r w:rsidRPr="003C6A63">
        <w:rPr>
          <w:rFonts w:ascii="Times New Roman" w:hAnsi="Times New Roman" w:cs="Times New Roman"/>
          <w:sz w:val="28"/>
          <w:szCs w:val="28"/>
        </w:rPr>
        <w:t xml:space="preserve"> Уровень </w:t>
      </w:r>
      <w:proofErr w:type="spellStart"/>
      <w:r w:rsidRPr="003C6A6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C6A63">
        <w:rPr>
          <w:rFonts w:ascii="Times New Roman" w:hAnsi="Times New Roman" w:cs="Times New Roman"/>
          <w:sz w:val="28"/>
          <w:szCs w:val="28"/>
        </w:rPr>
        <w:t xml:space="preserve"> рисунка и графической деятельности в целом, в том числе </w:t>
      </w:r>
      <w:proofErr w:type="spellStart"/>
      <w:r w:rsidRPr="003C6A63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C6A63">
        <w:rPr>
          <w:rFonts w:ascii="Times New Roman" w:hAnsi="Times New Roman" w:cs="Times New Roman"/>
          <w:sz w:val="28"/>
          <w:szCs w:val="28"/>
        </w:rPr>
        <w:t xml:space="preserve"> пропорций рисунка.</w:t>
      </w:r>
      <w:r w:rsidRPr="003C6A63">
        <w:rPr>
          <w:rFonts w:ascii="Times New Roman" w:hAnsi="Times New Roman" w:cs="Times New Roman"/>
          <w:sz w:val="28"/>
          <w:szCs w:val="28"/>
        </w:rPr>
        <w:br/>
        <w:t> 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t>·</w:t>
      </w:r>
      <w:r w:rsidRPr="003C6A63">
        <w:rPr>
          <w:rFonts w:ascii="Times New Roman" w:hAnsi="Times New Roman" w:cs="Times New Roman"/>
          <w:sz w:val="28"/>
          <w:szCs w:val="28"/>
        </w:rPr>
        <w:t xml:space="preserve"> Уровень </w:t>
      </w:r>
      <w:proofErr w:type="spellStart"/>
      <w:r w:rsidRPr="003C6A6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C6A63">
        <w:rPr>
          <w:rFonts w:ascii="Times New Roman" w:hAnsi="Times New Roman" w:cs="Times New Roman"/>
          <w:sz w:val="28"/>
          <w:szCs w:val="28"/>
        </w:rPr>
        <w:t xml:space="preserve"> зрительных образов, их качества и полноты. </w:t>
      </w:r>
      <w:r w:rsidRPr="003C6A63">
        <w:rPr>
          <w:rFonts w:ascii="Times New Roman" w:hAnsi="Times New Roman" w:cs="Times New Roman"/>
          <w:sz w:val="28"/>
          <w:szCs w:val="28"/>
        </w:rPr>
        <w:br/>
        <w:t> 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t>·</w:t>
      </w:r>
      <w:r w:rsidRPr="003C6A63">
        <w:rPr>
          <w:rFonts w:ascii="Times New Roman" w:hAnsi="Times New Roman" w:cs="Times New Roman"/>
          <w:sz w:val="28"/>
          <w:szCs w:val="28"/>
        </w:rPr>
        <w:t xml:space="preserve"> Оценка </w:t>
      </w:r>
      <w:proofErr w:type="spellStart"/>
      <w:r w:rsidRPr="003C6A6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C6A63">
        <w:rPr>
          <w:rFonts w:ascii="Times New Roman" w:hAnsi="Times New Roman" w:cs="Times New Roman"/>
          <w:sz w:val="28"/>
          <w:szCs w:val="28"/>
        </w:rPr>
        <w:t xml:space="preserve"> учебной мотивации и принятие социальной роли школьника.</w:t>
      </w:r>
      <w:r w:rsidRPr="003C6A63">
        <w:rPr>
          <w:rFonts w:ascii="Times New Roman" w:hAnsi="Times New Roman" w:cs="Times New Roman"/>
          <w:sz w:val="28"/>
          <w:szCs w:val="28"/>
        </w:rPr>
        <w:br/>
        <w:t> 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t>·</w:t>
      </w:r>
      <w:r w:rsidRPr="003C6A63">
        <w:rPr>
          <w:rFonts w:ascii="Times New Roman" w:hAnsi="Times New Roman" w:cs="Times New Roman"/>
          <w:sz w:val="28"/>
          <w:szCs w:val="28"/>
        </w:rPr>
        <w:t> Характер самооценки, ее устойчивость и адекватность.</w:t>
      </w:r>
      <w:r w:rsidRPr="003C6A63">
        <w:rPr>
          <w:rFonts w:ascii="Times New Roman" w:hAnsi="Times New Roman" w:cs="Times New Roman"/>
          <w:sz w:val="28"/>
          <w:szCs w:val="28"/>
        </w:rPr>
        <w:br/>
        <w:t> 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t>·</w:t>
      </w:r>
      <w:r w:rsidRPr="003C6A63">
        <w:rPr>
          <w:rFonts w:ascii="Times New Roman" w:hAnsi="Times New Roman" w:cs="Times New Roman"/>
          <w:sz w:val="28"/>
          <w:szCs w:val="28"/>
        </w:rPr>
        <w:t> Соотношение самооценки и уровня притязаний на успех.</w:t>
      </w:r>
      <w:r w:rsidRPr="003C6A63">
        <w:rPr>
          <w:rFonts w:ascii="Times New Roman" w:hAnsi="Times New Roman" w:cs="Times New Roman"/>
          <w:sz w:val="28"/>
          <w:szCs w:val="28"/>
        </w:rPr>
        <w:br/>
        <w:t> 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t>·</w:t>
      </w:r>
      <w:r w:rsidRPr="003C6A63">
        <w:rPr>
          <w:rFonts w:ascii="Times New Roman" w:hAnsi="Times New Roman" w:cs="Times New Roman"/>
          <w:sz w:val="28"/>
          <w:szCs w:val="28"/>
        </w:rPr>
        <w:t> Адекватность и специфика возрастной идентификации.</w:t>
      </w:r>
      <w:r w:rsidRPr="003C6A63">
        <w:rPr>
          <w:rFonts w:ascii="Times New Roman" w:hAnsi="Times New Roman" w:cs="Times New Roman"/>
          <w:sz w:val="28"/>
          <w:szCs w:val="28"/>
        </w:rPr>
        <w:br/>
        <w:t> 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t>·</w:t>
      </w:r>
      <w:r w:rsidRPr="003C6A63">
        <w:rPr>
          <w:rFonts w:ascii="Times New Roman" w:hAnsi="Times New Roman" w:cs="Times New Roman"/>
          <w:sz w:val="28"/>
          <w:szCs w:val="28"/>
        </w:rPr>
        <w:t> Косвенные показатели уровня психической активности и темперамента.</w:t>
      </w:r>
      <w:r w:rsidRPr="003C6A63">
        <w:rPr>
          <w:rFonts w:ascii="Times New Roman" w:hAnsi="Times New Roman" w:cs="Times New Roman"/>
          <w:sz w:val="28"/>
          <w:szCs w:val="28"/>
        </w:rPr>
        <w:br/>
        <w:t> </w:t>
      </w:r>
      <w:r w:rsidRPr="003C6A63">
        <w:rPr>
          <w:rFonts w:ascii="Times New Roman" w:hAnsi="Times New Roman" w:cs="Times New Roman"/>
          <w:b/>
          <w:bCs/>
          <w:sz w:val="28"/>
          <w:szCs w:val="28"/>
        </w:rPr>
        <w:t>·</w:t>
      </w:r>
      <w:r w:rsidRPr="003C6A63">
        <w:rPr>
          <w:rFonts w:ascii="Times New Roman" w:hAnsi="Times New Roman" w:cs="Times New Roman"/>
          <w:sz w:val="28"/>
          <w:szCs w:val="28"/>
        </w:rPr>
        <w:t> Наличие инертности и стереотипности изображений.</w:t>
      </w:r>
      <w:bookmarkStart w:id="0" w:name="_GoBack"/>
      <w:bookmarkEnd w:id="0"/>
    </w:p>
    <w:p w:rsidR="003A46F7" w:rsidRPr="00A44228" w:rsidRDefault="006933BE" w:rsidP="00A4422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Работа в</w:t>
      </w:r>
      <w:r w:rsidR="000704F0" w:rsidRPr="00A44228">
        <w:rPr>
          <w:rFonts w:ascii="Times New Roman" w:hAnsi="Times New Roman" w:cs="Times New Roman"/>
          <w:sz w:val="28"/>
          <w:szCs w:val="28"/>
        </w:rPr>
        <w:t xml:space="preserve">ыполняется по </w:t>
      </w:r>
      <w:r w:rsidR="00CB246B" w:rsidRPr="00A44228">
        <w:rPr>
          <w:rFonts w:ascii="Times New Roman" w:hAnsi="Times New Roman" w:cs="Times New Roman"/>
          <w:sz w:val="28"/>
          <w:szCs w:val="28"/>
        </w:rPr>
        <w:t>определенному плану, поэтапно. Педагог принимает минимальное участие в практической работе</w:t>
      </w:r>
      <w:r w:rsidR="00C23E9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678"/>
        <w:gridCol w:w="4785"/>
      </w:tblGrid>
      <w:tr w:rsidR="00CB246B" w:rsidRPr="00A44228" w:rsidTr="00B92D4F">
        <w:trPr>
          <w:trHeight w:val="549"/>
        </w:trPr>
        <w:tc>
          <w:tcPr>
            <w:tcW w:w="4678" w:type="dxa"/>
          </w:tcPr>
          <w:p w:rsidR="00CB246B" w:rsidRPr="00A44228" w:rsidRDefault="00CB246B" w:rsidP="00C23E9A">
            <w:pPr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Алгоритм выполнения</w:t>
            </w:r>
          </w:p>
        </w:tc>
        <w:tc>
          <w:tcPr>
            <w:tcW w:w="4785" w:type="dxa"/>
          </w:tcPr>
          <w:p w:rsidR="00CB246B" w:rsidRPr="00A44228" w:rsidRDefault="00B92D4F" w:rsidP="00C23E9A">
            <w:pPr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Что оцениваем в процессе наблюдения за работой</w:t>
            </w:r>
          </w:p>
        </w:tc>
      </w:tr>
      <w:tr w:rsidR="00F45061" w:rsidRPr="00A44228" w:rsidTr="003C6A63">
        <w:trPr>
          <w:trHeight w:val="1278"/>
        </w:trPr>
        <w:tc>
          <w:tcPr>
            <w:tcW w:w="4678" w:type="dxa"/>
          </w:tcPr>
          <w:p w:rsidR="00F45061" w:rsidRPr="00A44228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«Что мы можем увидеть под водой?» </w:t>
            </w:r>
          </w:p>
          <w:p w:rsidR="00F45061" w:rsidRPr="00A44228" w:rsidRDefault="00C23E9A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Диалог с</w:t>
            </w:r>
            <w:r w:rsidR="00F45061"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педагогом. </w:t>
            </w:r>
          </w:p>
          <w:p w:rsidR="00F45061" w:rsidRPr="00A44228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Объяснение педагогом того, что и как будем изображать.</w:t>
            </w:r>
          </w:p>
          <w:p w:rsidR="00F45061" w:rsidRPr="00A44228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Я выполняю рисунок на доске или на отдельном листе. </w:t>
            </w:r>
          </w:p>
          <w:p w:rsidR="00F45061" w:rsidRPr="00A44228" w:rsidRDefault="00F45061" w:rsidP="00C23E9A">
            <w:pPr>
              <w:pStyle w:val="a3"/>
              <w:numPr>
                <w:ilvl w:val="0"/>
                <w:numId w:val="2"/>
              </w:numPr>
              <w:ind w:left="458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делим лист на две части: дно и вода.</w:t>
            </w:r>
          </w:p>
          <w:p w:rsidR="00F45061" w:rsidRPr="00A44228" w:rsidRDefault="00F45061" w:rsidP="00C23E9A">
            <w:pPr>
              <w:pStyle w:val="a3"/>
              <w:numPr>
                <w:ilvl w:val="0"/>
                <w:numId w:val="2"/>
              </w:numPr>
              <w:ind w:left="458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под «руководством» детей (они вспоминают подводных жителей) наполняем рисунок обитателями и различными объектами.</w:t>
            </w:r>
          </w:p>
          <w:p w:rsidR="00F45061" w:rsidRPr="00A44228" w:rsidRDefault="00F45061" w:rsidP="00C23E9A">
            <w:pPr>
              <w:pStyle w:val="a3"/>
              <w:numPr>
                <w:ilvl w:val="0"/>
                <w:numId w:val="2"/>
              </w:numPr>
              <w:ind w:left="458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Рассматриваем получившееся изображение, акцентируя внимание на том, что некоторые изображаемые 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объекты могут находиться на дне, другие – плавают в толще воды.</w:t>
            </w:r>
          </w:p>
          <w:p w:rsidR="003C6A63" w:rsidRPr="003C6A63" w:rsidRDefault="00F45061" w:rsidP="003C6A63">
            <w:pPr>
              <w:pStyle w:val="a3"/>
              <w:numPr>
                <w:ilvl w:val="0"/>
                <w:numId w:val="2"/>
              </w:numPr>
              <w:ind w:left="31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УБИРАЕМ РИСУНОК!</w:t>
            </w:r>
          </w:p>
        </w:tc>
        <w:tc>
          <w:tcPr>
            <w:tcW w:w="4785" w:type="dxa"/>
          </w:tcPr>
          <w:p w:rsidR="00F45061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E9A" w:rsidRPr="00A44228" w:rsidRDefault="00C23E9A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061" w:rsidRPr="00A44228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Выясняем уровень знаний обучающихся, их представлений об окружающем мире. </w:t>
            </w:r>
          </w:p>
          <w:p w:rsidR="00F45061" w:rsidRPr="00A44228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Может ли ребенок вспомнить и описать то, что он видел (личный опыт, изображения)? </w:t>
            </w:r>
          </w:p>
          <w:p w:rsidR="00F45061" w:rsidRPr="00A44228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Как способен распределить (классифицировать) объекты?</w:t>
            </w:r>
          </w:p>
          <w:p w:rsidR="00F45061" w:rsidRPr="00A44228" w:rsidRDefault="00F45061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Может ли описать то, что планирует изобразить?</w:t>
            </w:r>
          </w:p>
        </w:tc>
      </w:tr>
      <w:tr w:rsidR="003A46F7" w:rsidRPr="00A44228" w:rsidTr="003A46F7">
        <w:tc>
          <w:tcPr>
            <w:tcW w:w="4678" w:type="dxa"/>
          </w:tcPr>
          <w:p w:rsidR="003A46F7" w:rsidRPr="00A44228" w:rsidRDefault="00F45061" w:rsidP="00C23E9A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Практическая работа.</w:t>
            </w:r>
            <w:r w:rsidR="005A71E2"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71E2" w:rsidRPr="00C23E9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Выполняется самостоятельно!</w:t>
            </w:r>
          </w:p>
          <w:p w:rsidR="00F45061" w:rsidRPr="00A44228" w:rsidRDefault="00F45061" w:rsidP="00C23E9A">
            <w:pPr>
              <w:pStyle w:val="a3"/>
              <w:numPr>
                <w:ilvl w:val="0"/>
                <w:numId w:val="3"/>
              </w:numPr>
              <w:ind w:left="33" w:firstLine="4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Композиционное решение, рисунок.</w:t>
            </w:r>
          </w:p>
          <w:p w:rsidR="00F45061" w:rsidRPr="00A44228" w:rsidRDefault="00F45061" w:rsidP="00C23E9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Напоминаем о том, что на рисунке необходимо отделить дно от воды и разместить объекты в соответствии с тем, где они могут находиться.</w:t>
            </w:r>
          </w:p>
          <w:p w:rsidR="009B6037" w:rsidRPr="00A44228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E9A" w:rsidRDefault="00C23E9A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E9A" w:rsidRDefault="00C23E9A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E9A" w:rsidRDefault="00C23E9A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E9A" w:rsidRPr="00A44228" w:rsidRDefault="00C23E9A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A44228">
            <w:pPr>
              <w:ind w:left="360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C23E9A">
            <w:pPr>
              <w:pStyle w:val="a3"/>
              <w:numPr>
                <w:ilvl w:val="0"/>
                <w:numId w:val="3"/>
              </w:numPr>
              <w:ind w:left="33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Акварель. Выполняем заливку фона.  Вода – холодные цвета, дно – теплые. Педагог объясняет, как работать акварелью, как сделать, чтобы цвета перетекали друг в друга. В данной работе обращаем внимание на то, что закрашивать нарисованные объекты можно!</w:t>
            </w:r>
          </w:p>
          <w:p w:rsidR="00AE5F0E" w:rsidRPr="00A44228" w:rsidRDefault="00AE5F0E" w:rsidP="00C23E9A">
            <w:pPr>
              <w:pStyle w:val="a3"/>
              <w:numPr>
                <w:ilvl w:val="0"/>
                <w:numId w:val="3"/>
              </w:numPr>
              <w:ind w:left="33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Гуашь. Раскрашиваем обитателей и прочие объекты на рисунке.</w:t>
            </w:r>
          </w:p>
          <w:p w:rsidR="00AE5F0E" w:rsidRPr="00A44228" w:rsidRDefault="00AE5F0E" w:rsidP="00C23E9A">
            <w:pPr>
              <w:pStyle w:val="a3"/>
              <w:ind w:left="33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Педагог объясняет, чем работа гуашью отл</w:t>
            </w:r>
            <w:r w:rsidR="005D4970" w:rsidRPr="00A44228">
              <w:rPr>
                <w:rFonts w:ascii="Times New Roman" w:hAnsi="Times New Roman" w:cs="Times New Roman"/>
                <w:sz w:val="28"/>
                <w:szCs w:val="28"/>
              </w:rPr>
              <w:t>ичается от работы акварелью, как смешивать краски. Ответ на вопрос, почему акварелью можно было заливать лист полностью.</w:t>
            </w:r>
          </w:p>
          <w:p w:rsidR="005D4970" w:rsidRPr="00A44228" w:rsidRDefault="005D4970" w:rsidP="00C23E9A">
            <w:pPr>
              <w:pStyle w:val="a3"/>
              <w:numPr>
                <w:ilvl w:val="0"/>
                <w:numId w:val="3"/>
              </w:numPr>
              <w:ind w:left="33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Проработка деталей</w:t>
            </w:r>
          </w:p>
          <w:p w:rsidR="005D4970" w:rsidRPr="00A44228" w:rsidRDefault="005D4970" w:rsidP="00C23E9A">
            <w:pPr>
              <w:pStyle w:val="a3"/>
              <w:ind w:left="33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Выполняется гуашью, тонкой</w:t>
            </w:r>
            <w:r w:rsidR="00CB246B"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 кистью. Декорируем изображения, </w:t>
            </w:r>
            <w:r w:rsidR="00CB246B" w:rsidRPr="00A44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дополняем мелкими деталями</w:t>
            </w:r>
          </w:p>
          <w:p w:rsidR="00AE5F0E" w:rsidRPr="00A44228" w:rsidRDefault="00AE5F0E" w:rsidP="00A44228">
            <w:pPr>
              <w:pStyle w:val="a3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</w:tcPr>
          <w:p w:rsidR="003A46F7" w:rsidRPr="00A44228" w:rsidRDefault="003A46F7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1E2" w:rsidRPr="00A44228" w:rsidRDefault="005A71E2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71E2" w:rsidRPr="00A44228" w:rsidRDefault="00436EAD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F45061"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сколько 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  <w:r w:rsidR="00F45061"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 было понято за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дание? </w:t>
            </w:r>
          </w:p>
          <w:p w:rsidR="00436EAD" w:rsidRPr="00A44228" w:rsidRDefault="005A71E2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36EAD" w:rsidRPr="00A44228">
              <w:rPr>
                <w:rFonts w:ascii="Times New Roman" w:hAnsi="Times New Roman" w:cs="Times New Roman"/>
                <w:sz w:val="28"/>
                <w:szCs w:val="28"/>
              </w:rPr>
              <w:t>делит на две части или допускает еще</w:t>
            </w:r>
          </w:p>
          <w:p w:rsidR="00F45061" w:rsidRPr="00A44228" w:rsidRDefault="005A71E2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36EAD" w:rsidRPr="00A44228">
              <w:rPr>
                <w:rFonts w:ascii="Times New Roman" w:hAnsi="Times New Roman" w:cs="Times New Roman"/>
                <w:sz w:val="28"/>
                <w:szCs w:val="28"/>
              </w:rPr>
              <w:t>как размещает объекты: произвольно или согласно заданию</w:t>
            </w:r>
          </w:p>
          <w:p w:rsidR="00436EAD" w:rsidRPr="00A44228" w:rsidRDefault="005A71E2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36EAD" w:rsidRPr="00A44228">
              <w:rPr>
                <w:rFonts w:ascii="Times New Roman" w:hAnsi="Times New Roman" w:cs="Times New Roman"/>
                <w:sz w:val="28"/>
                <w:szCs w:val="28"/>
              </w:rPr>
              <w:t>композиционн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ое заполнение листа</w:t>
            </w:r>
          </w:p>
          <w:p w:rsidR="005A71E2" w:rsidRPr="00A44228" w:rsidRDefault="005A71E2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- насколько правдоподобными получаются персонажи, может ли изобразить то, что хочет (уровень </w:t>
            </w:r>
            <w:proofErr w:type="spellStart"/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художественных навыков)</w:t>
            </w:r>
          </w:p>
          <w:p w:rsidR="005A71E2" w:rsidRPr="00A44228" w:rsidRDefault="005A71E2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владение карандашом</w:t>
            </w:r>
          </w:p>
          <w:p w:rsidR="005A71E2" w:rsidRPr="00A44228" w:rsidRDefault="005A71E2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способен ли исправить или дополнить рисунок после того или иного</w:t>
            </w:r>
            <w:r w:rsidR="003C6A63">
              <w:rPr>
                <w:rFonts w:ascii="Times New Roman" w:hAnsi="Times New Roman" w:cs="Times New Roman"/>
                <w:sz w:val="28"/>
                <w:szCs w:val="28"/>
              </w:rPr>
              <w:t xml:space="preserve"> замечания педагога, </w:t>
            </w:r>
            <w:proofErr w:type="gramStart"/>
            <w:r w:rsidR="003C6A63">
              <w:rPr>
                <w:rFonts w:ascii="Times New Roman" w:hAnsi="Times New Roman" w:cs="Times New Roman"/>
                <w:sz w:val="28"/>
                <w:szCs w:val="28"/>
              </w:rPr>
              <w:t xml:space="preserve">готовность 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proofErr w:type="gramEnd"/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 сделать</w:t>
            </w:r>
          </w:p>
          <w:p w:rsidR="009B6037" w:rsidRPr="00A44228" w:rsidRDefault="009B6037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037" w:rsidRPr="00A44228" w:rsidRDefault="009B6037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Понимает ли деление на теплые и холодные цвета</w:t>
            </w:r>
          </w:p>
          <w:p w:rsidR="009B6037" w:rsidRPr="00A44228" w:rsidRDefault="009B6037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B246B" w:rsidRPr="00A4422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сколько внимател</w:t>
            </w:r>
            <w:r w:rsidR="00AE5F0E" w:rsidRPr="00A44228">
              <w:rPr>
                <w:rFonts w:ascii="Times New Roman" w:hAnsi="Times New Roman" w:cs="Times New Roman"/>
                <w:sz w:val="28"/>
                <w:szCs w:val="28"/>
              </w:rPr>
              <w:t>ьно слушает и выполняет задание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: закрашивает ли объекты, способен ли выполнить заливку, сохранив текучесть и прозрачность акварели</w:t>
            </w:r>
          </w:p>
          <w:p w:rsidR="005D4970" w:rsidRPr="00A44228" w:rsidRDefault="005D4970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4970" w:rsidRPr="00A44228" w:rsidRDefault="005D4970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Понимает ли разницу между техниками (акварель и гуашь)</w:t>
            </w:r>
          </w:p>
          <w:p w:rsidR="005D4970" w:rsidRPr="00A44228" w:rsidRDefault="005D4970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Какие цвета выбирает для работы (цветовая гамма, сложные или открытые цвета)</w:t>
            </w:r>
          </w:p>
          <w:p w:rsidR="005D4970" w:rsidRPr="00A44228" w:rsidRDefault="005D4970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может ли выполнить в цвете, то, что нарисовал карандашом</w:t>
            </w:r>
          </w:p>
          <w:p w:rsidR="00CB246B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E9A" w:rsidRPr="00A44228" w:rsidRDefault="00C23E9A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46B" w:rsidRPr="00A44228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способен ли к работе с мелким изображением</w:t>
            </w:r>
          </w:p>
          <w:p w:rsidR="00CB246B" w:rsidRPr="00A44228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- уровень владения кистью, 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способность делать выбор в соответствии с размером изображения</w:t>
            </w:r>
          </w:p>
          <w:p w:rsidR="00CB246B" w:rsidRPr="00A44228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уровень законченности работы</w:t>
            </w:r>
          </w:p>
        </w:tc>
      </w:tr>
      <w:tr w:rsidR="003A46F7" w:rsidRPr="00A44228" w:rsidTr="003A46F7">
        <w:tc>
          <w:tcPr>
            <w:tcW w:w="4678" w:type="dxa"/>
          </w:tcPr>
          <w:p w:rsidR="003A46F7" w:rsidRPr="00A44228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работы</w:t>
            </w:r>
          </w:p>
        </w:tc>
        <w:tc>
          <w:tcPr>
            <w:tcW w:w="4785" w:type="dxa"/>
          </w:tcPr>
          <w:p w:rsidR="00CB246B" w:rsidRPr="00A44228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степень удовлетворенности выполненной работой, эмоциональный отклик</w:t>
            </w:r>
          </w:p>
          <w:p w:rsidR="003A46F7" w:rsidRPr="00A44228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6962" w:rsidRPr="00A4422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ак объясняет то, что не получилось</w:t>
            </w:r>
          </w:p>
          <w:p w:rsidR="00CB246B" w:rsidRPr="00A44228" w:rsidRDefault="00CB246B" w:rsidP="00A44228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228">
              <w:rPr>
                <w:rFonts w:ascii="Times New Roman" w:hAnsi="Times New Roman" w:cs="Times New Roman"/>
                <w:sz w:val="28"/>
                <w:szCs w:val="28"/>
              </w:rPr>
              <w:t>- чем доволен</w:t>
            </w:r>
          </w:p>
        </w:tc>
      </w:tr>
    </w:tbl>
    <w:p w:rsidR="003A46F7" w:rsidRPr="00A44228" w:rsidRDefault="003A46F7" w:rsidP="00A4422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B635B" w:rsidRPr="00C23E9A" w:rsidRDefault="00DB635B" w:rsidP="003C6A63">
      <w:pPr>
        <w:pStyle w:val="a3"/>
        <w:spacing w:before="24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sz w:val="28"/>
          <w:szCs w:val="28"/>
        </w:rPr>
        <w:t>   Анализ продуктов изобразительной деятельности.</w:t>
      </w:r>
      <w:r w:rsidRPr="00A44228">
        <w:rPr>
          <w:rFonts w:ascii="Times New Roman" w:hAnsi="Times New Roman" w:cs="Times New Roman"/>
          <w:sz w:val="28"/>
          <w:szCs w:val="28"/>
        </w:rPr>
        <w:t xml:space="preserve"> </w:t>
      </w:r>
      <w:r w:rsidRPr="00A44228">
        <w:rPr>
          <w:rFonts w:ascii="Times New Roman" w:hAnsi="Times New Roman" w:cs="Times New Roman"/>
          <w:sz w:val="28"/>
          <w:szCs w:val="28"/>
        </w:rPr>
        <w:t>Анализ детских работ представляет собой краткое описание созданного каждым ребёнком изображения.</w:t>
      </w:r>
    </w:p>
    <w:p w:rsidR="00DB635B" w:rsidRPr="00A44228" w:rsidRDefault="00DB635B" w:rsidP="003C6A63">
      <w:pPr>
        <w:pStyle w:val="a3"/>
        <w:spacing w:before="24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1.Содержание изображения</w:t>
      </w:r>
      <w:r w:rsidRPr="00A44228">
        <w:rPr>
          <w:rFonts w:ascii="Times New Roman" w:hAnsi="Times New Roman" w:cs="Times New Roman"/>
          <w:sz w:val="28"/>
          <w:szCs w:val="28"/>
        </w:rPr>
        <w:t> (полнота изображения образа)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2.Передача формы</w:t>
      </w:r>
    </w:p>
    <w:p w:rsidR="00DB635B" w:rsidRPr="00A44228" w:rsidRDefault="00C23E9A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форма передана точно;</w:t>
      </w:r>
    </w:p>
    <w:p w:rsidR="00DB635B" w:rsidRPr="00A44228" w:rsidRDefault="00C23E9A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есть незначительные искажения;</w:t>
      </w:r>
    </w:p>
    <w:p w:rsidR="00DB635B" w:rsidRPr="00A44228" w:rsidRDefault="00C23E9A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искажения значительные, форма не удалась.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3.Композиция (</w:t>
      </w:r>
      <w:r w:rsidRPr="00A44228">
        <w:rPr>
          <w:rFonts w:ascii="Times New Roman" w:hAnsi="Times New Roman" w:cs="Times New Roman"/>
          <w:sz w:val="28"/>
          <w:szCs w:val="28"/>
        </w:rPr>
        <w:t>расположение изображений на листе);</w:t>
      </w:r>
    </w:p>
    <w:p w:rsidR="00DB635B" w:rsidRPr="00A44228" w:rsidRDefault="00C23E9A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по всему листу;</w:t>
      </w:r>
    </w:p>
    <w:p w:rsidR="00DB635B" w:rsidRPr="00A44228" w:rsidRDefault="00C23E9A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на полосе листа;</w:t>
      </w:r>
    </w:p>
    <w:p w:rsidR="00DB635B" w:rsidRPr="00A44228" w:rsidRDefault="00C23E9A" w:rsidP="003C6A6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не продумана, носит случайный характер;</w:t>
      </w:r>
    </w:p>
    <w:p w:rsidR="00DB635B" w:rsidRPr="00A44228" w:rsidRDefault="00DB635B" w:rsidP="003C6A6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i/>
          <w:sz w:val="28"/>
          <w:szCs w:val="28"/>
        </w:rPr>
        <w:t>4.</w:t>
      </w: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Передача пропорции предметов</w:t>
      </w: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изображении (</w:t>
      </w:r>
      <w:r w:rsidRPr="00A44228">
        <w:rPr>
          <w:rFonts w:ascii="Times New Roman" w:hAnsi="Times New Roman" w:cs="Times New Roman"/>
          <w:sz w:val="28"/>
          <w:szCs w:val="28"/>
        </w:rPr>
        <w:t>соотношение по величине разных изображений, составляющих картину</w:t>
      </w: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соблюдается пропорциональность в изображении разных предметов;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есть незначительные искажения;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пропорциональность разных предметов передана неверно.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6.Передача движения: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движение передано достаточно чётко;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изображение статичное.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7.Цвет</w:t>
      </w:r>
      <w:r w:rsidRPr="00A44228">
        <w:rPr>
          <w:rFonts w:ascii="Times New Roman" w:hAnsi="Times New Roman" w:cs="Times New Roman"/>
          <w:sz w:val="28"/>
          <w:szCs w:val="28"/>
        </w:rPr>
        <w:t> </w:t>
      </w:r>
      <w:r w:rsidR="002B0CF4">
        <w:rPr>
          <w:rFonts w:ascii="Times New Roman" w:hAnsi="Times New Roman" w:cs="Times New Roman"/>
          <w:sz w:val="28"/>
          <w:szCs w:val="28"/>
        </w:rPr>
        <w:t>(</w:t>
      </w:r>
      <w:r w:rsidRPr="00A44228">
        <w:rPr>
          <w:rFonts w:ascii="Times New Roman" w:hAnsi="Times New Roman" w:cs="Times New Roman"/>
          <w:sz w:val="28"/>
          <w:szCs w:val="28"/>
        </w:rPr>
        <w:t>разнообразие цветовой гаммы изображения, соответствующей замыслу и выразительности изображения</w:t>
      </w:r>
      <w:r w:rsidR="002B0CF4">
        <w:rPr>
          <w:rFonts w:ascii="Times New Roman" w:hAnsi="Times New Roman" w:cs="Times New Roman"/>
          <w:sz w:val="28"/>
          <w:szCs w:val="28"/>
        </w:rPr>
        <w:t xml:space="preserve">, </w:t>
      </w:r>
      <w:r w:rsidR="00A44228" w:rsidRPr="00A44228">
        <w:rPr>
          <w:rFonts w:ascii="Times New Roman" w:hAnsi="Times New Roman" w:cs="Times New Roman"/>
          <w:sz w:val="28"/>
          <w:szCs w:val="28"/>
        </w:rPr>
        <w:t>творческое отношение ребёнка к цвету, свободное обращение с цветом</w:t>
      </w:r>
      <w:r w:rsidR="00A44228" w:rsidRPr="00A44228">
        <w:rPr>
          <w:rFonts w:ascii="Times New Roman" w:hAnsi="Times New Roman" w:cs="Times New Roman"/>
          <w:sz w:val="28"/>
          <w:szCs w:val="28"/>
        </w:rPr>
        <w:t>)</w:t>
      </w:r>
      <w:r w:rsidRPr="00A44228">
        <w:rPr>
          <w:rFonts w:ascii="Times New Roman" w:hAnsi="Times New Roman" w:cs="Times New Roman"/>
          <w:sz w:val="28"/>
          <w:szCs w:val="28"/>
        </w:rPr>
        <w:t>: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многоцветная или ограниченная гамма – цветовое решение соответствует замыслу и характеристики изображаемого;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преобладание нескольких цветов или оттенков в большей степени случайно;</w:t>
      </w:r>
    </w:p>
    <w:p w:rsidR="00DB635B" w:rsidRPr="00A44228" w:rsidRDefault="002B0CF4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635B" w:rsidRPr="00A44228">
        <w:rPr>
          <w:rFonts w:ascii="Times New Roman" w:hAnsi="Times New Roman" w:cs="Times New Roman"/>
          <w:sz w:val="28"/>
          <w:szCs w:val="28"/>
        </w:rPr>
        <w:t>безразличие к цвету, изображение выполнено в одном цвете (или случайно взятыми цветами).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lastRenderedPageBreak/>
        <w:t>        </w:t>
      </w:r>
      <w:r w:rsidRPr="00A44228">
        <w:rPr>
          <w:rFonts w:ascii="Times New Roman" w:hAnsi="Times New Roman" w:cs="Times New Roman"/>
          <w:b/>
          <w:bCs/>
          <w:sz w:val="28"/>
          <w:szCs w:val="28"/>
        </w:rPr>
        <w:t>Анализ процесса изобразительной деятельности.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1.Характер линии</w:t>
      </w:r>
      <w:r w:rsidRPr="00A44228">
        <w:rPr>
          <w:rFonts w:ascii="Times New Roman" w:hAnsi="Times New Roman" w:cs="Times New Roman"/>
          <w:sz w:val="28"/>
          <w:szCs w:val="28"/>
        </w:rPr>
        <w:t> 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а) характер линии:</w:t>
      </w:r>
    </w:p>
    <w:p w:rsidR="00DB635B" w:rsidRPr="00A44228" w:rsidRDefault="00DB635B" w:rsidP="003C6A63">
      <w:pPr>
        <w:pStyle w:val="a3"/>
        <w:numPr>
          <w:ilvl w:val="0"/>
          <w:numId w:val="12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слитная;</w:t>
      </w:r>
    </w:p>
    <w:p w:rsidR="00DB635B" w:rsidRPr="00A44228" w:rsidRDefault="00DB635B" w:rsidP="003C6A63">
      <w:pPr>
        <w:pStyle w:val="a3"/>
        <w:numPr>
          <w:ilvl w:val="0"/>
          <w:numId w:val="12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линия прерывистая;</w:t>
      </w:r>
    </w:p>
    <w:p w:rsidR="00DB635B" w:rsidRPr="00A44228" w:rsidRDefault="00DB635B" w:rsidP="003C6A63">
      <w:pPr>
        <w:pStyle w:val="a3"/>
        <w:numPr>
          <w:ilvl w:val="0"/>
          <w:numId w:val="12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дрожащая (жесткая, грубая);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б) нажим:</w:t>
      </w:r>
    </w:p>
    <w:p w:rsidR="00DB635B" w:rsidRPr="00A44228" w:rsidRDefault="00DB635B" w:rsidP="003C6A63">
      <w:pPr>
        <w:pStyle w:val="a3"/>
        <w:numPr>
          <w:ilvl w:val="0"/>
          <w:numId w:val="13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средний;</w:t>
      </w:r>
    </w:p>
    <w:p w:rsidR="00DB635B" w:rsidRPr="00A44228" w:rsidRDefault="00DB635B" w:rsidP="003C6A63">
      <w:pPr>
        <w:pStyle w:val="a3"/>
        <w:numPr>
          <w:ilvl w:val="0"/>
          <w:numId w:val="13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сильный, энергичный (иногда продавливающий бумагу);</w:t>
      </w:r>
    </w:p>
    <w:p w:rsidR="00DB635B" w:rsidRPr="00A44228" w:rsidRDefault="00DB635B" w:rsidP="003C6A63">
      <w:pPr>
        <w:pStyle w:val="a3"/>
        <w:numPr>
          <w:ilvl w:val="0"/>
          <w:numId w:val="13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слабый (иногда еле видный);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2.Регуляция деятельности</w:t>
      </w:r>
      <w:r w:rsidRPr="00A44228">
        <w:rPr>
          <w:rFonts w:ascii="Times New Roman" w:hAnsi="Times New Roman" w:cs="Times New Roman"/>
          <w:sz w:val="28"/>
          <w:szCs w:val="28"/>
        </w:rPr>
        <w:t> (в этом критерии выделены три группы показателей для более детальной характеристики отношения детей к деятельности):</w:t>
      </w:r>
    </w:p>
    <w:p w:rsidR="00DB635B" w:rsidRPr="002B0CF4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0CF4">
        <w:rPr>
          <w:rFonts w:ascii="Times New Roman" w:hAnsi="Times New Roman" w:cs="Times New Roman"/>
          <w:i/>
          <w:sz w:val="28"/>
          <w:szCs w:val="28"/>
        </w:rPr>
        <w:t>а) отношение к оценке взрослого:</w:t>
      </w:r>
    </w:p>
    <w:p w:rsidR="00DB635B" w:rsidRPr="00A44228" w:rsidRDefault="00DB635B" w:rsidP="003C6A63">
      <w:pPr>
        <w:pStyle w:val="a3"/>
        <w:numPr>
          <w:ilvl w:val="0"/>
          <w:numId w:val="16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 xml:space="preserve">адекватно реагирует </w:t>
      </w:r>
      <w:r w:rsidR="00A44228" w:rsidRPr="00A44228">
        <w:rPr>
          <w:rFonts w:ascii="Times New Roman" w:hAnsi="Times New Roman" w:cs="Times New Roman"/>
          <w:sz w:val="28"/>
          <w:szCs w:val="28"/>
        </w:rPr>
        <w:t>на замечания взрослого, стремит</w:t>
      </w:r>
      <w:r w:rsidRPr="00A44228">
        <w:rPr>
          <w:rFonts w:ascii="Times New Roman" w:hAnsi="Times New Roman" w:cs="Times New Roman"/>
          <w:sz w:val="28"/>
          <w:szCs w:val="28"/>
        </w:rPr>
        <w:t>ся исправить ошибки, неточности;</w:t>
      </w:r>
    </w:p>
    <w:p w:rsidR="00DB635B" w:rsidRPr="00A44228" w:rsidRDefault="00DB635B" w:rsidP="003C6A63">
      <w:pPr>
        <w:pStyle w:val="a3"/>
        <w:numPr>
          <w:ilvl w:val="0"/>
          <w:numId w:val="16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эмоционально реагирует на оценку взрослого (при похвале – радуется, темп работы увеличивается, при критике – сникает, деятельность замедляется или вовсе прекращается);</w:t>
      </w:r>
    </w:p>
    <w:p w:rsidR="00DB635B" w:rsidRPr="00A44228" w:rsidRDefault="00DB635B" w:rsidP="003C6A63">
      <w:pPr>
        <w:pStyle w:val="a3"/>
        <w:numPr>
          <w:ilvl w:val="0"/>
          <w:numId w:val="16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безразличен к оценке взрослого (деятельность не изменяется);</w:t>
      </w:r>
    </w:p>
    <w:p w:rsidR="00DB635B" w:rsidRPr="002B0CF4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0CF4">
        <w:rPr>
          <w:rFonts w:ascii="Times New Roman" w:hAnsi="Times New Roman" w:cs="Times New Roman"/>
          <w:i/>
          <w:sz w:val="28"/>
          <w:szCs w:val="28"/>
        </w:rPr>
        <w:t>б) оценка ребёнком созданного им изображения:</w:t>
      </w:r>
    </w:p>
    <w:p w:rsidR="00DB635B" w:rsidRPr="00A44228" w:rsidRDefault="00DB635B" w:rsidP="003C6A63">
      <w:pPr>
        <w:pStyle w:val="a3"/>
        <w:numPr>
          <w:ilvl w:val="0"/>
          <w:numId w:val="17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адекватна;</w:t>
      </w:r>
    </w:p>
    <w:p w:rsidR="00DB635B" w:rsidRPr="00A44228" w:rsidRDefault="00DB635B" w:rsidP="003C6A63">
      <w:pPr>
        <w:pStyle w:val="a3"/>
        <w:numPr>
          <w:ilvl w:val="0"/>
          <w:numId w:val="17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неадекватна (завышенная, заниженная);</w:t>
      </w:r>
    </w:p>
    <w:p w:rsidR="00DB635B" w:rsidRPr="00A44228" w:rsidRDefault="00DB635B" w:rsidP="003C6A63">
      <w:pPr>
        <w:pStyle w:val="a3"/>
        <w:numPr>
          <w:ilvl w:val="0"/>
          <w:numId w:val="17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отсутствует;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i/>
          <w:sz w:val="28"/>
          <w:szCs w:val="28"/>
        </w:rPr>
        <w:t>в) эмоциональное отношение к деятельности:</w:t>
      </w:r>
      <w:r w:rsidRPr="00A44228">
        <w:rPr>
          <w:rFonts w:ascii="Times New Roman" w:hAnsi="Times New Roman" w:cs="Times New Roman"/>
          <w:sz w:val="28"/>
          <w:szCs w:val="28"/>
        </w:rPr>
        <w:t xml:space="preserve"> насколько ярко (сильно, средне, безразлично) ребёнок относится:</w:t>
      </w:r>
    </w:p>
    <w:p w:rsidR="00DB635B" w:rsidRPr="00A44228" w:rsidRDefault="00DB635B" w:rsidP="003C6A63">
      <w:pPr>
        <w:pStyle w:val="a3"/>
        <w:numPr>
          <w:ilvl w:val="0"/>
          <w:numId w:val="18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к предложенному заданию;</w:t>
      </w:r>
    </w:p>
    <w:p w:rsidR="00DB635B" w:rsidRPr="00A44228" w:rsidRDefault="00DB635B" w:rsidP="003C6A63">
      <w:pPr>
        <w:pStyle w:val="a3"/>
        <w:numPr>
          <w:ilvl w:val="0"/>
          <w:numId w:val="18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к процессу деятельности;</w:t>
      </w:r>
    </w:p>
    <w:p w:rsidR="00DB635B" w:rsidRPr="00A44228" w:rsidRDefault="00DB635B" w:rsidP="003C6A63">
      <w:pPr>
        <w:pStyle w:val="a3"/>
        <w:numPr>
          <w:ilvl w:val="0"/>
          <w:numId w:val="18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к продукту собственной деятельности.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3.Уровень самостоятельности:</w:t>
      </w:r>
    </w:p>
    <w:p w:rsidR="00DB635B" w:rsidRPr="00A44228" w:rsidRDefault="00A44228" w:rsidP="003C6A63">
      <w:pPr>
        <w:pStyle w:val="a3"/>
        <w:numPr>
          <w:ilvl w:val="0"/>
          <w:numId w:val="19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 xml:space="preserve">легко </w:t>
      </w:r>
      <w:r w:rsidR="00DB635B" w:rsidRPr="00A44228">
        <w:rPr>
          <w:rFonts w:ascii="Times New Roman" w:hAnsi="Times New Roman" w:cs="Times New Roman"/>
          <w:sz w:val="28"/>
          <w:szCs w:val="28"/>
        </w:rPr>
        <w:t>выполняет задание самостоятельно, без помощи педагога, в случае необходимости обращается с вопросами;</w:t>
      </w:r>
    </w:p>
    <w:p w:rsidR="00DB635B" w:rsidRPr="00A44228" w:rsidRDefault="00DB635B" w:rsidP="003C6A63">
      <w:pPr>
        <w:pStyle w:val="a3"/>
        <w:numPr>
          <w:ilvl w:val="0"/>
          <w:numId w:val="19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требуется незначительная помощь, с вопросами к взрослому обращается редко;</w:t>
      </w:r>
    </w:p>
    <w:p w:rsidR="00DB635B" w:rsidRPr="00A44228" w:rsidRDefault="00DB635B" w:rsidP="003C6A63">
      <w:pPr>
        <w:pStyle w:val="a3"/>
        <w:numPr>
          <w:ilvl w:val="0"/>
          <w:numId w:val="19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необходима поддержка и стимуляция деятельности со стороны взрослого, сам с вопросами к взрослому не обращается.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4.Творчество: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 xml:space="preserve"> самостоятельность замысла;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t>оригинальность изображения;</w:t>
      </w:r>
    </w:p>
    <w:p w:rsidR="00DB635B" w:rsidRPr="00A44228" w:rsidRDefault="00DB635B" w:rsidP="003C6A63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228">
        <w:rPr>
          <w:rFonts w:ascii="Times New Roman" w:hAnsi="Times New Roman" w:cs="Times New Roman"/>
          <w:sz w:val="28"/>
          <w:szCs w:val="28"/>
        </w:rPr>
        <w:lastRenderedPageBreak/>
        <w:t>стремление к наиболее полному раскрытию замысла.</w:t>
      </w:r>
    </w:p>
    <w:p w:rsidR="00DB635B" w:rsidRDefault="00DB635B" w:rsidP="00C23E9A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C6A63" w:rsidRPr="00A44228" w:rsidRDefault="003C6A63" w:rsidP="00C23E9A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6A63">
        <w:rPr>
          <w:rFonts w:ascii="Times New Roman" w:hAnsi="Times New Roman" w:cs="Times New Roman"/>
          <w:sz w:val="28"/>
          <w:szCs w:val="28"/>
        </w:rPr>
        <w:t>До определенной степени рисование, как психический акт и деятельность, отражает уровень развития как мышления, так и речи (в том числе внутренней). Можно представить, что осознание окружающего происходит у ребенка быстрее, чем накопление слов и ассоциаций, и рисование предоставляет ему возможность наиболее легко, в образной форме, выразить то, что он знает и переживае</w:t>
      </w:r>
      <w:r>
        <w:rPr>
          <w:rFonts w:ascii="Times New Roman" w:hAnsi="Times New Roman" w:cs="Times New Roman"/>
          <w:sz w:val="28"/>
          <w:szCs w:val="28"/>
        </w:rPr>
        <w:t>т.</w:t>
      </w:r>
    </w:p>
    <w:sectPr w:rsidR="003C6A63" w:rsidRPr="00A44228" w:rsidSect="003C6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5B2"/>
    <w:multiLevelType w:val="multilevel"/>
    <w:tmpl w:val="54F6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3076F"/>
    <w:multiLevelType w:val="multilevel"/>
    <w:tmpl w:val="B614B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636E1"/>
    <w:multiLevelType w:val="multilevel"/>
    <w:tmpl w:val="1D42B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208CE"/>
    <w:multiLevelType w:val="multilevel"/>
    <w:tmpl w:val="E6BA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9E4773"/>
    <w:multiLevelType w:val="multilevel"/>
    <w:tmpl w:val="7DC68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6B56A7"/>
    <w:multiLevelType w:val="multilevel"/>
    <w:tmpl w:val="3C1C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3A0CAC"/>
    <w:multiLevelType w:val="multilevel"/>
    <w:tmpl w:val="A0CE7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321CCC"/>
    <w:multiLevelType w:val="multilevel"/>
    <w:tmpl w:val="F3C8E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0B310B"/>
    <w:multiLevelType w:val="hybridMultilevel"/>
    <w:tmpl w:val="15B63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051DC"/>
    <w:multiLevelType w:val="multilevel"/>
    <w:tmpl w:val="5CD4B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8407C9"/>
    <w:multiLevelType w:val="multilevel"/>
    <w:tmpl w:val="A33E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BA7C6D"/>
    <w:multiLevelType w:val="multilevel"/>
    <w:tmpl w:val="4F4C7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A6242"/>
    <w:multiLevelType w:val="multilevel"/>
    <w:tmpl w:val="6F14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670EB0"/>
    <w:multiLevelType w:val="hybridMultilevel"/>
    <w:tmpl w:val="3F02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EF7402"/>
    <w:multiLevelType w:val="multilevel"/>
    <w:tmpl w:val="8BF6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FC4A26"/>
    <w:multiLevelType w:val="multilevel"/>
    <w:tmpl w:val="8BB2C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B877B6"/>
    <w:multiLevelType w:val="multilevel"/>
    <w:tmpl w:val="86A01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2069D5"/>
    <w:multiLevelType w:val="hybridMultilevel"/>
    <w:tmpl w:val="F9365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234310"/>
    <w:multiLevelType w:val="multilevel"/>
    <w:tmpl w:val="0D14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1852FC"/>
    <w:multiLevelType w:val="multilevel"/>
    <w:tmpl w:val="B18A7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17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15"/>
  </w:num>
  <w:num w:numId="9">
    <w:abstractNumId w:val="14"/>
  </w:num>
  <w:num w:numId="10">
    <w:abstractNumId w:val="18"/>
  </w:num>
  <w:num w:numId="11">
    <w:abstractNumId w:val="2"/>
  </w:num>
  <w:num w:numId="12">
    <w:abstractNumId w:val="11"/>
  </w:num>
  <w:num w:numId="13">
    <w:abstractNumId w:val="19"/>
  </w:num>
  <w:num w:numId="14">
    <w:abstractNumId w:val="12"/>
  </w:num>
  <w:num w:numId="15">
    <w:abstractNumId w:val="6"/>
  </w:num>
  <w:num w:numId="16">
    <w:abstractNumId w:val="9"/>
  </w:num>
  <w:num w:numId="17">
    <w:abstractNumId w:val="3"/>
  </w:num>
  <w:num w:numId="18">
    <w:abstractNumId w:val="16"/>
  </w:num>
  <w:num w:numId="19">
    <w:abstractNumId w:val="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4F0"/>
    <w:rsid w:val="000704F0"/>
    <w:rsid w:val="00176D06"/>
    <w:rsid w:val="002B0CF4"/>
    <w:rsid w:val="003A46F7"/>
    <w:rsid w:val="003C6A63"/>
    <w:rsid w:val="00436EAD"/>
    <w:rsid w:val="005A71E2"/>
    <w:rsid w:val="005D4970"/>
    <w:rsid w:val="0062545D"/>
    <w:rsid w:val="006933BE"/>
    <w:rsid w:val="006A6C06"/>
    <w:rsid w:val="0096075F"/>
    <w:rsid w:val="009B6037"/>
    <w:rsid w:val="009D23E9"/>
    <w:rsid w:val="00A44228"/>
    <w:rsid w:val="00AE5F0E"/>
    <w:rsid w:val="00B92D4F"/>
    <w:rsid w:val="00C23E9A"/>
    <w:rsid w:val="00CB246B"/>
    <w:rsid w:val="00DA6962"/>
    <w:rsid w:val="00DB635B"/>
    <w:rsid w:val="00F45061"/>
    <w:rsid w:val="00FA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1AA10"/>
  <w15:docId w15:val="{C780E833-8EFE-46CA-B027-356D534A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22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6F7"/>
    <w:pPr>
      <w:ind w:left="720"/>
      <w:contextualSpacing/>
    </w:pPr>
  </w:style>
  <w:style w:type="table" w:styleId="a4">
    <w:name w:val="Table Grid"/>
    <w:basedOn w:val="a1"/>
    <w:uiPriority w:val="59"/>
    <w:rsid w:val="003A4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6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</dc:creator>
  <cp:lastModifiedBy>ADMIN</cp:lastModifiedBy>
  <cp:revision>4</cp:revision>
  <dcterms:created xsi:type="dcterms:W3CDTF">2026-02-12T02:24:00Z</dcterms:created>
  <dcterms:modified xsi:type="dcterms:W3CDTF">2026-02-17T05:44:00Z</dcterms:modified>
</cp:coreProperties>
</file>