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45B" w:rsidRPr="00F665C3" w:rsidRDefault="000B045B" w:rsidP="000B045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65C3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казенное дошкольное образовательное учреждение «Детский сад № 1 «Гуси-лебеди» п. Ола»</w:t>
      </w:r>
    </w:p>
    <w:p w:rsidR="00D2171C" w:rsidRPr="00D2171C" w:rsidRDefault="00D2171C" w:rsidP="00480182">
      <w:pPr>
        <w:rPr>
          <w:sz w:val="28"/>
          <w:szCs w:val="28"/>
        </w:rPr>
      </w:pPr>
    </w:p>
    <w:p w:rsidR="00D2171C" w:rsidRPr="00F665C3" w:rsidRDefault="00D2171C" w:rsidP="00480182">
      <w:pPr>
        <w:rPr>
          <w:rFonts w:ascii="Times New Roman" w:hAnsi="Times New Roman" w:cs="Times New Roman"/>
          <w:sz w:val="28"/>
          <w:szCs w:val="28"/>
        </w:rPr>
      </w:pPr>
    </w:p>
    <w:p w:rsidR="00F665C3" w:rsidRPr="006C6AD4" w:rsidRDefault="000B045B" w:rsidP="000B045B">
      <w:pPr>
        <w:jc w:val="center"/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u w:val="single"/>
        </w:rPr>
      </w:pPr>
      <w:r w:rsidRPr="006C6AD4"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u w:val="single"/>
        </w:rPr>
        <w:t xml:space="preserve">План самообразования </w:t>
      </w:r>
      <w:r w:rsidR="00301FA6" w:rsidRPr="006C6AD4"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u w:val="single"/>
        </w:rPr>
        <w:t>руководителя</w:t>
      </w:r>
    </w:p>
    <w:p w:rsidR="00301FA6" w:rsidRPr="006C6AD4" w:rsidRDefault="00D52C1B" w:rsidP="000B045B">
      <w:pPr>
        <w:jc w:val="center"/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u w:val="single"/>
        </w:rPr>
      </w:pPr>
      <w:r w:rsidRPr="006C6AD4"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u w:val="single"/>
        </w:rPr>
        <w:t>ф</w:t>
      </w:r>
      <w:r w:rsidR="00301FA6" w:rsidRPr="006C6AD4"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u w:val="single"/>
        </w:rPr>
        <w:t>изического воспитания</w:t>
      </w:r>
    </w:p>
    <w:p w:rsidR="000B045B" w:rsidRPr="006C6AD4" w:rsidRDefault="000B045B" w:rsidP="000B045B">
      <w:pPr>
        <w:jc w:val="center"/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u w:val="single"/>
        </w:rPr>
      </w:pPr>
      <w:r w:rsidRPr="006C6AD4"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u w:val="single"/>
        </w:rPr>
        <w:t>на 2017-2018 учебный год</w:t>
      </w:r>
    </w:p>
    <w:p w:rsidR="00D52C1B" w:rsidRPr="00F665C3" w:rsidRDefault="00D52C1B" w:rsidP="00D52C1B">
      <w:pPr>
        <w:jc w:val="center"/>
        <w:rPr>
          <w:rFonts w:ascii="Times New Roman" w:hAnsi="Times New Roman" w:cs="Times New Roman"/>
          <w:color w:val="FF0000"/>
          <w:sz w:val="52"/>
          <w:szCs w:val="40"/>
        </w:rPr>
      </w:pPr>
      <w:r w:rsidRPr="00D52C1B">
        <w:rPr>
          <w:rFonts w:ascii="Times New Roman" w:hAnsi="Times New Roman" w:cs="Times New Roman"/>
          <w:b/>
          <w:bCs/>
          <w:i/>
          <w:iCs/>
          <w:color w:val="FF0000"/>
          <w:sz w:val="52"/>
          <w:szCs w:val="40"/>
        </w:rPr>
        <w:t>«Развитие физических качеств детей старшего дошкольного возраста посредством детского фитнеса»</w:t>
      </w:r>
    </w:p>
    <w:p w:rsidR="00D52C1B" w:rsidRDefault="00D52C1B" w:rsidP="000B045B">
      <w:pPr>
        <w:jc w:val="center"/>
        <w:rPr>
          <w:rFonts w:ascii="Times New Roman" w:eastAsia="Times New Roman" w:hAnsi="Times New Roman" w:cs="Times New Roman"/>
          <w:b/>
          <w:color w:val="7030A0"/>
          <w:sz w:val="44"/>
          <w:szCs w:val="44"/>
          <w:u w:val="single"/>
        </w:rPr>
      </w:pPr>
    </w:p>
    <w:p w:rsidR="00D52C1B" w:rsidRDefault="00D52C1B" w:rsidP="000B045B">
      <w:pPr>
        <w:jc w:val="center"/>
        <w:rPr>
          <w:rFonts w:ascii="Times New Roman" w:eastAsia="Times New Roman" w:hAnsi="Times New Roman" w:cs="Times New Roman"/>
          <w:b/>
          <w:color w:val="7030A0"/>
          <w:sz w:val="44"/>
          <w:szCs w:val="44"/>
          <w:u w:val="single"/>
        </w:rPr>
      </w:pPr>
      <w:r w:rsidRPr="00D52C1B">
        <w:rPr>
          <w:rFonts w:ascii="Times New Roman" w:eastAsia="Times New Roman" w:hAnsi="Times New Roman" w:cs="Times New Roman"/>
          <w:b/>
          <w:noProof/>
          <w:color w:val="7030A0"/>
          <w:sz w:val="44"/>
          <w:szCs w:val="44"/>
        </w:rPr>
        <w:drawing>
          <wp:inline distT="0" distB="0" distL="0" distR="0">
            <wp:extent cx="3095625" cy="1934766"/>
            <wp:effectExtent l="19050" t="0" r="9525" b="0"/>
            <wp:docPr id="1" name="Рисунок 0" descr="596a94329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6a94329124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7642" cy="1936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71C" w:rsidRPr="00F665C3" w:rsidRDefault="00D2171C" w:rsidP="00480182">
      <w:pPr>
        <w:rPr>
          <w:rFonts w:ascii="Times New Roman" w:hAnsi="Times New Roman" w:cs="Times New Roman"/>
          <w:sz w:val="28"/>
          <w:szCs w:val="28"/>
        </w:rPr>
      </w:pPr>
    </w:p>
    <w:p w:rsidR="00D2171C" w:rsidRPr="00F665C3" w:rsidRDefault="00D2171C" w:rsidP="00F665C3">
      <w:pPr>
        <w:jc w:val="right"/>
        <w:rPr>
          <w:rFonts w:ascii="Times New Roman" w:hAnsi="Times New Roman" w:cs="Times New Roman"/>
          <w:sz w:val="32"/>
          <w:szCs w:val="32"/>
        </w:rPr>
      </w:pPr>
      <w:r w:rsidRPr="00F665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0B045B" w:rsidRPr="00F665C3">
        <w:rPr>
          <w:rFonts w:ascii="Times New Roman" w:hAnsi="Times New Roman" w:cs="Times New Roman"/>
          <w:sz w:val="32"/>
          <w:szCs w:val="32"/>
        </w:rPr>
        <w:t>Разработал</w:t>
      </w:r>
      <w:r w:rsidR="00480182" w:rsidRPr="00F665C3">
        <w:rPr>
          <w:rFonts w:ascii="Times New Roman" w:hAnsi="Times New Roman" w:cs="Times New Roman"/>
          <w:sz w:val="32"/>
          <w:szCs w:val="32"/>
        </w:rPr>
        <w:t>: руководит</w:t>
      </w:r>
      <w:r w:rsidRPr="00F665C3">
        <w:rPr>
          <w:rFonts w:ascii="Times New Roman" w:hAnsi="Times New Roman" w:cs="Times New Roman"/>
          <w:sz w:val="32"/>
          <w:szCs w:val="32"/>
        </w:rPr>
        <w:t xml:space="preserve">ель                                                                                               </w:t>
      </w:r>
    </w:p>
    <w:p w:rsidR="00D2171C" w:rsidRPr="00F665C3" w:rsidRDefault="00D2171C" w:rsidP="00F665C3">
      <w:pPr>
        <w:jc w:val="right"/>
        <w:rPr>
          <w:rFonts w:ascii="Times New Roman" w:hAnsi="Times New Roman" w:cs="Times New Roman"/>
          <w:sz w:val="32"/>
          <w:szCs w:val="32"/>
        </w:rPr>
      </w:pPr>
      <w:r w:rsidRPr="00F665C3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D52C1B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 w:rsidR="00480182" w:rsidRPr="00F665C3">
        <w:rPr>
          <w:rFonts w:ascii="Times New Roman" w:hAnsi="Times New Roman" w:cs="Times New Roman"/>
          <w:sz w:val="32"/>
          <w:szCs w:val="32"/>
        </w:rPr>
        <w:t>физ</w:t>
      </w:r>
      <w:r w:rsidRPr="00F665C3">
        <w:rPr>
          <w:rFonts w:ascii="Times New Roman" w:hAnsi="Times New Roman" w:cs="Times New Roman"/>
          <w:sz w:val="32"/>
          <w:szCs w:val="32"/>
        </w:rPr>
        <w:t>.</w:t>
      </w:r>
      <w:r w:rsidR="00F665C3">
        <w:rPr>
          <w:rFonts w:ascii="Times New Roman" w:hAnsi="Times New Roman" w:cs="Times New Roman"/>
          <w:sz w:val="32"/>
          <w:szCs w:val="32"/>
        </w:rPr>
        <w:t xml:space="preserve"> </w:t>
      </w:r>
      <w:r w:rsidR="00480182" w:rsidRPr="00F665C3">
        <w:rPr>
          <w:rFonts w:ascii="Times New Roman" w:hAnsi="Times New Roman" w:cs="Times New Roman"/>
          <w:sz w:val="32"/>
          <w:szCs w:val="32"/>
        </w:rPr>
        <w:t xml:space="preserve">воспитания: </w:t>
      </w:r>
      <w:r w:rsidR="00D52C1B">
        <w:rPr>
          <w:rFonts w:ascii="Times New Roman" w:hAnsi="Times New Roman" w:cs="Times New Roman"/>
          <w:sz w:val="32"/>
          <w:szCs w:val="32"/>
        </w:rPr>
        <w:t>МуравлеваМ.</w:t>
      </w:r>
      <w:r w:rsidR="00F665C3" w:rsidRPr="00F665C3">
        <w:rPr>
          <w:rFonts w:ascii="Times New Roman" w:hAnsi="Times New Roman" w:cs="Times New Roman"/>
          <w:sz w:val="32"/>
          <w:szCs w:val="32"/>
        </w:rPr>
        <w:t>И.</w:t>
      </w:r>
    </w:p>
    <w:p w:rsidR="00D52C1B" w:rsidRDefault="00301FA6" w:rsidP="00D52C1B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</w:t>
      </w:r>
    </w:p>
    <w:p w:rsidR="00D2171C" w:rsidRDefault="00301FA6" w:rsidP="00D52C1B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665C3">
        <w:rPr>
          <w:rFonts w:ascii="Times New Roman" w:hAnsi="Times New Roman" w:cs="Times New Roman"/>
          <w:color w:val="FF0000"/>
          <w:sz w:val="28"/>
          <w:szCs w:val="28"/>
        </w:rPr>
        <w:t>2017г.</w:t>
      </w:r>
    </w:p>
    <w:p w:rsidR="00134887" w:rsidRPr="00F665C3" w:rsidRDefault="00134887" w:rsidP="00D52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2C1B" w:rsidRPr="00D52C1B" w:rsidRDefault="00480182" w:rsidP="00D52C1B">
      <w:pPr>
        <w:rPr>
          <w:rFonts w:ascii="Times New Roman" w:hAnsi="Times New Roman" w:cs="Times New Roman"/>
          <w:sz w:val="28"/>
          <w:szCs w:val="28"/>
        </w:rPr>
      </w:pPr>
      <w:r w:rsidRPr="00D52C1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Цель:</w:t>
      </w:r>
      <w:r w:rsidRPr="00D2171C">
        <w:rPr>
          <w:sz w:val="28"/>
          <w:szCs w:val="28"/>
        </w:rPr>
        <w:t xml:space="preserve"> </w:t>
      </w:r>
      <w:r w:rsidR="00D52C1B">
        <w:rPr>
          <w:sz w:val="28"/>
          <w:szCs w:val="28"/>
        </w:rPr>
        <w:t xml:space="preserve"> </w:t>
      </w:r>
      <w:r w:rsidR="00D52C1B" w:rsidRPr="00D52C1B">
        <w:rPr>
          <w:rFonts w:ascii="Times New Roman" w:hAnsi="Times New Roman" w:cs="Times New Roman"/>
          <w:bCs/>
          <w:sz w:val="28"/>
          <w:szCs w:val="28"/>
        </w:rPr>
        <w:t>П</w:t>
      </w:r>
      <w:r w:rsidR="00D52C1B" w:rsidRPr="00D52C1B">
        <w:rPr>
          <w:rFonts w:ascii="Times New Roman" w:hAnsi="Times New Roman" w:cs="Times New Roman"/>
          <w:bCs/>
          <w:sz w:val="28"/>
          <w:szCs w:val="28"/>
          <w:lang w:val="de-DE"/>
        </w:rPr>
        <w:t>остроени</w:t>
      </w:r>
      <w:r w:rsidR="00D52C1B" w:rsidRPr="00D52C1B">
        <w:rPr>
          <w:rFonts w:ascii="Times New Roman" w:hAnsi="Times New Roman" w:cs="Times New Roman"/>
          <w:bCs/>
          <w:sz w:val="28"/>
          <w:szCs w:val="28"/>
        </w:rPr>
        <w:t>е</w:t>
      </w:r>
      <w:r w:rsidR="00D52C1B" w:rsidRPr="00D52C1B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системы </w:t>
      </w:r>
      <w:r w:rsidR="00D52C1B" w:rsidRPr="00D52C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2C1B" w:rsidRPr="00D52C1B">
        <w:rPr>
          <w:rFonts w:ascii="Times New Roman" w:hAnsi="Times New Roman" w:cs="Times New Roman"/>
          <w:bCs/>
          <w:sz w:val="28"/>
          <w:szCs w:val="28"/>
          <w:lang w:val="de-DE"/>
        </w:rPr>
        <w:t>физкультурно-</w:t>
      </w:r>
      <w:r w:rsidR="00D52C1B" w:rsidRPr="00D52C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2C1B" w:rsidRPr="00D52C1B">
        <w:rPr>
          <w:rFonts w:ascii="Times New Roman" w:hAnsi="Times New Roman" w:cs="Times New Roman"/>
          <w:bCs/>
          <w:sz w:val="28"/>
          <w:szCs w:val="28"/>
          <w:lang w:val="de-DE"/>
        </w:rPr>
        <w:t>оздоровительной</w:t>
      </w:r>
      <w:r w:rsidR="00D52C1B" w:rsidRPr="00D52C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2C1B" w:rsidRPr="00D52C1B">
        <w:rPr>
          <w:rFonts w:ascii="Times New Roman" w:hAnsi="Times New Roman" w:cs="Times New Roman"/>
          <w:bCs/>
          <w:sz w:val="28"/>
          <w:szCs w:val="28"/>
          <w:lang w:val="de-DE"/>
        </w:rPr>
        <w:t>работы с детьми,</w:t>
      </w:r>
      <w:r w:rsidR="00D52C1B" w:rsidRPr="00D52C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2C1B" w:rsidRPr="00D52C1B">
        <w:rPr>
          <w:rFonts w:ascii="Times New Roman" w:hAnsi="Times New Roman" w:cs="Times New Roman"/>
          <w:sz w:val="28"/>
          <w:szCs w:val="28"/>
        </w:rPr>
        <w:t xml:space="preserve"> </w:t>
      </w:r>
      <w:r w:rsidR="00D52C1B">
        <w:rPr>
          <w:rFonts w:ascii="Times New Roman" w:hAnsi="Times New Roman" w:cs="Times New Roman"/>
          <w:bCs/>
          <w:sz w:val="28"/>
          <w:szCs w:val="28"/>
        </w:rPr>
        <w:t>п</w:t>
      </w:r>
      <w:r w:rsidR="006C6AD4">
        <w:rPr>
          <w:rFonts w:ascii="Times New Roman" w:hAnsi="Times New Roman" w:cs="Times New Roman"/>
          <w:bCs/>
          <w:sz w:val="28"/>
          <w:szCs w:val="28"/>
        </w:rPr>
        <w:t xml:space="preserve">осредством </w:t>
      </w:r>
      <w:r w:rsidR="00D52C1B" w:rsidRPr="00D52C1B">
        <w:rPr>
          <w:rFonts w:ascii="Times New Roman" w:hAnsi="Times New Roman" w:cs="Times New Roman"/>
          <w:bCs/>
          <w:sz w:val="28"/>
          <w:szCs w:val="28"/>
        </w:rPr>
        <w:t>детского фитнеса</w:t>
      </w:r>
      <w:r w:rsidR="00D52C1B" w:rsidRPr="00D52C1B">
        <w:rPr>
          <w:rFonts w:ascii="Times New Roman" w:hAnsi="Times New Roman" w:cs="Times New Roman"/>
          <w:bCs/>
          <w:sz w:val="28"/>
          <w:szCs w:val="28"/>
          <w:lang w:val="de-DE"/>
        </w:rPr>
        <w:t>.</w:t>
      </w:r>
      <w:r w:rsidR="00D52C1B" w:rsidRPr="00D52C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D2171C" w:rsidRPr="00D52C1B" w:rsidRDefault="00D52C1B" w:rsidP="0048018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2C1B">
        <w:rPr>
          <w:rFonts w:ascii="Times New Roman" w:hAnsi="Times New Roman" w:cs="Times New Roman"/>
          <w:b/>
          <w:color w:val="FF0000"/>
          <w:sz w:val="28"/>
          <w:szCs w:val="28"/>
        </w:rPr>
        <w:t>Задачи:</w:t>
      </w:r>
    </w:p>
    <w:p w:rsidR="00D2171C" w:rsidRPr="00D52C1B" w:rsidRDefault="00480182" w:rsidP="00D52C1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52C1B">
        <w:rPr>
          <w:rFonts w:ascii="Times New Roman" w:hAnsi="Times New Roman" w:cs="Times New Roman"/>
          <w:sz w:val="28"/>
          <w:szCs w:val="28"/>
        </w:rPr>
        <w:t xml:space="preserve">Изучить теоретическую и методическую литературу по данному вопросу </w:t>
      </w:r>
    </w:p>
    <w:p w:rsidR="00D2171C" w:rsidRPr="00D52C1B" w:rsidRDefault="00480182" w:rsidP="00D52C1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52C1B">
        <w:rPr>
          <w:rFonts w:ascii="Times New Roman" w:hAnsi="Times New Roman" w:cs="Times New Roman"/>
          <w:sz w:val="28"/>
          <w:szCs w:val="28"/>
        </w:rPr>
        <w:t>Определить основные направления по привитию детям навыков степ</w:t>
      </w:r>
      <w:r w:rsidR="00D52C1B">
        <w:rPr>
          <w:rFonts w:ascii="Times New Roman" w:hAnsi="Times New Roman" w:cs="Times New Roman"/>
          <w:sz w:val="28"/>
          <w:szCs w:val="28"/>
        </w:rPr>
        <w:t xml:space="preserve"> – аэробики и аэробики  с помпонами.</w:t>
      </w:r>
    </w:p>
    <w:p w:rsidR="00D2171C" w:rsidRPr="00D52C1B" w:rsidRDefault="00480182" w:rsidP="00D52C1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52C1B">
        <w:rPr>
          <w:rFonts w:ascii="Times New Roman" w:hAnsi="Times New Roman" w:cs="Times New Roman"/>
          <w:sz w:val="28"/>
          <w:szCs w:val="28"/>
        </w:rPr>
        <w:t xml:space="preserve">Разработать систему мероприятий по использованию степ – аэробики </w:t>
      </w:r>
      <w:r w:rsidR="00D52C1B">
        <w:rPr>
          <w:rFonts w:ascii="Times New Roman" w:hAnsi="Times New Roman" w:cs="Times New Roman"/>
          <w:sz w:val="28"/>
          <w:szCs w:val="28"/>
        </w:rPr>
        <w:t xml:space="preserve">и аэробики с помпонами </w:t>
      </w:r>
      <w:r w:rsidRPr="00D52C1B">
        <w:rPr>
          <w:rFonts w:ascii="Times New Roman" w:hAnsi="Times New Roman" w:cs="Times New Roman"/>
          <w:sz w:val="28"/>
          <w:szCs w:val="28"/>
        </w:rPr>
        <w:t xml:space="preserve">с детьми 5-7 лет. </w:t>
      </w:r>
    </w:p>
    <w:p w:rsidR="00D2171C" w:rsidRDefault="00480182" w:rsidP="00D52C1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52C1B">
        <w:rPr>
          <w:rFonts w:ascii="Times New Roman" w:hAnsi="Times New Roman" w:cs="Times New Roman"/>
          <w:sz w:val="28"/>
          <w:szCs w:val="28"/>
        </w:rPr>
        <w:t>Разработать музыкально игровые комплексы степ – аэробики</w:t>
      </w:r>
      <w:r w:rsidR="00D52C1B">
        <w:rPr>
          <w:rFonts w:ascii="Times New Roman" w:hAnsi="Times New Roman" w:cs="Times New Roman"/>
          <w:sz w:val="28"/>
          <w:szCs w:val="28"/>
        </w:rPr>
        <w:t xml:space="preserve"> и аэробики с помпонами</w:t>
      </w:r>
      <w:r w:rsidRPr="00D52C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2C1B" w:rsidRPr="00D52C1B" w:rsidRDefault="00D52C1B" w:rsidP="00D52C1B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52C1B">
        <w:rPr>
          <w:rFonts w:ascii="Times New Roman" w:hAnsi="Times New Roman" w:cs="Times New Roman"/>
          <w:bCs/>
          <w:sz w:val="28"/>
          <w:szCs w:val="28"/>
        </w:rPr>
        <w:t>С</w:t>
      </w:r>
      <w:r w:rsidRPr="00D52C1B">
        <w:rPr>
          <w:rFonts w:ascii="Times New Roman" w:hAnsi="Times New Roman" w:cs="Times New Roman"/>
          <w:bCs/>
          <w:sz w:val="28"/>
          <w:szCs w:val="28"/>
          <w:lang w:val="de-DE"/>
        </w:rPr>
        <w:t>овершенствовать все</w:t>
      </w:r>
      <w:r w:rsidRPr="00D52C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2C1B">
        <w:rPr>
          <w:rFonts w:ascii="Times New Roman" w:hAnsi="Times New Roman" w:cs="Times New Roman"/>
          <w:bCs/>
          <w:sz w:val="28"/>
          <w:szCs w:val="28"/>
          <w:lang w:val="de-DE"/>
        </w:rPr>
        <w:t>функци</w:t>
      </w:r>
      <w:r w:rsidRPr="00D52C1B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D52C1B">
        <w:rPr>
          <w:rFonts w:ascii="Times New Roman" w:hAnsi="Times New Roman" w:cs="Times New Roman"/>
          <w:bCs/>
          <w:sz w:val="28"/>
          <w:szCs w:val="28"/>
          <w:lang w:val="de-DE"/>
        </w:rPr>
        <w:t>организма дошкольника, полноценное физическое развитие;</w:t>
      </w:r>
    </w:p>
    <w:p w:rsidR="00D52C1B" w:rsidRPr="00134887" w:rsidRDefault="00D52C1B" w:rsidP="0013488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Использовать  полученные знания  </w:t>
      </w:r>
      <w:r w:rsidRPr="00D52C1B">
        <w:rPr>
          <w:rFonts w:ascii="Times New Roman" w:hAnsi="Times New Roman" w:cs="Times New Roman"/>
          <w:bCs/>
          <w:sz w:val="28"/>
          <w:szCs w:val="28"/>
        </w:rPr>
        <w:t>на практике</w:t>
      </w:r>
      <w:r w:rsidR="00134887">
        <w:rPr>
          <w:rFonts w:ascii="Times New Roman" w:hAnsi="Times New Roman" w:cs="Times New Roman"/>
          <w:bCs/>
          <w:sz w:val="28"/>
          <w:szCs w:val="28"/>
        </w:rPr>
        <w:t>.</w:t>
      </w:r>
    </w:p>
    <w:p w:rsidR="00134887" w:rsidRDefault="00480182" w:rsidP="00134887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1B">
        <w:rPr>
          <w:rFonts w:ascii="Times New Roman" w:hAnsi="Times New Roman" w:cs="Times New Roman"/>
          <w:b/>
          <w:color w:val="FF0000"/>
          <w:sz w:val="28"/>
          <w:szCs w:val="28"/>
        </w:rPr>
        <w:t>Пояснительная записка</w:t>
      </w:r>
      <w:r w:rsidR="00D2171C" w:rsidRPr="00D52C1B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7A67EA" w:rsidRPr="001835A8" w:rsidRDefault="00480182" w:rsidP="001835A8">
      <w:pPr>
        <w:jc w:val="both"/>
        <w:rPr>
          <w:bCs/>
          <w:sz w:val="28"/>
          <w:szCs w:val="28"/>
        </w:rPr>
      </w:pPr>
      <w:r w:rsidRPr="00D52C1B">
        <w:rPr>
          <w:rFonts w:ascii="Times New Roman" w:hAnsi="Times New Roman" w:cs="Times New Roman"/>
          <w:sz w:val="28"/>
          <w:szCs w:val="28"/>
        </w:rPr>
        <w:t xml:space="preserve">Физическая культура в детском саду была и остается предметом, который дает возможность сохранять высокую физическую работоспособность дошкольника, способствует его развитию как личности и позволяет справиться с непомерно выросшими нагрузками. Известно, что основными средствами физического воспитания являются физические упражнения. Они весьма разнообразны и имеют высокую степень эмоциональности. Несмотря на это, не ослабевают попытки использовать на занятиях физической культуры упражнения, сочетающие в себе достоинства традиционных видов и новых нетрадиционных направлений физической активности. </w:t>
      </w:r>
      <w:r w:rsidR="001835A8" w:rsidRPr="001835A8">
        <w:rPr>
          <w:rFonts w:ascii="Times New Roman" w:hAnsi="Times New Roman" w:cs="Times New Roman"/>
          <w:bCs/>
          <w:sz w:val="28"/>
          <w:szCs w:val="28"/>
        </w:rPr>
        <w:t>Первичной причиной отсутствия интереса к движению является то, что детям  на занятиях физической культурой зачастую предлагают  одни и те же виды бега, ходьбы, обще развивающих упражнений</w:t>
      </w:r>
      <w:r w:rsidR="001835A8">
        <w:rPr>
          <w:rFonts w:ascii="Times New Roman" w:hAnsi="Times New Roman" w:cs="Times New Roman"/>
          <w:bCs/>
          <w:sz w:val="28"/>
          <w:szCs w:val="28"/>
        </w:rPr>
        <w:t>.</w:t>
      </w:r>
      <w:r w:rsidR="001835A8" w:rsidRPr="001835A8">
        <w:rPr>
          <w:rFonts w:ascii="Calibri" w:eastAsia="+mn-ea" w:hAnsi="Calibri" w:cs="Arial"/>
          <w:b/>
          <w:bCs/>
          <w:color w:val="006600"/>
          <w:kern w:val="24"/>
          <w:sz w:val="40"/>
          <w:szCs w:val="40"/>
        </w:rPr>
        <w:t xml:space="preserve"> </w:t>
      </w:r>
      <w:r w:rsidR="001835A8" w:rsidRPr="001835A8">
        <w:rPr>
          <w:rFonts w:ascii="Times New Roman" w:hAnsi="Times New Roman" w:cs="Times New Roman"/>
          <w:bCs/>
          <w:sz w:val="28"/>
          <w:szCs w:val="28"/>
        </w:rPr>
        <w:t>Второй причиной отсутствия интереса к выполнению  физических упражнений является низкая двигательная активность, недостаточно высокая физическая нагрузка, которая не позволяет  дошкольникам удовлетворять свою потребность в движении.</w:t>
      </w:r>
      <w:r w:rsidR="001835A8" w:rsidRPr="001835A8">
        <w:rPr>
          <w:b/>
          <w:bCs/>
          <w:sz w:val="28"/>
          <w:szCs w:val="28"/>
        </w:rPr>
        <w:t xml:space="preserve"> </w:t>
      </w:r>
    </w:p>
    <w:p w:rsidR="00134887" w:rsidRPr="00134887" w:rsidRDefault="00134887" w:rsidP="00134887">
      <w:pPr>
        <w:jc w:val="both"/>
        <w:rPr>
          <w:rFonts w:ascii="Times New Roman" w:hAnsi="Times New Roman" w:cs="Times New Roman"/>
          <w:sz w:val="28"/>
          <w:szCs w:val="28"/>
        </w:rPr>
      </w:pPr>
      <w:r w:rsidRPr="0013488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Детский фитнес</w:t>
      </w:r>
      <w:r w:rsidRPr="00134887">
        <w:rPr>
          <w:rFonts w:ascii="Times New Roman" w:hAnsi="Times New Roman" w:cs="Times New Roman"/>
          <w:bCs/>
          <w:sz w:val="28"/>
          <w:szCs w:val="28"/>
        </w:rPr>
        <w:t xml:space="preserve">– это комплекс упражнений включающий в себя ходьбу, бег, прыжки, упражнения на гибкость. Результатом регулярных занятий аэробикой является поддержание тела в тонусе, тренировка мышц и кожи, общее оздоровление организма </w:t>
      </w:r>
    </w:p>
    <w:p w:rsidR="00134887" w:rsidRDefault="00134887" w:rsidP="001835A8">
      <w:pPr>
        <w:jc w:val="both"/>
        <w:rPr>
          <w:rFonts w:ascii="Times New Roman" w:hAnsi="Times New Roman" w:cs="Times New Roman"/>
          <w:sz w:val="28"/>
          <w:szCs w:val="28"/>
        </w:rPr>
      </w:pPr>
      <w:r w:rsidRPr="00134887">
        <w:rPr>
          <w:rFonts w:ascii="Times New Roman" w:hAnsi="Times New Roman" w:cs="Times New Roman"/>
          <w:sz w:val="28"/>
          <w:szCs w:val="28"/>
        </w:rPr>
        <w:t xml:space="preserve">К фитнесу относятся все физические упражнения, при выполнении которых организм потребляет большое количество кислорода. Происходит это за счет стимуляции сердечной и дыхательной деятельности, с помощью циклических </w:t>
      </w:r>
      <w:r w:rsidRPr="00134887">
        <w:rPr>
          <w:rFonts w:ascii="Times New Roman" w:hAnsi="Times New Roman" w:cs="Times New Roman"/>
          <w:sz w:val="28"/>
          <w:szCs w:val="28"/>
        </w:rPr>
        <w:lastRenderedPageBreak/>
        <w:t>движений – бега, прыжков, танцев. А кислород, как известно, – необходимый элемент существования живой материи. Детям же кислород, в силу роста, нужнее, чем взрослым.</w:t>
      </w:r>
    </w:p>
    <w:p w:rsidR="001835A8" w:rsidRDefault="001835A8" w:rsidP="001835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215.45pt;margin-top:102pt;width:68.25pt;height:26.25pt;z-index:251658240">
            <v:textbox style="layout-flow:vertical-ideographic"/>
          </v:shape>
        </w:pict>
      </w:r>
      <w:r w:rsidRPr="001835A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038725" cy="1228725"/>
            <wp:effectExtent l="19050" t="0" r="0" b="0"/>
            <wp:docPr id="6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143625" cy="1785937"/>
                      <a:chOff x="1500188" y="357188"/>
                      <a:chExt cx="6143625" cy="1785937"/>
                    </a:xfrm>
                  </a:grpSpPr>
                  <a:sp>
                    <a:nvSpPr>
                      <a:cNvPr id="3" name="Скругленный прямоугольник 2"/>
                      <a:cNvSpPr/>
                    </a:nvSpPr>
                    <a:spPr>
                      <a:xfrm>
                        <a:off x="1500188" y="357188"/>
                        <a:ext cx="6143625" cy="1785937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ru-RU" sz="2400" dirty="0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  <a:latin typeface="+mj-lt"/>
                            </a:rPr>
                            <a:t>Детский фитнес включает в себя большое разнообразие направлений, но мною были выбраны следующие: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1835A8" w:rsidRDefault="001835A8" w:rsidP="001835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5A8" w:rsidRDefault="001835A8" w:rsidP="001835A8">
      <w:pPr>
        <w:jc w:val="both"/>
        <w:rPr>
          <w:rFonts w:ascii="Times New Roman" w:hAnsi="Times New Roman" w:cs="Times New Roman"/>
          <w:sz w:val="28"/>
          <w:szCs w:val="28"/>
        </w:rPr>
      </w:pPr>
      <w:r w:rsidRPr="001835A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152515" cy="768985"/>
            <wp:effectExtent l="19050" t="0" r="635" b="0"/>
            <wp:docPr id="7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001000" cy="1000125"/>
                      <a:chOff x="714375" y="3143250"/>
                      <a:chExt cx="8001000" cy="1000125"/>
                    </a:xfrm>
                  </a:grpSpPr>
                  <a:sp>
                    <a:nvSpPr>
                      <a:cNvPr id="4" name="Скругленный прямоугольник 3"/>
                      <a:cNvSpPr/>
                    </a:nvSpPr>
                    <a:spPr>
                      <a:xfrm>
                        <a:off x="714375" y="3143250"/>
                        <a:ext cx="8001000" cy="1000125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ru-RU" sz="2800" b="1" dirty="0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rPr>
                            <a:t>«Аэробика с помпонами»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1835A8" w:rsidRDefault="001835A8" w:rsidP="001835A8">
      <w:pPr>
        <w:jc w:val="both"/>
        <w:rPr>
          <w:rFonts w:ascii="Times New Roman" w:hAnsi="Times New Roman" w:cs="Times New Roman"/>
          <w:sz w:val="28"/>
          <w:szCs w:val="28"/>
        </w:rPr>
      </w:pPr>
      <w:r w:rsidRPr="001835A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152515" cy="768985"/>
            <wp:effectExtent l="19050" t="0" r="635" b="0"/>
            <wp:docPr id="9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001000" cy="1000125"/>
                      <a:chOff x="714348" y="5072074"/>
                      <a:chExt cx="8001000" cy="1000125"/>
                    </a:xfrm>
                  </a:grpSpPr>
                  <a:sp>
                    <a:nvSpPr>
                      <a:cNvPr id="5" name="Скругленный прямоугольник 4"/>
                      <a:cNvSpPr/>
                    </a:nvSpPr>
                    <a:spPr>
                      <a:xfrm>
                        <a:off x="714348" y="5072074"/>
                        <a:ext cx="8001000" cy="1000125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ru-RU" sz="2800" b="1" dirty="0">
                              <a:effectLst>
                                <a:outerShdw blurRad="38100" dist="38100" dir="2700000" algn="tl">
                                  <a:srgbClr val="000000">
                                    <a:alpha val="43137"/>
                                  </a:srgbClr>
                                </a:outerShdw>
                              </a:effectLst>
                            </a:rPr>
                            <a:t>«Степ-аэробика»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0C39D5" w:rsidRDefault="000C39D5" w:rsidP="001835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39D5" w:rsidRPr="001835A8" w:rsidRDefault="000C39D5" w:rsidP="001835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80901" cy="4318612"/>
            <wp:effectExtent l="19050" t="0" r="0" b="0"/>
            <wp:docPr id="10" name="Рисунок 9" descr="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318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C1B" w:rsidRPr="001835A8" w:rsidRDefault="00D52C1B" w:rsidP="001835A8">
      <w:pPr>
        <w:rPr>
          <w:rFonts w:ascii="Times New Roman" w:hAnsi="Times New Roman" w:cs="Times New Roman"/>
          <w:sz w:val="28"/>
          <w:szCs w:val="28"/>
        </w:rPr>
      </w:pPr>
      <w:r w:rsidRPr="00D52C1B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486525" cy="4552950"/>
            <wp:effectExtent l="0" t="0" r="0" b="38100"/>
            <wp:docPr id="3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7A67EA" w:rsidRDefault="00480182" w:rsidP="001835A8">
      <w:pPr>
        <w:jc w:val="center"/>
        <w:rPr>
          <w:rFonts w:ascii="Times New Roman" w:hAnsi="Times New Roman" w:cs="Times New Roman"/>
          <w:b/>
          <w:color w:val="FF0000"/>
          <w:sz w:val="36"/>
          <w:szCs w:val="28"/>
        </w:rPr>
      </w:pPr>
      <w:r w:rsidRPr="001835A8">
        <w:rPr>
          <w:rFonts w:ascii="Times New Roman" w:hAnsi="Times New Roman" w:cs="Times New Roman"/>
          <w:b/>
          <w:color w:val="FF0000"/>
          <w:sz w:val="36"/>
          <w:szCs w:val="28"/>
        </w:rPr>
        <w:t>Перспективный план на 201</w:t>
      </w:r>
      <w:r w:rsidR="00D856C4" w:rsidRPr="001835A8">
        <w:rPr>
          <w:rFonts w:ascii="Times New Roman" w:hAnsi="Times New Roman" w:cs="Times New Roman"/>
          <w:b/>
          <w:color w:val="FF0000"/>
          <w:sz w:val="36"/>
          <w:szCs w:val="28"/>
        </w:rPr>
        <w:t>7</w:t>
      </w:r>
      <w:r w:rsidRPr="001835A8">
        <w:rPr>
          <w:rFonts w:ascii="Times New Roman" w:hAnsi="Times New Roman" w:cs="Times New Roman"/>
          <w:b/>
          <w:color w:val="FF0000"/>
          <w:sz w:val="36"/>
          <w:szCs w:val="28"/>
        </w:rPr>
        <w:t>-201</w:t>
      </w:r>
      <w:r w:rsidR="00D856C4" w:rsidRPr="001835A8">
        <w:rPr>
          <w:rFonts w:ascii="Times New Roman" w:hAnsi="Times New Roman" w:cs="Times New Roman"/>
          <w:b/>
          <w:color w:val="FF0000"/>
          <w:sz w:val="36"/>
          <w:szCs w:val="28"/>
        </w:rPr>
        <w:t>8</w:t>
      </w:r>
      <w:r w:rsidRPr="001835A8">
        <w:rPr>
          <w:rFonts w:ascii="Times New Roman" w:hAnsi="Times New Roman" w:cs="Times New Roman"/>
          <w:b/>
          <w:color w:val="FF0000"/>
          <w:sz w:val="36"/>
          <w:szCs w:val="28"/>
        </w:rPr>
        <w:t>г.</w:t>
      </w:r>
    </w:p>
    <w:tbl>
      <w:tblPr>
        <w:tblStyle w:val="ac"/>
        <w:tblW w:w="0" w:type="auto"/>
        <w:tblLook w:val="04A0"/>
      </w:tblPr>
      <w:tblGrid>
        <w:gridCol w:w="1951"/>
        <w:gridCol w:w="8470"/>
      </w:tblGrid>
      <w:tr w:rsidR="001835A8" w:rsidTr="001835A8">
        <w:tc>
          <w:tcPr>
            <w:tcW w:w="1951" w:type="dxa"/>
          </w:tcPr>
          <w:p w:rsidR="001835A8" w:rsidRPr="000C39D5" w:rsidRDefault="000C39D5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8470" w:type="dxa"/>
          </w:tcPr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термином «Детский фитнес". Дать детям сведения о пользе занятий ритмической гимнастикой.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обследования уровня двигательной активности и физической подготовленности каждого ребёнка.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Определить оценку подвижности каждого ребёнка через наблюдение за выполнением свободных танцевально-ритмических  движений под музыку. Обследовать детей на чувство ритма с помощью различных движений под ритмичную музыку. </w:t>
            </w:r>
          </w:p>
          <w:p w:rsidR="001835A8" w:rsidRDefault="001835A8" w:rsidP="001835A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28"/>
              </w:rPr>
            </w:pPr>
          </w:p>
        </w:tc>
      </w:tr>
      <w:tr w:rsidR="001835A8" w:rsidTr="001835A8">
        <w:tc>
          <w:tcPr>
            <w:tcW w:w="1951" w:type="dxa"/>
          </w:tcPr>
          <w:p w:rsidR="001835A8" w:rsidRPr="000C39D5" w:rsidRDefault="000C39D5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8470" w:type="dxa"/>
          </w:tcPr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 координацию движений ребёнка. Материалы: Гимнастическая скамейка, кегли разного цвета, мячи по количеству детей.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Определить уровень развития физических качеств: ловкости, гибкости, статического равновесия с помощью игр-упражнений.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Дать детям представления о разном характере музыки в процессе прослушивания различных музыкальных отрывков: быстрая, медленная музыка. Выбор подходящих фонограмм.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Разучивание упражнений разминки под счёт. Учить детей принимать правильные исходные положения всех частей тела. </w:t>
            </w:r>
          </w:p>
          <w:p w:rsidR="001835A8" w:rsidRPr="000C39D5" w:rsidRDefault="001835A8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35A8" w:rsidTr="001835A8">
        <w:tc>
          <w:tcPr>
            <w:tcW w:w="1951" w:type="dxa"/>
          </w:tcPr>
          <w:p w:rsidR="001835A8" w:rsidRPr="000C39D5" w:rsidRDefault="000C39D5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8470" w:type="dxa"/>
          </w:tcPr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упражнений разминки под музыку, учить сочетать движения с музыкой. Отобрать необходимую музыку в соответствии с движениями.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детей с базовыми шагами. Показать правильное их выполнение. Придумать совместно с детьми название сложным шагам.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Разучивание нескольких базовых шагов под счёт, составление небольших связок из движений.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36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Закрепление изученных базовых шагов, разучивание следующих. Предложить детям составить самостоятельно движения на основе изученных. </w:t>
            </w:r>
          </w:p>
          <w:p w:rsidR="001835A8" w:rsidRPr="000C39D5" w:rsidRDefault="001835A8" w:rsidP="001835A8">
            <w:pPr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</w:p>
        </w:tc>
      </w:tr>
      <w:tr w:rsidR="001835A8" w:rsidTr="001835A8">
        <w:tc>
          <w:tcPr>
            <w:tcW w:w="1951" w:type="dxa"/>
          </w:tcPr>
          <w:p w:rsidR="001835A8" w:rsidRPr="000C39D5" w:rsidRDefault="000C39D5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8470" w:type="dxa"/>
          </w:tcPr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>Дать детям представление о структуре комплекса, порядке выполнения упражнений, смены темпа выполнения упражнений ритмической гимнастики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Предложить детям составить мини-комплекс под понравившуюся музыку, из 3 - 4х упражнений на разные группы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Выбрать совместно с детьми полюбившиеся упражнения из мини-комплекса для составления комплекса ритмической гимнастики.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b/>
                <w:color w:val="FF0000"/>
                <w:sz w:val="36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Разучивание комплекса составленного совместно с детьми, дать ему название. </w:t>
            </w:r>
          </w:p>
          <w:p w:rsidR="001835A8" w:rsidRDefault="001835A8" w:rsidP="001835A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28"/>
              </w:rPr>
            </w:pPr>
          </w:p>
        </w:tc>
      </w:tr>
      <w:tr w:rsidR="001835A8" w:rsidTr="001835A8">
        <w:tc>
          <w:tcPr>
            <w:tcW w:w="1951" w:type="dxa"/>
          </w:tcPr>
          <w:p w:rsidR="001835A8" w:rsidRPr="000C39D5" w:rsidRDefault="000C39D5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8470" w:type="dxa"/>
          </w:tcPr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изученных движений комплекса, работа над трудными местами под счёт.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Предложить детям придумать движения, соответствующие их любимым героям сказок, мультфильмов, составление сюжетного комплекса по выбору детей.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Разучивание сюжетного комплекса, учить детей эмоционально показывать характер героя в комплексе. </w:t>
            </w:r>
          </w:p>
          <w:p w:rsidR="001835A8" w:rsidRPr="000C39D5" w:rsidRDefault="001835A8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35A8" w:rsidTr="001835A8">
        <w:tc>
          <w:tcPr>
            <w:tcW w:w="1951" w:type="dxa"/>
          </w:tcPr>
          <w:p w:rsidR="001835A8" w:rsidRPr="000C39D5" w:rsidRDefault="000C39D5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8470" w:type="dxa"/>
          </w:tcPr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Совершенствовать выполнение базовых шагов, соединить движения ног и рук под счёт.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Предложить детям упражнения для комплекса ритмической гимнастики. Выбрать подходящую фонограмму из предложенных.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Разучивание I части комплекса под счёт в медленном темпе. Работа над трудными местами. </w:t>
            </w:r>
          </w:p>
          <w:p w:rsidR="001835A8" w:rsidRPr="000C39D5" w:rsidRDefault="001835A8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35A8" w:rsidTr="001835A8">
        <w:tc>
          <w:tcPr>
            <w:tcW w:w="1951" w:type="dxa"/>
          </w:tcPr>
          <w:p w:rsidR="001835A8" w:rsidRPr="000C39D5" w:rsidRDefault="000C39D5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8470" w:type="dxa"/>
          </w:tcPr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движений I части комплекса под музыку, работа над ритмическим рисунком комплекса.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Совершенствовать движения I части комплекса, разучивание II части комплекса в медленном темпе под счёт.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Отработка движений I части комплекса ритмической гимнастики в быстром темпе. Закрепление движений II части под счёт.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Соединение двух частей комплекса под счёт в быстром темпе, работа над трудными местами, соединить движения рук и ног. </w:t>
            </w:r>
          </w:p>
          <w:p w:rsidR="001835A8" w:rsidRPr="000C39D5" w:rsidRDefault="001835A8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35A8" w:rsidTr="001835A8">
        <w:tc>
          <w:tcPr>
            <w:tcW w:w="1951" w:type="dxa"/>
          </w:tcPr>
          <w:p w:rsidR="001835A8" w:rsidRPr="000C39D5" w:rsidRDefault="000C39D5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8470" w:type="dxa"/>
          </w:tcPr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детей на развлечении в младшей группе.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Совершенствовать выполнение базовых шагов, соединить движения ног и рук под счёт.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Предложить детям упражнения для комплекса ритмической гимнастики. Выбрать подходящую фонограмму из предложенных. </w:t>
            </w:r>
          </w:p>
          <w:p w:rsidR="001835A8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Разучивание I части комплекса под счёт в медленном темпе. Работа над трудными местами. </w:t>
            </w:r>
          </w:p>
        </w:tc>
      </w:tr>
      <w:tr w:rsidR="000C39D5" w:rsidTr="001835A8">
        <w:tc>
          <w:tcPr>
            <w:tcW w:w="1951" w:type="dxa"/>
          </w:tcPr>
          <w:p w:rsidR="000C39D5" w:rsidRPr="000C39D5" w:rsidRDefault="000C39D5" w:rsidP="00183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8470" w:type="dxa"/>
          </w:tcPr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Совершенствовать движения комплекса; учить детей выполнять движения эмоционально.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комплекса в темпе под музыку. </w:t>
            </w:r>
          </w:p>
          <w:p w:rsidR="000C39D5" w:rsidRPr="000C39D5" w:rsidRDefault="000C39D5" w:rsidP="000C3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9D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0C39D5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на спортивном празднике, развлечениях с комплексом ритмической гимнастики. </w:t>
            </w:r>
          </w:p>
        </w:tc>
      </w:tr>
    </w:tbl>
    <w:p w:rsidR="001835A8" w:rsidRPr="001835A8" w:rsidRDefault="001835A8" w:rsidP="001835A8">
      <w:pPr>
        <w:jc w:val="center"/>
        <w:rPr>
          <w:rFonts w:ascii="Times New Roman" w:hAnsi="Times New Roman" w:cs="Times New Roman"/>
          <w:b/>
          <w:color w:val="FF0000"/>
          <w:sz w:val="36"/>
          <w:szCs w:val="28"/>
        </w:rPr>
      </w:pPr>
    </w:p>
    <w:p w:rsidR="000C39D5" w:rsidRPr="000C39D5" w:rsidRDefault="000C39D5" w:rsidP="000C39D5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C39D5">
        <w:rPr>
          <w:rFonts w:ascii="Times New Roman" w:hAnsi="Times New Roman" w:cs="Times New Roman"/>
          <w:b/>
          <w:sz w:val="36"/>
          <w:szCs w:val="28"/>
        </w:rPr>
        <w:t>Список используемой литературы:</w:t>
      </w:r>
    </w:p>
    <w:p w:rsidR="000C39D5" w:rsidRPr="006C6AD4" w:rsidRDefault="000C39D5" w:rsidP="006C6AD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6A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 П. Березин, Ю. В. Дергачев "Школа здоровья" М., 1998 г.</w:t>
      </w:r>
    </w:p>
    <w:p w:rsidR="000C39D5" w:rsidRPr="006C6AD4" w:rsidRDefault="006C6AD4" w:rsidP="006C6AD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6AD4">
        <w:rPr>
          <w:rFonts w:ascii="Times New Roman" w:hAnsi="Times New Roman" w:cs="Times New Roman"/>
          <w:sz w:val="28"/>
          <w:szCs w:val="28"/>
        </w:rPr>
        <w:t xml:space="preserve">Детский фитнес : учебное пособие. – М. : ООО «УИЦ «ВЕК», 2006. </w:t>
      </w:r>
    </w:p>
    <w:p w:rsidR="006C6AD4" w:rsidRPr="006C6AD4" w:rsidRDefault="006C6AD4" w:rsidP="006C6AD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6AD4">
        <w:rPr>
          <w:rFonts w:ascii="Times New Roman" w:hAnsi="Times New Roman" w:cs="Times New Roman"/>
          <w:sz w:val="28"/>
          <w:szCs w:val="28"/>
        </w:rPr>
        <w:t>Сайкина, Е.Г. Лечебно-профилактический танец в практике оздоровительной работы с детьми дошкольного возраста / Е.Г. Сайкина, Ю.В. Смирнова // Современные проблемы обучения и воспитания физической культуре в условиях модернизации общего образования : матер. регионал. науч.-практ. конф. – Уфа : Изд-во БПГУ им. М. Акмуллы, 2007.</w:t>
      </w:r>
    </w:p>
    <w:p w:rsidR="006C6AD4" w:rsidRPr="006C6AD4" w:rsidRDefault="006C6AD4" w:rsidP="006C6AD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6AD4">
        <w:rPr>
          <w:rFonts w:ascii="Times New Roman" w:hAnsi="Times New Roman" w:cs="Times New Roman"/>
          <w:sz w:val="28"/>
          <w:szCs w:val="28"/>
        </w:rPr>
        <w:t>Сайкина, Е.Г. Применение фитнес-технологий в дошкольных образовательных учреждениях / Е.Г. Сайкина // Инновационные педагогические технологии в системе физкультурного образования и оздоровления : сб. матер. науч.-практ. конф. – СПб. : СПб.НИИФК, 2006.</w:t>
      </w:r>
    </w:p>
    <w:p w:rsidR="006C6AD4" w:rsidRPr="006C6AD4" w:rsidRDefault="006C6AD4" w:rsidP="006C6AD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C6AD4">
        <w:rPr>
          <w:rFonts w:ascii="Times New Roman" w:hAnsi="Times New Roman" w:cs="Times New Roman"/>
          <w:sz w:val="28"/>
          <w:szCs w:val="28"/>
        </w:rPr>
        <w:t>Сайкина, Е.Г. Требования к разработке программ по детскому фитнесу / Е.Г. Сайкина // Современная гимнастика : проблемы, тенденции, перспективы : сб. матер. III Междунар. науч.-практ. конф., посвящ. 210-летию РГПУ им. А.И. Герцена. – СПб. : Изд-во РГПУ им. А.И. Герцена, 2007.</w:t>
      </w:r>
    </w:p>
    <w:sectPr w:rsidR="006C6AD4" w:rsidRPr="006C6AD4" w:rsidSect="00134887">
      <w:pgSz w:w="11906" w:h="16838"/>
      <w:pgMar w:top="1134" w:right="850" w:bottom="1134" w:left="851" w:header="708" w:footer="708" w:gutter="0"/>
      <w:pgBorders w:offsetFrom="page">
        <w:top w:val="dashDotStroked" w:sz="24" w:space="24" w:color="943634" w:themeColor="accent2" w:themeShade="BF"/>
        <w:left w:val="dashDotStroked" w:sz="24" w:space="24" w:color="943634" w:themeColor="accent2" w:themeShade="BF"/>
        <w:bottom w:val="dashDotStroked" w:sz="24" w:space="24" w:color="943634" w:themeColor="accent2" w:themeShade="BF"/>
        <w:right w:val="dashDotStroked" w:sz="24" w:space="24" w:color="943634" w:themeColor="accent2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AB4" w:rsidRDefault="00504AB4" w:rsidP="001835A8">
      <w:pPr>
        <w:spacing w:after="0" w:line="240" w:lineRule="auto"/>
      </w:pPr>
      <w:r>
        <w:separator/>
      </w:r>
    </w:p>
  </w:endnote>
  <w:endnote w:type="continuationSeparator" w:id="1">
    <w:p w:rsidR="00504AB4" w:rsidRDefault="00504AB4" w:rsidP="00183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AB4" w:rsidRDefault="00504AB4" w:rsidP="001835A8">
      <w:pPr>
        <w:spacing w:after="0" w:line="240" w:lineRule="auto"/>
      </w:pPr>
      <w:r>
        <w:separator/>
      </w:r>
    </w:p>
  </w:footnote>
  <w:footnote w:type="continuationSeparator" w:id="1">
    <w:p w:rsidR="00504AB4" w:rsidRDefault="00504AB4" w:rsidP="001835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4EDA"/>
    <w:multiLevelType w:val="hybridMultilevel"/>
    <w:tmpl w:val="2CD69510"/>
    <w:lvl w:ilvl="0" w:tplc="9B3CF0EC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11C2AAB"/>
    <w:multiLevelType w:val="hybridMultilevel"/>
    <w:tmpl w:val="180274C4"/>
    <w:lvl w:ilvl="0" w:tplc="9B3CF0E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2">
    <w:nsid w:val="3E43461C"/>
    <w:multiLevelType w:val="hybridMultilevel"/>
    <w:tmpl w:val="84A89B22"/>
    <w:lvl w:ilvl="0" w:tplc="F8FC67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12F7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8AC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B4D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0CD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D49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803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102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78F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03D7FE8"/>
    <w:multiLevelType w:val="hybridMultilevel"/>
    <w:tmpl w:val="C748A1BC"/>
    <w:lvl w:ilvl="0" w:tplc="0419000F">
      <w:start w:val="1"/>
      <w:numFmt w:val="decimal"/>
      <w:lvlText w:val="%1."/>
      <w:lvlJc w:val="left"/>
      <w:pPr>
        <w:ind w:left="802" w:hanging="360"/>
      </w:p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4">
    <w:nsid w:val="67586B35"/>
    <w:multiLevelType w:val="hybridMultilevel"/>
    <w:tmpl w:val="47807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80182"/>
    <w:rsid w:val="000B045B"/>
    <w:rsid w:val="000C39D5"/>
    <w:rsid w:val="00134887"/>
    <w:rsid w:val="001835A8"/>
    <w:rsid w:val="00301FA6"/>
    <w:rsid w:val="003C2F30"/>
    <w:rsid w:val="003F2A50"/>
    <w:rsid w:val="00480182"/>
    <w:rsid w:val="00497150"/>
    <w:rsid w:val="00504AB4"/>
    <w:rsid w:val="00532DDF"/>
    <w:rsid w:val="005628FB"/>
    <w:rsid w:val="005F0F29"/>
    <w:rsid w:val="006C6AD4"/>
    <w:rsid w:val="007A67EA"/>
    <w:rsid w:val="007F33D0"/>
    <w:rsid w:val="008041E3"/>
    <w:rsid w:val="008D75E5"/>
    <w:rsid w:val="00A361BF"/>
    <w:rsid w:val="00B22706"/>
    <w:rsid w:val="00BF132F"/>
    <w:rsid w:val="00D2171C"/>
    <w:rsid w:val="00D52C1B"/>
    <w:rsid w:val="00D856C4"/>
    <w:rsid w:val="00E60BC4"/>
    <w:rsid w:val="00F32DCA"/>
    <w:rsid w:val="00F66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D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0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8018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66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5C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52C1B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183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835A8"/>
  </w:style>
  <w:style w:type="paragraph" w:styleId="aa">
    <w:name w:val="footer"/>
    <w:basedOn w:val="a"/>
    <w:link w:val="ab"/>
    <w:uiPriority w:val="99"/>
    <w:semiHidden/>
    <w:unhideWhenUsed/>
    <w:rsid w:val="00183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835A8"/>
  </w:style>
  <w:style w:type="table" w:styleId="ac">
    <w:name w:val="Table Grid"/>
    <w:basedOn w:val="a1"/>
    <w:uiPriority w:val="59"/>
    <w:rsid w:val="001835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16D222B-4BAD-4B37-82F0-7BBD262BACFF}" type="doc">
      <dgm:prSet loTypeId="urn:microsoft.com/office/officeart/2005/8/layout/radial6" loCatId="relationship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CDBCD93F-ED55-46BF-8A57-13B13243E001}">
      <dgm:prSet phldrT="[Текст]"/>
      <dgm:spPr/>
      <dgm:t>
        <a:bodyPr/>
        <a:lstStyle/>
        <a:p>
          <a:r>
            <a:rPr lang="ru-RU" b="1" dirty="0" smtClean="0"/>
            <a:t>План </a:t>
          </a:r>
        </a:p>
        <a:p>
          <a:r>
            <a:rPr lang="ru-RU" b="1" dirty="0" smtClean="0"/>
            <a:t>работы</a:t>
          </a:r>
          <a:endParaRPr lang="ru-RU" b="1" dirty="0"/>
        </a:p>
      </dgm:t>
    </dgm:pt>
    <dgm:pt modelId="{03703B14-AA9C-49E1-9065-9130DE436392}" type="parTrans" cxnId="{BD7A569F-99E7-49C1-9748-703C83174984}">
      <dgm:prSet/>
      <dgm:spPr/>
      <dgm:t>
        <a:bodyPr/>
        <a:lstStyle/>
        <a:p>
          <a:endParaRPr lang="ru-RU"/>
        </a:p>
      </dgm:t>
    </dgm:pt>
    <dgm:pt modelId="{A0DA2D25-21A4-480E-AE6A-963DA5A9E0A8}" type="sibTrans" cxnId="{BD7A569F-99E7-49C1-9748-703C83174984}">
      <dgm:prSet/>
      <dgm:spPr/>
      <dgm:t>
        <a:bodyPr/>
        <a:lstStyle/>
        <a:p>
          <a:endParaRPr lang="ru-RU"/>
        </a:p>
      </dgm:t>
    </dgm:pt>
    <dgm:pt modelId="{F4646011-1B2F-4CEC-9C1A-473BB2AD64DD}">
      <dgm:prSet phldrT="[Текст]" custT="1"/>
      <dgm:spPr/>
      <dgm:t>
        <a:bodyPr/>
        <a:lstStyle/>
        <a:p>
          <a:r>
            <a:rPr lang="ru-RU" sz="1200" b="1" dirty="0" smtClean="0"/>
            <a:t>Поиск </a:t>
          </a:r>
        </a:p>
        <a:p>
          <a:r>
            <a:rPr lang="ru-RU" sz="1200" b="1" dirty="0" smtClean="0"/>
            <a:t>информации </a:t>
          </a:r>
        </a:p>
        <a:p>
          <a:r>
            <a:rPr lang="ru-RU" sz="1200" b="1" dirty="0" smtClean="0"/>
            <a:t>в интернете</a:t>
          </a:r>
        </a:p>
        <a:p>
          <a:endParaRPr lang="ru-RU" sz="900" b="1" dirty="0"/>
        </a:p>
      </dgm:t>
    </dgm:pt>
    <dgm:pt modelId="{B4B5643E-63F9-4D5F-9070-2ACC483F1741}" type="parTrans" cxnId="{EC3C9E4F-F9EF-4FA8-A024-859513CFDA5B}">
      <dgm:prSet/>
      <dgm:spPr/>
      <dgm:t>
        <a:bodyPr/>
        <a:lstStyle/>
        <a:p>
          <a:endParaRPr lang="ru-RU"/>
        </a:p>
      </dgm:t>
    </dgm:pt>
    <dgm:pt modelId="{386B2D51-F3D7-484B-9333-679C63A184F4}" type="sibTrans" cxnId="{EC3C9E4F-F9EF-4FA8-A024-859513CFDA5B}">
      <dgm:prSet/>
      <dgm:spPr/>
      <dgm:t>
        <a:bodyPr/>
        <a:lstStyle/>
        <a:p>
          <a:endParaRPr lang="ru-RU" dirty="0"/>
        </a:p>
      </dgm:t>
    </dgm:pt>
    <dgm:pt modelId="{1AF717C4-3707-40DA-AC06-8FEEFEBBD8CC}">
      <dgm:prSet phldrT="[Текст]" custT="1"/>
      <dgm:spPr/>
      <dgm:t>
        <a:bodyPr/>
        <a:lstStyle/>
        <a:p>
          <a:r>
            <a:rPr lang="ru-RU" sz="1200" b="1" dirty="0" smtClean="0"/>
            <a:t>Изучение</a:t>
          </a:r>
        </a:p>
        <a:p>
          <a:r>
            <a:rPr lang="ru-RU" sz="1200" b="1" dirty="0" smtClean="0"/>
            <a:t>литературы</a:t>
          </a:r>
          <a:endParaRPr lang="ru-RU" sz="1200" b="1" dirty="0"/>
        </a:p>
      </dgm:t>
    </dgm:pt>
    <dgm:pt modelId="{982DA387-400F-49B8-834D-9B81143688F6}" type="parTrans" cxnId="{7B26F906-BF4E-426A-8C25-66077FBCD5B5}">
      <dgm:prSet/>
      <dgm:spPr/>
      <dgm:t>
        <a:bodyPr/>
        <a:lstStyle/>
        <a:p>
          <a:endParaRPr lang="ru-RU"/>
        </a:p>
      </dgm:t>
    </dgm:pt>
    <dgm:pt modelId="{120C0650-5B6E-4E11-8A42-4EBF505B5450}" type="sibTrans" cxnId="{7B26F906-BF4E-426A-8C25-66077FBCD5B5}">
      <dgm:prSet/>
      <dgm:spPr/>
      <dgm:t>
        <a:bodyPr/>
        <a:lstStyle/>
        <a:p>
          <a:endParaRPr lang="ru-RU" dirty="0"/>
        </a:p>
      </dgm:t>
    </dgm:pt>
    <dgm:pt modelId="{FE63B1FD-17DB-4B26-8207-B7988E176C37}">
      <dgm:prSet custT="1"/>
      <dgm:spPr/>
      <dgm:t>
        <a:bodyPr/>
        <a:lstStyle/>
        <a:p>
          <a:r>
            <a:rPr lang="ru-RU" sz="1200" b="1" dirty="0" smtClean="0"/>
            <a:t>Ознакомление с опытом работы коллег</a:t>
          </a:r>
          <a:endParaRPr lang="ru-RU" sz="1200" b="1" dirty="0"/>
        </a:p>
      </dgm:t>
    </dgm:pt>
    <dgm:pt modelId="{542C2129-0187-4AB3-A5BE-C6CC5C71102F}" type="parTrans" cxnId="{26976A9A-6846-4B13-994F-8F12458CD98B}">
      <dgm:prSet/>
      <dgm:spPr/>
      <dgm:t>
        <a:bodyPr/>
        <a:lstStyle/>
        <a:p>
          <a:endParaRPr lang="ru-RU"/>
        </a:p>
      </dgm:t>
    </dgm:pt>
    <dgm:pt modelId="{77629105-B80B-482D-B10E-104ABE88A877}" type="sibTrans" cxnId="{26976A9A-6846-4B13-994F-8F12458CD98B}">
      <dgm:prSet/>
      <dgm:spPr/>
      <dgm:t>
        <a:bodyPr/>
        <a:lstStyle/>
        <a:p>
          <a:endParaRPr lang="ru-RU" dirty="0"/>
        </a:p>
      </dgm:t>
    </dgm:pt>
    <dgm:pt modelId="{87E2BC40-0C66-479E-8A7F-3BFB29D88027}">
      <dgm:prSet phldrT="[Текст]" custT="1"/>
      <dgm:spPr/>
      <dgm:t>
        <a:bodyPr/>
        <a:lstStyle/>
        <a:p>
          <a:r>
            <a:rPr lang="ru-RU" sz="1200" b="1" dirty="0" smtClean="0"/>
            <a:t>Диагностика  физических качеств  детей</a:t>
          </a:r>
          <a:endParaRPr lang="ru-RU" sz="1200" b="1" dirty="0"/>
        </a:p>
      </dgm:t>
    </dgm:pt>
    <dgm:pt modelId="{C8C9E3D2-7081-40D9-8F7D-A1CAA70C23AB}" type="sibTrans" cxnId="{75DB38BA-D9B2-4E9A-BB36-EA274671DD0A}">
      <dgm:prSet/>
      <dgm:spPr/>
      <dgm:t>
        <a:bodyPr/>
        <a:lstStyle/>
        <a:p>
          <a:endParaRPr lang="ru-RU" dirty="0"/>
        </a:p>
      </dgm:t>
    </dgm:pt>
    <dgm:pt modelId="{501E3090-0DBA-450C-9230-DA23933972C2}" type="parTrans" cxnId="{75DB38BA-D9B2-4E9A-BB36-EA274671DD0A}">
      <dgm:prSet/>
      <dgm:spPr/>
      <dgm:t>
        <a:bodyPr/>
        <a:lstStyle/>
        <a:p>
          <a:endParaRPr lang="ru-RU"/>
        </a:p>
      </dgm:t>
    </dgm:pt>
    <dgm:pt modelId="{8089D86B-1A88-4CA7-B2C6-9AF61B788DCE}">
      <dgm:prSet phldrT="[Текст]" custT="1"/>
      <dgm:spPr/>
      <dgm:t>
        <a:bodyPr/>
        <a:lstStyle/>
        <a:p>
          <a:r>
            <a:rPr lang="ru-RU" sz="1200" b="1" dirty="0" smtClean="0"/>
            <a:t>Разработка перспективного плана</a:t>
          </a:r>
          <a:endParaRPr lang="ru-RU" sz="1200" b="1" dirty="0"/>
        </a:p>
      </dgm:t>
    </dgm:pt>
    <dgm:pt modelId="{5D9C0B8A-7D5C-4933-9847-AF916967BB86}" type="sibTrans" cxnId="{5EBD3B62-4D0F-4696-B8E4-21345F9200AD}">
      <dgm:prSet/>
      <dgm:spPr/>
      <dgm:t>
        <a:bodyPr/>
        <a:lstStyle/>
        <a:p>
          <a:endParaRPr lang="ru-RU" dirty="0"/>
        </a:p>
      </dgm:t>
    </dgm:pt>
    <dgm:pt modelId="{CC7E1445-BD1C-4B57-AE18-BDD7E79B3D41}" type="parTrans" cxnId="{5EBD3B62-4D0F-4696-B8E4-21345F9200AD}">
      <dgm:prSet/>
      <dgm:spPr/>
      <dgm:t>
        <a:bodyPr/>
        <a:lstStyle/>
        <a:p>
          <a:endParaRPr lang="ru-RU"/>
        </a:p>
      </dgm:t>
    </dgm:pt>
    <dgm:pt modelId="{B740DED3-DE25-4186-8705-E325B2941B6F}">
      <dgm:prSet phldrT="[Текст]" custT="1"/>
      <dgm:spPr/>
      <dgm:t>
        <a:bodyPr/>
        <a:lstStyle/>
        <a:p>
          <a:r>
            <a:rPr lang="ru-RU" sz="1200" b="1" dirty="0" smtClean="0"/>
            <a:t>Использование полученного опыта в физкультурно-оздоровительной работе</a:t>
          </a:r>
          <a:endParaRPr lang="ru-RU" sz="1200" b="1" dirty="0"/>
        </a:p>
      </dgm:t>
    </dgm:pt>
    <dgm:pt modelId="{A8935523-908B-4C7D-9E6E-2A10006C92C3}" type="parTrans" cxnId="{738C6E22-AA56-44F1-BE54-F7C209CBEF39}">
      <dgm:prSet/>
      <dgm:spPr/>
      <dgm:t>
        <a:bodyPr/>
        <a:lstStyle/>
        <a:p>
          <a:endParaRPr lang="ru-RU"/>
        </a:p>
      </dgm:t>
    </dgm:pt>
    <dgm:pt modelId="{E0863AA3-0F96-4D6E-B9A7-3DE4BFFC4C0D}" type="sibTrans" cxnId="{738C6E22-AA56-44F1-BE54-F7C209CBEF39}">
      <dgm:prSet/>
      <dgm:spPr/>
      <dgm:t>
        <a:bodyPr/>
        <a:lstStyle/>
        <a:p>
          <a:endParaRPr lang="ru-RU" dirty="0"/>
        </a:p>
      </dgm:t>
    </dgm:pt>
    <dgm:pt modelId="{DBA4C5DC-0FDE-49CE-BFA3-AE25C2BB0483}">
      <dgm:prSet phldrT="[Текст]" custT="1"/>
      <dgm:spPr/>
      <dgm:t>
        <a:bodyPr/>
        <a:lstStyle/>
        <a:p>
          <a:endParaRPr lang="ru-RU" sz="1400" b="1" dirty="0" smtClean="0"/>
        </a:p>
        <a:p>
          <a:r>
            <a:rPr lang="ru-RU" sz="1200" b="1" dirty="0" smtClean="0"/>
            <a:t>Повышение</a:t>
          </a:r>
        </a:p>
        <a:p>
          <a:r>
            <a:rPr lang="ru-RU" sz="1200" b="1" dirty="0" smtClean="0"/>
            <a:t>Квалификации</a:t>
          </a:r>
        </a:p>
        <a:p>
          <a:endParaRPr lang="ru-RU" sz="1400" b="1" dirty="0"/>
        </a:p>
      </dgm:t>
    </dgm:pt>
    <dgm:pt modelId="{5283498D-80CA-48F9-8798-819E05F6A5E4}" type="parTrans" cxnId="{55600040-78ED-424B-A921-7383A8D97A73}">
      <dgm:prSet/>
      <dgm:spPr/>
      <dgm:t>
        <a:bodyPr/>
        <a:lstStyle/>
        <a:p>
          <a:endParaRPr lang="ru-RU"/>
        </a:p>
      </dgm:t>
    </dgm:pt>
    <dgm:pt modelId="{9550660C-5D90-48E2-992A-011B6DB2E39A}" type="sibTrans" cxnId="{55600040-78ED-424B-A921-7383A8D97A73}">
      <dgm:prSet/>
      <dgm:spPr/>
      <dgm:t>
        <a:bodyPr/>
        <a:lstStyle/>
        <a:p>
          <a:endParaRPr lang="ru-RU" dirty="0"/>
        </a:p>
      </dgm:t>
    </dgm:pt>
    <dgm:pt modelId="{01AEF1C9-A19D-4C9F-9554-87F7EE7942EB}" type="pres">
      <dgm:prSet presAssocID="{616D222B-4BAD-4B37-82F0-7BBD262BACFF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AFD4456-24A8-43AF-885A-DA3FADEC0356}" type="pres">
      <dgm:prSet presAssocID="{CDBCD93F-ED55-46BF-8A57-13B13243E001}" presName="centerShape" presStyleLbl="node0" presStyleIdx="0" presStyleCnt="1" custScaleX="158904" custScaleY="83948" custLinFactNeighborX="1026" custLinFactNeighborY="-3327"/>
      <dgm:spPr/>
      <dgm:t>
        <a:bodyPr/>
        <a:lstStyle/>
        <a:p>
          <a:endParaRPr lang="ru-RU"/>
        </a:p>
      </dgm:t>
    </dgm:pt>
    <dgm:pt modelId="{BE94FA29-ED79-4B61-B80C-965FA5BAC301}" type="pres">
      <dgm:prSet presAssocID="{F4646011-1B2F-4CEC-9C1A-473BB2AD64DD}" presName="node" presStyleLbl="node1" presStyleIdx="0" presStyleCnt="7" custScaleX="161047" custScaleY="100892" custRadScaleRad="89364" custRadScaleInc="-1469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DAA42F1-76AF-4088-93E3-26C97BF3B726}" type="pres">
      <dgm:prSet presAssocID="{F4646011-1B2F-4CEC-9C1A-473BB2AD64DD}" presName="dummy" presStyleCnt="0"/>
      <dgm:spPr/>
      <dgm:t>
        <a:bodyPr/>
        <a:lstStyle/>
        <a:p>
          <a:endParaRPr lang="ru-RU"/>
        </a:p>
      </dgm:t>
    </dgm:pt>
    <dgm:pt modelId="{D4143491-7866-4244-98B8-42023C599BD1}" type="pres">
      <dgm:prSet presAssocID="{386B2D51-F3D7-484B-9333-679C63A184F4}" presName="sibTrans" presStyleLbl="sibTrans2D1" presStyleIdx="0" presStyleCnt="7"/>
      <dgm:spPr/>
      <dgm:t>
        <a:bodyPr/>
        <a:lstStyle/>
        <a:p>
          <a:endParaRPr lang="ru-RU"/>
        </a:p>
      </dgm:t>
    </dgm:pt>
    <dgm:pt modelId="{C0637435-BE2E-49CD-8B62-2A014ADF0955}" type="pres">
      <dgm:prSet presAssocID="{1AF717C4-3707-40DA-AC06-8FEEFEBBD8CC}" presName="node" presStyleLbl="node1" presStyleIdx="1" presStyleCnt="7" custScaleX="143683" custRadScaleRad="114857" custRadScaleInc="1136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A8422E6-2BCC-4ED8-B401-7339402461B9}" type="pres">
      <dgm:prSet presAssocID="{1AF717C4-3707-40DA-AC06-8FEEFEBBD8CC}" presName="dummy" presStyleCnt="0"/>
      <dgm:spPr/>
      <dgm:t>
        <a:bodyPr/>
        <a:lstStyle/>
        <a:p>
          <a:endParaRPr lang="ru-RU"/>
        </a:p>
      </dgm:t>
    </dgm:pt>
    <dgm:pt modelId="{0AEFA34A-B4C4-4026-B62B-C5850C492199}" type="pres">
      <dgm:prSet presAssocID="{120C0650-5B6E-4E11-8A42-4EBF505B5450}" presName="sibTrans" presStyleLbl="sibTrans2D1" presStyleIdx="1" presStyleCnt="7" custLinFactNeighborX="2265" custLinFactNeighborY="503"/>
      <dgm:spPr/>
      <dgm:t>
        <a:bodyPr/>
        <a:lstStyle/>
        <a:p>
          <a:endParaRPr lang="ru-RU"/>
        </a:p>
      </dgm:t>
    </dgm:pt>
    <dgm:pt modelId="{0A3A3E74-1B3B-4309-B2DF-EA3C05CDB7A9}" type="pres">
      <dgm:prSet presAssocID="{FE63B1FD-17DB-4B26-8207-B7988E176C37}" presName="node" presStyleLbl="node1" presStyleIdx="2" presStyleCnt="7" custScaleX="148862" custRadScaleRad="106445" custRadScaleInc="-2487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AF7E7DC-1C92-4F5A-BB9E-59F89504D2EC}" type="pres">
      <dgm:prSet presAssocID="{FE63B1FD-17DB-4B26-8207-B7988E176C37}" presName="dummy" presStyleCnt="0"/>
      <dgm:spPr/>
      <dgm:t>
        <a:bodyPr/>
        <a:lstStyle/>
        <a:p>
          <a:endParaRPr lang="ru-RU"/>
        </a:p>
      </dgm:t>
    </dgm:pt>
    <dgm:pt modelId="{09F276DC-9EC1-4721-B51E-0A64BD029353}" type="pres">
      <dgm:prSet presAssocID="{77629105-B80B-482D-B10E-104ABE88A877}" presName="sibTrans" presStyleLbl="sibTrans2D1" presStyleIdx="2" presStyleCnt="7" custLinFactNeighborX="3523" custLinFactNeighborY="2013"/>
      <dgm:spPr/>
      <dgm:t>
        <a:bodyPr/>
        <a:lstStyle/>
        <a:p>
          <a:endParaRPr lang="ru-RU"/>
        </a:p>
      </dgm:t>
    </dgm:pt>
    <dgm:pt modelId="{8FFA93A4-183B-46AB-A90C-DDBD3756EBE6}" type="pres">
      <dgm:prSet presAssocID="{87E2BC40-0C66-479E-8A7F-3BFB29D88027}" presName="node" presStyleLbl="node1" presStyleIdx="3" presStyleCnt="7" custScaleX="174682" custScaleY="112360" custRadScaleRad="104544" custRadScaleInc="-5615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13C4894-C3DA-44B4-9259-17AE2E2E2E45}" type="pres">
      <dgm:prSet presAssocID="{87E2BC40-0C66-479E-8A7F-3BFB29D88027}" presName="dummy" presStyleCnt="0"/>
      <dgm:spPr/>
      <dgm:t>
        <a:bodyPr/>
        <a:lstStyle/>
        <a:p>
          <a:endParaRPr lang="ru-RU"/>
        </a:p>
      </dgm:t>
    </dgm:pt>
    <dgm:pt modelId="{C580B6BA-7713-41C6-82D4-EE4B8C55BE3E}" type="pres">
      <dgm:prSet presAssocID="{C8C9E3D2-7081-40D9-8F7D-A1CAA70C23AB}" presName="sibTrans" presStyleLbl="sibTrans2D1" presStyleIdx="3" presStyleCnt="7"/>
      <dgm:spPr/>
      <dgm:t>
        <a:bodyPr/>
        <a:lstStyle/>
        <a:p>
          <a:endParaRPr lang="ru-RU"/>
        </a:p>
      </dgm:t>
    </dgm:pt>
    <dgm:pt modelId="{1DF5A57D-1701-4084-A72E-2E83CDEE77E1}" type="pres">
      <dgm:prSet presAssocID="{8089D86B-1A88-4CA7-B2C6-9AF61B788DCE}" presName="node" presStyleLbl="node1" presStyleIdx="4" presStyleCnt="7" custScaleX="150724" custRadScaleRad="111853" custRadScaleInc="-2237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1426D7-1E44-4D4C-AED7-B54D07A3AE8F}" type="pres">
      <dgm:prSet presAssocID="{8089D86B-1A88-4CA7-B2C6-9AF61B788DCE}" presName="dummy" presStyleCnt="0"/>
      <dgm:spPr/>
      <dgm:t>
        <a:bodyPr/>
        <a:lstStyle/>
        <a:p>
          <a:endParaRPr lang="ru-RU"/>
        </a:p>
      </dgm:t>
    </dgm:pt>
    <dgm:pt modelId="{02F9654E-57A4-4269-897C-EBC8133FC9E1}" type="pres">
      <dgm:prSet presAssocID="{5D9C0B8A-7D5C-4933-9847-AF916967BB86}" presName="sibTrans" presStyleLbl="sibTrans2D1" presStyleIdx="4" presStyleCnt="7" custLinFactNeighborX="-8052" custLinFactNeighborY="3523"/>
      <dgm:spPr/>
      <dgm:t>
        <a:bodyPr/>
        <a:lstStyle/>
        <a:p>
          <a:endParaRPr lang="ru-RU"/>
        </a:p>
      </dgm:t>
    </dgm:pt>
    <dgm:pt modelId="{5EE92153-EEDB-49C2-9152-4988D2F2FD9A}" type="pres">
      <dgm:prSet presAssocID="{B740DED3-DE25-4186-8705-E325B2941B6F}" presName="node" presStyleLbl="node1" presStyleIdx="5" presStyleCnt="7" custScaleX="180699" custScaleY="135130" custRadScaleRad="107890" custRadScaleInc="-1220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6008A35-6360-4611-8B19-3908563F3201}" type="pres">
      <dgm:prSet presAssocID="{B740DED3-DE25-4186-8705-E325B2941B6F}" presName="dummy" presStyleCnt="0"/>
      <dgm:spPr/>
      <dgm:t>
        <a:bodyPr/>
        <a:lstStyle/>
        <a:p>
          <a:endParaRPr lang="ru-RU"/>
        </a:p>
      </dgm:t>
    </dgm:pt>
    <dgm:pt modelId="{57004AD2-F907-4713-9C96-D0718EFCBA60}" type="pres">
      <dgm:prSet presAssocID="{E0863AA3-0F96-4D6E-B9A7-3DE4BFFC4C0D}" presName="sibTrans" presStyleLbl="sibTrans2D1" presStyleIdx="5" presStyleCnt="7" custLinFactNeighborX="-8555" custLinFactNeighborY="252"/>
      <dgm:spPr/>
      <dgm:t>
        <a:bodyPr/>
        <a:lstStyle/>
        <a:p>
          <a:endParaRPr lang="ru-RU"/>
        </a:p>
      </dgm:t>
    </dgm:pt>
    <dgm:pt modelId="{25B4943B-FD13-470E-8A12-1FEA96DF79CF}" type="pres">
      <dgm:prSet presAssocID="{DBA4C5DC-0FDE-49CE-BFA3-AE25C2BB0483}" presName="node" presStyleLbl="node1" presStyleIdx="6" presStyleCnt="7" custScaleX="161985" custScaleY="98948" custRadScaleRad="102551" custRadScaleInc="-6578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86D7934-9571-4F84-B0DA-BDB209D1D4AE}" type="pres">
      <dgm:prSet presAssocID="{DBA4C5DC-0FDE-49CE-BFA3-AE25C2BB0483}" presName="dummy" presStyleCnt="0"/>
      <dgm:spPr/>
      <dgm:t>
        <a:bodyPr/>
        <a:lstStyle/>
        <a:p>
          <a:endParaRPr lang="ru-RU"/>
        </a:p>
      </dgm:t>
    </dgm:pt>
    <dgm:pt modelId="{A8CAE1B9-195E-4DED-9C72-6541D1883E9D}" type="pres">
      <dgm:prSet presAssocID="{9550660C-5D90-48E2-992A-011B6DB2E39A}" presName="sibTrans" presStyleLbl="sibTrans2D1" presStyleIdx="6" presStyleCnt="7" custScaleX="133748" custScaleY="110228"/>
      <dgm:spPr/>
      <dgm:t>
        <a:bodyPr/>
        <a:lstStyle/>
        <a:p>
          <a:endParaRPr lang="ru-RU"/>
        </a:p>
      </dgm:t>
    </dgm:pt>
  </dgm:ptLst>
  <dgm:cxnLst>
    <dgm:cxn modelId="{75DB38BA-D9B2-4E9A-BB36-EA274671DD0A}" srcId="{CDBCD93F-ED55-46BF-8A57-13B13243E001}" destId="{87E2BC40-0C66-479E-8A7F-3BFB29D88027}" srcOrd="3" destOrd="0" parTransId="{501E3090-0DBA-450C-9230-DA23933972C2}" sibTransId="{C8C9E3D2-7081-40D9-8F7D-A1CAA70C23AB}"/>
    <dgm:cxn modelId="{738C6E22-AA56-44F1-BE54-F7C209CBEF39}" srcId="{CDBCD93F-ED55-46BF-8A57-13B13243E001}" destId="{B740DED3-DE25-4186-8705-E325B2941B6F}" srcOrd="5" destOrd="0" parTransId="{A8935523-908B-4C7D-9E6E-2A10006C92C3}" sibTransId="{E0863AA3-0F96-4D6E-B9A7-3DE4BFFC4C0D}"/>
    <dgm:cxn modelId="{7B52DFE8-7F97-48D0-B7A8-ACBB2495B1CC}" type="presOf" srcId="{386B2D51-F3D7-484B-9333-679C63A184F4}" destId="{D4143491-7866-4244-98B8-42023C599BD1}" srcOrd="0" destOrd="0" presId="urn:microsoft.com/office/officeart/2005/8/layout/radial6"/>
    <dgm:cxn modelId="{00294A29-B02C-47FD-B6D2-E91D07617793}" type="presOf" srcId="{DBA4C5DC-0FDE-49CE-BFA3-AE25C2BB0483}" destId="{25B4943B-FD13-470E-8A12-1FEA96DF79CF}" srcOrd="0" destOrd="0" presId="urn:microsoft.com/office/officeart/2005/8/layout/radial6"/>
    <dgm:cxn modelId="{0ACC645C-DED4-4100-91E8-FAA1F98DB93C}" type="presOf" srcId="{8089D86B-1A88-4CA7-B2C6-9AF61B788DCE}" destId="{1DF5A57D-1701-4084-A72E-2E83CDEE77E1}" srcOrd="0" destOrd="0" presId="urn:microsoft.com/office/officeart/2005/8/layout/radial6"/>
    <dgm:cxn modelId="{BD7A569F-99E7-49C1-9748-703C83174984}" srcId="{616D222B-4BAD-4B37-82F0-7BBD262BACFF}" destId="{CDBCD93F-ED55-46BF-8A57-13B13243E001}" srcOrd="0" destOrd="0" parTransId="{03703B14-AA9C-49E1-9065-9130DE436392}" sibTransId="{A0DA2D25-21A4-480E-AE6A-963DA5A9E0A8}"/>
    <dgm:cxn modelId="{86B445A6-9EE3-4FB9-96AB-56AC467012E1}" type="presOf" srcId="{120C0650-5B6E-4E11-8A42-4EBF505B5450}" destId="{0AEFA34A-B4C4-4026-B62B-C5850C492199}" srcOrd="0" destOrd="0" presId="urn:microsoft.com/office/officeart/2005/8/layout/radial6"/>
    <dgm:cxn modelId="{4060FAFC-ADF7-49AF-AFC9-93CCA8BD9084}" type="presOf" srcId="{E0863AA3-0F96-4D6E-B9A7-3DE4BFFC4C0D}" destId="{57004AD2-F907-4713-9C96-D0718EFCBA60}" srcOrd="0" destOrd="0" presId="urn:microsoft.com/office/officeart/2005/8/layout/radial6"/>
    <dgm:cxn modelId="{E47E2FE6-A878-4780-AA7A-5A3826F63465}" type="presOf" srcId="{77629105-B80B-482D-B10E-104ABE88A877}" destId="{09F276DC-9EC1-4721-B51E-0A64BD029353}" srcOrd="0" destOrd="0" presId="urn:microsoft.com/office/officeart/2005/8/layout/radial6"/>
    <dgm:cxn modelId="{2606B388-A0B3-42EB-B9F9-160EB35343E5}" type="presOf" srcId="{CDBCD93F-ED55-46BF-8A57-13B13243E001}" destId="{6AFD4456-24A8-43AF-885A-DA3FADEC0356}" srcOrd="0" destOrd="0" presId="urn:microsoft.com/office/officeart/2005/8/layout/radial6"/>
    <dgm:cxn modelId="{5EBD3B62-4D0F-4696-B8E4-21345F9200AD}" srcId="{CDBCD93F-ED55-46BF-8A57-13B13243E001}" destId="{8089D86B-1A88-4CA7-B2C6-9AF61B788DCE}" srcOrd="4" destOrd="0" parTransId="{CC7E1445-BD1C-4B57-AE18-BDD7E79B3D41}" sibTransId="{5D9C0B8A-7D5C-4933-9847-AF916967BB86}"/>
    <dgm:cxn modelId="{7B26F906-BF4E-426A-8C25-66077FBCD5B5}" srcId="{CDBCD93F-ED55-46BF-8A57-13B13243E001}" destId="{1AF717C4-3707-40DA-AC06-8FEEFEBBD8CC}" srcOrd="1" destOrd="0" parTransId="{982DA387-400F-49B8-834D-9B81143688F6}" sibTransId="{120C0650-5B6E-4E11-8A42-4EBF505B5450}"/>
    <dgm:cxn modelId="{2EBAEB96-B4CA-4430-860D-0CAF5BDCF643}" type="presOf" srcId="{87E2BC40-0C66-479E-8A7F-3BFB29D88027}" destId="{8FFA93A4-183B-46AB-A90C-DDBD3756EBE6}" srcOrd="0" destOrd="0" presId="urn:microsoft.com/office/officeart/2005/8/layout/radial6"/>
    <dgm:cxn modelId="{717E1316-6FAF-4F87-8B88-5FF80D30F381}" type="presOf" srcId="{9550660C-5D90-48E2-992A-011B6DB2E39A}" destId="{A8CAE1B9-195E-4DED-9C72-6541D1883E9D}" srcOrd="0" destOrd="0" presId="urn:microsoft.com/office/officeart/2005/8/layout/radial6"/>
    <dgm:cxn modelId="{0944EFF3-C33E-4DE8-93F1-856D9C926C1C}" type="presOf" srcId="{5D9C0B8A-7D5C-4933-9847-AF916967BB86}" destId="{02F9654E-57A4-4269-897C-EBC8133FC9E1}" srcOrd="0" destOrd="0" presId="urn:microsoft.com/office/officeart/2005/8/layout/radial6"/>
    <dgm:cxn modelId="{7D5F2CB6-66AC-40F0-827F-E6E5615FF415}" type="presOf" srcId="{C8C9E3D2-7081-40D9-8F7D-A1CAA70C23AB}" destId="{C580B6BA-7713-41C6-82D4-EE4B8C55BE3E}" srcOrd="0" destOrd="0" presId="urn:microsoft.com/office/officeart/2005/8/layout/radial6"/>
    <dgm:cxn modelId="{26976A9A-6846-4B13-994F-8F12458CD98B}" srcId="{CDBCD93F-ED55-46BF-8A57-13B13243E001}" destId="{FE63B1FD-17DB-4B26-8207-B7988E176C37}" srcOrd="2" destOrd="0" parTransId="{542C2129-0187-4AB3-A5BE-C6CC5C71102F}" sibTransId="{77629105-B80B-482D-B10E-104ABE88A877}"/>
    <dgm:cxn modelId="{61EC7C7C-33FC-4330-9AAA-5D1925449BAF}" type="presOf" srcId="{B740DED3-DE25-4186-8705-E325B2941B6F}" destId="{5EE92153-EEDB-49C2-9152-4988D2F2FD9A}" srcOrd="0" destOrd="0" presId="urn:microsoft.com/office/officeart/2005/8/layout/radial6"/>
    <dgm:cxn modelId="{73D1B767-867D-4E93-82D6-ADF5CF61960F}" type="presOf" srcId="{F4646011-1B2F-4CEC-9C1A-473BB2AD64DD}" destId="{BE94FA29-ED79-4B61-B80C-965FA5BAC301}" srcOrd="0" destOrd="0" presId="urn:microsoft.com/office/officeart/2005/8/layout/radial6"/>
    <dgm:cxn modelId="{EEB853A0-5974-4E56-BF57-8C86D76246A4}" type="presOf" srcId="{1AF717C4-3707-40DA-AC06-8FEEFEBBD8CC}" destId="{C0637435-BE2E-49CD-8B62-2A014ADF0955}" srcOrd="0" destOrd="0" presId="urn:microsoft.com/office/officeart/2005/8/layout/radial6"/>
    <dgm:cxn modelId="{4D78713E-88EF-4B7D-8988-FF83ADA7F933}" type="presOf" srcId="{FE63B1FD-17DB-4B26-8207-B7988E176C37}" destId="{0A3A3E74-1B3B-4309-B2DF-EA3C05CDB7A9}" srcOrd="0" destOrd="0" presId="urn:microsoft.com/office/officeart/2005/8/layout/radial6"/>
    <dgm:cxn modelId="{6ADBBF1F-219C-4572-92EE-9633608E9156}" type="presOf" srcId="{616D222B-4BAD-4B37-82F0-7BBD262BACFF}" destId="{01AEF1C9-A19D-4C9F-9554-87F7EE7942EB}" srcOrd="0" destOrd="0" presId="urn:microsoft.com/office/officeart/2005/8/layout/radial6"/>
    <dgm:cxn modelId="{55600040-78ED-424B-A921-7383A8D97A73}" srcId="{CDBCD93F-ED55-46BF-8A57-13B13243E001}" destId="{DBA4C5DC-0FDE-49CE-BFA3-AE25C2BB0483}" srcOrd="6" destOrd="0" parTransId="{5283498D-80CA-48F9-8798-819E05F6A5E4}" sibTransId="{9550660C-5D90-48E2-992A-011B6DB2E39A}"/>
    <dgm:cxn modelId="{EC3C9E4F-F9EF-4FA8-A024-859513CFDA5B}" srcId="{CDBCD93F-ED55-46BF-8A57-13B13243E001}" destId="{F4646011-1B2F-4CEC-9C1A-473BB2AD64DD}" srcOrd="0" destOrd="0" parTransId="{B4B5643E-63F9-4D5F-9070-2ACC483F1741}" sibTransId="{386B2D51-F3D7-484B-9333-679C63A184F4}"/>
    <dgm:cxn modelId="{9BB05CBB-AFED-4D53-BEF2-9961047CB297}" type="presParOf" srcId="{01AEF1C9-A19D-4C9F-9554-87F7EE7942EB}" destId="{6AFD4456-24A8-43AF-885A-DA3FADEC0356}" srcOrd="0" destOrd="0" presId="urn:microsoft.com/office/officeart/2005/8/layout/radial6"/>
    <dgm:cxn modelId="{DF8A6B6C-EB2E-44EA-9067-FE8D56559D99}" type="presParOf" srcId="{01AEF1C9-A19D-4C9F-9554-87F7EE7942EB}" destId="{BE94FA29-ED79-4B61-B80C-965FA5BAC301}" srcOrd="1" destOrd="0" presId="urn:microsoft.com/office/officeart/2005/8/layout/radial6"/>
    <dgm:cxn modelId="{E97E6993-96D8-4728-9D4B-2DA20B5A65C1}" type="presParOf" srcId="{01AEF1C9-A19D-4C9F-9554-87F7EE7942EB}" destId="{BDAA42F1-76AF-4088-93E3-26C97BF3B726}" srcOrd="2" destOrd="0" presId="urn:microsoft.com/office/officeart/2005/8/layout/radial6"/>
    <dgm:cxn modelId="{7E3F0B1E-161B-454D-8C82-4ABF3A7908AC}" type="presParOf" srcId="{01AEF1C9-A19D-4C9F-9554-87F7EE7942EB}" destId="{D4143491-7866-4244-98B8-42023C599BD1}" srcOrd="3" destOrd="0" presId="urn:microsoft.com/office/officeart/2005/8/layout/radial6"/>
    <dgm:cxn modelId="{0373288C-6D71-4EDA-9260-DF30468FA0AF}" type="presParOf" srcId="{01AEF1C9-A19D-4C9F-9554-87F7EE7942EB}" destId="{C0637435-BE2E-49CD-8B62-2A014ADF0955}" srcOrd="4" destOrd="0" presId="urn:microsoft.com/office/officeart/2005/8/layout/radial6"/>
    <dgm:cxn modelId="{077BC8D6-89B5-4B53-8FB1-1FB5F11CB352}" type="presParOf" srcId="{01AEF1C9-A19D-4C9F-9554-87F7EE7942EB}" destId="{9A8422E6-2BCC-4ED8-B401-7339402461B9}" srcOrd="5" destOrd="0" presId="urn:microsoft.com/office/officeart/2005/8/layout/radial6"/>
    <dgm:cxn modelId="{7BF09348-E61B-4761-BCC4-627B2225D243}" type="presParOf" srcId="{01AEF1C9-A19D-4C9F-9554-87F7EE7942EB}" destId="{0AEFA34A-B4C4-4026-B62B-C5850C492199}" srcOrd="6" destOrd="0" presId="urn:microsoft.com/office/officeart/2005/8/layout/radial6"/>
    <dgm:cxn modelId="{2AA5C0E1-B10A-464A-A7A8-2CFDABC65ED3}" type="presParOf" srcId="{01AEF1C9-A19D-4C9F-9554-87F7EE7942EB}" destId="{0A3A3E74-1B3B-4309-B2DF-EA3C05CDB7A9}" srcOrd="7" destOrd="0" presId="urn:microsoft.com/office/officeart/2005/8/layout/radial6"/>
    <dgm:cxn modelId="{AD9BD60B-A8E4-4EEB-8E1F-55450907AEA6}" type="presParOf" srcId="{01AEF1C9-A19D-4C9F-9554-87F7EE7942EB}" destId="{0AF7E7DC-1C92-4F5A-BB9E-59F89504D2EC}" srcOrd="8" destOrd="0" presId="urn:microsoft.com/office/officeart/2005/8/layout/radial6"/>
    <dgm:cxn modelId="{8A65A5B3-2950-4B77-994E-609D84EE5DF4}" type="presParOf" srcId="{01AEF1C9-A19D-4C9F-9554-87F7EE7942EB}" destId="{09F276DC-9EC1-4721-B51E-0A64BD029353}" srcOrd="9" destOrd="0" presId="urn:microsoft.com/office/officeart/2005/8/layout/radial6"/>
    <dgm:cxn modelId="{1846B781-E9F7-4ACD-A2B5-1209690ACDB4}" type="presParOf" srcId="{01AEF1C9-A19D-4C9F-9554-87F7EE7942EB}" destId="{8FFA93A4-183B-46AB-A90C-DDBD3756EBE6}" srcOrd="10" destOrd="0" presId="urn:microsoft.com/office/officeart/2005/8/layout/radial6"/>
    <dgm:cxn modelId="{C2348841-E881-4382-AFAB-4008DB836E0F}" type="presParOf" srcId="{01AEF1C9-A19D-4C9F-9554-87F7EE7942EB}" destId="{E13C4894-C3DA-44B4-9259-17AE2E2E2E45}" srcOrd="11" destOrd="0" presId="urn:microsoft.com/office/officeart/2005/8/layout/radial6"/>
    <dgm:cxn modelId="{FCC9BF88-9D1A-4680-BEC1-0EE97F069150}" type="presParOf" srcId="{01AEF1C9-A19D-4C9F-9554-87F7EE7942EB}" destId="{C580B6BA-7713-41C6-82D4-EE4B8C55BE3E}" srcOrd="12" destOrd="0" presId="urn:microsoft.com/office/officeart/2005/8/layout/radial6"/>
    <dgm:cxn modelId="{B179CCD1-911E-4170-A868-EAA16A541122}" type="presParOf" srcId="{01AEF1C9-A19D-4C9F-9554-87F7EE7942EB}" destId="{1DF5A57D-1701-4084-A72E-2E83CDEE77E1}" srcOrd="13" destOrd="0" presId="urn:microsoft.com/office/officeart/2005/8/layout/radial6"/>
    <dgm:cxn modelId="{3394B061-CC20-4F82-B3A6-040366A72969}" type="presParOf" srcId="{01AEF1C9-A19D-4C9F-9554-87F7EE7942EB}" destId="{211426D7-1E44-4D4C-AED7-B54D07A3AE8F}" srcOrd="14" destOrd="0" presId="urn:microsoft.com/office/officeart/2005/8/layout/radial6"/>
    <dgm:cxn modelId="{04B09E8F-7811-4704-9092-5ABFD8D389E1}" type="presParOf" srcId="{01AEF1C9-A19D-4C9F-9554-87F7EE7942EB}" destId="{02F9654E-57A4-4269-897C-EBC8133FC9E1}" srcOrd="15" destOrd="0" presId="urn:microsoft.com/office/officeart/2005/8/layout/radial6"/>
    <dgm:cxn modelId="{8F357231-C3ED-4296-9F56-313FCE9EA29E}" type="presParOf" srcId="{01AEF1C9-A19D-4C9F-9554-87F7EE7942EB}" destId="{5EE92153-EEDB-49C2-9152-4988D2F2FD9A}" srcOrd="16" destOrd="0" presId="urn:microsoft.com/office/officeart/2005/8/layout/radial6"/>
    <dgm:cxn modelId="{70765CC0-88FD-430C-96A9-5AC8D1F17C69}" type="presParOf" srcId="{01AEF1C9-A19D-4C9F-9554-87F7EE7942EB}" destId="{46008A35-6360-4611-8B19-3908563F3201}" srcOrd="17" destOrd="0" presId="urn:microsoft.com/office/officeart/2005/8/layout/radial6"/>
    <dgm:cxn modelId="{C15A5333-32ED-4736-90B0-8E712557ECF1}" type="presParOf" srcId="{01AEF1C9-A19D-4C9F-9554-87F7EE7942EB}" destId="{57004AD2-F907-4713-9C96-D0718EFCBA60}" srcOrd="18" destOrd="0" presId="urn:microsoft.com/office/officeart/2005/8/layout/radial6"/>
    <dgm:cxn modelId="{FA59E4D7-0DC1-4229-A4E8-A0D5DC5AEAFF}" type="presParOf" srcId="{01AEF1C9-A19D-4C9F-9554-87F7EE7942EB}" destId="{25B4943B-FD13-470E-8A12-1FEA96DF79CF}" srcOrd="19" destOrd="0" presId="urn:microsoft.com/office/officeart/2005/8/layout/radial6"/>
    <dgm:cxn modelId="{26F229E6-DD5F-4AF3-B458-C0D6F5046002}" type="presParOf" srcId="{01AEF1C9-A19D-4C9F-9554-87F7EE7942EB}" destId="{986D7934-9571-4F84-B0DA-BDB209D1D4AE}" srcOrd="20" destOrd="0" presId="urn:microsoft.com/office/officeart/2005/8/layout/radial6"/>
    <dgm:cxn modelId="{FA0A7BCB-30E7-4BE8-A617-982B9CA94B47}" type="presParOf" srcId="{01AEF1C9-A19D-4C9F-9554-87F7EE7942EB}" destId="{A8CAE1B9-195E-4DED-9C72-6541D1883E9D}" srcOrd="21" destOrd="0" presId="urn:microsoft.com/office/officeart/2005/8/layout/radial6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E87A8-7248-436D-A510-2A5268F19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16</cp:revision>
  <cp:lastPrinted>2018-05-11T10:54:00Z</cp:lastPrinted>
  <dcterms:created xsi:type="dcterms:W3CDTF">2016-04-06T01:12:00Z</dcterms:created>
  <dcterms:modified xsi:type="dcterms:W3CDTF">2018-05-13T00:11:00Z</dcterms:modified>
</cp:coreProperties>
</file>