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  <w:t xml:space="preserve">    Программа кружка " В гостях у творчества"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    Пояснительная записка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Кружковая работа является составной частью воспитательного процесса, продолжает формирование у подростающего поколения интереса к различным профессиям, к истории народного творчества, уважению к труду людей. Бумага, пластилин, природный материал - самые доступные для ребенка, которые широко применяются в художественном конструировании. Дети, видя готовые поделки, сравнивают их, находят достоинства и недостатки, критически подходят к своей работе. Особенно важно, что дети познают значимость своего труда, его полезность для окружающих.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Учащиеся знакомятся с новыми материалами, их свойствами, выразительными возможностями, приобретают навыки работы с ними. Школьникам постоянно траскрываю возможности применения тех или иных материалов, их многообразные композиции, как они сочетаются друг с другом. Это повышает интерес ребят к процессу художественного труда и его результату.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Актуальность и новизна программы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Занятия художественной практической деятельностью по данной программе решают не только задачи художественного воспитания, но и более масштабные - развивают творческий потенциал ребенка. Освоение множества технологических приемов при работе с разнообразными материалами в условиях простора для свободного творчества помогает детям познать и развить собственные способности и возможности, создает условия для развития инициативности, изобретательности.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Сроки реализации программы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Выполнение программы рассчитано на 1 год. Возраст воспитанников 7-9 лет.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Формы организации деятельности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Программа кружка включает теоретическую часть - беседы, рассказ и практическую работу.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Режим занятий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Занятия проводятся 2 раза в неделю по 1 часу. В год 72 часа.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               Цель программы: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Вовлекать детей в активную творческую деятельность, сформировать умения и навыки работы с  материалами различного происхождения.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Задачи: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-научить детей основным техникам изготовления поделок;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-развить у детей внимание к их творческим способностям и закрепить его в процессе индивидуальной и коллективной творческой деятельности;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-воспитывать трудолюбие, бережное отношение к окружающим, самостоятельность и аккуратность;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-привить интерес к народному творчеству;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-обучить детей специфики технологии изготовления поделок с учетом возможностей материалов;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-организовать участие детей в выставках, конкурсах, фестивалях детского творчества.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Ожидаемый результат обучения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Знать названия материалов, инструментов,их назначение. Знать способы, приемы обработки различных материалов. Знать правила безопасности труда ипри работе с инструментами, уметь самостоятельно находить варианты решения творческой задачи. Уметь формулировать собственное мнение и позицию. Уметь экономно и рационально расходовать материалы.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             Методы обучения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словесный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наглядный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практический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индивидуальный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групповой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Формы подведения итогов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Выставки детских работ,итоговая выставка профессионального творчества.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          Рабочие материалы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Ножницы, клей ПВА, краски, цветные карандаши, цветная бумага, цветной картон, белый картон, ватманы, пластилин, природный материал, ватные диски, салфетки.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Календарно-тематический план занятий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.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tbl>
      <w:tblPr/>
      <w:tblGrid>
        <w:gridCol w:w="653"/>
        <w:gridCol w:w="4352"/>
        <w:gridCol w:w="1632"/>
        <w:gridCol w:w="1451"/>
      </w:tblGrid>
      <w:tr>
        <w:trPr>
          <w:trHeight w:val="322" w:hRule="auto"/>
          <w:jc w:val="left"/>
        </w:trPr>
        <w:tc>
          <w:tcPr>
            <w:tcW w:w="65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п/п</w:t>
            </w:r>
          </w:p>
        </w:tc>
        <w:tc>
          <w:tcPr>
            <w:tcW w:w="4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Название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темы</w:t>
            </w:r>
          </w:p>
        </w:tc>
        <w:tc>
          <w:tcPr>
            <w:tcW w:w="16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Количество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часов</w:t>
            </w:r>
          </w:p>
        </w:tc>
      </w:tr>
      <w:tr>
        <w:trPr>
          <w:trHeight w:val="294" w:hRule="auto"/>
          <w:jc w:val="left"/>
        </w:trPr>
        <w:tc>
          <w:tcPr>
            <w:tcW w:w="65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Вводное занятие.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1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 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Экскурсия в лес, сбор природного материала.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Аппликация из листьев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Снова осень к нам пришла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Изготовление открытки ко дню учителя.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крупой-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Грибок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семечками подсолнечника-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Еж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пластилином-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Домашние животные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пластилином-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Фрукты и овощи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9.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Рисование акварельными красками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Моя любимая сказка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Рисование цветными карандашами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Космос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Изготовление снежинок.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3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ватными дисками –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Снеговик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Изготовление новогодней гирлянды.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14.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Коллективное изготовление стенгазеты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 Новым годом!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салфетками –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Мимоза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семенами тыквы –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Ромашка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Коллективная работа. Плакат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Беречь природу-дело каждого из нас.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18.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солью, ватой-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Зимняя сказка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09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19.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с пластилином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Фантастическое животное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653"/>
        <w:gridCol w:w="4352"/>
        <w:gridCol w:w="1632"/>
        <w:gridCol w:w="1451"/>
      </w:tblGrid>
      <w:tr>
        <w:trPr>
          <w:trHeight w:val="322" w:hRule="auto"/>
          <w:jc w:val="left"/>
        </w:trPr>
        <w:tc>
          <w:tcPr>
            <w:tcW w:w="65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п/п</w:t>
            </w:r>
          </w:p>
        </w:tc>
        <w:tc>
          <w:tcPr>
            <w:tcW w:w="4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Название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темы</w:t>
            </w:r>
          </w:p>
        </w:tc>
        <w:tc>
          <w:tcPr>
            <w:tcW w:w="16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Количество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часов</w:t>
            </w:r>
          </w:p>
        </w:tc>
      </w:tr>
      <w:tr>
        <w:trPr>
          <w:trHeight w:val="294" w:hRule="auto"/>
          <w:jc w:val="left"/>
        </w:trPr>
        <w:tc>
          <w:tcPr>
            <w:tcW w:w="65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Изготовление открытки к празднику 8 Марта.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1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21. 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Коллективная работа. Стенгазета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«8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Марта-женский день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22.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Рисование на тему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Грачи прилетели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23.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Коллективная работа. Плакат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Яблони в цвету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24.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Изготовление открытки к празднику 9 Мая.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Аппликация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Кораблик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26.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Аппликация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Цветок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27.</w:t>
            </w: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Рисование на тему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Ура, каникулы!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4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8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3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0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