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FCF" w:rsidRPr="00695FCF" w:rsidRDefault="00695FCF" w:rsidP="00695FCF">
      <w:pPr>
        <w:shd w:val="clear" w:color="auto" w:fill="FFFFFF"/>
        <w:spacing w:before="153" w:after="0" w:line="46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  <w:r w:rsidRPr="00695FCF"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  <w:t xml:space="preserve">«Если хочешь быть </w:t>
      </w:r>
      <w:proofErr w:type="gramStart"/>
      <w:r w:rsidRPr="00695FCF"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  <w:t>здоров</w:t>
      </w:r>
      <w:proofErr w:type="gramEnd"/>
      <w:r w:rsidRPr="00695FCF"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  <w:t>»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jc w:val="center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 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2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jc w:val="both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"Чтобы сделать ребёнка умным и рассудительным, сделайте его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jc w:val="both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крепким и здоровым" 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ind w:left="460"/>
        <w:jc w:val="both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Ж. Ж. Руссо.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В детском саду для решения этих задач складываются исключительно благоприятные условия, так как в деле формирования здорового образа жизни дети являются наиболее перспективной возрастной категорией. Именно в этом возрасте происходит усвоение основных объёмов информации, выработка фундаментальных жизненных стереотипов, закладывается основа здоровья на всю жизнь. Жизни ребёнка в детском саду </w:t>
      </w:r>
      <w:proofErr w:type="gram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построена</w:t>
      </w:r>
      <w:proofErr w:type="gram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правильно, на научных принципах. Последовательность режимных процессов, их длительность, рациональное питание, двигательный режим, закаливание – их проведение формирует у ребёнка привычки здорового образа жизни.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3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proofErr w:type="gram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Федеральном государственном образовательном стандарте дошкольного образования главной задачей является: охрана и укрепление физического и психического здоровья детей, в том числе их эмоционального благополучия. </w:t>
      </w:r>
      <w:proofErr w:type="gramEnd"/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Дошкольное учреждение является центром пропаганды здорового образа жизни, воспитания культуры семьи, формирования у родителей знаний, умений, навыков по различным аспектам сохранения и укрепления здоровья, как детей, так и взрослых. И только при условии реализации преемственности физкультурно-оздоровительной работы в ДОУ и семье, совместной целенаправленной деятельности родителей и педагогов будет обеспечена положительная динамика показателей здоровья детей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и их ориентацию на здоровый образ жизни.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4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 настоящее время проблема здоровья и его сохранения является одной из самых актуальных.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Понятие</w:t>
      </w:r>
      <w:r w:rsidRPr="00695FCF">
        <w:rPr>
          <w:rFonts w:ascii="Verdana" w:eastAsia="Times New Roman" w:hAnsi="Verdana" w:cs="Times New Roman"/>
          <w:color w:val="303F50"/>
          <w:sz w:val="20"/>
          <w:lang w:eastAsia="ru-RU"/>
        </w:rPr>
        <w:t> </w:t>
      </w: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«</w:t>
      </w:r>
      <w:proofErr w:type="spellStart"/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здоровьесберегающие</w:t>
      </w:r>
      <w:proofErr w:type="spellEnd"/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 xml:space="preserve"> технологии» </w:t>
      </w: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прочно вошло в образовательную систему, начиная с дошкольных образовательных учреждений.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5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Формы организации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здоровье-сберегающей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работы</w:t>
      </w:r>
    </w:p>
    <w:p w:rsidR="00695FCF" w:rsidRPr="00695FCF" w:rsidRDefault="00695FCF" w:rsidP="00695FCF">
      <w:pPr>
        <w:numPr>
          <w:ilvl w:val="0"/>
          <w:numId w:val="1"/>
        </w:numPr>
        <w:shd w:val="clear" w:color="auto" w:fill="FFFFFF"/>
        <w:spacing w:before="46" w:after="0" w:line="299" w:lineRule="atLeast"/>
        <w:ind w:left="169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Дидактические игры, сюжетно-ролевые игры, подвижные игры.</w:t>
      </w:r>
    </w:p>
    <w:p w:rsidR="00695FCF" w:rsidRPr="00695FCF" w:rsidRDefault="00695FCF" w:rsidP="00695FCF">
      <w:pPr>
        <w:numPr>
          <w:ilvl w:val="0"/>
          <w:numId w:val="1"/>
        </w:numPr>
        <w:shd w:val="clear" w:color="auto" w:fill="FFFFFF"/>
        <w:spacing w:before="46" w:after="0" w:line="299" w:lineRule="atLeast"/>
        <w:ind w:left="169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Пальчиковая гимнастика.</w:t>
      </w:r>
    </w:p>
    <w:p w:rsidR="00695FCF" w:rsidRPr="00695FCF" w:rsidRDefault="00695FCF" w:rsidP="00695FCF">
      <w:pPr>
        <w:numPr>
          <w:ilvl w:val="0"/>
          <w:numId w:val="1"/>
        </w:numPr>
        <w:shd w:val="clear" w:color="auto" w:fill="FFFFFF"/>
        <w:spacing w:before="46" w:after="0" w:line="299" w:lineRule="atLeast"/>
        <w:ind w:left="169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Сказкотерапия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.</w:t>
      </w:r>
    </w:p>
    <w:p w:rsidR="00695FCF" w:rsidRPr="00695FCF" w:rsidRDefault="00695FCF" w:rsidP="00695FCF">
      <w:pPr>
        <w:numPr>
          <w:ilvl w:val="0"/>
          <w:numId w:val="1"/>
        </w:numPr>
        <w:shd w:val="clear" w:color="auto" w:fill="FFFFFF"/>
        <w:spacing w:before="46" w:after="0" w:line="299" w:lineRule="atLeast"/>
        <w:ind w:left="169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Самостоятельная деятельность детей.</w:t>
      </w:r>
    </w:p>
    <w:p w:rsidR="00695FCF" w:rsidRPr="00695FCF" w:rsidRDefault="00695FCF" w:rsidP="00695FCF">
      <w:pPr>
        <w:numPr>
          <w:ilvl w:val="0"/>
          <w:numId w:val="1"/>
        </w:numPr>
        <w:shd w:val="clear" w:color="auto" w:fill="FFFFFF"/>
        <w:spacing w:before="46" w:after="0" w:line="299" w:lineRule="atLeast"/>
        <w:ind w:left="169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lastRenderedPageBreak/>
        <w:t>Прогулки на свежем воздухе.</w:t>
      </w:r>
    </w:p>
    <w:p w:rsidR="00695FCF" w:rsidRPr="00695FCF" w:rsidRDefault="00695FCF" w:rsidP="00695FCF">
      <w:pPr>
        <w:numPr>
          <w:ilvl w:val="0"/>
          <w:numId w:val="1"/>
        </w:numPr>
        <w:shd w:val="clear" w:color="auto" w:fill="FFFFFF"/>
        <w:spacing w:before="46" w:after="0" w:line="299" w:lineRule="atLeast"/>
        <w:ind w:left="169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Физкульт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. занятия, досуги и развлечения.</w:t>
      </w:r>
    </w:p>
    <w:p w:rsidR="00695FCF" w:rsidRPr="00695FCF" w:rsidRDefault="00695FCF" w:rsidP="00695FCF">
      <w:pPr>
        <w:numPr>
          <w:ilvl w:val="0"/>
          <w:numId w:val="1"/>
        </w:numPr>
        <w:shd w:val="clear" w:color="auto" w:fill="FFFFFF"/>
        <w:spacing w:before="46" w:after="0" w:line="299" w:lineRule="atLeast"/>
        <w:ind w:left="169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Утренняя гимнастика.</w:t>
      </w:r>
    </w:p>
    <w:p w:rsidR="00695FCF" w:rsidRPr="00695FCF" w:rsidRDefault="00695FCF" w:rsidP="00695FCF">
      <w:pPr>
        <w:numPr>
          <w:ilvl w:val="0"/>
          <w:numId w:val="1"/>
        </w:numPr>
        <w:shd w:val="clear" w:color="auto" w:fill="FFFFFF"/>
        <w:spacing w:before="46" w:after="0" w:line="299" w:lineRule="atLeast"/>
        <w:ind w:left="169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Гимнастика пробуждения после дневного сна.</w:t>
      </w:r>
    </w:p>
    <w:p w:rsidR="00695FCF" w:rsidRPr="00695FCF" w:rsidRDefault="00695FCF" w:rsidP="00695FCF">
      <w:pPr>
        <w:numPr>
          <w:ilvl w:val="0"/>
          <w:numId w:val="1"/>
        </w:numPr>
        <w:shd w:val="clear" w:color="auto" w:fill="FFFFFF"/>
        <w:spacing w:before="46" w:after="0" w:line="299" w:lineRule="atLeast"/>
        <w:ind w:left="169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Занятия и беседы из серии «Уроки здоровья».</w:t>
      </w:r>
    </w:p>
    <w:p w:rsidR="00695FCF" w:rsidRPr="00695FCF" w:rsidRDefault="00695FCF" w:rsidP="00695FCF">
      <w:pPr>
        <w:numPr>
          <w:ilvl w:val="0"/>
          <w:numId w:val="1"/>
        </w:numPr>
        <w:shd w:val="clear" w:color="auto" w:fill="FFFFFF"/>
        <w:spacing w:before="46" w:after="0" w:line="299" w:lineRule="atLeast"/>
        <w:ind w:left="169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Точечный массаж и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самомассаж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6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 xml:space="preserve">Цель </w:t>
      </w:r>
      <w:proofErr w:type="spellStart"/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здоровьесберегающих</w:t>
      </w:r>
      <w:proofErr w:type="spellEnd"/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 xml:space="preserve"> технологий –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обеспечение высокого уровня здоровья воспитанников детского сада и воспитание культуры, как совокупности осознанного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отношения ребенка к здоровому образу жизни позволяющей дошкольнику самостоятельно и эффективно решать задачи здорового образа жизни и безопасного поведения, оказание элементарной медицинской, психологической самопомощи.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7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 xml:space="preserve">Задачи </w:t>
      </w:r>
      <w:proofErr w:type="spellStart"/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здоровьесбережения</w:t>
      </w:r>
      <w:proofErr w:type="spellEnd"/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: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 создание адекватных условий для развития, обучения, оздоровления детей;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 сохранение здоровья детей и повышение двигательной активности и умственной работоспособности;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- создание положительного эмоционального настроя и снятие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психоэмоционального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напряжения. 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8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Основными компонентами здорового образа жизни являются: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1. Правильное питание.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2. Сохранение стабильного 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психоэмоционального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 состояния.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3. Рациональная двигательная активность.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4. Закаливание организма.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5. Развитие дыхательного аппарата.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9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Классификация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здоровьсберегающих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технологий: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 Физкультурно-оздоровительные технологии.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 Технологии обучения здоровому образу жизни.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 Коррекционные технологии. 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lastRenderedPageBreak/>
        <w:t xml:space="preserve">- Технология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валеологического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просвещения родителей.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10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Одной из форм физкультурно-оздоровительных технологий является утренняя и бодрящая гимнастика.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Утренняя гимнастика</w:t>
      </w: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 – направлена на укрепление организма ребёнка и создания бодрого жизнерадостного настроения. Она «заряжает» организм дошкольника на весь предстоящий день.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Используем</w:t>
      </w:r>
      <w:r w:rsidRPr="00695FCF">
        <w:rPr>
          <w:rFonts w:ascii="Verdana" w:eastAsia="Times New Roman" w:hAnsi="Verdana" w:cs="Times New Roman"/>
          <w:color w:val="303F50"/>
          <w:sz w:val="20"/>
          <w:lang w:eastAsia="ru-RU"/>
        </w:rPr>
        <w:t> </w:t>
      </w:r>
      <w:proofErr w:type="spellStart"/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креативный</w:t>
      </w:r>
      <w:proofErr w:type="spellEnd"/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 xml:space="preserve"> вид гимнастики.</w:t>
      </w:r>
      <w:r w:rsidRPr="00695FCF">
        <w:rPr>
          <w:rFonts w:ascii="Verdana" w:eastAsia="Times New Roman" w:hAnsi="Verdana" w:cs="Times New Roman"/>
          <w:color w:val="303F50"/>
          <w:sz w:val="20"/>
          <w:lang w:eastAsia="ru-RU"/>
        </w:rPr>
        <w:t> </w:t>
      </w:r>
      <w:proofErr w:type="gram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Задачей</w:t>
      </w:r>
      <w:proofErr w:type="gram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которой является: формировать навыки самостоятельного выражения движений по музыку; развивать мышление, воображение; воспитывать умения эмоционального выражения, творчества в движениях, свободного самовыражения.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Бодрящая гимнастика</w:t>
      </w:r>
      <w:r w:rsidRPr="00695FCF">
        <w:rPr>
          <w:rFonts w:ascii="Verdana" w:eastAsia="Times New Roman" w:hAnsi="Verdana" w:cs="Times New Roman"/>
          <w:color w:val="303F50"/>
          <w:sz w:val="20"/>
          <w:lang w:eastAsia="ru-RU"/>
        </w:rPr>
        <w:t> </w:t>
      </w: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помогает детскому организму проснуться, улучшает настроение, поднимает мышечный тонус.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Мы в своей работе используем авторские технологии Татьяны Егоровны Харченко.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11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Фото детей.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12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Следующей формой физкультурно-оздоровительных технологий используемой нами в группе является пальчиковая гимнастика.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Мы используем авторские технологии Светланы Васильевны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Исхановой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,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Любови Петровны Ворониной и Натальи Алексеевны Червяковой.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Ежедневно с детьми проводим пальчиковую гимнастику, которая направлена на развитие мелкой моторики кистей рук, подготовку руки к письму. Систематические упражнения для пальцев являются мощным средством повышения работоспособности головного мозга. Часто в утренний отрезок времени, в играх стараемся выполнять упражнения с предметами: прищепками, пробками, счётными палочками, пуговицами, мячами-ёжиками и т.д.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13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Фото детей.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14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Дыхание – важнейший физиологический процесс, поэтому необходима</w:t>
      </w:r>
      <w:r w:rsidRPr="00695FCF">
        <w:rPr>
          <w:rFonts w:ascii="Verdana" w:eastAsia="Times New Roman" w:hAnsi="Verdana" w:cs="Times New Roman"/>
          <w:color w:val="303F50"/>
          <w:sz w:val="20"/>
          <w:lang w:eastAsia="ru-RU"/>
        </w:rPr>
        <w:t> </w:t>
      </w: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дыхательная гимнастика.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Она способствует повышению общего жизненного тонуса ребенка, закалённости и устойчивости организма к заболеваниям дыхательной системы. Нашим детям нравятся такие </w:t>
      </w:r>
      <w:proofErr w:type="gram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упражнения</w:t>
      </w:r>
      <w:proofErr w:type="gram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как «Надуваем шарик», «Чайник», «У кого взлетит выше» и т.д.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15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lastRenderedPageBreak/>
        <w:t>Зрительная гимнастика:</w:t>
      </w:r>
      <w:r w:rsidRPr="00695FCF">
        <w:rPr>
          <w:rFonts w:ascii="Verdana" w:eastAsia="Times New Roman" w:hAnsi="Verdana" w:cs="Times New Roman"/>
          <w:color w:val="303F50"/>
          <w:sz w:val="20"/>
          <w:lang w:eastAsia="ru-RU"/>
        </w:rPr>
        <w:t> </w:t>
      </w: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проводится с целью предупреждения нарастающего утомления, укрепления глазных мышц и снятия напряжения; влияет на работоспособность зрительного анализатора и всего организма; гимнастику можно включать в занятия и режимные моменты; гимнастика проводится в течение 2-3 минут.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16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i/>
          <w:iCs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szCs w:val="20"/>
          <w:lang w:eastAsia="ru-RU"/>
        </w:rPr>
        <w:t>Технологии обучения здоровому образу жизни: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Коммуникативные игры - это совместная деятельность детей, способ самовыражения, взаимного сотрудничества</w:t>
      </w: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, поэтому наша задача помогать детям уметь выстраивать хорошие межличностные отношения, это позволит им иметь широкие социальные связи, верных друзей и счастливую семью.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17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Серия игровых занятий «Уроки здоровья</w:t>
      </w: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».</w:t>
      </w:r>
      <w:r w:rsidRPr="00695FCF">
        <w:rPr>
          <w:rFonts w:ascii="Verdana" w:eastAsia="Times New Roman" w:hAnsi="Verdana" w:cs="Times New Roman"/>
          <w:b/>
          <w:bCs/>
          <w:color w:val="303F50"/>
          <w:sz w:val="20"/>
          <w:lang w:eastAsia="ru-RU"/>
        </w:rPr>
        <w:t> </w:t>
      </w: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На таких занятиях у детей легко формируется понятие о том, что каждый человек должен сам заботиться о себе и своём здоровье. Расширяется представление о том, как нужно заботиться о сохранении здоровья.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18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Упражнения</w:t>
      </w:r>
      <w:r w:rsidRPr="00695FCF">
        <w:rPr>
          <w:rFonts w:ascii="Verdana" w:eastAsia="Times New Roman" w:hAnsi="Verdana" w:cs="Times New Roman"/>
          <w:color w:val="303F50"/>
          <w:sz w:val="20"/>
          <w:lang w:eastAsia="ru-RU"/>
        </w:rPr>
        <w:t> </w:t>
      </w: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точечного массажа</w:t>
      </w:r>
      <w:r w:rsidRPr="00695FCF">
        <w:rPr>
          <w:rFonts w:ascii="Verdana" w:eastAsia="Times New Roman" w:hAnsi="Verdana" w:cs="Times New Roman"/>
          <w:color w:val="303F50"/>
          <w:sz w:val="20"/>
          <w:lang w:eastAsia="ru-RU"/>
        </w:rPr>
        <w:t> </w:t>
      </w: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учат детей сознательно заботиться о своём здоровье, прививают им уверенность в том, что они сами могут помочь себе улучшить своё самочувствие. Точечный массаж является профилактикой простудных заболеваний. Устраняет усталость, нормализует сон, повышает иммунитет.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19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Иногда, чтобы </w:t>
      </w:r>
      <w:proofErr w:type="gram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снять усталость на занятии используем</w:t>
      </w:r>
      <w:proofErr w:type="gram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в игровой форме</w:t>
      </w:r>
      <w:r w:rsidRPr="00695FCF">
        <w:rPr>
          <w:rFonts w:ascii="Verdana" w:eastAsia="Times New Roman" w:hAnsi="Verdana" w:cs="Times New Roman"/>
          <w:color w:val="303F50"/>
          <w:sz w:val="20"/>
          <w:lang w:eastAsia="ru-RU"/>
        </w:rPr>
        <w:t> </w:t>
      </w:r>
      <w:proofErr w:type="spellStart"/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самомассаж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. Для дошкольников - это один из способов приобщиться к здоровому образу жизни.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Самомассаж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для детей – точечный, игровой, в стихах, с использованием массажных мячиков, деталей конструктора, карандашей и даже бумаги – прекрасный способ расслабить мышцы и избавиться от нервно-эмоционального напряжения в забавной игровой форме.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20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Коррекционные технологии.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Одна из них -</w:t>
      </w:r>
      <w:r w:rsidRPr="00695FCF">
        <w:rPr>
          <w:rFonts w:ascii="Verdana" w:eastAsia="Times New Roman" w:hAnsi="Verdana" w:cs="Times New Roman"/>
          <w:color w:val="303F50"/>
          <w:sz w:val="20"/>
          <w:lang w:eastAsia="ru-RU"/>
        </w:rPr>
        <w:t> </w:t>
      </w: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технология музыкального воздействия.</w:t>
      </w:r>
      <w:r w:rsidRPr="00695FCF">
        <w:rPr>
          <w:rFonts w:ascii="Verdana" w:eastAsia="Times New Roman" w:hAnsi="Verdana" w:cs="Times New Roman"/>
          <w:b/>
          <w:bCs/>
          <w:color w:val="303F50"/>
          <w:sz w:val="20"/>
          <w:lang w:eastAsia="ru-RU"/>
        </w:rPr>
        <w:t> </w:t>
      </w: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Музыка обладает сильным психологическим воздействием на детей. Она влияет на состояние нервной системы (успокаивает, расслабляет или, наоборот, будоражит, возбуждает). Мы используем музыку для сопровождения учебной деятельности дошкольников (на занятиях по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изодеятельности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, конструированию, ознакомлению с окружающим миром, на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физминутках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и т.д.)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21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Артикуляционная гимнастика</w:t>
      </w: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 - упражнения для тренировки органов артикуляции (губ, языка, нижней челюсти), необходимые для правильного звукопроизношения, помогают быстрее «поставить» правильное звукопроизношение, преодолеть уже сложившиеся нарушения </w:t>
      </w: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lastRenderedPageBreak/>
        <w:t>звукопроизношения. Её мы выполняем с детьми по рекомендации учителя-логопеда в индивидуальном порядке.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Мы используем авторские технологии Светланы Васильевны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Исхановой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,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Татьяны Сергеевны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Овчинниковой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, Елены Степановны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Анищенковой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22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Фото детей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23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Дети нашей группы посещают кружок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сказкотерапии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, руководитель Ирина Александровна Машкова.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Сказкотерапия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– течение в психотерапии при </w:t>
      </w:r>
      <w:proofErr w:type="gram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котором</w:t>
      </w:r>
      <w:proofErr w:type="gram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для достижения терапевтического эффекта используются придуманные истории. Ирина Александровна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учит детей регулировать свое поведение нравственной нормой;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способствовать повышению уверенности в себе и самостоятельности;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формирует понимание добра и зла;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развивает отзывчивость, внимание к людям, терпимость, взаимопомощь.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24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Технология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валеологического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просвещения родителей.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25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Главными воспитателями ребенка являются родители. От того, как правильно организован режим дня ребенка, какое внимание уделяют родители здоровью ребенка, зависит его настроение, состояние физического комфорта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Информационно-просветительская деятельность выражается в формировании у родителей здорового образа жизни, как ценности, а так же в знакомстве родителей с различными формами работы по физическому воспитанию в дошкольном учреждении.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 целях сотрудничества с родителями по формированию здорового образа жизни у детей нами разработана система мероприятий, к которым относятся: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 Родительские собрания.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 Консультации.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 Совместные досуги детей и родителей «Мама, папа, я – спортивная семья».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 Выставки совместных работ детей и родителей.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 Участие родителей в подготовке и проведении праздника,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спортивных развлечений.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 Совместное создание предметно-развивающей среды.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lastRenderedPageBreak/>
        <w:t>- Анкетирование.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- Информационный стенд для родителей.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26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Вывод</w:t>
      </w:r>
      <w:proofErr w:type="gram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:п</w:t>
      </w:r>
      <w:proofErr w:type="gram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рименение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в работе ДОУ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здоровьесберегающих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технологий повышает результативность воспитательно-образовательного процесса, формирует у педагогов и родителей ценностные ориентации направленные на сохранение и укрепление здоровья воспитанников.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27 слайд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Спасибо за внимание.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 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 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i/>
          <w:iCs/>
          <w:color w:val="303F50"/>
          <w:sz w:val="20"/>
          <w:lang w:eastAsia="ru-RU"/>
        </w:rPr>
        <w:t>Литература: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1. Е. И </w:t>
      </w:r>
      <w:proofErr w:type="gram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Подольская</w:t>
      </w:r>
      <w:proofErr w:type="gram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, Формы оздоровления детей 4 -7 лет, Издательство «Учитель» 2008год.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2. Н.И. Крылова,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Здоровьесберегающее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пространство в ДОУ, Издательство «Учитель» 2008год.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3. Т.Г.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Карепова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, Формирование здорового образа жизни у дошкольников, Издательство «Учитель» 2009год.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4. О.Ф.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Горбатенко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, Т.А.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Кадраильская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, Г.П. Попова, Физкультурно-оздоровительная работа, Издательство «Учитель» 2007год.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5. О.Н. </w:t>
      </w:r>
      <w:proofErr w:type="spell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Арсеневская</w:t>
      </w:r>
      <w:proofErr w:type="spell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, Система музыкально-оздоровительной работы в детском саду, Издательство «Учитель» 2009 год.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6. Т.А. Тарасова, Л.С.Власова, Я и мое здоровье. М., Школьная Пресса. 2008год.</w:t>
      </w:r>
    </w:p>
    <w:p w:rsidR="00695FCF" w:rsidRPr="00695FCF" w:rsidRDefault="00695FCF" w:rsidP="00695FCF">
      <w:pPr>
        <w:shd w:val="clear" w:color="auto" w:fill="FFFFFF"/>
        <w:spacing w:before="153" w:after="153" w:line="299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7. Белая К.Ю. Инновационная деятельность в ДОУ: Метод</w:t>
      </w:r>
      <w:proofErr w:type="gram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.</w:t>
      </w:r>
      <w:proofErr w:type="gram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</w:t>
      </w:r>
      <w:proofErr w:type="gramStart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</w:t>
      </w:r>
      <w:proofErr w:type="gramEnd"/>
      <w:r w:rsidRPr="00695FC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особие.- М.: Т.Ц. Сфера, 2005.</w:t>
      </w:r>
    </w:p>
    <w:p w:rsidR="00F67B54" w:rsidRDefault="00F67B54"/>
    <w:sectPr w:rsidR="00F67B54" w:rsidSect="0016017D">
      <w:pgSz w:w="11906" w:h="16838"/>
      <w:pgMar w:top="2835" w:right="1134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A138A"/>
    <w:multiLevelType w:val="multilevel"/>
    <w:tmpl w:val="1F44B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95FCF"/>
    <w:rsid w:val="00084C9A"/>
    <w:rsid w:val="000F3C36"/>
    <w:rsid w:val="00131324"/>
    <w:rsid w:val="0016017D"/>
    <w:rsid w:val="00266BDD"/>
    <w:rsid w:val="003C4FED"/>
    <w:rsid w:val="003F09BC"/>
    <w:rsid w:val="00523588"/>
    <w:rsid w:val="00631D45"/>
    <w:rsid w:val="00695FCF"/>
    <w:rsid w:val="007D7780"/>
    <w:rsid w:val="00816F0F"/>
    <w:rsid w:val="008617E0"/>
    <w:rsid w:val="00A757A0"/>
    <w:rsid w:val="00AB6588"/>
    <w:rsid w:val="00C63801"/>
    <w:rsid w:val="00CA0E5B"/>
    <w:rsid w:val="00CE31F7"/>
    <w:rsid w:val="00CF1A49"/>
    <w:rsid w:val="00CF25FA"/>
    <w:rsid w:val="00EC7F23"/>
    <w:rsid w:val="00F67B54"/>
    <w:rsid w:val="00FD332F"/>
    <w:rsid w:val="00FE0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B54"/>
  </w:style>
  <w:style w:type="paragraph" w:styleId="1">
    <w:name w:val="heading 1"/>
    <w:basedOn w:val="a"/>
    <w:link w:val="10"/>
    <w:uiPriority w:val="9"/>
    <w:qFormat/>
    <w:rsid w:val="00695F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5F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95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95FCF"/>
    <w:rPr>
      <w:i/>
      <w:iCs/>
    </w:rPr>
  </w:style>
  <w:style w:type="character" w:customStyle="1" w:styleId="apple-converted-space">
    <w:name w:val="apple-converted-space"/>
    <w:basedOn w:val="a0"/>
    <w:rsid w:val="00695FCF"/>
  </w:style>
  <w:style w:type="character" w:styleId="a5">
    <w:name w:val="Strong"/>
    <w:basedOn w:val="a0"/>
    <w:uiPriority w:val="22"/>
    <w:qFormat/>
    <w:rsid w:val="00695F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9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1490</Words>
  <Characters>8494</Characters>
  <Application>Microsoft Office Word</Application>
  <DocSecurity>0</DocSecurity>
  <Lines>70</Lines>
  <Paragraphs>19</Paragraphs>
  <ScaleCrop>false</ScaleCrop>
  <Company>CtrlSoft</Company>
  <LinksUpToDate>false</LinksUpToDate>
  <CharactersWithSpaces>9965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</dc:creator>
  <cp:lastModifiedBy>Витал</cp:lastModifiedBy>
  <cp:revision>1</cp:revision>
  <dcterms:created xsi:type="dcterms:W3CDTF">2015-05-10T14:33:00Z</dcterms:created>
  <dcterms:modified xsi:type="dcterms:W3CDTF">2015-05-10T14:34:00Z</dcterms:modified>
</cp:coreProperties>
</file>