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B37" w:rsidRDefault="00A66B37" w:rsidP="00112B6D">
      <w:pPr>
        <w:pStyle w:val="a3"/>
        <w:spacing w:after="0"/>
        <w:jc w:val="center"/>
        <w:rPr>
          <w:rFonts w:ascii="Times New Roman" w:hAnsi="Times New Roman" w:cs="Times New Roman"/>
          <w:b/>
          <w:sz w:val="28"/>
          <w:szCs w:val="28"/>
        </w:rPr>
      </w:pPr>
      <w:proofErr w:type="spellStart"/>
      <w:r>
        <w:rPr>
          <w:rFonts w:ascii="Times New Roman" w:hAnsi="Times New Roman" w:cs="Times New Roman"/>
          <w:b/>
          <w:sz w:val="28"/>
          <w:szCs w:val="28"/>
        </w:rPr>
        <w:t>Валевский</w:t>
      </w:r>
      <w:proofErr w:type="spellEnd"/>
      <w:r>
        <w:rPr>
          <w:rFonts w:ascii="Times New Roman" w:hAnsi="Times New Roman" w:cs="Times New Roman"/>
          <w:b/>
          <w:sz w:val="28"/>
          <w:szCs w:val="28"/>
        </w:rPr>
        <w:t xml:space="preserve"> А.М.</w:t>
      </w:r>
    </w:p>
    <w:p w:rsidR="00A66B37" w:rsidRDefault="00A66B37" w:rsidP="00112B6D">
      <w:pPr>
        <w:pStyle w:val="a3"/>
        <w:spacing w:after="0"/>
        <w:jc w:val="center"/>
        <w:rPr>
          <w:rFonts w:ascii="Times New Roman" w:hAnsi="Times New Roman" w:cs="Times New Roman"/>
          <w:b/>
          <w:sz w:val="28"/>
          <w:szCs w:val="28"/>
        </w:rPr>
      </w:pPr>
      <w:r>
        <w:rPr>
          <w:rFonts w:ascii="Times New Roman" w:hAnsi="Times New Roman" w:cs="Times New Roman"/>
          <w:b/>
          <w:sz w:val="28"/>
          <w:szCs w:val="28"/>
        </w:rPr>
        <w:t>учитель истории и обществознания</w:t>
      </w:r>
    </w:p>
    <w:p w:rsidR="00A66B37" w:rsidRDefault="00A66B37" w:rsidP="00112B6D">
      <w:pPr>
        <w:pStyle w:val="a3"/>
        <w:spacing w:after="0"/>
        <w:jc w:val="center"/>
        <w:rPr>
          <w:rFonts w:ascii="Times New Roman" w:hAnsi="Times New Roman" w:cs="Times New Roman"/>
          <w:b/>
          <w:sz w:val="28"/>
          <w:szCs w:val="28"/>
        </w:rPr>
      </w:pPr>
      <w:r>
        <w:rPr>
          <w:rFonts w:ascii="Times New Roman" w:hAnsi="Times New Roman" w:cs="Times New Roman"/>
          <w:b/>
          <w:sz w:val="28"/>
          <w:szCs w:val="28"/>
        </w:rPr>
        <w:t>МБОУ «средняя школа г. Северо-Курильска»</w:t>
      </w:r>
    </w:p>
    <w:p w:rsidR="00A66B37" w:rsidRDefault="00A66B37" w:rsidP="00112B6D">
      <w:pPr>
        <w:pStyle w:val="a3"/>
        <w:spacing w:after="0"/>
        <w:jc w:val="center"/>
        <w:rPr>
          <w:rFonts w:ascii="Times New Roman" w:hAnsi="Times New Roman" w:cs="Times New Roman"/>
          <w:b/>
          <w:sz w:val="28"/>
          <w:szCs w:val="28"/>
        </w:rPr>
      </w:pPr>
    </w:p>
    <w:p w:rsidR="00A66B37" w:rsidRDefault="00A66B37" w:rsidP="00112B6D">
      <w:pPr>
        <w:pStyle w:val="a3"/>
        <w:spacing w:after="0"/>
        <w:jc w:val="center"/>
        <w:rPr>
          <w:rFonts w:ascii="Times New Roman" w:hAnsi="Times New Roman" w:cs="Times New Roman"/>
          <w:b/>
          <w:sz w:val="28"/>
          <w:szCs w:val="28"/>
        </w:rPr>
      </w:pPr>
    </w:p>
    <w:p w:rsidR="00112B6D" w:rsidRPr="00112B6D" w:rsidRDefault="00112B6D" w:rsidP="00112B6D">
      <w:pPr>
        <w:pStyle w:val="a3"/>
        <w:spacing w:after="0"/>
        <w:jc w:val="center"/>
        <w:rPr>
          <w:rFonts w:ascii="Times New Roman" w:hAnsi="Times New Roman" w:cs="Times New Roman"/>
          <w:b/>
          <w:sz w:val="28"/>
          <w:szCs w:val="28"/>
        </w:rPr>
      </w:pPr>
      <w:r w:rsidRPr="00112B6D">
        <w:rPr>
          <w:rFonts w:ascii="Times New Roman" w:hAnsi="Times New Roman" w:cs="Times New Roman"/>
          <w:b/>
          <w:sz w:val="28"/>
          <w:szCs w:val="28"/>
        </w:rPr>
        <w:t>Формирование ключевых компетенций учащихся через использование ИКТ на уроках истории и обществознания.</w:t>
      </w:r>
    </w:p>
    <w:p w:rsidR="00112B6D" w:rsidRPr="00112B6D" w:rsidRDefault="00A66B37" w:rsidP="00112B6D">
      <w:pPr>
        <w:pStyle w:val="a3"/>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A66B37" w:rsidRDefault="00112B6D" w:rsidP="00A66B37">
      <w:pPr>
        <w:shd w:val="clear" w:color="auto" w:fill="FFFFFF"/>
        <w:spacing w:after="0"/>
        <w:ind w:firstLine="708"/>
        <w:jc w:val="both"/>
        <w:rPr>
          <w:rFonts w:ascii="Times New Roman" w:eastAsia="Times New Roman" w:hAnsi="Times New Roman" w:cs="Times New Roman"/>
          <w:sz w:val="28"/>
          <w:szCs w:val="28"/>
        </w:rPr>
      </w:pPr>
      <w:r w:rsidRPr="00112B6D">
        <w:rPr>
          <w:rFonts w:ascii="Times New Roman" w:hAnsi="Times New Roman" w:cs="Times New Roman"/>
          <w:sz w:val="28"/>
          <w:szCs w:val="28"/>
        </w:rPr>
        <w:t xml:space="preserve">     </w:t>
      </w:r>
      <w:r w:rsidR="00A66B37">
        <w:rPr>
          <w:rFonts w:ascii="Times New Roman" w:hAnsi="Times New Roman" w:cs="Times New Roman"/>
          <w:sz w:val="28"/>
          <w:szCs w:val="28"/>
        </w:rPr>
        <w:tab/>
      </w:r>
      <w:r w:rsidR="00A66B37" w:rsidRPr="00397F3F">
        <w:rPr>
          <w:rFonts w:ascii="Times New Roman" w:eastAsia="Times New Roman" w:hAnsi="Times New Roman" w:cs="Times New Roman"/>
          <w:sz w:val="28"/>
          <w:szCs w:val="28"/>
        </w:rPr>
        <w:t>История – это, пожалуй, единственный предмет в системе образования</w:t>
      </w:r>
      <w:r w:rsidR="00A66B37">
        <w:rPr>
          <w:rFonts w:ascii="Times New Roman" w:eastAsia="Times New Roman" w:hAnsi="Times New Roman" w:cs="Times New Roman"/>
          <w:sz w:val="28"/>
          <w:szCs w:val="28"/>
        </w:rPr>
        <w:t xml:space="preserve">, который за последние время </w:t>
      </w:r>
      <w:r w:rsidR="00A66B37" w:rsidRPr="00397F3F">
        <w:rPr>
          <w:rFonts w:ascii="Times New Roman" w:eastAsia="Times New Roman" w:hAnsi="Times New Roman" w:cs="Times New Roman"/>
          <w:sz w:val="28"/>
          <w:szCs w:val="28"/>
        </w:rPr>
        <w:t xml:space="preserve"> претерпел кардинальные изменения как в плане взглядов на сам предмет, так и на методику его преподавания. Новые учебники и программы разных авторов предлагают разную трактовку и свое видение предмета, порой учебник написан сложным, непонятным для ребенка языком. При традиционном подходе к изучению предмета основная нагрузка падает на слуховой канал, тогда как зрение, на которое в естественных условиях приходится 80% поступающей информации, хронически остается недогруженным, а это важнейший вид памяти, который несет ответственность за запоминание и усвоение материала. </w:t>
      </w:r>
    </w:p>
    <w:p w:rsidR="00A66B37" w:rsidRDefault="00A66B37" w:rsidP="00A66B37">
      <w:pPr>
        <w:shd w:val="clear" w:color="auto" w:fill="FFFFFF"/>
        <w:spacing w:after="0"/>
        <w:ind w:firstLine="708"/>
        <w:jc w:val="both"/>
        <w:rPr>
          <w:rFonts w:ascii="Times New Roman" w:eastAsia="Times New Roman" w:hAnsi="Times New Roman" w:cs="Times New Roman"/>
          <w:sz w:val="28"/>
          <w:szCs w:val="28"/>
        </w:rPr>
      </w:pPr>
      <w:r w:rsidRPr="00397F3F">
        <w:rPr>
          <w:rFonts w:ascii="Times New Roman" w:eastAsia="Times New Roman" w:hAnsi="Times New Roman" w:cs="Times New Roman"/>
          <w:sz w:val="28"/>
          <w:szCs w:val="28"/>
        </w:rPr>
        <w:t>Большой объем информации, который все труднее обрабатывать вручную (один параграф может содержать от 1</w:t>
      </w:r>
      <w:r>
        <w:rPr>
          <w:rFonts w:ascii="Times New Roman" w:eastAsia="Times New Roman" w:hAnsi="Times New Roman" w:cs="Times New Roman"/>
          <w:sz w:val="28"/>
          <w:szCs w:val="28"/>
        </w:rPr>
        <w:t>0 до 20</w:t>
      </w:r>
      <w:r w:rsidRPr="00397F3F">
        <w:rPr>
          <w:rFonts w:ascii="Times New Roman" w:eastAsia="Times New Roman" w:hAnsi="Times New Roman" w:cs="Times New Roman"/>
          <w:sz w:val="28"/>
          <w:szCs w:val="28"/>
        </w:rPr>
        <w:t xml:space="preserve"> страниц текста), безликие учебники (нет схем, графиков, иллюстраций и т.д.), отсутствие интереса к предмету – все это заставляет учителя искать новые методы работы, и помочь ему может использование на уроке ИКТ. </w:t>
      </w:r>
    </w:p>
    <w:p w:rsidR="00112B6D" w:rsidRPr="00112B6D" w:rsidRDefault="00112B6D" w:rsidP="00A66B37">
      <w:pPr>
        <w:pStyle w:val="a3"/>
        <w:spacing w:after="0"/>
        <w:ind w:firstLine="708"/>
        <w:jc w:val="both"/>
        <w:rPr>
          <w:rFonts w:ascii="Times New Roman" w:hAnsi="Times New Roman" w:cs="Times New Roman"/>
          <w:sz w:val="28"/>
          <w:szCs w:val="28"/>
        </w:rPr>
      </w:pPr>
      <w:r w:rsidRPr="00112B6D">
        <w:rPr>
          <w:rFonts w:ascii="Times New Roman" w:hAnsi="Times New Roman" w:cs="Times New Roman"/>
          <w:sz w:val="28"/>
          <w:szCs w:val="28"/>
        </w:rPr>
        <w:t xml:space="preserve">Компетентность объединяет в себе интеллектуальную и </w:t>
      </w:r>
      <w:proofErr w:type="spellStart"/>
      <w:r w:rsidRPr="00112B6D">
        <w:rPr>
          <w:rFonts w:ascii="Times New Roman" w:hAnsi="Times New Roman" w:cs="Times New Roman"/>
          <w:sz w:val="28"/>
          <w:szCs w:val="28"/>
        </w:rPr>
        <w:t>навыковую</w:t>
      </w:r>
      <w:proofErr w:type="spellEnd"/>
      <w:r w:rsidRPr="00112B6D">
        <w:rPr>
          <w:rFonts w:ascii="Times New Roman" w:hAnsi="Times New Roman" w:cs="Times New Roman"/>
          <w:sz w:val="28"/>
          <w:szCs w:val="28"/>
        </w:rPr>
        <w:t xml:space="preserve"> составляющие образования.  Понятие компетентности включает мотивационную, этическую, социальную, поведенческую составляющие;  означает способность мобилизовать полученные знания, умения, опыт и способы поведения в условиях  конкретной ситуации, конкретной деятельности, она  включает в себя результаты обучения, систему ценностных ориентаций, привычки и др. Ключевыми словами в характеристике компетенций являются слова искать, думать, сотрудничать, приниматься за дело, адаптироваться.</w:t>
      </w:r>
    </w:p>
    <w:p w:rsidR="00112B6D" w:rsidRPr="00112B6D" w:rsidRDefault="00112B6D" w:rsidP="00A66B37">
      <w:pPr>
        <w:pStyle w:val="a3"/>
        <w:spacing w:after="0"/>
        <w:ind w:firstLine="708"/>
        <w:jc w:val="both"/>
        <w:rPr>
          <w:rFonts w:ascii="Times New Roman" w:hAnsi="Times New Roman" w:cs="Times New Roman"/>
          <w:sz w:val="28"/>
          <w:szCs w:val="28"/>
        </w:rPr>
      </w:pPr>
      <w:r w:rsidRPr="00112B6D">
        <w:rPr>
          <w:rFonts w:ascii="Times New Roman" w:hAnsi="Times New Roman" w:cs="Times New Roman"/>
          <w:b/>
          <w:sz w:val="28"/>
          <w:szCs w:val="28"/>
        </w:rPr>
        <w:t>Компетентность</w:t>
      </w:r>
      <w:r w:rsidRPr="00112B6D">
        <w:rPr>
          <w:rFonts w:ascii="Times New Roman" w:hAnsi="Times New Roman" w:cs="Times New Roman"/>
          <w:sz w:val="28"/>
          <w:szCs w:val="28"/>
        </w:rPr>
        <w:t xml:space="preserve"> – способность человека результативно действовать в нестандартных ситуациях.</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В последнее время основными приоритетами образовательной политики становятся: достижение социальной компетентности обучающихся, гарантия прав граждан на качественное образование, формирование ключевых </w:t>
      </w:r>
      <w:r w:rsidRPr="00112B6D">
        <w:rPr>
          <w:rFonts w:ascii="Times New Roman" w:hAnsi="Times New Roman" w:cs="Times New Roman"/>
          <w:sz w:val="28"/>
          <w:szCs w:val="28"/>
        </w:rPr>
        <w:lastRenderedPageBreak/>
        <w:t>компетенций, обеспечение компьютерной грамотности.</w:t>
      </w:r>
      <w:r>
        <w:rPr>
          <w:rFonts w:ascii="Times New Roman" w:hAnsi="Times New Roman" w:cs="Times New Roman"/>
          <w:sz w:val="28"/>
          <w:szCs w:val="28"/>
        </w:rPr>
        <w:t xml:space="preserve"> </w:t>
      </w:r>
      <w:r w:rsidRPr="00112B6D">
        <w:rPr>
          <w:rFonts w:ascii="Times New Roman" w:hAnsi="Times New Roman" w:cs="Times New Roman"/>
          <w:sz w:val="28"/>
          <w:szCs w:val="28"/>
        </w:rPr>
        <w:t>Для школьной образовательной практики можно выделить  ключевые компетенции:</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w:t>
      </w:r>
      <w:proofErr w:type="gramStart"/>
      <w:r w:rsidRPr="00112B6D">
        <w:rPr>
          <w:rFonts w:ascii="Times New Roman" w:hAnsi="Times New Roman" w:cs="Times New Roman"/>
          <w:sz w:val="28"/>
          <w:szCs w:val="28"/>
        </w:rPr>
        <w:t>коммуникативная</w:t>
      </w:r>
      <w:proofErr w:type="gramEnd"/>
      <w:r w:rsidRPr="00112B6D">
        <w:rPr>
          <w:rFonts w:ascii="Times New Roman" w:hAnsi="Times New Roman" w:cs="Times New Roman"/>
          <w:sz w:val="28"/>
          <w:szCs w:val="28"/>
        </w:rPr>
        <w:t xml:space="preserve"> – умение вступать в коммуникацию с целью быть понятым;</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w:t>
      </w:r>
      <w:proofErr w:type="gramStart"/>
      <w:r w:rsidRPr="00112B6D">
        <w:rPr>
          <w:rFonts w:ascii="Times New Roman" w:hAnsi="Times New Roman" w:cs="Times New Roman"/>
          <w:sz w:val="28"/>
          <w:szCs w:val="28"/>
        </w:rPr>
        <w:t>информационная</w:t>
      </w:r>
      <w:proofErr w:type="gramEnd"/>
      <w:r w:rsidRPr="00112B6D">
        <w:rPr>
          <w:rFonts w:ascii="Times New Roman" w:hAnsi="Times New Roman" w:cs="Times New Roman"/>
          <w:sz w:val="28"/>
          <w:szCs w:val="28"/>
        </w:rPr>
        <w:t xml:space="preserve"> – владение информационными технологиями;</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w:t>
      </w:r>
      <w:proofErr w:type="spellStart"/>
      <w:r w:rsidRPr="00112B6D">
        <w:rPr>
          <w:rFonts w:ascii="Times New Roman" w:hAnsi="Times New Roman" w:cs="Times New Roman"/>
          <w:sz w:val="28"/>
          <w:szCs w:val="28"/>
        </w:rPr>
        <w:t>автономизационная</w:t>
      </w:r>
      <w:proofErr w:type="spellEnd"/>
      <w:r w:rsidRPr="00112B6D">
        <w:rPr>
          <w:rFonts w:ascii="Times New Roman" w:hAnsi="Times New Roman" w:cs="Times New Roman"/>
          <w:sz w:val="28"/>
          <w:szCs w:val="28"/>
        </w:rPr>
        <w:t xml:space="preserve"> – способность к самоопределению, самообразованию;</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w:t>
      </w:r>
      <w:proofErr w:type="gramStart"/>
      <w:r w:rsidRPr="00112B6D">
        <w:rPr>
          <w:rFonts w:ascii="Times New Roman" w:hAnsi="Times New Roman" w:cs="Times New Roman"/>
          <w:sz w:val="28"/>
          <w:szCs w:val="28"/>
        </w:rPr>
        <w:t>социальная</w:t>
      </w:r>
      <w:proofErr w:type="gramEnd"/>
      <w:r w:rsidRPr="00112B6D">
        <w:rPr>
          <w:rFonts w:ascii="Times New Roman" w:hAnsi="Times New Roman" w:cs="Times New Roman"/>
          <w:sz w:val="28"/>
          <w:szCs w:val="28"/>
        </w:rPr>
        <w:t xml:space="preserve"> – умение жить и работать в коллективе;</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нравственная – способность, потребность жить по общечеловеческим, нравственным законам.</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Учитель способен развивать данные ключевые компетенции, научить работать с информацией, используя при этом компьютер как средство обучения, развивать интегрированные способы учебной деятельности. Для развития ключевых компетенций на уроках истории и обществознания  необходимо: создание условий, апробирование и внедрение информационно-коммуникационных технологий, организация образовательного процесса с использованием ИКТ, отбор содержания на уровне предмета.</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Использование информационных и телекоммуникационных технологий позволяет повысить качество учебного процесса, но требует кропотливой совместной деятельности учителя и учеников.</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Дидактические возможности ИКТ позволяют не только активизировать процессы восприятия, мышления, воображения и памяти мобилизовать внимание моих учащихся, но и включить их в деятельность, предоставив возможность манипулировать виртуальными объектами, предметами или моделями явлений.</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Как бы интересно и захватывающе не был написан учебник, как бы красиво ни рассказывал учитель, образ лучше создается при использовании ярких фотографий и иллюстраций. При этом особенно важным является использование зрительного канала восприятия. Программа разработки презентаций </w:t>
      </w:r>
      <w:proofErr w:type="spellStart"/>
      <w:r w:rsidRPr="00112B6D">
        <w:rPr>
          <w:rFonts w:ascii="Times New Roman" w:hAnsi="Times New Roman" w:cs="Times New Roman"/>
          <w:sz w:val="28"/>
          <w:szCs w:val="28"/>
        </w:rPr>
        <w:t>Power</w:t>
      </w:r>
      <w:proofErr w:type="spellEnd"/>
      <w:r w:rsidRPr="00112B6D">
        <w:rPr>
          <w:rFonts w:ascii="Times New Roman" w:hAnsi="Times New Roman" w:cs="Times New Roman"/>
          <w:sz w:val="28"/>
          <w:szCs w:val="28"/>
        </w:rPr>
        <w:t xml:space="preserve"> </w:t>
      </w:r>
      <w:proofErr w:type="spellStart"/>
      <w:r w:rsidRPr="00112B6D">
        <w:rPr>
          <w:rFonts w:ascii="Times New Roman" w:hAnsi="Times New Roman" w:cs="Times New Roman"/>
          <w:sz w:val="28"/>
          <w:szCs w:val="28"/>
        </w:rPr>
        <w:t>Point</w:t>
      </w:r>
      <w:proofErr w:type="spellEnd"/>
      <w:r w:rsidRPr="00112B6D">
        <w:rPr>
          <w:rFonts w:ascii="Times New Roman" w:hAnsi="Times New Roman" w:cs="Times New Roman"/>
          <w:sz w:val="28"/>
          <w:szCs w:val="28"/>
        </w:rPr>
        <w:t xml:space="preserve"> позволяют подготовить материалы к уроку, комбинируя различные средства информации, максимально используя достоинства каждого и нивелируя недостатки. Демонстрация на экране таблиц, схем позволяет создать более полный алгоритм применения правила при изучении отдельных тем. Оптимальное сочетание традиционных уроков и уроков с использованием ИКТ формируют положительную мотивацию к изучению предмета. Использование данных технологий для отслеживания качества результата образования позволяет:</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отслеживать умения работать с учебным текстом в сжатые временные сроки;</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lastRenderedPageBreak/>
        <w:t>- отслеживается динамика овладения способами обработки информации; повышается интенсивность мыслительной деятельности;</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развивается и проверяется скорость и качество мыслительных операций;   </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происходит формирование информационной, коммуникативной компетенций;  </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повышается мотивация, так как учащиеся привлекаются к подготовке уроков, заданий;</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происходит интеграция способов учебной деятельности, проверяются как специальные, так и </w:t>
      </w:r>
      <w:proofErr w:type="spellStart"/>
      <w:r w:rsidRPr="00112B6D">
        <w:rPr>
          <w:rFonts w:ascii="Times New Roman" w:hAnsi="Times New Roman" w:cs="Times New Roman"/>
          <w:sz w:val="28"/>
          <w:szCs w:val="28"/>
        </w:rPr>
        <w:t>общеучебные</w:t>
      </w:r>
      <w:proofErr w:type="spellEnd"/>
      <w:r w:rsidRPr="00112B6D">
        <w:rPr>
          <w:rFonts w:ascii="Times New Roman" w:hAnsi="Times New Roman" w:cs="Times New Roman"/>
          <w:sz w:val="28"/>
          <w:szCs w:val="28"/>
        </w:rPr>
        <w:t xml:space="preserve"> навыки.</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Презентации удобны тем, что отбирается именно тот материал, который необходим для конкретного урока и в нужной последовательности. Это позволяет сделать урок более ярким, увлекательным. Презентации использую как на отдельных этапах урока, так и для связи занятия в единое целое. Слайды в сочетании с анимацией, интерактивными элементами обеспечивают качественно новый уровень предоставления информации. </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w:t>
      </w:r>
      <w:r w:rsidRPr="00112B6D">
        <w:rPr>
          <w:rFonts w:ascii="Times New Roman" w:hAnsi="Times New Roman" w:cs="Times New Roman"/>
          <w:sz w:val="28"/>
          <w:szCs w:val="28"/>
        </w:rPr>
        <w:tab/>
        <w:t>Компьютерные технологии прочно вошли в современное образование и повседневную жизнь, и уже, пожалуй, нет ни одной области человеческой деятельности, где они не нашли бы своего применения. Педагогические технологии не являются исключением. Поэтому, я считаю, что использование информационных и коммуникационных технологий (ИКТ) в учебном процессе не дань моде, а актуальная проблема современного школьного образования. Сегодня необходимо, чтобы каждый учитель по любой школьной дисциплине мог подготовить и провести урок с использованием ИКТ. Внедрение новых информационных технологий в учебный процесс позволяет активизировать процесс обучения, реализовать идеи развивающего обучения, повысить темп урока, увеличить объем самостоятельной работы учащихся.</w:t>
      </w:r>
    </w:p>
    <w:p w:rsidR="00112B6D" w:rsidRPr="00112B6D" w:rsidRDefault="00112B6D" w:rsidP="00112B6D">
      <w:pPr>
        <w:pStyle w:val="a3"/>
        <w:spacing w:after="0"/>
        <w:jc w:val="both"/>
        <w:rPr>
          <w:rFonts w:ascii="Times New Roman" w:hAnsi="Times New Roman" w:cs="Times New Roman"/>
          <w:sz w:val="28"/>
          <w:szCs w:val="28"/>
        </w:rPr>
      </w:pPr>
      <w:r w:rsidRPr="00112B6D">
        <w:rPr>
          <w:rFonts w:ascii="Times New Roman" w:hAnsi="Times New Roman" w:cs="Times New Roman"/>
          <w:sz w:val="28"/>
          <w:szCs w:val="28"/>
        </w:rPr>
        <w:t xml:space="preserve">        Главная задача – помочь каждому ученику осознать свою значимость, не потеряться, а утвердиться в окружающем мире. Для этого ему нужны знания, из которых впоследствии появляется уверенность в себе, мотивация к дальнейшему обучению.</w:t>
      </w:r>
    </w:p>
    <w:p w:rsidR="00A66B37" w:rsidRPr="00397F3F" w:rsidRDefault="00A66B37" w:rsidP="00A66B37">
      <w:pPr>
        <w:shd w:val="clear" w:color="auto" w:fill="FFFFFF"/>
        <w:spacing w:after="0"/>
        <w:ind w:firstLine="708"/>
        <w:jc w:val="both"/>
        <w:rPr>
          <w:rFonts w:ascii="Times New Roman" w:eastAsia="Times New Roman" w:hAnsi="Times New Roman" w:cs="Times New Roman"/>
          <w:sz w:val="28"/>
          <w:szCs w:val="28"/>
        </w:rPr>
      </w:pPr>
      <w:r w:rsidRPr="00397F3F">
        <w:rPr>
          <w:rFonts w:ascii="Times New Roman" w:eastAsia="Times New Roman" w:hAnsi="Times New Roman" w:cs="Times New Roman"/>
          <w:sz w:val="28"/>
          <w:szCs w:val="28"/>
        </w:rPr>
        <w:t>Применение в процессе обучения мультимедийных технологий, способствует частичному решению данной проблемы. Электронные учебные пособия, созданные на базе мультимедиа, оказывают сильное воздействуют на память и воображение, облегчают процесс запоминания, позволяют сделать урок более интересным и динамичным, “погрузить” ученика в обстановку какой-либо исторической эпохи, создать иллюзию соприсутствия, сопереживания, содействуют становлению объемных и ярких представлений о прошлом.</w:t>
      </w:r>
    </w:p>
    <w:p w:rsidR="00A66B37" w:rsidRPr="00397F3F" w:rsidRDefault="00A66B37" w:rsidP="00A66B37">
      <w:pPr>
        <w:shd w:val="clear" w:color="auto" w:fill="FFFFFF"/>
        <w:spacing w:after="0"/>
        <w:ind w:firstLine="708"/>
        <w:jc w:val="both"/>
        <w:rPr>
          <w:rFonts w:ascii="Times New Roman" w:eastAsia="Times New Roman" w:hAnsi="Times New Roman" w:cs="Times New Roman"/>
          <w:sz w:val="28"/>
          <w:szCs w:val="28"/>
        </w:rPr>
      </w:pPr>
      <w:r w:rsidRPr="00397F3F">
        <w:rPr>
          <w:rFonts w:ascii="Times New Roman" w:eastAsia="Times New Roman" w:hAnsi="Times New Roman" w:cs="Times New Roman"/>
          <w:sz w:val="28"/>
          <w:szCs w:val="28"/>
        </w:rPr>
        <w:lastRenderedPageBreak/>
        <w:t>Информационно-коммуникационные технологии способны: вовлекать учащихся в процесс обучения, делать из пассивных слушателей активных деятелей, стимулировать познавательный интерес к истории, придать учебной работе проблемный, творческий, исследовательский характер, во многом способствовать обновлению содержательной стороны предмета история, индивидуализировать процесс обучения и развивать самостоятельную деятельность школьников. Повышается интенсивность учебного процесса, уровень развития психологических механизмов (воображения, памяти, внимания), активизируются мыслительные процессы.</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Использование ИКТ на уроках  истории и обществознания способствует формированию информационной компетентности учащихся, повышению познавательной активности и учебной мотивации, позволяет по-новому организовать самостоятельную учебную деятельность школьников.</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Например, с помощью мультимедиа-учебников учащиеся имеют возможность самостоятельно приобретать знания, проверять свои достижения с помощью практических работ разного вида (обучающие, тренировочные, игровые) и тестовых заданий, вести учет результатов. Большинство практических заданий носят игровой характер, что позволяет в интересной форме закрепить знания и умения учащихся. При этом школьник может дополнительно использовать информацию из учебника, исторических карт и других средств обучения.</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При использовании ИКТ резко возрастает мотивация учеников при подготовке докладов и сообщений. Они привыкают работать с лучшими источниками, зачастую самостоятельно сканируя на них прекрасные иллюстрации. Дети учатся слушать и быть услышанными – это первые шаги к формированию планетарного мышления, так необходимого современному человеку.</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Применение ИКТ помогает формированию мотивации успеха у учащихся. Развитые навыки работы на компьютере вызывают уважение у школьников, помогают самоутвердиться  среди сверстников. Многие учащиеся  имеют еще и профессиональную мотивацию, понимая, что на современном рынке труда профессиональные навыки работы на компьютере востребованы.</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Самое главное, что учащиеся привыкают самостоятельно работать с информацией: искать, анализировать, сравнивать, обобщать, перерабатывать, трансформировать, создавать свои проекты в разных формах. Учитель в этом случае  - координатор деятельности, а не поставщик готовой информации.</w:t>
      </w:r>
    </w:p>
    <w:p w:rsidR="00A66B37" w:rsidRDefault="00A66B37" w:rsidP="00A66B37">
      <w:pPr>
        <w:spacing w:after="0"/>
        <w:ind w:firstLine="360"/>
        <w:jc w:val="both"/>
        <w:rPr>
          <w:rFonts w:ascii="Times New Roman" w:hAnsi="Times New Roman"/>
          <w:sz w:val="28"/>
          <w:szCs w:val="28"/>
        </w:rPr>
      </w:pPr>
      <w:r>
        <w:rPr>
          <w:rFonts w:ascii="Times New Roman" w:hAnsi="Times New Roman"/>
          <w:sz w:val="28"/>
          <w:szCs w:val="28"/>
        </w:rPr>
        <w:t>Уроки с использованием ИКТ можно разделить на несколько групп:</w:t>
      </w:r>
    </w:p>
    <w:p w:rsidR="00A66B37" w:rsidRPr="00C525B0" w:rsidRDefault="00A66B37" w:rsidP="00A66B37">
      <w:pPr>
        <w:pStyle w:val="a6"/>
        <w:numPr>
          <w:ilvl w:val="0"/>
          <w:numId w:val="1"/>
        </w:numPr>
        <w:spacing w:after="0"/>
        <w:jc w:val="both"/>
        <w:rPr>
          <w:rFonts w:ascii="Times New Roman" w:hAnsi="Times New Roman"/>
          <w:sz w:val="28"/>
          <w:szCs w:val="28"/>
        </w:rPr>
      </w:pPr>
      <w:r w:rsidRPr="00C525B0">
        <w:rPr>
          <w:rFonts w:ascii="Times New Roman" w:hAnsi="Times New Roman"/>
          <w:sz w:val="28"/>
          <w:szCs w:val="28"/>
        </w:rPr>
        <w:t>Уроки с использованием презентаций, подготовленных учителем.</w:t>
      </w:r>
    </w:p>
    <w:p w:rsidR="00A66B37" w:rsidRDefault="00A66B37" w:rsidP="00A66B37">
      <w:pPr>
        <w:spacing w:after="0"/>
        <w:ind w:firstLine="709"/>
        <w:jc w:val="both"/>
        <w:rPr>
          <w:rFonts w:ascii="Times New Roman" w:hAnsi="Times New Roman"/>
          <w:sz w:val="28"/>
          <w:szCs w:val="28"/>
        </w:rPr>
      </w:pPr>
      <w:r>
        <w:rPr>
          <w:rFonts w:ascii="Times New Roman" w:hAnsi="Times New Roman"/>
          <w:sz w:val="28"/>
          <w:szCs w:val="28"/>
        </w:rPr>
        <w:lastRenderedPageBreak/>
        <w:t xml:space="preserve">Учитель в программе </w:t>
      </w:r>
      <w:proofErr w:type="spellStart"/>
      <w:r>
        <w:rPr>
          <w:rFonts w:ascii="Times New Roman" w:hAnsi="Times New Roman"/>
          <w:sz w:val="28"/>
          <w:szCs w:val="28"/>
        </w:rPr>
        <w:t>Power</w:t>
      </w:r>
      <w:proofErr w:type="spellEnd"/>
      <w:r>
        <w:rPr>
          <w:rFonts w:ascii="Times New Roman" w:hAnsi="Times New Roman"/>
          <w:sz w:val="28"/>
          <w:szCs w:val="28"/>
        </w:rPr>
        <w:t xml:space="preserve"> </w:t>
      </w:r>
      <w:proofErr w:type="spellStart"/>
      <w:r>
        <w:rPr>
          <w:rFonts w:ascii="Times New Roman" w:hAnsi="Times New Roman"/>
          <w:sz w:val="28"/>
          <w:szCs w:val="28"/>
        </w:rPr>
        <w:t>Point</w:t>
      </w:r>
      <w:proofErr w:type="spellEnd"/>
      <w:r>
        <w:rPr>
          <w:rFonts w:ascii="Times New Roman" w:hAnsi="Times New Roman"/>
          <w:sz w:val="28"/>
          <w:szCs w:val="28"/>
        </w:rPr>
        <w:t xml:space="preserve"> создает презентацию своего урока. Тема урока представлена на слайдах, в которых кратко изложены ключевые моменты разбираемого вопроса, что дает возможность учащимся в течение лекции учителя сконцентрировать на них внимание. Лекция учителя сопровождается видеорядом, который может быть представлен анимацией, рисунками, видеоматериалами, фотографиями, необходимыми картами и схемами.</w:t>
      </w:r>
    </w:p>
    <w:p w:rsidR="00A66B37" w:rsidRDefault="00A66B37" w:rsidP="00A66B37">
      <w:pPr>
        <w:spacing w:after="0"/>
        <w:ind w:firstLine="709"/>
        <w:jc w:val="both"/>
        <w:rPr>
          <w:rFonts w:ascii="Times New Roman" w:hAnsi="Times New Roman"/>
          <w:sz w:val="28"/>
          <w:szCs w:val="28"/>
        </w:rPr>
      </w:pPr>
      <w:r>
        <w:rPr>
          <w:rFonts w:ascii="Times New Roman" w:hAnsi="Times New Roman"/>
          <w:sz w:val="28"/>
          <w:szCs w:val="28"/>
        </w:rPr>
        <w:t xml:space="preserve">Преимущество представления информации в виде презентации над информацией в виде речи состоит в том, что при необходимости в процессе обучения учащийся может самостоятельно вернуться к той части информации, которую не усвоил, не отвлекая при этом учителя. И напротив, комментируя материал, который находится на слайдах, учитель может более подробно остановиться на определённых моментах. Кроме этого, активнее работает первая сигнальная система. Наиболее важную информацию на слайде можно анимировать. Движение отдельных частей слайда привлечёт внимание учащегося. Всё это повышает интерес к обучению и способствует более качественному усвоению нового материала. </w:t>
      </w:r>
      <w:r>
        <w:rPr>
          <w:rFonts w:ascii="Times New Roman" w:hAnsi="Times New Roman"/>
          <w:sz w:val="28"/>
          <w:szCs w:val="28"/>
        </w:rPr>
        <w:br/>
      </w:r>
      <w:r w:rsidRPr="00C525B0">
        <w:rPr>
          <w:rFonts w:ascii="Times New Roman" w:hAnsi="Times New Roman"/>
          <w:i/>
          <w:sz w:val="28"/>
          <w:szCs w:val="28"/>
        </w:rPr>
        <w:t>2)Уроки, на которых уч-ся представляют свои проекты в форме презентаций</w:t>
      </w:r>
      <w:r w:rsidRPr="00C525B0">
        <w:rPr>
          <w:rFonts w:ascii="Times New Roman" w:hAnsi="Times New Roman"/>
          <w:sz w:val="28"/>
          <w:szCs w:val="28"/>
        </w:rPr>
        <w:t xml:space="preserve"> (это могут быть уроки изучения нового материала, семинары,</w:t>
      </w:r>
      <w:r>
        <w:rPr>
          <w:rFonts w:ascii="Times New Roman" w:hAnsi="Times New Roman"/>
          <w:sz w:val="28"/>
          <w:szCs w:val="28"/>
        </w:rPr>
        <w:t xml:space="preserve"> практикумы, обобщающие уроки).</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Очень интересна форма подготовки домашнего задания (в том числе и опережающего) в виде выполнения презентации. При подготовке презентации ученик должен провести огромную работу, использовать большое количество источников информации, что позволяет избежать шаблонов и превратить каждую работу в продукт индивидуального творчества. При этом, с помощью учителя в ходе подготовки презентации ученик перерабатывает огромное количество материала, преобразуя имеющуюся информацию в совершенно новый продукт.</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Ученик при создании каждого слайда превращается в компьютерного художника (слайд должен быть красивым и отражать внутреннее отношение к излагаемому вопросу).</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 xml:space="preserve">Кроме того, что данный вид учебной деятельности  формирует </w:t>
      </w:r>
      <w:proofErr w:type="spellStart"/>
      <w:r>
        <w:rPr>
          <w:rFonts w:ascii="Times New Roman" w:hAnsi="Times New Roman"/>
          <w:sz w:val="28"/>
          <w:szCs w:val="28"/>
        </w:rPr>
        <w:t>общеучебные</w:t>
      </w:r>
      <w:proofErr w:type="spellEnd"/>
      <w:r>
        <w:rPr>
          <w:rFonts w:ascii="Times New Roman" w:hAnsi="Times New Roman"/>
          <w:sz w:val="28"/>
          <w:szCs w:val="28"/>
        </w:rPr>
        <w:t xml:space="preserve"> умения и навыки, он позволяет развивать у ученика логическое мышление. Однообразные, порой неподкрепляемые даже иллюстрациями выступления, превращаются </w:t>
      </w:r>
      <w:proofErr w:type="gramStart"/>
      <w:r>
        <w:rPr>
          <w:rFonts w:ascii="Times New Roman" w:hAnsi="Times New Roman"/>
          <w:sz w:val="28"/>
          <w:szCs w:val="28"/>
        </w:rPr>
        <w:t>в</w:t>
      </w:r>
      <w:proofErr w:type="gramEnd"/>
      <w:r>
        <w:rPr>
          <w:rFonts w:ascii="Times New Roman" w:hAnsi="Times New Roman"/>
          <w:sz w:val="28"/>
          <w:szCs w:val="28"/>
        </w:rPr>
        <w:t xml:space="preserve"> яркие и запоминающиеся. В процессе демонстрации презентации ученики приобретают опыт публичных выступлений, который, безусловно, пригодится в их дальнейшей жизни. Включается элемент соревнования, что позволяет повысить самооценку </w:t>
      </w:r>
      <w:r>
        <w:rPr>
          <w:rFonts w:ascii="Times New Roman" w:hAnsi="Times New Roman"/>
          <w:sz w:val="28"/>
          <w:szCs w:val="28"/>
        </w:rPr>
        <w:lastRenderedPageBreak/>
        <w:t>ученика, так как  умение работать с компьютером является одним из элементов современной молодежной культуры.</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Часто такую работу предлагается выполнять группам, поэтому уч-ся учатся работать вместе, организовывать совместную деятельность, распределять время, учебные задания, наконец, постигают азы культуры общения в совместной работе.</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Итак, при создании учащимися компьютерных презентаций, формируются важнейшие в современных условиях навыки:</w:t>
      </w:r>
    </w:p>
    <w:p w:rsidR="00A66B37" w:rsidRDefault="00A66B37" w:rsidP="00A66B37">
      <w:pPr>
        <w:spacing w:after="0"/>
        <w:jc w:val="both"/>
        <w:rPr>
          <w:rFonts w:ascii="Times New Roman" w:hAnsi="Times New Roman"/>
          <w:sz w:val="28"/>
          <w:szCs w:val="28"/>
        </w:rPr>
      </w:pPr>
      <w:r>
        <w:rPr>
          <w:rFonts w:ascii="Times New Roman" w:hAnsi="Times New Roman"/>
          <w:sz w:val="28"/>
          <w:szCs w:val="28"/>
        </w:rPr>
        <w:t>- критическое осмысление информации,</w:t>
      </w:r>
    </w:p>
    <w:p w:rsidR="00A66B37" w:rsidRDefault="00A66B37" w:rsidP="00A66B37">
      <w:pPr>
        <w:spacing w:after="0"/>
        <w:jc w:val="both"/>
        <w:rPr>
          <w:rFonts w:ascii="Times New Roman" w:hAnsi="Times New Roman"/>
          <w:sz w:val="28"/>
          <w:szCs w:val="28"/>
        </w:rPr>
      </w:pPr>
      <w:r>
        <w:rPr>
          <w:rFonts w:ascii="Times New Roman" w:hAnsi="Times New Roman"/>
          <w:sz w:val="28"/>
          <w:szCs w:val="28"/>
        </w:rPr>
        <w:t>- выделение главного в информационном сообщении,</w:t>
      </w:r>
    </w:p>
    <w:p w:rsidR="00A66B37" w:rsidRDefault="00A66B37" w:rsidP="00A66B37">
      <w:pPr>
        <w:spacing w:after="0"/>
        <w:jc w:val="both"/>
        <w:rPr>
          <w:rFonts w:ascii="Times New Roman" w:hAnsi="Times New Roman"/>
          <w:sz w:val="28"/>
          <w:szCs w:val="28"/>
        </w:rPr>
      </w:pPr>
      <w:r>
        <w:rPr>
          <w:rFonts w:ascii="Times New Roman" w:hAnsi="Times New Roman"/>
          <w:sz w:val="28"/>
          <w:szCs w:val="28"/>
        </w:rPr>
        <w:t>- систематизирование и обобщение материала,</w:t>
      </w:r>
    </w:p>
    <w:p w:rsidR="00A66B37" w:rsidRDefault="00A66B37" w:rsidP="00A66B37">
      <w:pPr>
        <w:spacing w:after="0"/>
        <w:jc w:val="both"/>
        <w:rPr>
          <w:rFonts w:ascii="Times New Roman" w:hAnsi="Times New Roman"/>
          <w:sz w:val="28"/>
          <w:szCs w:val="28"/>
        </w:rPr>
      </w:pPr>
      <w:r>
        <w:rPr>
          <w:rFonts w:ascii="Times New Roman" w:hAnsi="Times New Roman"/>
          <w:sz w:val="28"/>
          <w:szCs w:val="28"/>
        </w:rPr>
        <w:t>- грамотное представление имеющейся информации</w:t>
      </w:r>
    </w:p>
    <w:p w:rsidR="00A66B37" w:rsidRDefault="00A66B37" w:rsidP="00A66B37">
      <w:pPr>
        <w:spacing w:after="0"/>
        <w:jc w:val="both"/>
        <w:rPr>
          <w:rFonts w:ascii="Times New Roman" w:hAnsi="Times New Roman"/>
          <w:b/>
          <w:sz w:val="28"/>
          <w:szCs w:val="28"/>
        </w:rPr>
      </w:pPr>
      <w:r w:rsidRPr="00C525B0">
        <w:rPr>
          <w:rFonts w:ascii="Times New Roman" w:hAnsi="Times New Roman"/>
          <w:sz w:val="28"/>
          <w:szCs w:val="28"/>
        </w:rPr>
        <w:t>3)Уроки с использованием учебных фильмов и мультимедийных пособий.</w:t>
      </w:r>
      <w:r>
        <w:rPr>
          <w:rFonts w:ascii="Times New Roman" w:hAnsi="Times New Roman"/>
          <w:sz w:val="28"/>
          <w:szCs w:val="28"/>
        </w:rPr>
        <w:t xml:space="preserve"> На таких уроках очень высока степень наглядности, они содержательны и динамичны.</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В ходе уроков с использованием ИКТ разных типов и форм проведения  учащиеся овладевают следующими навыками: 1) сбор и хранение информации; 2) поиск информации; 3) восприятие, понимание, отбор и анализ информации; 4) организация и представление информации; 5) создание информационного объекта на основе внутреннего представления человека; 6) планирование информации, коммуникация; 7) моделирование; 8) проектирование. Владение всем перечисленным  составляет основу информационной компетентности учащегося.</w:t>
      </w:r>
    </w:p>
    <w:p w:rsidR="00A66B37" w:rsidRDefault="00A66B37" w:rsidP="00A66B37">
      <w:pPr>
        <w:spacing w:after="0"/>
        <w:ind w:firstLine="708"/>
        <w:jc w:val="both"/>
        <w:rPr>
          <w:rFonts w:ascii="Times New Roman" w:hAnsi="Times New Roman"/>
          <w:sz w:val="28"/>
          <w:szCs w:val="28"/>
        </w:rPr>
      </w:pPr>
      <w:r>
        <w:rPr>
          <w:rFonts w:ascii="Times New Roman" w:hAnsi="Times New Roman"/>
          <w:sz w:val="28"/>
          <w:szCs w:val="28"/>
        </w:rPr>
        <w:t>Кроме этого, применение компьютерной техники делает урок привлекательным и по-настоящему современным, происходит индивидуализация обучения, контроль и подведение итогов проходят объективно и своевременно, происходит активизация мыслительных процессов, повышается уровень учебной мотивации школьников.</w:t>
      </w:r>
    </w:p>
    <w:p w:rsidR="00A66B37" w:rsidRPr="00AA6886" w:rsidRDefault="00A66B37" w:rsidP="00A66B37">
      <w:pPr>
        <w:spacing w:after="0"/>
        <w:jc w:val="both"/>
        <w:rPr>
          <w:rFonts w:ascii="Times New Roman" w:hAnsi="Times New Roman"/>
          <w:b/>
          <w:sz w:val="28"/>
          <w:szCs w:val="28"/>
        </w:rPr>
      </w:pPr>
    </w:p>
    <w:p w:rsidR="00A66B37" w:rsidRPr="00AA6886" w:rsidRDefault="00A66B37" w:rsidP="00A66B37">
      <w:pPr>
        <w:spacing w:after="0"/>
        <w:jc w:val="both"/>
        <w:rPr>
          <w:rFonts w:ascii="Times New Roman" w:hAnsi="Times New Roman"/>
          <w:b/>
          <w:sz w:val="28"/>
          <w:szCs w:val="28"/>
        </w:rPr>
      </w:pPr>
      <w:r w:rsidRPr="00AA6886">
        <w:rPr>
          <w:rFonts w:ascii="Times New Roman" w:hAnsi="Times New Roman"/>
          <w:b/>
          <w:sz w:val="28"/>
          <w:szCs w:val="28"/>
        </w:rPr>
        <w:t>Литература:</w:t>
      </w:r>
    </w:p>
    <w:p w:rsidR="00A66B37" w:rsidRDefault="00A66B37" w:rsidP="00A66B37">
      <w:pPr>
        <w:spacing w:after="0"/>
        <w:ind w:left="360"/>
        <w:jc w:val="both"/>
        <w:rPr>
          <w:rFonts w:ascii="Times New Roman" w:hAnsi="Times New Roman"/>
          <w:sz w:val="28"/>
          <w:szCs w:val="28"/>
        </w:rPr>
      </w:pPr>
    </w:p>
    <w:p w:rsidR="00A66B37" w:rsidRDefault="00A66B37" w:rsidP="00A66B37">
      <w:pPr>
        <w:pStyle w:val="a6"/>
        <w:numPr>
          <w:ilvl w:val="0"/>
          <w:numId w:val="2"/>
        </w:numPr>
        <w:spacing w:after="0"/>
        <w:jc w:val="both"/>
        <w:rPr>
          <w:rFonts w:ascii="Times New Roman" w:hAnsi="Times New Roman"/>
          <w:sz w:val="28"/>
          <w:szCs w:val="28"/>
        </w:rPr>
      </w:pPr>
      <w:proofErr w:type="spellStart"/>
      <w:r>
        <w:rPr>
          <w:rFonts w:ascii="Times New Roman" w:hAnsi="Times New Roman"/>
          <w:sz w:val="28"/>
          <w:szCs w:val="28"/>
        </w:rPr>
        <w:t>Белиловская</w:t>
      </w:r>
      <w:proofErr w:type="spellEnd"/>
      <w:r>
        <w:rPr>
          <w:rFonts w:ascii="Times New Roman" w:hAnsi="Times New Roman"/>
          <w:sz w:val="28"/>
          <w:szCs w:val="28"/>
        </w:rPr>
        <w:t xml:space="preserve"> М.Е. Информационные технологии в образовании. </w:t>
      </w:r>
      <w:proofErr w:type="gramStart"/>
      <w:r>
        <w:rPr>
          <w:rFonts w:ascii="Times New Roman" w:hAnsi="Times New Roman"/>
          <w:sz w:val="28"/>
          <w:szCs w:val="28"/>
        </w:rPr>
        <w:t>-«</w:t>
      </w:r>
      <w:proofErr w:type="gramEnd"/>
      <w:r>
        <w:rPr>
          <w:rFonts w:ascii="Times New Roman" w:hAnsi="Times New Roman"/>
          <w:sz w:val="28"/>
          <w:szCs w:val="28"/>
        </w:rPr>
        <w:t>Информатика ПС» 2009г, № 47 с.29</w:t>
      </w:r>
    </w:p>
    <w:p w:rsidR="00A66B37" w:rsidRDefault="00A66B37" w:rsidP="00A66B37">
      <w:pPr>
        <w:pStyle w:val="a6"/>
        <w:numPr>
          <w:ilvl w:val="0"/>
          <w:numId w:val="2"/>
        </w:numPr>
        <w:tabs>
          <w:tab w:val="left" w:pos="100"/>
        </w:tabs>
        <w:jc w:val="both"/>
        <w:rPr>
          <w:rFonts w:ascii="Times New Roman" w:hAnsi="Times New Roman"/>
          <w:sz w:val="28"/>
          <w:szCs w:val="28"/>
        </w:rPr>
      </w:pPr>
      <w:r>
        <w:rPr>
          <w:rFonts w:ascii="Times New Roman" w:hAnsi="Times New Roman"/>
          <w:sz w:val="28"/>
          <w:szCs w:val="28"/>
        </w:rPr>
        <w:t xml:space="preserve">Женина Л.В., </w:t>
      </w:r>
      <w:proofErr w:type="spellStart"/>
      <w:r>
        <w:rPr>
          <w:rFonts w:ascii="Times New Roman" w:hAnsi="Times New Roman"/>
          <w:sz w:val="28"/>
          <w:szCs w:val="28"/>
        </w:rPr>
        <w:t>Маткин</w:t>
      </w:r>
      <w:proofErr w:type="spellEnd"/>
      <w:r>
        <w:rPr>
          <w:rFonts w:ascii="Times New Roman" w:hAnsi="Times New Roman"/>
          <w:sz w:val="28"/>
          <w:szCs w:val="28"/>
        </w:rPr>
        <w:t xml:space="preserve"> А.А.  Подготовка учителей истории к использованию И</w:t>
      </w:r>
      <w:proofErr w:type="gramStart"/>
      <w:r>
        <w:rPr>
          <w:rFonts w:ascii="Times New Roman" w:hAnsi="Times New Roman"/>
          <w:sz w:val="28"/>
          <w:szCs w:val="28"/>
        </w:rPr>
        <w:t>КТ в пр</w:t>
      </w:r>
      <w:proofErr w:type="gramEnd"/>
      <w:r>
        <w:rPr>
          <w:rFonts w:ascii="Times New Roman" w:hAnsi="Times New Roman"/>
          <w:sz w:val="28"/>
          <w:szCs w:val="28"/>
        </w:rPr>
        <w:t>офессиональной деятельности.- «ИКТ в образовании», Вестник ПГПУ, выпуск 1.</w:t>
      </w:r>
    </w:p>
    <w:p w:rsidR="00A66B37" w:rsidRDefault="00A66B37" w:rsidP="00A66B37">
      <w:pPr>
        <w:pStyle w:val="a6"/>
        <w:numPr>
          <w:ilvl w:val="0"/>
          <w:numId w:val="2"/>
        </w:numPr>
        <w:tabs>
          <w:tab w:val="left" w:pos="100"/>
        </w:tabs>
        <w:jc w:val="both"/>
        <w:rPr>
          <w:rFonts w:ascii="Times New Roman" w:hAnsi="Times New Roman"/>
          <w:sz w:val="28"/>
          <w:szCs w:val="28"/>
        </w:rPr>
      </w:pPr>
      <w:r w:rsidRPr="00AA6886">
        <w:rPr>
          <w:rFonts w:ascii="Times New Roman" w:hAnsi="Times New Roman"/>
          <w:sz w:val="28"/>
          <w:szCs w:val="28"/>
        </w:rPr>
        <w:t xml:space="preserve">Иванов Д.А., Митрофанова К.Г., Соколова О.А. </w:t>
      </w:r>
      <w:proofErr w:type="spellStart"/>
      <w:r w:rsidRPr="00AA6886">
        <w:rPr>
          <w:rFonts w:ascii="Times New Roman" w:hAnsi="Times New Roman"/>
          <w:sz w:val="28"/>
          <w:szCs w:val="28"/>
        </w:rPr>
        <w:t>Компетентностный</w:t>
      </w:r>
      <w:proofErr w:type="spellEnd"/>
      <w:r w:rsidRPr="00AA6886">
        <w:rPr>
          <w:rFonts w:ascii="Times New Roman" w:hAnsi="Times New Roman"/>
          <w:sz w:val="28"/>
          <w:szCs w:val="28"/>
        </w:rPr>
        <w:t xml:space="preserve"> подход в образовании. Проблемы, понятия, инструментарий. </w:t>
      </w:r>
      <w:proofErr w:type="gramStart"/>
      <w:r w:rsidRPr="00AA6886">
        <w:rPr>
          <w:rFonts w:ascii="Times New Roman" w:hAnsi="Times New Roman"/>
          <w:sz w:val="28"/>
          <w:szCs w:val="28"/>
        </w:rPr>
        <w:t>–М</w:t>
      </w:r>
      <w:proofErr w:type="gramEnd"/>
      <w:r w:rsidRPr="00AA6886">
        <w:rPr>
          <w:rFonts w:ascii="Times New Roman" w:hAnsi="Times New Roman"/>
          <w:sz w:val="28"/>
          <w:szCs w:val="28"/>
        </w:rPr>
        <w:t>.: 2003.</w:t>
      </w:r>
    </w:p>
    <w:p w:rsidR="00A66B37" w:rsidRDefault="00A66B37" w:rsidP="00A66B37">
      <w:pPr>
        <w:pStyle w:val="a6"/>
        <w:numPr>
          <w:ilvl w:val="0"/>
          <w:numId w:val="2"/>
        </w:numPr>
        <w:tabs>
          <w:tab w:val="left" w:pos="100"/>
        </w:tabs>
        <w:jc w:val="both"/>
        <w:rPr>
          <w:rFonts w:ascii="Times New Roman" w:hAnsi="Times New Roman"/>
          <w:sz w:val="28"/>
          <w:szCs w:val="28"/>
        </w:rPr>
      </w:pPr>
      <w:r w:rsidRPr="00AA6886">
        <w:rPr>
          <w:rFonts w:ascii="Times New Roman" w:hAnsi="Times New Roman"/>
          <w:sz w:val="28"/>
          <w:szCs w:val="28"/>
        </w:rPr>
        <w:lastRenderedPageBreak/>
        <w:t>Информационные технологии в образовании – шаг в будущее. -                    « Учитель». 2002. - № 4. – С.53.</w:t>
      </w:r>
    </w:p>
    <w:p w:rsidR="00A66B37" w:rsidRPr="00AA6886" w:rsidRDefault="00A66B37" w:rsidP="00A66B37">
      <w:pPr>
        <w:pStyle w:val="a6"/>
        <w:numPr>
          <w:ilvl w:val="0"/>
          <w:numId w:val="2"/>
        </w:numPr>
        <w:tabs>
          <w:tab w:val="left" w:pos="100"/>
        </w:tabs>
        <w:jc w:val="both"/>
        <w:rPr>
          <w:rFonts w:ascii="Times New Roman" w:hAnsi="Times New Roman"/>
          <w:sz w:val="28"/>
          <w:szCs w:val="28"/>
        </w:rPr>
      </w:pPr>
      <w:proofErr w:type="spellStart"/>
      <w:r w:rsidRPr="00AA6886">
        <w:rPr>
          <w:rFonts w:ascii="Times New Roman" w:hAnsi="Times New Roman"/>
          <w:sz w:val="28"/>
          <w:szCs w:val="28"/>
          <w:lang w:val="uk-UA"/>
        </w:rPr>
        <w:t>Киреева</w:t>
      </w:r>
      <w:proofErr w:type="spellEnd"/>
      <w:r w:rsidRPr="00AA6886">
        <w:rPr>
          <w:rFonts w:ascii="Times New Roman" w:hAnsi="Times New Roman"/>
          <w:sz w:val="28"/>
          <w:szCs w:val="28"/>
          <w:lang w:val="uk-UA"/>
        </w:rPr>
        <w:t xml:space="preserve"> </w:t>
      </w:r>
      <w:r w:rsidRPr="00AA6886">
        <w:rPr>
          <w:rFonts w:ascii="Times New Roman" w:hAnsi="Times New Roman"/>
          <w:sz w:val="28"/>
          <w:szCs w:val="28"/>
        </w:rPr>
        <w:t>Е.Д. Анализ перспективного развития существующих форм образовательных Интернет-проектов . «Инновации в образовании». 2002.    № 4. с.38-39.</w:t>
      </w:r>
    </w:p>
    <w:p w:rsidR="00B74833" w:rsidRDefault="00B74833" w:rsidP="00A66B37">
      <w:pPr>
        <w:pStyle w:val="a3"/>
        <w:spacing w:after="0"/>
        <w:jc w:val="both"/>
      </w:pPr>
      <w:bookmarkStart w:id="0" w:name="_GoBack"/>
      <w:bookmarkEnd w:id="0"/>
    </w:p>
    <w:sectPr w:rsidR="00B74833" w:rsidSect="0042752D">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8FB" w:rsidRDefault="00F708FB">
      <w:pPr>
        <w:spacing w:after="0" w:line="240" w:lineRule="auto"/>
      </w:pPr>
      <w:r>
        <w:separator/>
      </w:r>
    </w:p>
  </w:endnote>
  <w:endnote w:type="continuationSeparator" w:id="0">
    <w:p w:rsidR="00F708FB" w:rsidRDefault="00F70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13329"/>
      <w:docPartObj>
        <w:docPartGallery w:val="Page Numbers (Bottom of Page)"/>
        <w:docPartUnique/>
      </w:docPartObj>
    </w:sdtPr>
    <w:sdtEndPr/>
    <w:sdtContent>
      <w:p w:rsidR="003E7FA6" w:rsidRDefault="00112B6D">
        <w:pPr>
          <w:pStyle w:val="a4"/>
          <w:jc w:val="center"/>
        </w:pPr>
        <w:r>
          <w:fldChar w:fldCharType="begin"/>
        </w:r>
        <w:r>
          <w:instrText xml:space="preserve"> PAGE   \* MERGEFORMAT </w:instrText>
        </w:r>
        <w:r>
          <w:fldChar w:fldCharType="separate"/>
        </w:r>
        <w:r w:rsidR="00A66B37">
          <w:rPr>
            <w:noProof/>
          </w:rPr>
          <w:t>1</w:t>
        </w:r>
        <w:r>
          <w:fldChar w:fldCharType="end"/>
        </w:r>
      </w:p>
    </w:sdtContent>
  </w:sdt>
  <w:p w:rsidR="003E7FA6" w:rsidRDefault="00F708F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8FB" w:rsidRDefault="00F708FB">
      <w:pPr>
        <w:spacing w:after="0" w:line="240" w:lineRule="auto"/>
      </w:pPr>
      <w:r>
        <w:separator/>
      </w:r>
    </w:p>
  </w:footnote>
  <w:footnote w:type="continuationSeparator" w:id="0">
    <w:p w:rsidR="00F708FB" w:rsidRDefault="00F708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E0093"/>
    <w:multiLevelType w:val="hybridMultilevel"/>
    <w:tmpl w:val="97BC7E10"/>
    <w:lvl w:ilvl="0" w:tplc="D5C21DB2">
      <w:start w:val="1"/>
      <w:numFmt w:val="decimal"/>
      <w:lvlText w:val="%1."/>
      <w:lvlJc w:val="left"/>
      <w:pPr>
        <w:ind w:left="585" w:hanging="5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7981F7C"/>
    <w:multiLevelType w:val="hybridMultilevel"/>
    <w:tmpl w:val="4CF602FE"/>
    <w:lvl w:ilvl="0" w:tplc="04190011">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B6D"/>
    <w:rsid w:val="00112B6D"/>
    <w:rsid w:val="00A66B37"/>
    <w:rsid w:val="00B74833"/>
    <w:rsid w:val="00F70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112B6D"/>
  </w:style>
  <w:style w:type="paragraph" w:styleId="a4">
    <w:name w:val="footer"/>
    <w:basedOn w:val="a"/>
    <w:link w:val="a5"/>
    <w:uiPriority w:val="99"/>
    <w:unhideWhenUsed/>
    <w:rsid w:val="00112B6D"/>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12B6D"/>
  </w:style>
  <w:style w:type="paragraph" w:styleId="a6">
    <w:name w:val="List Paragraph"/>
    <w:basedOn w:val="a"/>
    <w:uiPriority w:val="34"/>
    <w:qFormat/>
    <w:rsid w:val="00A66B37"/>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112B6D"/>
  </w:style>
  <w:style w:type="paragraph" w:styleId="a4">
    <w:name w:val="footer"/>
    <w:basedOn w:val="a"/>
    <w:link w:val="a5"/>
    <w:uiPriority w:val="99"/>
    <w:unhideWhenUsed/>
    <w:rsid w:val="00112B6D"/>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12B6D"/>
  </w:style>
  <w:style w:type="paragraph" w:styleId="a6">
    <w:name w:val="List Paragraph"/>
    <w:basedOn w:val="a"/>
    <w:uiPriority w:val="34"/>
    <w:qFormat/>
    <w:rsid w:val="00A66B37"/>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2041</Words>
  <Characters>11639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RePack by Diakov</cp:lastModifiedBy>
  <cp:revision>2</cp:revision>
  <dcterms:created xsi:type="dcterms:W3CDTF">2019-02-20T10:28:00Z</dcterms:created>
  <dcterms:modified xsi:type="dcterms:W3CDTF">2019-02-20T10:28:00Z</dcterms:modified>
</cp:coreProperties>
</file>