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15F" w:rsidRPr="003E4773" w:rsidRDefault="0008015F" w:rsidP="0008015F">
      <w:pPr>
        <w:shd w:val="clear" w:color="auto" w:fill="FFFFFF"/>
        <w:spacing w:before="90" w:after="9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E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о-педагог</w:t>
      </w:r>
      <w:r w:rsidRPr="003E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ическое сопровождение кадет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период </w:t>
      </w:r>
      <w:r w:rsidRPr="003E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адаптации</w:t>
      </w:r>
    </w:p>
    <w:bookmarkEnd w:id="0"/>
    <w:p w:rsidR="0008015F" w:rsidRDefault="0019041A" w:rsidP="0008015F">
      <w:pPr>
        <w:spacing w:after="0" w:line="240" w:lineRule="auto"/>
        <w:ind w:left="-567" w:right="141"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Попова О.М.</w:t>
      </w:r>
      <w:r w:rsidR="0008015F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08015F" w:rsidRPr="0008015F" w:rsidRDefault="0019041A" w:rsidP="0008015F">
      <w:pPr>
        <w:spacing w:after="0" w:line="240" w:lineRule="auto"/>
        <w:ind w:left="-567" w:right="141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Педагог-организатор</w:t>
      </w:r>
      <w:r w:rsidR="0008015F">
        <w:rPr>
          <w:rFonts w:ascii="Times New Roman" w:hAnsi="Times New Roman" w:cs="Times New Roman"/>
          <w:sz w:val="24"/>
          <w:szCs w:val="24"/>
        </w:rPr>
        <w:t>;</w:t>
      </w:r>
    </w:p>
    <w:p w:rsidR="0008015F" w:rsidRPr="005A2967" w:rsidRDefault="0008015F" w:rsidP="0008015F">
      <w:pPr>
        <w:spacing w:after="0" w:line="240" w:lineRule="auto"/>
        <w:ind w:left="-567" w:right="141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A2967">
        <w:rPr>
          <w:rFonts w:ascii="Times New Roman" w:hAnsi="Times New Roman" w:cs="Times New Roman"/>
          <w:sz w:val="24"/>
          <w:szCs w:val="24"/>
        </w:rPr>
        <w:t>ФГКОУ «Тюменское президентское кадетское училище», г. Тюмень</w:t>
      </w:r>
    </w:p>
    <w:p w:rsidR="0008015F" w:rsidRPr="0008015F" w:rsidRDefault="0008015F" w:rsidP="0008015F">
      <w:pPr>
        <w:shd w:val="clear" w:color="auto" w:fill="FFFFFF"/>
        <w:spacing w:before="9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8015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адетское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илищ</w:t>
      </w:r>
      <w:r w:rsidRPr="00080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– это уникальная модель образовательного учреждения, в котором осуществляется </w:t>
      </w:r>
      <w:proofErr w:type="spellStart"/>
      <w:r w:rsidRPr="000801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профилизация</w:t>
      </w:r>
      <w:proofErr w:type="spellEnd"/>
      <w:r w:rsidRPr="00080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образования, разрабатываются новое содержание и новые технологии обучения и военно-патриотического воспитания, формируются основы для подготовки несовершеннолетних граждан к служению Отечеству на гражданском и военном поприще. Основной задачей кадетского образовательного учреждения является обеспечение интеллектуального, культурного, нравственного и физического развития подростков; получение кадетами первичных знаний и навыков военного дела; воспитание чувства патриотизма, готовности к защите Отечества; формирование и развитие чувства верности конституционному и воинскому долгу, дисциплинированности, добросовестного отношения к учебе; развитие высоких морально-психологических и деловых качеств. [</w:t>
      </w:r>
      <w:r w:rsid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8015F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B326FB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Подростки, поступая в учебное заведение, живущее по воинскому уставу, попадают в условия повышенных умственных, физических и психологических нагрузок, сталкиваются с рядом разнообразных проблем в период адаптации. Ребята оказываются в новых, непривычных социальных условиях: перемена места жительства, отделение от семьи, переход к самостоятельному быту, изменение питания, жизнь в новом коллективе, по воинскому уставу. Некоторые подростки перед поступлением просто не готовы к кардинальным изменениям такого рода: не приучены к труду по самообслуживанию, имеют низкий уровень развития коммуникативных качеств, не умеют строить свое поведение в соответствии с общепринятыми нормами, не справляются с физическими нагрузками. Всё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</w:t>
      </w: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</w:t>
      </w: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нервно-психической неустойчивости, повышенной тревожности, истощению психических возможностей, иными словами, к </w:t>
      </w:r>
      <w:proofErr w:type="spellStart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5262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85262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0C21FC" w:rsidRPr="000C21FC" w:rsidRDefault="000C21FC" w:rsidP="000C21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важных задач психолого-педагогического сопровождения образовательного процесса в кадетском училище является деятельность по успешной адаптации кадет к жизни и учебе. Необходимым компонентом успешной адаптации кадет является совместная, слаженная работа всех участников образовательного процесса: воспитателей, педагог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преподавателей, учитывающая индивидуальные особенности подростков, а также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тесное </w:t>
      </w:r>
      <w:r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родителями, законными представителями кадет. [2]</w:t>
      </w:r>
    </w:p>
    <w:p w:rsidR="00EE1765" w:rsidRDefault="00EE1765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Психолого-педагогическое сопровождение в училище 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формирование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адаптивной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кадета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обладающ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социальными и образовательными компетентностями, позволяющими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B326FB" w:rsidRPr="00E90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жить в изменяющемся мире, быть готовым к профессиональному и ценностному самоопределению.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 работа строится на основе единства урочной и внеурочной деятельности. В ней используется широкая сеть внеклассных занятий, предметных и научных обществ, структур практической, творческой и исследовательской деятельности, интегрированных с учебной деятельностью, развивающих демократические начала во всех сторонах жизни училища.</w:t>
      </w:r>
    </w:p>
    <w:p w:rsidR="00B326FB" w:rsidRPr="004A0E20" w:rsidRDefault="004A0E20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Приоритетными</w:t>
      </w:r>
      <w:r w:rsidR="00B326FB"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направления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="00B326FB"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воспитательной работы училища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являются следующие</w:t>
      </w:r>
      <w:r w:rsidR="00B326FB"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 Интеллектуальное развитие воспитанников.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интеллектуально-познавательной деятельности воспитанников с целью формирования целостной и научно – обоснованной картины мира, развития познавательных способностей детей, формирования положительного отношения к учебе, знаниям, науке через интеграцию урочной и внеурочной деятельности, выбор индивидуальной траектории в образовательном пространстве училища.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Физическое развитие </w:t>
      </w:r>
      <w:r w:rsid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кадет</w:t>
      </w: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формирование основ безопасности</w:t>
      </w:r>
      <w:r w:rsid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Строится в процессе создания условий для сохранения и укрепления здоровья воспитанников в их воспитании стремления к здоровому образу жизни. Привитие воспитанникам навыков здорового образа жизни, формирования осознанного добровольного отказа от вредных привычек. Формирование у воспитанников основ безопасного жизнеобеспечения.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Гражданско</w:t>
      </w:r>
      <w:proofErr w:type="spellEnd"/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патриотическое и правовое воспитание.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патриотизма и любви к Родине. Приобщение учащихся к традициям и истории Отечества, города, семьи, училища. Осмысление себя как гражданина общества: усвоение прав и обязанностей, основ национальной культуры, формирование правил поведения, изучение правовой культуры.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Культурно-нравственное развитие.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в учащихся основных нравственных правил и идеалов, понятие добра и зла, нормы общения и человеческих.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общего уровня культуры воспитанников, реализация творческого потенциала через систему дополнительного образования и совместную деятельность с учреждениями культуры города.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Эстетическое развитие. 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культурологической среды училища, формирующей у воспитанников новое чувство меняющегося мира, опыт и способ постижения и обретения культуры, необходимой для созидательной жизни.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реализуется в процессе развития самотворчества и самостоятельности, выявление творческих способностей, наклонностей обучающихся, вовлечение их в разнообразную творческую деятельность, приобщение к национальным традициям и обычаям.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6.Трудовое и экологическое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посредством формирования экологического поведения, обеспечивающего сохранения на Земле природы и человека, их взаимодействия, создаёт условия для трудовой деятельности.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 Индивидуально-личностное развитие учащихся.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личности воспитанника, психолого-педагогическое сопровождение образовательного процесса, определение индивидуальных маршрутов в обучении и воспитании.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 Воспитание толерантности.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этнической и социальной толерантности, коммуникативных компетентностей на межкультурном уровне.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 Ученическое самоуправление.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 совершенствование системы ученического самоуправления с целью включения воспитанников в работу училища как субъекта учебной и воспитательной деятельности.</w:t>
      </w:r>
    </w:p>
    <w:p w:rsidR="00B326FB" w:rsidRP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воспитательной работе применяются разнообразные </w:t>
      </w: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формы, методы и технологии: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сберегающие технологии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проектов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исследовательской деятельности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личностно-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ориентированного</w:t>
      </w: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«Портфолио»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технологии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26FB" w:rsidRPr="00B326FB" w:rsidRDefault="00B326FB" w:rsidP="00B326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воспитания в сотрудничестве</w:t>
      </w:r>
      <w:r w:rsidR="004A0E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Формы организации воспитательной деятельности</w:t>
      </w:r>
      <w:r w:rsidRPr="00B326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разнообразные: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в процессе обучения;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внеурочная деятельность;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внутриклассная</w:t>
      </w:r>
      <w:proofErr w:type="spellEnd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межклассная</w:t>
      </w:r>
      <w:proofErr w:type="spellEnd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внеклассная деятельность;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участие в работе творческих объединений;</w:t>
      </w:r>
    </w:p>
    <w:p w:rsidR="004A0E20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массовая, </w:t>
      </w:r>
      <w:proofErr w:type="spellStart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общеучилищная</w:t>
      </w:r>
      <w:proofErr w:type="spellEnd"/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26FB" w:rsidRPr="00B326FB" w:rsidRDefault="00B326FB" w:rsidP="00B32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с семьей и общественностью.</w:t>
      </w:r>
    </w:p>
    <w:p w:rsidR="000C21FC" w:rsidRPr="000C21FC" w:rsidRDefault="00B326FB" w:rsidP="000C21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6F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формы реализуются в виде творческих дел, воспитательных мероприятий, прежде всего, это система училищных традиций.</w:t>
      </w:r>
      <w:r w:rsidR="000C21FC"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r w:rsid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C21FC" w:rsidRPr="000C21FC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08015F" w:rsidRPr="005A2967" w:rsidRDefault="000C21FC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р</w:t>
      </w:r>
      <w:r w:rsidR="00C9743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15F"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кадетами направлена на выявление личностных качеств подростка, затрудняющие адаптацию. К снижению уровня социально-психологической адаптации приводят такие личностные особенности, как повышенная тревожность, внутренняя напряженность, замкнутость, подозрительность. </w:t>
      </w:r>
      <w:r w:rsidR="0008015F" w:rsidRPr="00885262">
        <w:rPr>
          <w:rFonts w:ascii="Times New Roman" w:eastAsia="Times New Roman" w:hAnsi="Times New Roman" w:cs="Times New Roman"/>
          <w:sz w:val="24"/>
          <w:szCs w:val="24"/>
          <w:lang w:eastAsia="ru-RU"/>
        </w:rPr>
        <w:t>[1]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выявления подростков, имеющих трудности в процессе адаптации в училище проводится диагностическое исследование эмоционального, физиологического состояния и уровня тревожности. После чего, для развития адаптационных способностей и профилактики проявлений </w:t>
      </w:r>
      <w:proofErr w:type="spellStart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педагоги-психологи: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знакомят педагогический коллектив с результатами исследования, спецификой адаптационного процесса подростков к училищу и дают рекомендации по работе с кадетами, имеющими проявления </w:t>
      </w:r>
      <w:proofErr w:type="spellStart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(просветительское направление деятельности);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проводят консультации с педагогами, родителями и кадетами по различным проблемам, возникающим в процессе обучения периода адаптации (консультативное направление деятельности);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работают по разработанной программе адаптации подростков в кадетском училище, включающую в себя цикл занятий, способствующих оптимизации данного процесса: формированию сплоченного коллектива, снижению уровня тревожности и стабилизацию эмоционального и физиологического состояния. По запросу проводятся индивидуальные занятия с кадетами, направленные на стабилизацию эмоционального состояния, обучение конструктивным способам взаимодействия, снижения уровня тревожности и др. (развивающее направление работы);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>4) с воспитателями и преподавателями проводятся психологические занятия с элементами тренинга, мастер-классы, семинары-практикумы, круглые столы и т.д. (профилактическое направление работы).</w:t>
      </w:r>
    </w:p>
    <w:p w:rsidR="0008015F" w:rsidRPr="005A2967" w:rsidRDefault="0008015F" w:rsidP="000801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отслеживания эффективности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проводимой </w:t>
      </w:r>
      <w:r w:rsidRPr="005A2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через определенный период проводится повторное исследование, которое позволяет сделать вывод о динамике изменений. </w:t>
      </w:r>
    </w:p>
    <w:p w:rsidR="000C21FC" w:rsidRDefault="000C21FC" w:rsidP="0008015F">
      <w:pPr>
        <w:spacing w:after="0" w:line="360" w:lineRule="auto"/>
        <w:ind w:left="-567" w:right="141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8015F" w:rsidRPr="00C24DC4" w:rsidRDefault="0008015F" w:rsidP="0008015F">
      <w:pPr>
        <w:spacing w:after="0" w:line="360" w:lineRule="auto"/>
        <w:ind w:left="-567" w:right="141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24DC4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08015F" w:rsidRPr="00B26CCF" w:rsidRDefault="0008015F" w:rsidP="00B26CCF">
      <w:pPr>
        <w:pStyle w:val="ab"/>
        <w:jc w:val="both"/>
        <w:rPr>
          <w:rFonts w:ascii="Times New Roman" w:hAnsi="Times New Roman" w:cs="Times New Roman"/>
        </w:rPr>
      </w:pPr>
      <w:r w:rsidRPr="00C24DC4">
        <w:t xml:space="preserve">1. </w:t>
      </w:r>
      <w:proofErr w:type="spellStart"/>
      <w:r w:rsidRPr="00B26CCF">
        <w:rPr>
          <w:rFonts w:ascii="Times New Roman" w:hAnsi="Times New Roman" w:cs="Times New Roman"/>
        </w:rPr>
        <w:t>Барлас</w:t>
      </w:r>
      <w:proofErr w:type="spellEnd"/>
      <w:r w:rsidRPr="00B26CCF">
        <w:rPr>
          <w:rFonts w:ascii="Times New Roman" w:hAnsi="Times New Roman" w:cs="Times New Roman"/>
        </w:rPr>
        <w:t xml:space="preserve"> Т.В. Особенности социально-психологической адаптации при психосоматических и невротических нарушениях // Психол. журнал. - 2004. - №6. - С. 116-120.</w:t>
      </w:r>
    </w:p>
    <w:p w:rsidR="0008015F" w:rsidRPr="00B26CCF" w:rsidRDefault="0008015F" w:rsidP="00B26CCF">
      <w:pPr>
        <w:pStyle w:val="ab"/>
        <w:jc w:val="both"/>
        <w:rPr>
          <w:rFonts w:ascii="Times New Roman" w:hAnsi="Times New Roman" w:cs="Times New Roman"/>
        </w:rPr>
      </w:pPr>
      <w:r w:rsidRPr="00B26CCF">
        <w:rPr>
          <w:rFonts w:ascii="Times New Roman" w:hAnsi="Times New Roman" w:cs="Times New Roman"/>
        </w:rPr>
        <w:t xml:space="preserve">2. Вострокнутов Н. В. Школьная </w:t>
      </w:r>
      <w:proofErr w:type="spellStart"/>
      <w:r w:rsidRPr="00B26CCF">
        <w:rPr>
          <w:rFonts w:ascii="Times New Roman" w:hAnsi="Times New Roman" w:cs="Times New Roman"/>
        </w:rPr>
        <w:t>дезадаптация</w:t>
      </w:r>
      <w:proofErr w:type="spellEnd"/>
      <w:r w:rsidRPr="00B26CCF">
        <w:rPr>
          <w:rFonts w:ascii="Times New Roman" w:hAnsi="Times New Roman" w:cs="Times New Roman"/>
        </w:rPr>
        <w:t xml:space="preserve">: ключевые проблемы диагностики и реабилитации // Школьная </w:t>
      </w:r>
      <w:proofErr w:type="spellStart"/>
      <w:r w:rsidRPr="00B26CCF">
        <w:rPr>
          <w:rFonts w:ascii="Times New Roman" w:hAnsi="Times New Roman" w:cs="Times New Roman"/>
        </w:rPr>
        <w:t>дезадаптация</w:t>
      </w:r>
      <w:proofErr w:type="spellEnd"/>
      <w:r w:rsidRPr="00B26CCF">
        <w:rPr>
          <w:rFonts w:ascii="Times New Roman" w:hAnsi="Times New Roman" w:cs="Times New Roman"/>
        </w:rPr>
        <w:t>. Эмоциональные и стрессовые расстройства у детей, и подростков. - М., 1995. - С. 8-11.</w:t>
      </w:r>
    </w:p>
    <w:p w:rsidR="0008015F" w:rsidRPr="00B26CCF" w:rsidRDefault="0008015F" w:rsidP="00B26CCF">
      <w:pPr>
        <w:pStyle w:val="ab"/>
        <w:jc w:val="both"/>
        <w:rPr>
          <w:rFonts w:ascii="Times New Roman" w:hAnsi="Times New Roman" w:cs="Times New Roman"/>
        </w:rPr>
      </w:pPr>
      <w:r w:rsidRPr="00B26CCF">
        <w:rPr>
          <w:rFonts w:ascii="Times New Roman" w:hAnsi="Times New Roman" w:cs="Times New Roman"/>
        </w:rPr>
        <w:t xml:space="preserve">3. </w:t>
      </w:r>
      <w:r w:rsidRPr="00B26CCF">
        <w:rPr>
          <w:rStyle w:val="c2"/>
          <w:rFonts w:ascii="Times New Roman" w:hAnsi="Times New Roman" w:cs="Times New Roman"/>
          <w:sz w:val="24"/>
          <w:szCs w:val="24"/>
        </w:rPr>
        <w:t xml:space="preserve">Кирсанов В.В., </w:t>
      </w:r>
      <w:proofErr w:type="spellStart"/>
      <w:r w:rsidRPr="00B26CCF">
        <w:rPr>
          <w:rStyle w:val="c2"/>
          <w:rFonts w:ascii="Times New Roman" w:hAnsi="Times New Roman" w:cs="Times New Roman"/>
          <w:sz w:val="24"/>
          <w:szCs w:val="24"/>
        </w:rPr>
        <w:t>Катошин</w:t>
      </w:r>
      <w:proofErr w:type="spellEnd"/>
      <w:r w:rsidRPr="00B26CCF">
        <w:rPr>
          <w:rStyle w:val="c2"/>
          <w:rFonts w:ascii="Times New Roman" w:hAnsi="Times New Roman" w:cs="Times New Roman"/>
          <w:sz w:val="24"/>
          <w:szCs w:val="24"/>
        </w:rPr>
        <w:t>, Н.Н. Из опыта работы Первого Московского кадетского корпуса/ Завуч, 2003 г., №5.</w:t>
      </w:r>
    </w:p>
    <w:p w:rsidR="000C21FC" w:rsidRPr="00B26CCF" w:rsidRDefault="0008015F" w:rsidP="00B26CCF">
      <w:pPr>
        <w:pStyle w:val="ab"/>
        <w:jc w:val="both"/>
        <w:rPr>
          <w:rFonts w:ascii="Times New Roman" w:hAnsi="Times New Roman" w:cs="Times New Roman"/>
        </w:rPr>
      </w:pPr>
      <w:r w:rsidRPr="00B26CCF">
        <w:rPr>
          <w:rFonts w:ascii="Times New Roman" w:hAnsi="Times New Roman" w:cs="Times New Roman"/>
        </w:rPr>
        <w:t xml:space="preserve">4. </w:t>
      </w:r>
      <w:r w:rsidR="000C21FC" w:rsidRPr="00B26CCF">
        <w:rPr>
          <w:rFonts w:ascii="Times New Roman" w:hAnsi="Times New Roman" w:cs="Times New Roman"/>
        </w:rPr>
        <w:t>Серегин О. В. Технология организации досуговых мероприятий в образовательных учреждениях спортивно-технической направленности // Воспитание и дополнительное образование. - 2009. - N 3. - С. 42-51.</w:t>
      </w:r>
    </w:p>
    <w:p w:rsidR="0008015F" w:rsidRPr="00B26CCF" w:rsidRDefault="000C21FC" w:rsidP="00B26CCF">
      <w:pPr>
        <w:pStyle w:val="ab"/>
        <w:jc w:val="both"/>
        <w:rPr>
          <w:rFonts w:ascii="Times New Roman" w:hAnsi="Times New Roman" w:cs="Times New Roman"/>
        </w:rPr>
      </w:pPr>
      <w:r w:rsidRPr="00B26CCF">
        <w:rPr>
          <w:rStyle w:val="c2"/>
          <w:rFonts w:ascii="Times New Roman" w:hAnsi="Times New Roman" w:cs="Times New Roman"/>
          <w:sz w:val="24"/>
          <w:szCs w:val="24"/>
        </w:rPr>
        <w:t xml:space="preserve">5. </w:t>
      </w:r>
      <w:r w:rsidR="0008015F" w:rsidRPr="00B26CCF">
        <w:rPr>
          <w:rStyle w:val="c2"/>
          <w:rFonts w:ascii="Times New Roman" w:hAnsi="Times New Roman" w:cs="Times New Roman"/>
          <w:sz w:val="24"/>
          <w:szCs w:val="24"/>
        </w:rPr>
        <w:t xml:space="preserve">Степанова М.И., </w:t>
      </w:r>
      <w:proofErr w:type="spellStart"/>
      <w:r w:rsidR="0008015F" w:rsidRPr="00B26CCF">
        <w:rPr>
          <w:rStyle w:val="c2"/>
          <w:rFonts w:ascii="Times New Roman" w:hAnsi="Times New Roman" w:cs="Times New Roman"/>
          <w:sz w:val="24"/>
          <w:szCs w:val="24"/>
        </w:rPr>
        <w:t>Сазанюк</w:t>
      </w:r>
      <w:proofErr w:type="spellEnd"/>
      <w:r w:rsidR="0008015F" w:rsidRPr="00B26CCF">
        <w:rPr>
          <w:rStyle w:val="c2"/>
          <w:rFonts w:ascii="Times New Roman" w:hAnsi="Times New Roman" w:cs="Times New Roman"/>
          <w:sz w:val="24"/>
          <w:szCs w:val="24"/>
        </w:rPr>
        <w:t xml:space="preserve"> З.И. и </w:t>
      </w:r>
      <w:proofErr w:type="gramStart"/>
      <w:r w:rsidR="0008015F" w:rsidRPr="00B26CCF">
        <w:rPr>
          <w:rStyle w:val="c2"/>
          <w:rFonts w:ascii="Times New Roman" w:hAnsi="Times New Roman" w:cs="Times New Roman"/>
          <w:sz w:val="24"/>
          <w:szCs w:val="24"/>
        </w:rPr>
        <w:t>др..</w:t>
      </w:r>
      <w:proofErr w:type="gramEnd"/>
      <w:r w:rsidR="0008015F" w:rsidRPr="00B26CCF">
        <w:rPr>
          <w:rStyle w:val="c2"/>
          <w:rFonts w:ascii="Times New Roman" w:hAnsi="Times New Roman" w:cs="Times New Roman"/>
          <w:sz w:val="24"/>
          <w:szCs w:val="24"/>
        </w:rPr>
        <w:t xml:space="preserve"> Современное кадетское и традиционное   образование: сравнительный медицинско-социальный анализ/ Вестник образования России, 2005 г., №20.</w:t>
      </w:r>
    </w:p>
    <w:p w:rsidR="0008015F" w:rsidRPr="00C24DC4" w:rsidRDefault="0008015F" w:rsidP="0008015F">
      <w:pPr>
        <w:shd w:val="clear" w:color="auto" w:fill="FFFFFF"/>
        <w:spacing w:before="90" w:after="9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8015F" w:rsidRPr="005A2967" w:rsidRDefault="0008015F" w:rsidP="0008015F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27918" w:rsidRDefault="00827918"/>
    <w:sectPr w:rsidR="00827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4CAE"/>
    <w:multiLevelType w:val="multilevel"/>
    <w:tmpl w:val="DE7C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6242D0"/>
    <w:multiLevelType w:val="multilevel"/>
    <w:tmpl w:val="DE5C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85"/>
    <w:rsid w:val="0008015F"/>
    <w:rsid w:val="000C21FC"/>
    <w:rsid w:val="0019041A"/>
    <w:rsid w:val="0032584E"/>
    <w:rsid w:val="004A0E20"/>
    <w:rsid w:val="00621E55"/>
    <w:rsid w:val="0069067E"/>
    <w:rsid w:val="00827918"/>
    <w:rsid w:val="009401DD"/>
    <w:rsid w:val="00B26CCF"/>
    <w:rsid w:val="00B326FB"/>
    <w:rsid w:val="00C56D5D"/>
    <w:rsid w:val="00C97439"/>
    <w:rsid w:val="00CE6E31"/>
    <w:rsid w:val="00DA6885"/>
    <w:rsid w:val="00E902A9"/>
    <w:rsid w:val="00ED4D6D"/>
    <w:rsid w:val="00EE1765"/>
    <w:rsid w:val="00F3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AB8BD-777C-498E-A718-C4A2333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08015F"/>
  </w:style>
  <w:style w:type="paragraph" w:styleId="a3">
    <w:name w:val="Normal (Web)"/>
    <w:basedOn w:val="a"/>
    <w:uiPriority w:val="99"/>
    <w:semiHidden/>
    <w:unhideWhenUsed/>
    <w:rsid w:val="00B326FB"/>
    <w:rPr>
      <w:rFonts w:ascii="Times New Roman" w:hAnsi="Times New Roman" w:cs="Times New Roman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4A0E2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A0E2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A0E2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A0E2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A0E2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A0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A0E20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B26C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Соколова</dc:creator>
  <cp:keywords/>
  <dc:description/>
  <cp:lastModifiedBy>Ольга Попова-gp7</cp:lastModifiedBy>
  <cp:revision>14</cp:revision>
  <dcterms:created xsi:type="dcterms:W3CDTF">2016-02-05T05:50:00Z</dcterms:created>
  <dcterms:modified xsi:type="dcterms:W3CDTF">2019-03-28T12:25:00Z</dcterms:modified>
</cp:coreProperties>
</file>