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73F" w:rsidRPr="002451A0" w:rsidRDefault="0088173F" w:rsidP="0088173F">
      <w:pPr>
        <w:rPr>
          <w:rFonts w:ascii="Times New Roman" w:hAnsi="Times New Roman" w:cs="Times New Roman"/>
          <w:b/>
          <w:sz w:val="28"/>
          <w:szCs w:val="28"/>
        </w:rPr>
      </w:pPr>
      <w:r w:rsidRPr="002451A0">
        <w:rPr>
          <w:rFonts w:ascii="Times New Roman" w:hAnsi="Times New Roman" w:cs="Times New Roman"/>
          <w:b/>
          <w:sz w:val="28"/>
          <w:szCs w:val="28"/>
        </w:rPr>
        <w:t>Методическая разработка НОД по ФЭМП во второй младшей группе «Наш друг Мишка»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451A0">
        <w:rPr>
          <w:rFonts w:ascii="Times New Roman" w:hAnsi="Times New Roman" w:cs="Times New Roman"/>
          <w:b/>
          <w:sz w:val="28"/>
          <w:szCs w:val="28"/>
        </w:rPr>
        <w:t>Недошивкина</w:t>
      </w:r>
      <w:proofErr w:type="spellEnd"/>
      <w:r w:rsidRPr="002451A0">
        <w:rPr>
          <w:rFonts w:ascii="Times New Roman" w:hAnsi="Times New Roman" w:cs="Times New Roman"/>
          <w:b/>
          <w:sz w:val="28"/>
          <w:szCs w:val="28"/>
        </w:rPr>
        <w:t xml:space="preserve"> Юлия</w:t>
      </w:r>
      <w:r w:rsidRPr="002451A0">
        <w:rPr>
          <w:rFonts w:ascii="Times New Roman" w:hAnsi="Times New Roman" w:cs="Times New Roman"/>
          <w:b/>
          <w:sz w:val="28"/>
          <w:szCs w:val="28"/>
        </w:rPr>
        <w:br/>
      </w:r>
      <w:r w:rsidRPr="0088173F">
        <w:rPr>
          <w:rFonts w:ascii="Times New Roman" w:hAnsi="Times New Roman" w:cs="Times New Roman"/>
          <w:sz w:val="28"/>
          <w:szCs w:val="28"/>
        </w:rPr>
        <w:t> «Познавательное развитие»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Формирование элементарных математических представлений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Конспект непрерывной образовательной деятельности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Тема: «Поиграем с Мишкой»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II младшая группа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Интеграция образовательных областей ФГОС </w:t>
      </w:r>
      <w:proofErr w:type="gramStart"/>
      <w:r w:rsidRPr="0088173F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88173F">
        <w:rPr>
          <w:rFonts w:ascii="Times New Roman" w:hAnsi="Times New Roman" w:cs="Times New Roman"/>
          <w:sz w:val="28"/>
          <w:szCs w:val="28"/>
        </w:rPr>
        <w:t>: познавательное развитие, речевое развитие, социально – коммуникативное развитие.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Цель: закрепление умений различать и называть геометрические фигуры, основные признаки предметов: цвет, форму, величину.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Задачи: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1) закреплять умение различать и называть шар (шарик) и куб (кубик) независимо от цвета и размера фигур;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2) развивать умение различать контрастные по величине предметы, используя при этом слова большой, маленький;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3) различать количество предметов, используя при этом слова один, много, ни одного;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4) воспитывать дружеские взаимоотношения между детьми, интерес к занятиям.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Использование современных образовательных технологий: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1. ИКТ-технология (презентация).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2. Мнемотехника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3. проблемно - игровые технологии: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- проблемные ситуации математической направленности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- экспериментально-исследовательская деятельность математической направленности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- логические математические игры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spellStart"/>
      <w:r w:rsidRPr="0088173F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88173F">
        <w:rPr>
          <w:rFonts w:ascii="Times New Roman" w:hAnsi="Times New Roman" w:cs="Times New Roman"/>
          <w:sz w:val="28"/>
          <w:szCs w:val="28"/>
        </w:rPr>
        <w:t xml:space="preserve"> технологии (технология музыкального воздействия)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8173F">
        <w:rPr>
          <w:rFonts w:ascii="Times New Roman" w:hAnsi="Times New Roman" w:cs="Times New Roman"/>
          <w:sz w:val="28"/>
          <w:szCs w:val="28"/>
        </w:rPr>
        <w:t xml:space="preserve">Материалы: игрушка - мишка, маленькие шары и кубики (большие по одному, две коробки: с изображением - «круг», с изображением - «квадрат», чудесный мешочек, ноутбук, </w:t>
      </w:r>
      <w:proofErr w:type="spellStart"/>
      <w:r w:rsidRPr="0088173F">
        <w:rPr>
          <w:rFonts w:ascii="Times New Roman" w:hAnsi="Times New Roman" w:cs="Times New Roman"/>
          <w:sz w:val="28"/>
          <w:szCs w:val="28"/>
        </w:rPr>
        <w:t>аудизапись</w:t>
      </w:r>
      <w:proofErr w:type="spellEnd"/>
      <w:r w:rsidRPr="0088173F">
        <w:rPr>
          <w:rFonts w:ascii="Times New Roman" w:hAnsi="Times New Roman" w:cs="Times New Roman"/>
          <w:sz w:val="28"/>
          <w:szCs w:val="28"/>
        </w:rPr>
        <w:t xml:space="preserve"> - П. И. Чайковский «Детский альбом» – «Камаринская».</w:t>
      </w:r>
      <w:proofErr w:type="gramEnd"/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 xml:space="preserve">Предварительная работа: чтение стихотворений А. </w:t>
      </w:r>
      <w:proofErr w:type="spellStart"/>
      <w:r w:rsidRPr="0088173F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88173F">
        <w:rPr>
          <w:rFonts w:ascii="Times New Roman" w:hAnsi="Times New Roman" w:cs="Times New Roman"/>
          <w:sz w:val="28"/>
          <w:szCs w:val="28"/>
        </w:rPr>
        <w:t xml:space="preserve"> из цикла «Игрушки»; слушание музыкального произведения: П. И. Чайковский «Детский альбом» – «Камаринская»; разучивание физкультминутки «Мишка»; знакомство с дидактической игрой «Чудесный мешочек».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Ход занятия: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I.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Дети сидят на стульчиках полукругом на ковре.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Сюрпризный момент: воспитатель вносит в группу медведя – игрушку.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 Дети, а кто это к нам пришел?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Дети: Мишка. (Рассматривают мишку.)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Слайд 2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 Посмотрите, ребята, на чем приехал мишка?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Дети: На грузовике!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 Что же он нам привез?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Дети: Шары и кубики.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II.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 вносит в контейнере кубики и шарики по одному на каждого ребенка - маленькие; предлагает детям взять по одному шару (закрепляем понятие шар).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 Что вы взяли? Какого цвета шар? Сколько шаров взяли? Какого размера у вас шары? (маленькие)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Слайд 3,4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lastRenderedPageBreak/>
        <w:t>Воспитатель: Какого размера шар? (большой)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Сколько шаров у мишки? (один)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Слайд 5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 Мяч – это шар. Что можно делать с мячом?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 предлагает детям взять по одному кубику (закрепляем понятие куб).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 Что вы взяли? Какого цвета куб? Сколько кубиков взяли?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Какого размера у вас кубики? (маленькие)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Какого размера у вас кубики? (маленькие)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Слайд 6,7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 Какого размера куб? (большой)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Сколько кубов у мишки? (один)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 Что можно делать с кубиками?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 Сколько фигур осталось в контейнере?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Дети: Ни одной.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 Сколько было?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Дети: Много.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Слайд 8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Физкультминутка «Мишка»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Топай, мишка,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Хлопай, мишка,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Приседай со мной, братишка.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Руки вверх, вперед и вниз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lastRenderedPageBreak/>
        <w:t>Улыбайся и садись.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Действия соответствуют словам.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Слайд 9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 xml:space="preserve">Воспитатель: Кубик может </w:t>
      </w:r>
      <w:proofErr w:type="gramStart"/>
      <w:r w:rsidRPr="0088173F">
        <w:rPr>
          <w:rFonts w:ascii="Times New Roman" w:hAnsi="Times New Roman" w:cs="Times New Roman"/>
          <w:sz w:val="28"/>
          <w:szCs w:val="28"/>
        </w:rPr>
        <w:t>катится</w:t>
      </w:r>
      <w:proofErr w:type="gramEnd"/>
      <w:r w:rsidRPr="0088173F">
        <w:rPr>
          <w:rFonts w:ascii="Times New Roman" w:hAnsi="Times New Roman" w:cs="Times New Roman"/>
          <w:sz w:val="28"/>
          <w:szCs w:val="28"/>
        </w:rPr>
        <w:t>? Почему? Что есть у кубика?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 Сколько углов у кубика?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Дети: Много.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 Сколько углов у шара?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Дети: Ни одного.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 Правильно - шар круглый, гладкий, поэтому шар – катится.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Слайд 10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Игровая ситуация «Разложи правильно».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 Ребята, давайте поможем мишке разложить в коробки шарики и кубики. Шары нужно положить в контейнер с изображением «круг» Слайд 10, а кубики – с изображением «квадрат» Слайд 11.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Слайд 12 (П. И. Чайковский «Детский альбом» – «Камаринская»)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 w:rsidRPr="0088173F">
        <w:rPr>
          <w:rFonts w:ascii="Times New Roman" w:hAnsi="Times New Roman" w:cs="Times New Roman"/>
          <w:sz w:val="28"/>
          <w:szCs w:val="28"/>
        </w:rPr>
        <w:t>Сколько шаров лежит в коробке? (много, а кубиков? (много).</w:t>
      </w:r>
      <w:proofErr w:type="gramEnd"/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Дидактическая игра «Чудесный мешочек»: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Я – чудесный мешочек,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Всем ребятам я дружочек.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Очень хочется мне знать,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Как вы любите играть.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 «чудесном мешочке» лежат большие и маленькие кубики и шарики разных цветов. Дети определяют геометрические фигуры на ощупь, затем достают их и называют цвет.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Игровое упражнение «Прятки с мишкой»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lastRenderedPageBreak/>
        <w:t xml:space="preserve">Игровая задача: </w:t>
      </w:r>
      <w:proofErr w:type="gramStart"/>
      <w:r w:rsidRPr="0088173F">
        <w:rPr>
          <w:rFonts w:ascii="Times New Roman" w:hAnsi="Times New Roman" w:cs="Times New Roman"/>
          <w:sz w:val="28"/>
          <w:szCs w:val="28"/>
        </w:rPr>
        <w:t>найди</w:t>
      </w:r>
      <w:proofErr w:type="gramEnd"/>
      <w:r w:rsidRPr="0088173F">
        <w:rPr>
          <w:rFonts w:ascii="Times New Roman" w:hAnsi="Times New Roman" w:cs="Times New Roman"/>
          <w:sz w:val="28"/>
          <w:szCs w:val="28"/>
        </w:rPr>
        <w:t xml:space="preserve"> где спрятался мишка.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III.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 xml:space="preserve">Мишка: Спасибо, ребята, мне было очень интересно и весело </w:t>
      </w:r>
      <w:proofErr w:type="spellStart"/>
      <w:r w:rsidRPr="0088173F">
        <w:rPr>
          <w:rFonts w:ascii="Times New Roman" w:hAnsi="Times New Roman" w:cs="Times New Roman"/>
          <w:sz w:val="28"/>
          <w:szCs w:val="28"/>
        </w:rPr>
        <w:t>свами</w:t>
      </w:r>
      <w:proofErr w:type="spellEnd"/>
      <w:r w:rsidRPr="0088173F">
        <w:rPr>
          <w:rFonts w:ascii="Times New Roman" w:hAnsi="Times New Roman" w:cs="Times New Roman"/>
          <w:sz w:val="28"/>
          <w:szCs w:val="28"/>
        </w:rPr>
        <w:t>. Оставляю вам в подарок кубики и шарики. До свидания.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 xml:space="preserve">Воспитатель: Дети, кто приезжал к нам в гости? Что привозил мишка? С чем вы играли? </w:t>
      </w:r>
      <w:proofErr w:type="gramStart"/>
      <w:r w:rsidRPr="0088173F">
        <w:rPr>
          <w:rFonts w:ascii="Times New Roman" w:hAnsi="Times New Roman" w:cs="Times New Roman"/>
          <w:sz w:val="28"/>
          <w:szCs w:val="28"/>
        </w:rPr>
        <w:t>О каких геометрические фигурах мы с вами говорили?</w:t>
      </w:r>
      <w:proofErr w:type="gramEnd"/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8173F">
        <w:rPr>
          <w:rFonts w:ascii="Times New Roman" w:hAnsi="Times New Roman" w:cs="Times New Roman"/>
          <w:sz w:val="28"/>
          <w:szCs w:val="28"/>
        </w:rPr>
        <w:t>Что складывали в коробку с изображением «круг» (с изображением «квадрат»?</w:t>
      </w:r>
      <w:proofErr w:type="gramEnd"/>
      <w:r w:rsidRPr="008817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8173F">
        <w:rPr>
          <w:rFonts w:ascii="Times New Roman" w:hAnsi="Times New Roman" w:cs="Times New Roman"/>
          <w:sz w:val="28"/>
          <w:szCs w:val="28"/>
        </w:rPr>
        <w:t>Сколько шаров (кубиков?</w:t>
      </w:r>
      <w:proofErr w:type="gramEnd"/>
      <w:r w:rsidRPr="0088173F">
        <w:rPr>
          <w:rFonts w:ascii="Times New Roman" w:hAnsi="Times New Roman" w:cs="Times New Roman"/>
          <w:sz w:val="28"/>
          <w:szCs w:val="28"/>
        </w:rPr>
        <w:t xml:space="preserve"> Какого цвета? Что вам больше всего понравилось на занятии? (ответы детей)</w:t>
      </w:r>
    </w:p>
    <w:p w:rsidR="0088173F" w:rsidRPr="0088173F" w:rsidRDefault="0088173F" w:rsidP="0088173F">
      <w:pPr>
        <w:rPr>
          <w:rFonts w:ascii="Times New Roman" w:hAnsi="Times New Roman" w:cs="Times New Roman"/>
          <w:sz w:val="28"/>
          <w:szCs w:val="28"/>
        </w:rPr>
      </w:pPr>
      <w:r w:rsidRPr="0088173F">
        <w:rPr>
          <w:rFonts w:ascii="Times New Roman" w:hAnsi="Times New Roman" w:cs="Times New Roman"/>
          <w:sz w:val="28"/>
          <w:szCs w:val="28"/>
        </w:rPr>
        <w:t>Всем спасибо. Все молодцы!</w:t>
      </w:r>
    </w:p>
    <w:p w:rsidR="00000000" w:rsidRPr="0088173F" w:rsidRDefault="002451A0" w:rsidP="0088173F">
      <w:pPr>
        <w:rPr>
          <w:rFonts w:ascii="Times New Roman" w:hAnsi="Times New Roman" w:cs="Times New Roman"/>
          <w:sz w:val="28"/>
          <w:szCs w:val="28"/>
        </w:rPr>
      </w:pPr>
    </w:p>
    <w:p w:rsidR="0088173F" w:rsidRPr="0088173F" w:rsidRDefault="0088173F">
      <w:pPr>
        <w:rPr>
          <w:rFonts w:ascii="Times New Roman" w:hAnsi="Times New Roman" w:cs="Times New Roman"/>
          <w:sz w:val="28"/>
          <w:szCs w:val="28"/>
        </w:rPr>
      </w:pPr>
    </w:p>
    <w:sectPr w:rsidR="0088173F" w:rsidRPr="00881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88173F"/>
    <w:rsid w:val="002451A0"/>
    <w:rsid w:val="00881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17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817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173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88173F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88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8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817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3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695</Words>
  <Characters>3963</Characters>
  <Application>Microsoft Office Word</Application>
  <DocSecurity>0</DocSecurity>
  <Lines>33</Lines>
  <Paragraphs>9</Paragraphs>
  <ScaleCrop>false</ScaleCrop>
  <Company>Grizli777</Company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2019-06-12T09:28:00Z</dcterms:created>
  <dcterms:modified xsi:type="dcterms:W3CDTF">2019-06-12T09:33:00Z</dcterms:modified>
</cp:coreProperties>
</file>