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127" w:rsidRPr="004050D0" w:rsidRDefault="001A2127" w:rsidP="001A2127">
      <w:pPr>
        <w:jc w:val="center"/>
        <w:rPr>
          <w:rFonts w:ascii="Times New Roman" w:hAnsi="Times New Roman" w:cs="Times New Roman"/>
          <w:b/>
          <w:sz w:val="28"/>
          <w:szCs w:val="28"/>
        </w:rPr>
      </w:pPr>
      <w:r w:rsidRPr="004050D0">
        <w:rPr>
          <w:rFonts w:ascii="Times New Roman" w:hAnsi="Times New Roman" w:cs="Times New Roman"/>
          <w:b/>
          <w:sz w:val="28"/>
          <w:szCs w:val="28"/>
        </w:rPr>
        <w:t>Муниципальное общеобразовательное бюджетное учреждение</w:t>
      </w:r>
      <w:r w:rsidR="00642C44">
        <w:rPr>
          <w:rFonts w:ascii="Times New Roman" w:hAnsi="Times New Roman" w:cs="Times New Roman"/>
          <w:b/>
          <w:sz w:val="28"/>
          <w:szCs w:val="28"/>
        </w:rPr>
        <w:t xml:space="preserve"> детский сад "Брусничка"</w:t>
      </w:r>
    </w:p>
    <w:p w:rsidR="001A2127" w:rsidRDefault="00642C44" w:rsidP="001A2127">
      <w:pPr>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Default="00A907BD" w:rsidP="001A2127">
      <w:pPr>
        <w:jc w:val="center"/>
        <w:rPr>
          <w:rFonts w:ascii="Times New Roman" w:hAnsi="Times New Roman" w:cs="Times New Roman"/>
          <w:b/>
          <w:sz w:val="28"/>
          <w:szCs w:val="28"/>
        </w:rPr>
      </w:pPr>
    </w:p>
    <w:p w:rsidR="00A907BD" w:rsidRPr="00A907BD" w:rsidRDefault="00A907BD" w:rsidP="00A907BD">
      <w:pPr>
        <w:spacing w:after="0" w:line="360" w:lineRule="auto"/>
        <w:jc w:val="center"/>
        <w:rPr>
          <w:rFonts w:ascii="Times New Roman" w:hAnsi="Times New Roman" w:cs="Times New Roman"/>
          <w:b/>
          <w:sz w:val="28"/>
          <w:szCs w:val="28"/>
        </w:rPr>
      </w:pPr>
    </w:p>
    <w:p w:rsidR="001A2127" w:rsidRPr="00A602D8" w:rsidRDefault="001A2127" w:rsidP="00A602D8">
      <w:pPr>
        <w:spacing w:after="0" w:line="360" w:lineRule="auto"/>
        <w:jc w:val="center"/>
        <w:rPr>
          <w:rFonts w:ascii="Times New Roman" w:eastAsia="Calibri" w:hAnsi="Times New Roman" w:cs="Times New Roman"/>
          <w:b/>
          <w:sz w:val="40"/>
          <w:szCs w:val="40"/>
        </w:rPr>
      </w:pPr>
      <w:r w:rsidRPr="00A602D8">
        <w:rPr>
          <w:rFonts w:ascii="Times New Roman" w:eastAsia="Calibri" w:hAnsi="Times New Roman" w:cs="Times New Roman"/>
          <w:b/>
          <w:sz w:val="40"/>
          <w:szCs w:val="40"/>
        </w:rPr>
        <w:t>Обобщение опыта работы</w:t>
      </w:r>
    </w:p>
    <w:p w:rsidR="001A2127" w:rsidRPr="00A602D8" w:rsidRDefault="00642C44" w:rsidP="00A602D8">
      <w:pPr>
        <w:spacing w:after="0" w:line="360" w:lineRule="auto"/>
        <w:jc w:val="center"/>
        <w:rPr>
          <w:rFonts w:ascii="Times New Roman" w:eastAsia="Calibri" w:hAnsi="Times New Roman" w:cs="Times New Roman"/>
          <w:b/>
          <w:sz w:val="40"/>
          <w:szCs w:val="40"/>
        </w:rPr>
      </w:pPr>
      <w:r>
        <w:rPr>
          <w:rFonts w:ascii="Times New Roman" w:eastAsia="Calibri" w:hAnsi="Times New Roman" w:cs="Times New Roman"/>
          <w:b/>
          <w:sz w:val="40"/>
          <w:szCs w:val="40"/>
        </w:rPr>
        <w:t xml:space="preserve"> </w:t>
      </w:r>
    </w:p>
    <w:p w:rsidR="001A2127" w:rsidRPr="00A602D8" w:rsidRDefault="00642C44" w:rsidP="00A602D8">
      <w:pPr>
        <w:spacing w:after="0" w:line="360" w:lineRule="auto"/>
        <w:jc w:val="center"/>
        <w:rPr>
          <w:rFonts w:ascii="Times New Roman" w:eastAsia="Calibri" w:hAnsi="Times New Roman" w:cs="Times New Roman"/>
          <w:b/>
          <w:sz w:val="32"/>
          <w:szCs w:val="32"/>
        </w:rPr>
      </w:pPr>
      <w:r>
        <w:rPr>
          <w:rFonts w:ascii="Times New Roman" w:hAnsi="Times New Roman" w:cs="Times New Roman"/>
          <w:b/>
          <w:sz w:val="40"/>
          <w:szCs w:val="40"/>
        </w:rPr>
        <w:t xml:space="preserve"> </w:t>
      </w:r>
    </w:p>
    <w:p w:rsidR="001A2127" w:rsidRPr="00A602D8" w:rsidRDefault="001A2127" w:rsidP="00A602D8">
      <w:pPr>
        <w:spacing w:line="480" w:lineRule="auto"/>
        <w:jc w:val="center"/>
        <w:rPr>
          <w:rFonts w:ascii="Times New Roman" w:eastAsia="Calibri" w:hAnsi="Times New Roman" w:cs="Times New Roman"/>
          <w:b/>
          <w:sz w:val="32"/>
          <w:szCs w:val="32"/>
        </w:rPr>
      </w:pPr>
      <w:r w:rsidRPr="00A602D8">
        <w:rPr>
          <w:rFonts w:ascii="Times New Roman" w:eastAsia="Calibri" w:hAnsi="Times New Roman" w:cs="Times New Roman"/>
          <w:b/>
          <w:sz w:val="32"/>
          <w:szCs w:val="32"/>
        </w:rPr>
        <w:t xml:space="preserve">Тема: </w:t>
      </w:r>
      <w:r w:rsidR="00A602D8">
        <w:rPr>
          <w:rFonts w:ascii="Times New Roman" w:eastAsia="Calibri" w:hAnsi="Times New Roman" w:cs="Times New Roman"/>
          <w:b/>
          <w:sz w:val="32"/>
          <w:szCs w:val="32"/>
        </w:rPr>
        <w:t>«</w:t>
      </w:r>
      <w:r w:rsidRPr="00A602D8">
        <w:rPr>
          <w:rFonts w:ascii="Times New Roman" w:eastAsia="Calibri" w:hAnsi="Times New Roman" w:cs="Times New Roman"/>
          <w:sz w:val="32"/>
          <w:szCs w:val="32"/>
        </w:rPr>
        <w:t>Развитие творческих способностей детей через художественно-творческую деятельность на уроках музыки»</w:t>
      </w:r>
    </w:p>
    <w:p w:rsidR="00A907BD" w:rsidRPr="00A602D8" w:rsidRDefault="00A907BD" w:rsidP="00A602D8">
      <w:pPr>
        <w:spacing w:after="0" w:line="360" w:lineRule="auto"/>
        <w:ind w:firstLine="540"/>
        <w:jc w:val="center"/>
        <w:rPr>
          <w:rFonts w:ascii="Times New Roman" w:eastAsia="Times New Roman" w:hAnsi="Times New Roman" w:cs="Times New Roman"/>
          <w:sz w:val="32"/>
          <w:szCs w:val="32"/>
          <w:lang w:eastAsia="ru-RU"/>
        </w:rPr>
      </w:pPr>
    </w:p>
    <w:p w:rsidR="00A907BD" w:rsidRDefault="00A907BD" w:rsidP="00367A29">
      <w:pPr>
        <w:spacing w:after="0" w:line="360" w:lineRule="auto"/>
        <w:ind w:firstLine="540"/>
        <w:jc w:val="both"/>
        <w:rPr>
          <w:rFonts w:ascii="Times New Roman" w:eastAsia="Times New Roman" w:hAnsi="Times New Roman" w:cs="Times New Roman"/>
          <w:sz w:val="32"/>
          <w:szCs w:val="32"/>
          <w:lang w:eastAsia="ru-RU"/>
        </w:rPr>
      </w:pPr>
    </w:p>
    <w:p w:rsidR="00A907BD" w:rsidRDefault="00A907BD" w:rsidP="00367A29">
      <w:pPr>
        <w:spacing w:after="0" w:line="360" w:lineRule="auto"/>
        <w:ind w:firstLine="540"/>
        <w:jc w:val="both"/>
        <w:rPr>
          <w:rFonts w:ascii="Times New Roman" w:eastAsia="Times New Roman" w:hAnsi="Times New Roman" w:cs="Times New Roman"/>
          <w:sz w:val="32"/>
          <w:szCs w:val="32"/>
          <w:lang w:eastAsia="ru-RU"/>
        </w:rPr>
      </w:pPr>
    </w:p>
    <w:p w:rsidR="00A907BD" w:rsidRDefault="00A907BD" w:rsidP="00367A29">
      <w:pPr>
        <w:spacing w:after="0" w:line="360" w:lineRule="auto"/>
        <w:ind w:firstLine="540"/>
        <w:jc w:val="both"/>
        <w:rPr>
          <w:rFonts w:ascii="Times New Roman" w:eastAsia="Times New Roman" w:hAnsi="Times New Roman" w:cs="Times New Roman"/>
          <w:sz w:val="32"/>
          <w:szCs w:val="32"/>
          <w:lang w:eastAsia="ru-RU"/>
        </w:rPr>
      </w:pPr>
    </w:p>
    <w:p w:rsidR="00A907BD" w:rsidRDefault="00A907BD" w:rsidP="00367A29">
      <w:pPr>
        <w:spacing w:after="0" w:line="360" w:lineRule="auto"/>
        <w:ind w:firstLine="540"/>
        <w:jc w:val="both"/>
        <w:rPr>
          <w:rFonts w:ascii="Times New Roman" w:eastAsia="Times New Roman" w:hAnsi="Times New Roman" w:cs="Times New Roman"/>
          <w:sz w:val="32"/>
          <w:szCs w:val="32"/>
          <w:lang w:eastAsia="ru-RU"/>
        </w:rPr>
      </w:pPr>
    </w:p>
    <w:p w:rsidR="00A907BD" w:rsidRDefault="00A907BD" w:rsidP="00367A29">
      <w:pPr>
        <w:spacing w:after="0" w:line="360" w:lineRule="auto"/>
        <w:ind w:firstLine="540"/>
        <w:jc w:val="both"/>
        <w:rPr>
          <w:rFonts w:ascii="Times New Roman" w:eastAsia="Times New Roman" w:hAnsi="Times New Roman" w:cs="Times New Roman"/>
          <w:sz w:val="32"/>
          <w:szCs w:val="32"/>
          <w:lang w:eastAsia="ru-RU"/>
        </w:rPr>
      </w:pPr>
    </w:p>
    <w:p w:rsidR="00A907BD" w:rsidRDefault="00642C44" w:rsidP="00642C44">
      <w:pPr>
        <w:spacing w:after="0" w:line="360" w:lineRule="auto"/>
        <w:ind w:firstLine="540"/>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Музыкаьный руководитель</w:t>
      </w:r>
    </w:p>
    <w:p w:rsidR="00642C44" w:rsidRDefault="00642C44" w:rsidP="00642C44">
      <w:pPr>
        <w:spacing w:after="0" w:line="360" w:lineRule="auto"/>
        <w:ind w:firstLine="540"/>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Магомедова О.И.</w:t>
      </w:r>
    </w:p>
    <w:p w:rsidR="00AB4B87" w:rsidRDefault="00AB4B87" w:rsidP="00AB4B87">
      <w:pPr>
        <w:jc w:val="both"/>
        <w:rPr>
          <w:rFonts w:ascii="Times New Roman" w:eastAsia="Times New Roman" w:hAnsi="Times New Roman" w:cs="Times New Roman"/>
          <w:sz w:val="28"/>
          <w:szCs w:val="28"/>
          <w:lang w:eastAsia="ru-RU"/>
        </w:rPr>
      </w:pPr>
    </w:p>
    <w:p w:rsidR="00A90B3B" w:rsidRPr="00AB4B87" w:rsidRDefault="00AB4B87" w:rsidP="00AB4B87">
      <w:pPr>
        <w:spacing w:after="0" w:line="360" w:lineRule="auto"/>
        <w:jc w:val="both"/>
        <w:rPr>
          <w:sz w:val="32"/>
          <w:szCs w:val="32"/>
        </w:rPr>
      </w:pPr>
      <w:r>
        <w:rPr>
          <w:rFonts w:ascii="Times New Roman" w:eastAsia="Times New Roman" w:hAnsi="Times New Roman" w:cs="Times New Roman"/>
          <w:sz w:val="32"/>
          <w:szCs w:val="32"/>
          <w:lang w:eastAsia="ru-RU"/>
        </w:rPr>
        <w:t xml:space="preserve">     </w:t>
      </w:r>
      <w:r w:rsidRPr="00AB4B87">
        <w:rPr>
          <w:rFonts w:ascii="Times New Roman" w:eastAsia="Times New Roman" w:hAnsi="Times New Roman" w:cs="Times New Roman"/>
          <w:sz w:val="32"/>
          <w:szCs w:val="32"/>
          <w:lang w:eastAsia="ru-RU"/>
        </w:rPr>
        <w:t xml:space="preserve">В настоящее время одной из приоритетных задач, стоящих перед педагогами, является сохранение здоровья детей в процессе воспитания и обучения.  В этом деле нет мелочей. Вся жизнедеятельность ребёнка в дошкольном учреждении должна быть направлена на сохранение и укрепление здоровья. </w:t>
      </w:r>
      <w:r w:rsidRPr="00AB4B87">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 xml:space="preserve">Искусство в силу своей природы способно эффективно помочь учащимся построить целостную картину мира, научить принимать самостоятельные решения в широком спектре  жизненных ситуаций.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Эти обстоятельства определяют возрастающую роль художественно-эстетического образования подрастающего поколения в процессе перехода от педагогики знаний, умений и навыков к  педагогике развития. Цель создания художественно-ориентированной педагогики развития – преодоление взгляда на ученика только как на носителя суммы знаний и выявление мотивирующей функции искусства в становлении личности. «Урок музыки - урок Искусства» - этот тезис  музыкальной педагогики отражает и мое видение, понимание  уроков музыки в современной школе.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Анализируя проблемы в системе художественно-эстетического образования </w:t>
      </w:r>
      <w:r w:rsidR="00642C44">
        <w:rPr>
          <w:rFonts w:ascii="Times New Roman" w:eastAsia="Times New Roman" w:hAnsi="Times New Roman" w:cs="Times New Roman"/>
          <w:sz w:val="32"/>
          <w:szCs w:val="32"/>
          <w:lang w:eastAsia="ru-RU"/>
        </w:rPr>
        <w:t>в детском саду</w:t>
      </w:r>
      <w:r w:rsidRPr="00367A29">
        <w:rPr>
          <w:rFonts w:ascii="Times New Roman" w:eastAsia="Times New Roman" w:hAnsi="Times New Roman" w:cs="Times New Roman"/>
          <w:sz w:val="32"/>
          <w:szCs w:val="32"/>
          <w:lang w:eastAsia="ru-RU"/>
        </w:rPr>
        <w:t>, я выделяю ряд объективных и субъективных проблем, непосредственно связанных с обучением музыке на</w:t>
      </w:r>
      <w:r w:rsidR="00642C44">
        <w:rPr>
          <w:rFonts w:ascii="Times New Roman" w:eastAsia="Times New Roman" w:hAnsi="Times New Roman" w:cs="Times New Roman"/>
          <w:sz w:val="32"/>
          <w:szCs w:val="32"/>
          <w:lang w:eastAsia="ru-RU"/>
        </w:rPr>
        <w:t xml:space="preserve"> занятиях в ДОУ</w:t>
      </w:r>
      <w:r w:rsidRPr="00367A29">
        <w:rPr>
          <w:rFonts w:ascii="Times New Roman" w:eastAsia="Times New Roman" w:hAnsi="Times New Roman" w:cs="Times New Roman"/>
          <w:sz w:val="32"/>
          <w:szCs w:val="32"/>
          <w:lang w:eastAsia="ru-RU"/>
        </w:rPr>
        <w:t>:</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lastRenderedPageBreak/>
        <w:t>- противоречие между постановкой глобальных задач духовного воспитания личности и минимизацией учебного времени (один час в неделю);</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снижение интереса к классическому искусству, с одной стороны, а с другой - повышение интереса к массовой культуре, которая зачастую не отвечает образовательным и воспитательным целям обучения;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сложные межличностные отношения, затрудняющие общение учащихся при выполнении творческих заданий  и снижающие эффективность обучения;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 нестабильность эмоционального фона, вызванная изменениями, происходящими в подростковом возрасте.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Таким образом,  перечисленные проблемы раскрывают сложную ситуацию в подходе к обучению музыке  и усиливают необходимость поиска оптимальных путей для ее решения.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Одно из направлений инновационного педагогического поиска в музыкальном образовании - это совершенствование содержания образования, которое  предусматривает появление новых стандартов, новых программ, новых учебно-методических комплектов.</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        Авторские программы, разработанные под научным руководством Е.Д. Крицкой, Г.П. Сергеевой, Т.С. Шмагиной, В.В. Алеева, являются продолжением педагогической концепции Д.Б. Кабалевского и направлены на расширение и углубление представлений о взаимосвязи и взаимовлиянии различных видов искусств. Интегративные процессы в искусстве рассматриваются на </w:t>
      </w:r>
      <w:r w:rsidRPr="00367A29">
        <w:rPr>
          <w:rFonts w:ascii="Times New Roman" w:eastAsia="Times New Roman" w:hAnsi="Times New Roman" w:cs="Times New Roman"/>
          <w:sz w:val="32"/>
          <w:szCs w:val="32"/>
          <w:lang w:eastAsia="ru-RU"/>
        </w:rPr>
        <w:lastRenderedPageBreak/>
        <w:t xml:space="preserve">культурологическом, искусствоведческом и психолого-педагогическом уровнях. Комплексный подход к образовательной области «Искусство» позволяет выстраивать новые образовательные модели урока музыки, основным принципом которых является соответствие комплекса выразительных средств искусств идейно-нравственному содержанию. Однако практика показывает,  что для улучшения качества образовательного процесса недостаточно искать ответ на  вопрос </w:t>
      </w:r>
      <w:r w:rsidRPr="00367A29">
        <w:rPr>
          <w:rFonts w:ascii="Times New Roman" w:eastAsia="Times New Roman" w:hAnsi="Times New Roman" w:cs="Times New Roman"/>
          <w:b/>
          <w:sz w:val="32"/>
          <w:szCs w:val="32"/>
          <w:lang w:eastAsia="ru-RU"/>
        </w:rPr>
        <w:t>«чему учить?».</w:t>
      </w:r>
      <w:r w:rsidRPr="00367A29">
        <w:rPr>
          <w:rFonts w:ascii="Times New Roman" w:eastAsia="Times New Roman" w:hAnsi="Times New Roman" w:cs="Times New Roman"/>
          <w:sz w:val="32"/>
          <w:szCs w:val="32"/>
          <w:lang w:eastAsia="ru-RU"/>
        </w:rPr>
        <w:t xml:space="preserve"> Не менее важным является вопрос </w:t>
      </w:r>
      <w:r w:rsidRPr="00367A29">
        <w:rPr>
          <w:rFonts w:ascii="Times New Roman" w:eastAsia="Times New Roman" w:hAnsi="Times New Roman" w:cs="Times New Roman"/>
          <w:b/>
          <w:sz w:val="32"/>
          <w:szCs w:val="32"/>
          <w:lang w:eastAsia="ru-RU"/>
        </w:rPr>
        <w:t>«как учить?».</w:t>
      </w:r>
      <w:r w:rsidRPr="00367A29">
        <w:rPr>
          <w:rFonts w:ascii="Times New Roman" w:eastAsia="Times New Roman" w:hAnsi="Times New Roman" w:cs="Times New Roman"/>
          <w:sz w:val="32"/>
          <w:szCs w:val="32"/>
          <w:lang w:eastAsia="ru-RU"/>
        </w:rPr>
        <w:t xml:space="preserve"> Для решения этого вопроса технологичной должна быть не только сама программа, но и процесс организации и реализации педагогической деятельности. К сожалению, вопросу адаптации образовательных программ по музыке с учетом объективных условий преподавания, психофизических возможностей развития и обучения  не уделяется должного внимания в методических разработках.</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В своей педагогической деятельности я пытаюсь реализовать цели и задачи музыкального образования, опираясь на особенности возраста, культурные потребности учащихся, психологический микроклимат в классе.</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Вопросы, возникающие на каждом возрастном этапе обучения: как привести ребенка в музыку, как сохранить и развить интерес к музыкальному искусству, как развить способность к самовыражению в искусстве, как научить понимать музыку и размышлять о ее влиянии на различные сферы жизнедеятельн</w:t>
      </w:r>
      <w:r w:rsidR="00A907BD">
        <w:rPr>
          <w:rFonts w:ascii="Times New Roman" w:eastAsia="Times New Roman" w:hAnsi="Times New Roman" w:cs="Times New Roman"/>
          <w:sz w:val="32"/>
          <w:szCs w:val="32"/>
          <w:lang w:eastAsia="ru-RU"/>
        </w:rPr>
        <w:t xml:space="preserve">ости человека? - побудили меня обратить внимание на педагогическую </w:t>
      </w:r>
      <w:r w:rsidR="00A907BD">
        <w:rPr>
          <w:rFonts w:ascii="Times New Roman" w:eastAsia="Times New Roman" w:hAnsi="Times New Roman" w:cs="Times New Roman"/>
          <w:sz w:val="32"/>
          <w:szCs w:val="32"/>
          <w:lang w:eastAsia="ru-RU"/>
        </w:rPr>
        <w:lastRenderedPageBreak/>
        <w:t>технологию</w:t>
      </w:r>
      <w:r w:rsidRPr="00367A29">
        <w:rPr>
          <w:rFonts w:ascii="Times New Roman" w:eastAsia="Times New Roman" w:hAnsi="Times New Roman" w:cs="Times New Roman"/>
          <w:sz w:val="32"/>
          <w:szCs w:val="32"/>
          <w:lang w:eastAsia="ru-RU"/>
        </w:rPr>
        <w:t>, направленной на развитие личностного, духовно-творческого потенциала учащихся.</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Духовность - понятие, обобщенно отражающее ценности (смыслы) и соответствующий им опыт сознательного устремления человека к идеалу, совершенству. Духовность, по мнению К.Д.Ушинского, складывается из таких составляющих, как деятельность, общение, познание. Творчество, по определению Ю.А.Самарина, внесенное им в «Педагогическую энциклопедию», определяется как высшая форма активности и самостоятельной деятельности. Таким образом, под духовно-творческим потенциалом личности понимается совокупность внутренних возможностей личности, направленные на формирование эстетической культуры, развитие художественно-образного мышления и созидательной активности.</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Основную идею данной технологии можно выразить словами Песталоцци: «Каждый узнает лишь то, ЧТО САМ ПОПРОБУЕТ СДЕЛАТЬ».</w:t>
      </w:r>
    </w:p>
    <w:p w:rsidR="00A907BD" w:rsidRDefault="00A90B3B" w:rsidP="00367A29">
      <w:pPr>
        <w:spacing w:after="0" w:line="360" w:lineRule="auto"/>
        <w:ind w:firstLine="540"/>
        <w:jc w:val="both"/>
        <w:rPr>
          <w:rFonts w:ascii="Times New Roman" w:eastAsia="Times New Roman" w:hAnsi="Times New Roman" w:cs="Times New Roman"/>
          <w:b/>
          <w:bCs/>
          <w:i/>
          <w:iCs/>
          <w:sz w:val="32"/>
          <w:szCs w:val="32"/>
          <w:lang w:eastAsia="ru-RU"/>
        </w:rPr>
      </w:pPr>
      <w:r w:rsidRPr="00367A29">
        <w:rPr>
          <w:rFonts w:ascii="Times New Roman" w:eastAsia="Times New Roman" w:hAnsi="Times New Roman" w:cs="Times New Roman"/>
          <w:sz w:val="32"/>
          <w:szCs w:val="32"/>
          <w:lang w:eastAsia="ru-RU"/>
        </w:rPr>
        <w:t>Данная технология направлена на</w:t>
      </w:r>
      <w:r w:rsidRPr="00367A29">
        <w:rPr>
          <w:rFonts w:ascii="Times New Roman" w:eastAsia="Times New Roman" w:hAnsi="Times New Roman" w:cs="Times New Roman"/>
          <w:b/>
          <w:bCs/>
          <w:sz w:val="32"/>
          <w:szCs w:val="32"/>
          <w:lang w:eastAsia="ru-RU"/>
        </w:rPr>
        <w:t xml:space="preserve"> </w:t>
      </w:r>
      <w:r w:rsidRPr="00367A29">
        <w:rPr>
          <w:rFonts w:ascii="Times New Roman" w:eastAsia="Times New Roman" w:hAnsi="Times New Roman" w:cs="Times New Roman"/>
          <w:b/>
          <w:bCs/>
          <w:i/>
          <w:iCs/>
          <w:sz w:val="32"/>
          <w:szCs w:val="32"/>
          <w:lang w:eastAsia="ru-RU"/>
        </w:rPr>
        <w:t xml:space="preserve">формирование личности ученика как активного субъекта художественной культуры. </w:t>
      </w:r>
      <w:r w:rsidR="00A907BD">
        <w:rPr>
          <w:rFonts w:ascii="Times New Roman" w:eastAsia="Times New Roman" w:hAnsi="Times New Roman" w:cs="Times New Roman"/>
          <w:b/>
          <w:bCs/>
          <w:i/>
          <w:iCs/>
          <w:sz w:val="32"/>
          <w:szCs w:val="32"/>
          <w:lang w:eastAsia="ru-RU"/>
        </w:rPr>
        <w:t xml:space="preserve">       </w:t>
      </w:r>
    </w:p>
    <w:p w:rsidR="00A90B3B" w:rsidRPr="00367A29" w:rsidRDefault="00A907BD" w:rsidP="00367A29">
      <w:pPr>
        <w:spacing w:after="0" w:line="360" w:lineRule="auto"/>
        <w:ind w:firstLine="540"/>
        <w:jc w:val="both"/>
        <w:rPr>
          <w:rFonts w:ascii="Times New Roman" w:eastAsia="Times New Roman" w:hAnsi="Times New Roman" w:cs="Times New Roman"/>
          <w:sz w:val="32"/>
          <w:szCs w:val="32"/>
          <w:lang w:eastAsia="ru-RU"/>
        </w:rPr>
      </w:pPr>
      <w:r>
        <w:rPr>
          <w:rFonts w:ascii="Times New Roman" w:eastAsia="Times New Roman" w:hAnsi="Times New Roman" w:cs="Times New Roman"/>
          <w:b/>
          <w:bCs/>
          <w:i/>
          <w:iCs/>
          <w:sz w:val="32"/>
          <w:szCs w:val="32"/>
          <w:lang w:eastAsia="ru-RU"/>
        </w:rPr>
        <w:t xml:space="preserve"> </w:t>
      </w:r>
      <w:r w:rsidR="00A90B3B" w:rsidRPr="00367A29">
        <w:rPr>
          <w:rFonts w:ascii="Times New Roman" w:eastAsia="Times New Roman" w:hAnsi="Times New Roman" w:cs="Times New Roman"/>
          <w:sz w:val="32"/>
          <w:szCs w:val="32"/>
          <w:lang w:eastAsia="ru-RU"/>
        </w:rPr>
        <w:t xml:space="preserve">Такой ориентир на деятельностное освоение содержания образования соответствует принципам личностно-деятельностного обучения, направленного на развитие диалоговых форм художественно-педагогического общения.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В чем заключается принципиально новый подход к обучению музыке в данной технологии? В педагогической концепции Д.Б. Кабалевского целью обучения является формирование понятийного </w:t>
      </w:r>
      <w:r w:rsidRPr="00367A29">
        <w:rPr>
          <w:rFonts w:ascii="Times New Roman" w:eastAsia="Times New Roman" w:hAnsi="Times New Roman" w:cs="Times New Roman"/>
          <w:sz w:val="32"/>
          <w:szCs w:val="32"/>
          <w:lang w:eastAsia="ru-RU"/>
        </w:rPr>
        <w:lastRenderedPageBreak/>
        <w:t>мышления учащихся, применяются традиционные методы обучения, что ведет к чрезмерной активизации работы левого полушария и к снижению функции правого полушария. Возникающий дефицит эмоциональной экспрессии учеников  приводит к вышеперечисленны</w:t>
      </w:r>
      <w:r w:rsidR="00A907BD">
        <w:rPr>
          <w:rFonts w:ascii="Times New Roman" w:eastAsia="Times New Roman" w:hAnsi="Times New Roman" w:cs="Times New Roman"/>
          <w:sz w:val="32"/>
          <w:szCs w:val="32"/>
          <w:lang w:eastAsia="ru-RU"/>
        </w:rPr>
        <w:t>м проблемам в обучении. Эта новая технология</w:t>
      </w:r>
      <w:r w:rsidRPr="00367A29">
        <w:rPr>
          <w:rFonts w:ascii="Times New Roman" w:eastAsia="Times New Roman" w:hAnsi="Times New Roman" w:cs="Times New Roman"/>
          <w:sz w:val="32"/>
          <w:szCs w:val="32"/>
          <w:lang w:eastAsia="ru-RU"/>
        </w:rPr>
        <w:t xml:space="preserve"> предусматривает гармоничное распределение работы частей головного мозга, снижающей психоэмоциональную перегрузку учащихся за счет включения их в продуктивно-творческую деятельность.</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Новая технология предусматривает появление нового учебного компонента «продуктивно-творческое действие», и тогда алгоритм построения урока выстраивается по следующей цепочке: </w:t>
      </w:r>
      <w:r w:rsidRPr="00367A29">
        <w:rPr>
          <w:rFonts w:ascii="Times New Roman" w:eastAsia="Times New Roman" w:hAnsi="Times New Roman" w:cs="Times New Roman"/>
          <w:i/>
          <w:iCs/>
          <w:sz w:val="32"/>
          <w:szCs w:val="32"/>
          <w:lang w:eastAsia="ru-RU"/>
        </w:rPr>
        <w:t xml:space="preserve">Чувства – Мысли -  </w:t>
      </w:r>
      <w:r w:rsidRPr="00367A29">
        <w:rPr>
          <w:rFonts w:ascii="Times New Roman" w:eastAsia="Times New Roman" w:hAnsi="Times New Roman" w:cs="Times New Roman"/>
          <w:b/>
          <w:bCs/>
          <w:i/>
          <w:iCs/>
          <w:sz w:val="32"/>
          <w:szCs w:val="32"/>
          <w:lang w:eastAsia="ru-RU"/>
        </w:rPr>
        <w:t>Действия.</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При таком подходе к конструированию педагогического процесса формируются конкретные способы созидательной деятельности, создается  ситуация успешности, за счет реального проживания учащимися себя в искусстве.</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Методологической основой при создании данной технологии  является выделение музыкальной деятельности как условия и способа, позволяющей организовать взаимодействие «учитель - искусство - учащийся». Звено «искусство -учащийся» является определяющим.</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Основанием для разработки данного положения послужила теория деятельности, созданная отечественными психологами С.Л. Рубинштейном,  А.Н.Леонтьевым, идеи гуманитарной педагогики Б.М. Неменского, теоретическая концепция формирования и </w:t>
      </w:r>
      <w:r w:rsidRPr="00367A29">
        <w:rPr>
          <w:rFonts w:ascii="Times New Roman" w:eastAsia="Times New Roman" w:hAnsi="Times New Roman" w:cs="Times New Roman"/>
          <w:sz w:val="32"/>
          <w:szCs w:val="32"/>
          <w:lang w:eastAsia="ru-RU"/>
        </w:rPr>
        <w:lastRenderedPageBreak/>
        <w:t>развития художественно-образного мышления С.Л. Долгушина, практический опыт педагогов-психологов по созданию методики «Основы психологии творчества».</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Так, в своей работе по созданию  теории деятельности С. Л. Рубинштейн отмечал, что «именно деятельность является условием развития человека, а искусство - та деятельность, которая отвечает задаче открытия, выражения и коммуникации личностного смысла  в действительности». А.Н. Леонтьев считал, что «искусство является предметной сферой, с помощью которой происходит то, что определяет процесс качественных изменений в ребенке».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Экспериментальный опыт научно-исследовательской лаборатории креативного развития  Ом ГПУ под руководством кандидата искусствоведения С.Л.</w:t>
      </w:r>
      <w:r w:rsidR="00367A29">
        <w:rPr>
          <w:rFonts w:ascii="Times New Roman" w:eastAsia="Times New Roman" w:hAnsi="Times New Roman" w:cs="Times New Roman"/>
          <w:sz w:val="32"/>
          <w:szCs w:val="32"/>
          <w:lang w:eastAsia="ru-RU"/>
        </w:rPr>
        <w:t xml:space="preserve"> </w:t>
      </w:r>
      <w:r w:rsidRPr="00367A29">
        <w:rPr>
          <w:rFonts w:ascii="Times New Roman" w:eastAsia="Times New Roman" w:hAnsi="Times New Roman" w:cs="Times New Roman"/>
          <w:sz w:val="32"/>
          <w:szCs w:val="32"/>
          <w:lang w:eastAsia="ru-RU"/>
        </w:rPr>
        <w:t xml:space="preserve">Долгушина подтверждает значимость творческой деятельности на уроках музыки.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Практические исследования коллектива педагогов-психологов ГДД (Ю)Т г. Омска под научным руководством кандидата психологических наук ОмГУ Н.В.Грушко в области изучения психокоррекции творчеством показывают, что именно созидательная творческая деятельность способствует решению многих актуальных проблем адаптации подростков в современном обществе, а именно: «снимаются трудности в способности принимать самостоятельные решения, решается проблема выбора, происходит избавление от «комплексов», «психологических барьеров», преодолеваются проблемы в эмоциональной сфере общения с учителями, сверстниками, родителями».</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lastRenderedPageBreak/>
        <w:t>Таким образом, музыкальная деятельность, по мнению ученых, представляет собой «целостный процесс с возможным варьированием его отдельных компонентов, обеспечивающий  усвоение содержания от восприятия нерасчлененного общего к поэлементарному усвоению и накоплению, свертыванию и творческому переосмыслению учебного материала.</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Цель музыкально-эстетического образования в контексте данной технологии - </w:t>
      </w:r>
      <w:r w:rsidRPr="00367A29">
        <w:rPr>
          <w:rFonts w:ascii="Times New Roman" w:eastAsia="Times New Roman" w:hAnsi="Times New Roman" w:cs="Times New Roman"/>
          <w:b/>
          <w:bCs/>
          <w:i/>
          <w:iCs/>
          <w:sz w:val="32"/>
          <w:szCs w:val="32"/>
          <w:lang w:eastAsia="ru-RU"/>
        </w:rPr>
        <w:t>формирование художественной культуры учащихся через продуктивно-творческую деятельность</w:t>
      </w:r>
      <w:r w:rsidRPr="00367A29">
        <w:rPr>
          <w:rFonts w:ascii="Times New Roman" w:eastAsia="Times New Roman" w:hAnsi="Times New Roman" w:cs="Times New Roman"/>
          <w:sz w:val="32"/>
          <w:szCs w:val="32"/>
          <w:lang w:eastAsia="ru-RU"/>
        </w:rPr>
        <w:t xml:space="preserve">. Данная технология позволяет формировать систему поэтапного художественного познания мира, навыки созидательно-творческой деятельности, а также развивает рефлексию собственных достижений с учетом психофизиологических особенностей младшего и среднего возраста.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В технологии продуктивно-творческой деятельности целеполагание связано с результативностью деятельности, прогнозируемыми на каждом возрастном этапе.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b/>
          <w:sz w:val="32"/>
          <w:szCs w:val="32"/>
          <w:lang w:eastAsia="ru-RU"/>
        </w:rPr>
        <w:t>1 этап</w:t>
      </w:r>
      <w:r w:rsidRPr="00367A29">
        <w:rPr>
          <w:rFonts w:ascii="Times New Roman" w:eastAsia="Times New Roman" w:hAnsi="Times New Roman" w:cs="Times New Roman"/>
          <w:sz w:val="32"/>
          <w:szCs w:val="32"/>
          <w:lang w:eastAsia="ru-RU"/>
        </w:rPr>
        <w:t xml:space="preserve">  Личностная позиция </w:t>
      </w:r>
      <w:r w:rsidR="00642C44">
        <w:rPr>
          <w:rFonts w:ascii="Times New Roman" w:eastAsia="Times New Roman" w:hAnsi="Times New Roman" w:cs="Times New Roman"/>
          <w:sz w:val="32"/>
          <w:szCs w:val="32"/>
          <w:lang w:eastAsia="ru-RU"/>
        </w:rPr>
        <w:t>детей</w:t>
      </w:r>
      <w:r w:rsidRPr="00367A29">
        <w:rPr>
          <w:rFonts w:ascii="Times New Roman" w:eastAsia="Times New Roman" w:hAnsi="Times New Roman" w:cs="Times New Roman"/>
          <w:sz w:val="32"/>
          <w:szCs w:val="32"/>
          <w:lang w:eastAsia="ru-RU"/>
        </w:rPr>
        <w:t xml:space="preserve"> « Я - первооткрыватель». Целью данной концепции является формирование  познавательного интереса к музыке, воплощение образов прекрасного в различных видах элементарной творческой деятельности. Результат - расширение слушательского багажа учащихся, умение понимать язык музыки и активно им оперировать, развитие ассоциативного мышления.</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b/>
          <w:sz w:val="32"/>
          <w:szCs w:val="32"/>
          <w:lang w:eastAsia="ru-RU"/>
        </w:rPr>
        <w:t>2 этап</w:t>
      </w:r>
      <w:r w:rsidRPr="00367A29">
        <w:rPr>
          <w:rFonts w:ascii="Times New Roman" w:eastAsia="Times New Roman" w:hAnsi="Times New Roman" w:cs="Times New Roman"/>
          <w:sz w:val="32"/>
          <w:szCs w:val="32"/>
          <w:lang w:eastAsia="ru-RU"/>
        </w:rPr>
        <w:t xml:space="preserve"> </w:t>
      </w:r>
      <w:r w:rsidR="00642C44">
        <w:rPr>
          <w:rFonts w:ascii="Times New Roman" w:eastAsia="Times New Roman" w:hAnsi="Times New Roman" w:cs="Times New Roman"/>
          <w:sz w:val="32"/>
          <w:szCs w:val="32"/>
          <w:lang w:eastAsia="ru-RU"/>
        </w:rPr>
        <w:t xml:space="preserve"> </w:t>
      </w:r>
      <w:r w:rsidRPr="00367A29">
        <w:rPr>
          <w:rFonts w:ascii="Times New Roman" w:eastAsia="Times New Roman" w:hAnsi="Times New Roman" w:cs="Times New Roman"/>
          <w:sz w:val="32"/>
          <w:szCs w:val="32"/>
          <w:lang w:eastAsia="ru-RU"/>
        </w:rPr>
        <w:t xml:space="preserve"> Формируется личностная позиция « Я - творец». </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lastRenderedPageBreak/>
        <w:t>Главный акцент в обучении делается на творческом самовыражении учащихся. Результат – постижение природы музыкального творчества, развитие художественно-образного мышления.</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b/>
          <w:sz w:val="32"/>
          <w:szCs w:val="32"/>
          <w:lang w:eastAsia="ru-RU"/>
        </w:rPr>
        <w:t>3 этап</w:t>
      </w:r>
      <w:r w:rsidRPr="00367A29">
        <w:rPr>
          <w:rFonts w:ascii="Times New Roman" w:eastAsia="Times New Roman" w:hAnsi="Times New Roman" w:cs="Times New Roman"/>
          <w:sz w:val="32"/>
          <w:szCs w:val="32"/>
          <w:lang w:eastAsia="ru-RU"/>
        </w:rPr>
        <w:t xml:space="preserve"> </w:t>
      </w:r>
      <w:r w:rsidR="00642C44">
        <w:rPr>
          <w:rFonts w:ascii="Times New Roman" w:eastAsia="Times New Roman" w:hAnsi="Times New Roman" w:cs="Times New Roman"/>
          <w:sz w:val="32"/>
          <w:szCs w:val="32"/>
          <w:lang w:eastAsia="ru-RU"/>
        </w:rPr>
        <w:t xml:space="preserve"> </w:t>
      </w:r>
      <w:r w:rsidRPr="00367A29">
        <w:rPr>
          <w:rFonts w:ascii="Times New Roman" w:eastAsia="Times New Roman" w:hAnsi="Times New Roman" w:cs="Times New Roman"/>
          <w:sz w:val="32"/>
          <w:szCs w:val="32"/>
          <w:lang w:eastAsia="ru-RU"/>
        </w:rPr>
        <w:t xml:space="preserve"> Формируется личностная позиция «Я – исследователь», где в полной мере раскрываются способности </w:t>
      </w:r>
      <w:r w:rsidR="00642C44">
        <w:rPr>
          <w:rFonts w:ascii="Times New Roman" w:eastAsia="Times New Roman" w:hAnsi="Times New Roman" w:cs="Times New Roman"/>
          <w:sz w:val="32"/>
          <w:szCs w:val="32"/>
          <w:lang w:eastAsia="ru-RU"/>
        </w:rPr>
        <w:t>детей</w:t>
      </w:r>
      <w:r w:rsidRPr="00367A29">
        <w:rPr>
          <w:rFonts w:ascii="Times New Roman" w:eastAsia="Times New Roman" w:hAnsi="Times New Roman" w:cs="Times New Roman"/>
          <w:sz w:val="32"/>
          <w:szCs w:val="32"/>
          <w:lang w:eastAsia="ru-RU"/>
        </w:rPr>
        <w:t xml:space="preserve"> как слушателей, исполнителей, соавторов исследуемых произведений искусства. Результат-развитие критического мышления, умения выражать свое ценностное отношение к произведению искусства.</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Такое поэтапное целеполагание позволяет создать стратегию продукивно-творческой деятельности по формированию личностной позиции учащегося.</w:t>
      </w:r>
    </w:p>
    <w:p w:rsidR="00A90B3B" w:rsidRPr="00367A29" w:rsidRDefault="00367A29" w:rsidP="00367A29">
      <w:pPr>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 xml:space="preserve">Эта стратегия  наиболее эффективно способствует созданию организационно-педагогических условий, направленных на развитие творческого потенциала </w:t>
      </w:r>
      <w:r w:rsidR="00642C44">
        <w:rPr>
          <w:rFonts w:ascii="Times New Roman" w:eastAsia="Times New Roman" w:hAnsi="Times New Roman" w:cs="Times New Roman"/>
          <w:sz w:val="32"/>
          <w:szCs w:val="32"/>
          <w:lang w:eastAsia="ru-RU"/>
        </w:rPr>
        <w:t>детей</w:t>
      </w:r>
      <w:r w:rsidR="00A90B3B" w:rsidRPr="00367A29">
        <w:rPr>
          <w:rFonts w:ascii="Times New Roman" w:eastAsia="Times New Roman" w:hAnsi="Times New Roman" w:cs="Times New Roman"/>
          <w:sz w:val="32"/>
          <w:szCs w:val="32"/>
          <w:lang w:eastAsia="ru-RU"/>
        </w:rPr>
        <w:t>, а также решению целого ряда педагогических задач:</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воспитание интереса к музыкально-художественному искусству;</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развитие активного восприятия музыкальных произведений и творческого воображения учащихся;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формирование навыков эмоционально-эстетического общения с искусством, необходимого для ориентации в  мире музыки.</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Технология  продуктивно-творческой деятельности строится на принципах общехудожественного постижения искусства:</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принцип увлеченности и эмоциональной отзывчивости;</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принцип культуросообразности;</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принцип природосообразности (от игры к творчеству);</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lastRenderedPageBreak/>
        <w:t>- принцип единства воспитания и образования,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принцип преемственности и непрерывности различных уровней музыкального образования;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комплексный подход к синтезу всех видов искусств и сфер жизни;</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одновременная работа всех анализаторов (зрение, слух, осязание).</w:t>
      </w:r>
    </w:p>
    <w:p w:rsid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В технологии продуктивно- творческой деятельности предусматривается качественно новый подход к подбору содержания музыкально-художественного материала. Основное новообразование  в принципе подбора музыкальных произведений заключается  в технологическом подходе « от прошлого - к  настоящему, от настоящего - к будущему». </w:t>
      </w:r>
    </w:p>
    <w:p w:rsidR="00A90B3B" w:rsidRPr="00367A29" w:rsidRDefault="00367A29" w:rsidP="00367A29">
      <w:pPr>
        <w:spacing w:after="0" w:line="360" w:lineRule="auto"/>
        <w:ind w:firstLine="540"/>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Такой подход позволяет рассмотреть любое музыкальное явление и произведение с точки зрения традиций и современности, а продуктивно-творческая деятельность позволяет смоделировать его существование в будущем. Так, например, ана</w:t>
      </w:r>
      <w:r>
        <w:rPr>
          <w:rFonts w:ascii="Times New Roman" w:eastAsia="Times New Roman" w:hAnsi="Times New Roman" w:cs="Times New Roman"/>
          <w:sz w:val="32"/>
          <w:szCs w:val="32"/>
          <w:lang w:eastAsia="ru-RU"/>
        </w:rPr>
        <w:t>лизируя жанр авторской песни в 7</w:t>
      </w:r>
      <w:r w:rsidR="00A90B3B" w:rsidRPr="00367A29">
        <w:rPr>
          <w:rFonts w:ascii="Times New Roman" w:eastAsia="Times New Roman" w:hAnsi="Times New Roman" w:cs="Times New Roman"/>
          <w:sz w:val="32"/>
          <w:szCs w:val="32"/>
          <w:lang w:eastAsia="ru-RU"/>
        </w:rPr>
        <w:t xml:space="preserve"> классе  (тема «Что значит современность в музыке»), учащиеся знакомятся  с историей возникновения этого музыкального жанра, изучают музыку средневековых бардов, менестрелей, трубадуров. Разучивая песни современных авторов, например, В.Высоцкого, О. Митяева и др., учащиеся исследуют жанр авторской песни с точки зрения современной культуры, а обозначив в ходе обсуждения, волнующие современных подростков темы, создают фундамент для музыкальных сочинений  будущего. И неважно, если  первый опыт по созданию своей авторской песни будет не совсем удачным, главное, что он состоялся</w:t>
      </w:r>
      <w:r>
        <w:rPr>
          <w:rFonts w:ascii="Times New Roman" w:eastAsia="Times New Roman" w:hAnsi="Times New Roman" w:cs="Times New Roman"/>
          <w:sz w:val="32"/>
          <w:szCs w:val="32"/>
          <w:lang w:eastAsia="ru-RU"/>
        </w:rPr>
        <w:t>.</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lastRenderedPageBreak/>
        <w:t xml:space="preserve">      Новое  издание программы «Музыка» Д.Б. Кабалевского  под редакцией: И.В.Кадобновой, В.О.Школяр, Г.П.Крицкой, Г.П.Сергеевой (М.: Просвещение, 2006г) претерпело некоторые изменения, вызванные объективными условиями социокультурных потребностей учащихся. Принцип вариативности, заложенный в данной  редакции программы, позволяет планировать продуктивно-творческую деятельность на уроке как продолжение изучения музыкального искусства на уровне художественного обобщения. Таким образом, продуктивно-творческая деятельность не противоречит основным принципам построения программного материала, а позволяет решить проблемы эффективности усвоения изученного </w:t>
      </w:r>
      <w:r w:rsidR="00642C44">
        <w:rPr>
          <w:rFonts w:ascii="Times New Roman" w:eastAsia="Times New Roman" w:hAnsi="Times New Roman" w:cs="Times New Roman"/>
          <w:sz w:val="32"/>
          <w:szCs w:val="32"/>
          <w:lang w:eastAsia="ru-RU"/>
        </w:rPr>
        <w:t>материала</w:t>
      </w:r>
      <w:r w:rsidRPr="00367A29">
        <w:rPr>
          <w:rFonts w:ascii="Times New Roman" w:eastAsia="Times New Roman" w:hAnsi="Times New Roman" w:cs="Times New Roman"/>
          <w:sz w:val="32"/>
          <w:szCs w:val="32"/>
          <w:lang w:eastAsia="ru-RU"/>
        </w:rPr>
        <w:t xml:space="preserve">.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Основными методами обучения продуктивно-творческой деятельности являются методы музыкальной импровизации, интеграции различных видов искусств,  интерпретации собственного исполнения  музыкального произведения.</w:t>
      </w:r>
    </w:p>
    <w:p w:rsidR="00A907BD"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Особое  внимание уделяется методу музыкальной импровизации как первооснове продуктивно-творческой деятельности. Этот метод основан на взаимодействии художественно-образного и конструктивного мышления.</w:t>
      </w:r>
    </w:p>
    <w:p w:rsidR="00A907BD" w:rsidRPr="00A907BD" w:rsidRDefault="00A907BD" w:rsidP="00A907BD">
      <w:pPr>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 xml:space="preserve">   На своих </w:t>
      </w:r>
      <w:r w:rsidR="00642C44">
        <w:rPr>
          <w:rFonts w:ascii="Times New Roman" w:eastAsia="Times New Roman" w:hAnsi="Times New Roman" w:cs="Times New Roman"/>
          <w:kern w:val="1"/>
          <w:sz w:val="32"/>
          <w:szCs w:val="32"/>
          <w:lang w:eastAsia="ru-RU" w:bidi="hi-IN"/>
        </w:rPr>
        <w:t>занятиях</w:t>
      </w:r>
      <w:r w:rsidRPr="00A907BD">
        <w:rPr>
          <w:rFonts w:ascii="Times New Roman" w:eastAsia="Times New Roman" w:hAnsi="Times New Roman" w:cs="Times New Roman"/>
          <w:kern w:val="1"/>
          <w:sz w:val="32"/>
          <w:szCs w:val="32"/>
          <w:lang w:eastAsia="ru-RU" w:bidi="hi-IN"/>
        </w:rPr>
        <w:t xml:space="preserve"> я применяю  творческие задания, </w:t>
      </w:r>
      <w:r w:rsidRPr="00A907BD">
        <w:rPr>
          <w:rFonts w:ascii="Times New Roman" w:eastAsia="Times New Roman" w:hAnsi="Times New Roman" w:cs="Times New Roman"/>
          <w:sz w:val="32"/>
          <w:szCs w:val="32"/>
          <w:lang w:eastAsia="ru-RU"/>
        </w:rPr>
        <w:t xml:space="preserve">которые позволяют активно включать в процесс обучения </w:t>
      </w:r>
      <w:r w:rsidR="00642C44">
        <w:rPr>
          <w:rFonts w:ascii="Times New Roman" w:eastAsia="Times New Roman" w:hAnsi="Times New Roman" w:cs="Times New Roman"/>
          <w:sz w:val="32"/>
          <w:szCs w:val="32"/>
          <w:lang w:eastAsia="ru-RU"/>
        </w:rPr>
        <w:t>детей</w:t>
      </w:r>
      <w:r w:rsidRPr="00A907BD">
        <w:rPr>
          <w:rFonts w:ascii="Times New Roman" w:eastAsia="Times New Roman" w:hAnsi="Times New Roman" w:cs="Times New Roman"/>
          <w:sz w:val="32"/>
          <w:szCs w:val="32"/>
          <w:lang w:eastAsia="ru-RU"/>
        </w:rPr>
        <w:t xml:space="preserve"> и развивают не только творческие способности, но и  интонационно-ладовый, ритмический, тембральный и регистровый слух, формируют навыки общения в классе, а также развивают рефлексивные навыки </w:t>
      </w:r>
      <w:r w:rsidRPr="00A907BD">
        <w:rPr>
          <w:rFonts w:ascii="Times New Roman" w:eastAsia="Times New Roman" w:hAnsi="Times New Roman" w:cs="Times New Roman"/>
          <w:sz w:val="32"/>
          <w:szCs w:val="32"/>
          <w:lang w:eastAsia="ru-RU"/>
        </w:rPr>
        <w:lastRenderedPageBreak/>
        <w:t>и способствуют осознанию собственной уникальности, индивидуальности, неповторимости.</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1. Пластическая импровизация.</w:t>
      </w:r>
      <w:r w:rsidRPr="00A907BD">
        <w:rPr>
          <w:rFonts w:ascii="Times New Roman" w:eastAsia="Times New Roman" w:hAnsi="Times New Roman" w:cs="Times New Roman"/>
          <w:kern w:val="1"/>
          <w:sz w:val="32"/>
          <w:szCs w:val="32"/>
          <w:lang w:eastAsia="ru-RU" w:bidi="hi-IN"/>
        </w:rPr>
        <w:t xml:space="preserve"> Происходит гармоничное развитие творческих способностей детей через синтез музыкального и сценического искусства. Так в симфонической сказке “Петя и волк” С. Прокофьева учащиеся не только анализируют тембры музыкальных инструментов, но и в пластической импровизации передают образ каждого героя: кошки, птички, утки, волка, дедушки и охотников. </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 xml:space="preserve">     Осуществляется формирование эстетического отношения к музыкально-звуковой действительности: музыкальный звук – музыкальный образ – способ его воплощения. </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2. Вокальная импровизация. </w:t>
      </w:r>
      <w:r w:rsidRPr="00A907BD">
        <w:rPr>
          <w:rFonts w:ascii="Times New Roman" w:eastAsia="Droid Sans Fallback" w:hAnsi="Times New Roman" w:cs="Times New Roman"/>
          <w:kern w:val="1"/>
          <w:sz w:val="32"/>
          <w:szCs w:val="32"/>
          <w:lang w:eastAsia="hi-IN" w:bidi="hi-IN"/>
        </w:rPr>
        <w:t xml:space="preserve">Собственная мелодия, сочинённая на грустный текст или весёлый, поможет полнее воспринять аналогичное по настроению  музыкального проведения, проявить индивидуальные способности.  </w:t>
      </w:r>
      <w:r w:rsidRPr="00A907BD">
        <w:rPr>
          <w:rFonts w:ascii="Times New Roman" w:eastAsia="Times New Roman" w:hAnsi="Times New Roman" w:cs="Times New Roman"/>
          <w:kern w:val="1"/>
          <w:sz w:val="32"/>
          <w:szCs w:val="32"/>
          <w:lang w:eastAsia="ru-RU" w:bidi="hi-IN"/>
        </w:rPr>
        <w:t xml:space="preserve">В ходе создания импровизации каждый ученик ощущает себя творцом, композитором, где его и только его ощущения найдут воплощение в музыкальных созвучиях. </w:t>
      </w:r>
    </w:p>
    <w:p w:rsidR="00A907BD" w:rsidRPr="00A907BD" w:rsidRDefault="00A907BD" w:rsidP="00A907BD">
      <w:pPr>
        <w:widowControl w:val="0"/>
        <w:suppressAutoHyphens/>
        <w:spacing w:after="0" w:line="360" w:lineRule="auto"/>
        <w:ind w:firstLine="57"/>
        <w:jc w:val="both"/>
        <w:rPr>
          <w:rFonts w:ascii="Times New Roman" w:eastAsia="Droid Sans Fallback" w:hAnsi="Times New Roman" w:cs="Times New Roman"/>
          <w:b/>
          <w:i/>
          <w:kern w:val="1"/>
          <w:sz w:val="32"/>
          <w:szCs w:val="32"/>
          <w:lang w:eastAsia="hi-IN" w:bidi="hi-IN"/>
        </w:rPr>
      </w:pPr>
      <w:r w:rsidRPr="00A907BD">
        <w:rPr>
          <w:rFonts w:ascii="Times New Roman" w:eastAsia="Times New Roman" w:hAnsi="Times New Roman" w:cs="Times New Roman"/>
          <w:b/>
          <w:bCs/>
          <w:kern w:val="1"/>
          <w:sz w:val="32"/>
          <w:szCs w:val="32"/>
          <w:lang w:eastAsia="ru-RU" w:bidi="hi-IN"/>
        </w:rPr>
        <w:t xml:space="preserve">3. Иллюстрации к музыкальным произведениям. </w:t>
      </w:r>
      <w:r w:rsidRPr="00A907BD">
        <w:rPr>
          <w:rFonts w:ascii="Times New Roman" w:eastAsia="Droid Sans Fallback" w:hAnsi="Times New Roman" w:cs="Times New Roman"/>
          <w:kern w:val="1"/>
          <w:sz w:val="32"/>
          <w:szCs w:val="32"/>
          <w:lang w:eastAsia="hi-IN" w:bidi="hi-IN"/>
        </w:rPr>
        <w:t>Когда дети запомнят произведение, после нескольких раз прослушивания, я предлагаю  нарисовать картину, которая возникла в его воображении при восприятии музыки.</w:t>
      </w:r>
      <w:r w:rsidRPr="00A907BD">
        <w:rPr>
          <w:rFonts w:ascii="Times New Roman" w:eastAsia="Times New Roman" w:hAnsi="Times New Roman" w:cs="Times New Roman"/>
          <w:kern w:val="1"/>
          <w:sz w:val="32"/>
          <w:szCs w:val="32"/>
          <w:lang w:eastAsia="ru-RU" w:bidi="hi-IN"/>
        </w:rPr>
        <w:t xml:space="preserve">Ребята воплощают музыкальные образы в художественные. Часто это домашние задания. Важно сформировать у них серьезное отношение к их выполнению, т.к. в процессе воплощения музыкальных </w:t>
      </w:r>
      <w:r w:rsidRPr="00A907BD">
        <w:rPr>
          <w:rFonts w:ascii="Times New Roman" w:eastAsia="Times New Roman" w:hAnsi="Times New Roman" w:cs="Times New Roman"/>
          <w:kern w:val="1"/>
          <w:sz w:val="32"/>
          <w:szCs w:val="32"/>
          <w:lang w:eastAsia="ru-RU" w:bidi="hi-IN"/>
        </w:rPr>
        <w:lastRenderedPageBreak/>
        <w:t>произведений художественными образами происходит развитие ассоциативно-образного мышления.</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4. Сочинение-миниатюра. </w:t>
      </w:r>
      <w:r w:rsidRPr="00A907BD">
        <w:rPr>
          <w:rFonts w:ascii="Times New Roman" w:eastAsia="Times New Roman" w:hAnsi="Times New Roman" w:cs="Times New Roman"/>
          <w:kern w:val="1"/>
          <w:sz w:val="32"/>
          <w:szCs w:val="32"/>
          <w:lang w:eastAsia="ru-RU" w:bidi="hi-IN"/>
        </w:rPr>
        <w:t>Перед слушанием ребятам  ставится творческая проблемная ситуация, в которой дети  должны выступить в роли драматурга и придумать свою историю, которую, на их взгляд, поведала им музыка. Так, начиная с 3 класса, учащиеся на уроках музыки пишут сочинения-миниатюры на заданное музыкальное произведение. Также они сочиняют сказки и рассказы, где музыка была бы главным героем.</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5. “Перевод на язык другого вида искусства”. </w:t>
      </w:r>
      <w:r w:rsidRPr="00A907BD">
        <w:rPr>
          <w:rFonts w:ascii="Times New Roman" w:eastAsia="Times New Roman" w:hAnsi="Times New Roman" w:cs="Times New Roman"/>
          <w:kern w:val="1"/>
          <w:sz w:val="32"/>
          <w:szCs w:val="32"/>
          <w:lang w:eastAsia="ru-RU" w:bidi="hi-IN"/>
        </w:rPr>
        <w:t>Я предлагаю несколько творческих заданий, основанных на этом приеме – после прослушивания и анализа музыкального произведения “перевести” его на язык красок или движения. Требования к ученикам 5-7 классов относительно этого приема усложняются как количественно, т.к. они слушают более крупные музыкальные произведения, с более сложной формой их построения, так и качественно, поскольку образы музыкального произведения не столь изобразительны, а чувственный мир, напротив богаче. Ученикам предлагается сочинить историю, рассказ или стихотворение в письменной форме, выразить в цвете (абстрактно) образный строй каждой из частей или с помощью пантомимы изобразить содержание данного музыкального произведения.</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6. Мозговой штурм. </w:t>
      </w:r>
      <w:r w:rsidRPr="00A907BD">
        <w:rPr>
          <w:rFonts w:ascii="Times New Roman" w:eastAsia="Times New Roman" w:hAnsi="Times New Roman" w:cs="Times New Roman"/>
          <w:kern w:val="1"/>
          <w:sz w:val="32"/>
          <w:szCs w:val="32"/>
          <w:lang w:eastAsia="ru-RU" w:bidi="hi-IN"/>
        </w:rPr>
        <w:t>Часто на уроках музыки я применяю этот прием. Дается задание: составить осмысленное предложение, включающее в себя 3 заданных слова. Например:</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 xml:space="preserve">а) музыка, литература, композитор (Композитор сочиняет музыку на </w:t>
      </w:r>
      <w:r w:rsidRPr="00A907BD">
        <w:rPr>
          <w:rFonts w:ascii="Times New Roman" w:eastAsia="Times New Roman" w:hAnsi="Times New Roman" w:cs="Times New Roman"/>
          <w:kern w:val="1"/>
          <w:sz w:val="32"/>
          <w:szCs w:val="32"/>
          <w:lang w:eastAsia="ru-RU" w:bidi="hi-IN"/>
        </w:rPr>
        <w:lastRenderedPageBreak/>
        <w:t>основе литературного произведения);</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б) Глинка, романс, Италия (Путешествуя по Италии, Глинка написал романс “Венецианская ночь”);</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в) сюита, Бах, танец (И.С. Бах написал много сюит, состоящих из старинных танцев).</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7. Синквейн. </w:t>
      </w:r>
      <w:r w:rsidRPr="00A907BD">
        <w:rPr>
          <w:rFonts w:ascii="Times New Roman" w:eastAsia="Times New Roman" w:hAnsi="Times New Roman" w:cs="Times New Roman"/>
          <w:kern w:val="1"/>
          <w:sz w:val="32"/>
          <w:szCs w:val="32"/>
          <w:lang w:eastAsia="ru-RU" w:bidi="hi-IN"/>
        </w:rPr>
        <w:t>Детям дается слово к которому нужно подобрать два прилагательных, три глагола, четыре связных слова и в конце одно обобщающее слово. Слова не должны повторяться, также нельзя использовать однокоренные слова. Например:</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а) Моцарт – солнечный, праздничный – сочиняет, творит, вдохновляет – мы любим его музыку – классик;</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б) оркестр – симфонический, камерный – играет, гастролирует, выступает – четыре группы музыкальных инструментов – коллектив;</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в) квартет – вокальный, инструментальный – импровизирует, гастролирует, музицирует – Иван Крылов написал басню – ансамбль;</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г) барокко – изящный, вычурный – увлекает, вдохновляет, завораживает – перламутровая жемчужина неправильной формы – стиль.</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8. Ассоциативный ряд. </w:t>
      </w:r>
      <w:r w:rsidRPr="00A907BD">
        <w:rPr>
          <w:rFonts w:ascii="Times New Roman" w:eastAsia="Times New Roman" w:hAnsi="Times New Roman" w:cs="Times New Roman"/>
          <w:kern w:val="1"/>
          <w:sz w:val="32"/>
          <w:szCs w:val="32"/>
          <w:lang w:eastAsia="ru-RU" w:bidi="hi-IN"/>
        </w:rPr>
        <w:t xml:space="preserve">В среднем звене  я использую этот прием следующим образом: после прослушивания и анализа музыкального произведения ученики должны по цепочке, не повторяя друг друга, назвать ассоциативные слова, относящиеся к произведению, и к уже названным словам. Все варианты ответов фиксируются ребенком в рабочей тетради. Опираясь на </w:t>
      </w:r>
      <w:r w:rsidRPr="00A907BD">
        <w:rPr>
          <w:rFonts w:ascii="Times New Roman" w:eastAsia="Times New Roman" w:hAnsi="Times New Roman" w:cs="Times New Roman"/>
          <w:kern w:val="1"/>
          <w:sz w:val="32"/>
          <w:szCs w:val="32"/>
          <w:lang w:eastAsia="ru-RU" w:bidi="hi-IN"/>
        </w:rPr>
        <w:lastRenderedPageBreak/>
        <w:t>перечисленные понятия, предлагается написать мини-сочинение. Например:</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kern w:val="1"/>
          <w:sz w:val="32"/>
          <w:szCs w:val="32"/>
          <w:lang w:eastAsia="ru-RU" w:bidi="hi-IN"/>
        </w:rPr>
        <w:t xml:space="preserve">Патетическая соната Бетховена – трагическая – драматическая – взволнованная – бурная – стремительная – увлекающая – героическая – победа – ликование... </w:t>
      </w:r>
    </w:p>
    <w:p w:rsidR="00A907BD" w:rsidRPr="00A907BD" w:rsidRDefault="00A907BD" w:rsidP="00A907BD">
      <w:pPr>
        <w:widowControl w:val="0"/>
        <w:suppressAutoHyphens/>
        <w:spacing w:after="0" w:line="360" w:lineRule="auto"/>
        <w:jc w:val="both"/>
        <w:rPr>
          <w:rFonts w:ascii="Arial" w:eastAsia="Droid Sans Fallback" w:hAnsi="Arial" w:cs="Lohit Hindi"/>
          <w:kern w:val="1"/>
          <w:sz w:val="32"/>
          <w:szCs w:val="32"/>
          <w:lang w:eastAsia="hi-IN" w:bidi="hi-IN"/>
        </w:rPr>
      </w:pPr>
      <w:r w:rsidRPr="00A907BD">
        <w:rPr>
          <w:rFonts w:ascii="Times New Roman" w:eastAsia="Times New Roman" w:hAnsi="Times New Roman" w:cs="Times New Roman"/>
          <w:b/>
          <w:bCs/>
          <w:kern w:val="1"/>
          <w:sz w:val="32"/>
          <w:szCs w:val="32"/>
          <w:lang w:eastAsia="ru-RU" w:bidi="hi-IN"/>
        </w:rPr>
        <w:t xml:space="preserve">9. Презентации. </w:t>
      </w:r>
      <w:r w:rsidRPr="00A907BD">
        <w:rPr>
          <w:rFonts w:ascii="Times New Roman" w:eastAsia="Droid Sans Fallback" w:hAnsi="Times New Roman" w:cs="Times New Roman"/>
          <w:kern w:val="1"/>
          <w:sz w:val="32"/>
          <w:szCs w:val="32"/>
          <w:lang w:eastAsia="hi-IN" w:bidi="hi-IN"/>
        </w:rPr>
        <w:t>В настоящее время актуальна тема создания   условий   для  повышения мотивации обучающихся  на уроках музыки через использование  Интернет- ресурсов. При    использовании  ИК  –   технологий,  и    в  том  числе   Интернет- ресурсов,  на  уроках    музыки,  как  раз  и  появляются  условия  для  создания  проблемности        содержания,     творческого     характера    и   состязательности  деятельности   обучающихся.</w:t>
      </w:r>
    </w:p>
    <w:p w:rsidR="00A907BD" w:rsidRPr="00A907BD" w:rsidRDefault="00A907BD" w:rsidP="00A907BD">
      <w:pPr>
        <w:widowControl w:val="0"/>
        <w:suppressAutoHyphens/>
        <w:spacing w:after="0" w:line="360" w:lineRule="auto"/>
        <w:jc w:val="both"/>
        <w:rPr>
          <w:rFonts w:ascii="Times New Roman" w:eastAsia="Droid Sans Fallback" w:hAnsi="Times New Roman" w:cs="Times New Roman"/>
          <w:kern w:val="1"/>
          <w:sz w:val="32"/>
          <w:szCs w:val="32"/>
          <w:lang w:eastAsia="hi-IN" w:bidi="hi-IN"/>
        </w:rPr>
      </w:pPr>
      <w:r w:rsidRPr="00A907BD">
        <w:rPr>
          <w:rFonts w:ascii="Times New Roman" w:eastAsia="Droid Sans Fallback" w:hAnsi="Times New Roman" w:cs="Times New Roman"/>
          <w:kern w:val="1"/>
          <w:sz w:val="32"/>
          <w:szCs w:val="32"/>
          <w:lang w:eastAsia="hi-IN" w:bidi="hi-IN"/>
        </w:rPr>
        <w:t xml:space="preserve">Сервис    дает    возможность   совместно     с   другими  пользователями       размещать,    хранить,   редактировать   и  создавать    текстовые  документы,  электронные  таблицы    и презентации,  анкеты,  тесты,  викторины,  рисовать блок-схемы, планы, диаграммы  при  подготовке к различным мероприятиям. </w:t>
      </w:r>
    </w:p>
    <w:p w:rsidR="00A907BD" w:rsidRPr="00A907BD" w:rsidRDefault="00A907BD" w:rsidP="00A907BD">
      <w:pPr>
        <w:widowControl w:val="0"/>
        <w:suppressAutoHyphens/>
        <w:spacing w:after="0" w:line="360" w:lineRule="auto"/>
        <w:jc w:val="both"/>
        <w:rPr>
          <w:rFonts w:ascii="Times New Roman" w:eastAsia="Droid Sans Fallback" w:hAnsi="Times New Roman" w:cs="Times New Roman"/>
          <w:kern w:val="1"/>
          <w:sz w:val="32"/>
          <w:szCs w:val="32"/>
          <w:lang w:eastAsia="hi-IN" w:bidi="hi-IN"/>
        </w:rPr>
      </w:pPr>
      <w:r w:rsidRPr="00A907BD">
        <w:rPr>
          <w:rFonts w:ascii="Times New Roman" w:eastAsia="Droid Sans Fallback" w:hAnsi="Times New Roman" w:cs="Times New Roman"/>
          <w:kern w:val="1"/>
          <w:sz w:val="32"/>
          <w:szCs w:val="32"/>
          <w:lang w:eastAsia="hi-IN" w:bidi="hi-IN"/>
        </w:rPr>
        <w:t xml:space="preserve">      Интеграция ИК-технологий и современных педагогических технологий  способна стимулировать познавательный интерес к музыке, создавая условия  для мотивации к изучению  предмета. Еще  К.  Ушинский  отмечал,  что  знания  будут  тем  прочнее    и   полнее,   чем   большим     количеством     органов    чувств   они  воспринимаются. </w:t>
      </w:r>
    </w:p>
    <w:p w:rsidR="00A907BD" w:rsidRPr="00A907BD" w:rsidRDefault="00A907BD" w:rsidP="00A907BD">
      <w:pPr>
        <w:widowControl w:val="0"/>
        <w:suppressAutoHyphens/>
        <w:spacing w:after="0" w:line="360" w:lineRule="auto"/>
        <w:jc w:val="both"/>
        <w:rPr>
          <w:rFonts w:ascii="Times New Roman" w:eastAsia="Droid Sans Fallback" w:hAnsi="Times New Roman" w:cs="Times New Roman"/>
          <w:kern w:val="1"/>
          <w:sz w:val="32"/>
          <w:szCs w:val="32"/>
          <w:lang w:eastAsia="hi-IN" w:bidi="hi-IN"/>
        </w:rPr>
      </w:pPr>
      <w:r w:rsidRPr="00A907BD">
        <w:rPr>
          <w:rFonts w:ascii="Times New Roman" w:eastAsia="Droid Sans Fallback" w:hAnsi="Times New Roman" w:cs="Times New Roman"/>
          <w:kern w:val="1"/>
          <w:sz w:val="32"/>
          <w:szCs w:val="32"/>
          <w:lang w:eastAsia="hi-IN" w:bidi="hi-IN"/>
        </w:rPr>
        <w:t xml:space="preserve">     Внедрение  новых  информационных  технологий  в  учебный  процесс  позволяет активизировать процесс обучения, реализовать идеи развивающего  обучения,  повысить  темп  урока,  увеличить  </w:t>
      </w:r>
      <w:r w:rsidRPr="00A907BD">
        <w:rPr>
          <w:rFonts w:ascii="Times New Roman" w:eastAsia="Droid Sans Fallback" w:hAnsi="Times New Roman" w:cs="Times New Roman"/>
          <w:kern w:val="1"/>
          <w:sz w:val="32"/>
          <w:szCs w:val="32"/>
          <w:lang w:eastAsia="hi-IN" w:bidi="hi-IN"/>
        </w:rPr>
        <w:lastRenderedPageBreak/>
        <w:t xml:space="preserve">объем  самостоятельной  работы  учащихся.  </w:t>
      </w:r>
    </w:p>
    <w:p w:rsidR="00A907BD" w:rsidRPr="00A907BD" w:rsidRDefault="00A907BD" w:rsidP="00A907BD">
      <w:pPr>
        <w:widowControl w:val="0"/>
        <w:suppressAutoHyphens/>
        <w:spacing w:after="0" w:line="360" w:lineRule="auto"/>
        <w:jc w:val="both"/>
        <w:rPr>
          <w:rFonts w:ascii="Times New Roman" w:eastAsia="Droid Sans Fallback" w:hAnsi="Times New Roman" w:cs="Times New Roman"/>
          <w:kern w:val="1"/>
          <w:sz w:val="32"/>
          <w:szCs w:val="32"/>
          <w:lang w:eastAsia="hi-IN" w:bidi="hi-IN"/>
        </w:rPr>
      </w:pPr>
      <w:r w:rsidRPr="00A907BD">
        <w:rPr>
          <w:rFonts w:ascii="Times New Roman" w:eastAsia="Droid Sans Fallback" w:hAnsi="Times New Roman" w:cs="Times New Roman"/>
          <w:kern w:val="1"/>
          <w:sz w:val="32"/>
          <w:szCs w:val="32"/>
          <w:lang w:eastAsia="hi-IN" w:bidi="hi-IN"/>
        </w:rPr>
        <w:t xml:space="preserve"> </w:t>
      </w:r>
      <w:r>
        <w:rPr>
          <w:rFonts w:ascii="Times New Roman" w:eastAsia="Droid Sans Fallback" w:hAnsi="Times New Roman" w:cs="Times New Roman"/>
          <w:kern w:val="1"/>
          <w:sz w:val="32"/>
          <w:szCs w:val="32"/>
          <w:lang w:eastAsia="hi-IN" w:bidi="hi-IN"/>
        </w:rPr>
        <w:t xml:space="preserve">       </w:t>
      </w:r>
      <w:r w:rsidRPr="00A907BD">
        <w:rPr>
          <w:rFonts w:ascii="Times New Roman" w:eastAsia="Droid Sans Fallback" w:hAnsi="Times New Roman" w:cs="Times New Roman"/>
          <w:kern w:val="1"/>
          <w:sz w:val="32"/>
          <w:szCs w:val="32"/>
          <w:lang w:eastAsia="hi-IN" w:bidi="hi-IN"/>
        </w:rPr>
        <w:t>Это качественно новый  уровень   применения   объяснительно-иллюстративного   и   репродуктивного  методов обучения.</w:t>
      </w:r>
    </w:p>
    <w:p w:rsidR="00A907BD" w:rsidRPr="00A907BD" w:rsidRDefault="00F16285" w:rsidP="00A907BD">
      <w:pPr>
        <w:widowControl w:val="0"/>
        <w:suppressAutoHyphens/>
        <w:spacing w:after="0" w:line="360" w:lineRule="auto"/>
        <w:jc w:val="both"/>
        <w:rPr>
          <w:rFonts w:ascii="Times New Roman" w:eastAsia="Droid Sans Fallback" w:hAnsi="Times New Roman" w:cs="Times New Roman"/>
          <w:kern w:val="1"/>
          <w:sz w:val="32"/>
          <w:szCs w:val="32"/>
          <w:lang w:eastAsia="hi-IN" w:bidi="hi-IN"/>
        </w:rPr>
      </w:pPr>
      <w:r>
        <w:rPr>
          <w:rFonts w:ascii="Times New Roman" w:eastAsia="Times New Roman" w:hAnsi="Times New Roman" w:cs="Times New Roman"/>
          <w:kern w:val="1"/>
          <w:sz w:val="32"/>
          <w:szCs w:val="32"/>
          <w:lang w:eastAsia="ru-RU" w:bidi="hi-IN"/>
        </w:rPr>
        <w:t xml:space="preserve">     </w:t>
      </w:r>
      <w:r w:rsidR="00A907BD" w:rsidRPr="00A907BD">
        <w:rPr>
          <w:rFonts w:ascii="Times New Roman" w:eastAsia="Times New Roman" w:hAnsi="Times New Roman" w:cs="Times New Roman"/>
          <w:kern w:val="1"/>
          <w:sz w:val="32"/>
          <w:szCs w:val="32"/>
          <w:lang w:eastAsia="ru-RU" w:bidi="hi-IN"/>
        </w:rPr>
        <w:t xml:space="preserve">Я использую презентации как творческое задание. Это может быть опережающее задание к новой теме или наоборот домашнее задание как обобщение музыкальных впечатлений ребят. Я направляю детей, создаю с ними план, по которому они делают презентации. </w:t>
      </w:r>
    </w:p>
    <w:p w:rsidR="00A907BD" w:rsidRPr="00A907BD" w:rsidRDefault="00A907BD" w:rsidP="00A907BD">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A907BD">
        <w:rPr>
          <w:rFonts w:ascii="Times New Roman" w:eastAsia="Times New Roman" w:hAnsi="Times New Roman" w:cs="Times New Roman"/>
          <w:b/>
          <w:bCs/>
          <w:kern w:val="1"/>
          <w:sz w:val="32"/>
          <w:szCs w:val="32"/>
          <w:lang w:eastAsia="ru-RU" w:bidi="hi-IN"/>
        </w:rPr>
        <w:t xml:space="preserve">10. Урок-путешествие, урок-игра. </w:t>
      </w:r>
      <w:r w:rsidRPr="00A907BD">
        <w:rPr>
          <w:rFonts w:ascii="Times New Roman" w:eastAsia="Times New Roman" w:hAnsi="Times New Roman" w:cs="Times New Roman"/>
          <w:kern w:val="1"/>
          <w:sz w:val="32"/>
          <w:szCs w:val="32"/>
          <w:lang w:eastAsia="ru-RU" w:bidi="hi-IN"/>
        </w:rPr>
        <w:t>Огромное значение отводится обобщающим урокам в конце каждой четверти и года. На этих уроках могут быть использованы различные формы, методы и приемы обучения. Это могут быть уроки-путешествия, уроки-концерты, где используются музыкальные викторины и музыкальные кроссворды. Музыкальный материал на обобщающий урок подбирается исключительно самый яркий, самый значимый и полюбившийся детям во всех видах деятельности.</w:t>
      </w:r>
    </w:p>
    <w:p w:rsidR="00A90B3B" w:rsidRPr="00367A29" w:rsidRDefault="00A907BD" w:rsidP="00A907BD">
      <w:pPr>
        <w:spacing w:after="0" w:line="360" w:lineRule="auto"/>
        <w:jc w:val="both"/>
        <w:rPr>
          <w:rFonts w:ascii="Times New Roman" w:eastAsia="Times New Roman" w:hAnsi="Times New Roman" w:cs="Times New Roman"/>
          <w:sz w:val="32"/>
          <w:szCs w:val="32"/>
          <w:lang w:eastAsia="ru-RU"/>
        </w:rPr>
      </w:pPr>
      <w:r>
        <w:rPr>
          <w:rFonts w:ascii="Arial" w:eastAsia="Droid Sans Fallback" w:hAnsi="Arial" w:cs="Lohit Hindi"/>
          <w:kern w:val="1"/>
          <w:sz w:val="32"/>
          <w:szCs w:val="32"/>
          <w:lang w:eastAsia="hi-IN" w:bidi="hi-IN"/>
        </w:rPr>
        <w:t xml:space="preserve">      </w:t>
      </w:r>
      <w:r w:rsidR="00A90B3B" w:rsidRPr="00367A29">
        <w:rPr>
          <w:rFonts w:ascii="Times New Roman" w:eastAsia="Times New Roman" w:hAnsi="Times New Roman" w:cs="Times New Roman"/>
          <w:sz w:val="32"/>
          <w:szCs w:val="32"/>
          <w:lang w:eastAsia="ru-RU"/>
        </w:rPr>
        <w:t xml:space="preserve"> Образное и конструктивное начала в музыкальном творчестве нерасторжимы и обогащают друг друга. Они понимаются как форма «первотворчества, фокусирующая силы души, ума и памяти» (С.Л.Долгушин). При этом задействованным оказывается одно из важнейших качеств детской психики - фантазия, которая является базовым компонентом художественного творчества. Например, основные этапы процесса  создания инструментальной импровизации реализ</w:t>
      </w:r>
      <w:r w:rsidR="001A2127">
        <w:rPr>
          <w:rFonts w:ascii="Times New Roman" w:eastAsia="Times New Roman" w:hAnsi="Times New Roman" w:cs="Times New Roman"/>
          <w:sz w:val="32"/>
          <w:szCs w:val="32"/>
          <w:lang w:eastAsia="ru-RU"/>
        </w:rPr>
        <w:t>уются в творческом задании «Прогулка в зимний лес</w:t>
      </w:r>
      <w:r w:rsidR="00A90B3B" w:rsidRPr="00367A29">
        <w:rPr>
          <w:rFonts w:ascii="Times New Roman" w:eastAsia="Times New Roman" w:hAnsi="Times New Roman" w:cs="Times New Roman"/>
          <w:sz w:val="32"/>
          <w:szCs w:val="32"/>
          <w:lang w:eastAsia="ru-RU"/>
        </w:rPr>
        <w:t>» в 1 классе по теме «Как можно услышать музыку»:</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lastRenderedPageBreak/>
        <w:t>1 этап - звуковой анализ выбора музыкального инструмента (учащимся необходимо выбрать инструменты, которые</w:t>
      </w:r>
      <w:r w:rsidR="001A2127">
        <w:rPr>
          <w:rFonts w:ascii="Times New Roman" w:eastAsia="Times New Roman" w:hAnsi="Times New Roman" w:cs="Times New Roman"/>
          <w:sz w:val="32"/>
          <w:szCs w:val="32"/>
          <w:lang w:eastAsia="ru-RU"/>
        </w:rPr>
        <w:t xml:space="preserve"> могли бы озвучить шум деревьев, метель,вьюга</w:t>
      </w:r>
      <w:r w:rsidRPr="00367A29">
        <w:rPr>
          <w:rFonts w:ascii="Times New Roman" w:eastAsia="Times New Roman" w:hAnsi="Times New Roman" w:cs="Times New Roman"/>
          <w:sz w:val="32"/>
          <w:szCs w:val="32"/>
          <w:lang w:eastAsia="ru-RU"/>
        </w:rPr>
        <w:t xml:space="preserve">, дуновение ветра, шум шагов взрослого и ребенка);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2 этап - поиск звуковых сочетаний, ритмов, которые могли бы передать эти образы;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3 этап - художественное оформление импровизации (с помощью учителя ученики придают импровизации законченный вид);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4 этап - исполнение импровизации  индивидуально, по группам (не играющие в данный момент дети выступают в качестве слушателей);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5 этап - самооценка с позиции исполнителя, слушателя и оценка учителя.</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Такая организация позволяет активно включать в процесс обучения учащихся, развивает интонационно-ладовый, ритмический, тембральный и регистровый слух, формирует навыки общения в классе, а также развивает рефлексивные навыки и способствует осознанию собственной уникальности, индивидуальности, неповторимости. Важно отметить, что включение метода импровизации возможно во всех видах деятельности на уроке музыки.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В процессе творческой деятельности  на уроке учащиеся выступают в роли драматургов, композиторов, музыкантов и дирижеров оркестра, актеров- исполнителей, слушателей «живого» исполнения музыки. Такое ролевое многообразие деятельности </w:t>
      </w:r>
      <w:r w:rsidRPr="00367A29">
        <w:rPr>
          <w:rFonts w:ascii="Times New Roman" w:eastAsia="Times New Roman" w:hAnsi="Times New Roman" w:cs="Times New Roman"/>
          <w:sz w:val="32"/>
          <w:szCs w:val="32"/>
          <w:lang w:eastAsia="ru-RU"/>
        </w:rPr>
        <w:lastRenderedPageBreak/>
        <w:t>помогает раскрыть творческий потенциал каждого ученика, а учитель лишь направляет и активизирует его, создавая атмосферу открытости, непринужденности, доверительности. Психологически комфортные условия способствуют созданию креативной (творческой) среды.</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Одним из условий, при котором творческий процесс приобретает свойство продуктивности, является проблемность ситуации. Личная вовлеченность, осмысленность и действенность творческого поиска задают целостность мыслительного процесса.</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Процесс обучения музыкальному искусству включает в себя обязательный образовательный уровень (урок) и внеурочную деятельность. Навыки художественно-творческой деятельности, получаемые на уроках музыки, органично развиваются во всех последующих формах общения с искусством: </w:t>
      </w:r>
    </w:p>
    <w:p w:rsidR="00A907BD" w:rsidRDefault="00A907BD" w:rsidP="00A907BD">
      <w:pPr>
        <w:pStyle w:val="a4"/>
        <w:numPr>
          <w:ilvl w:val="0"/>
          <w:numId w:val="1"/>
        </w:numPr>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у</w:t>
      </w:r>
      <w:r w:rsidRPr="00A907BD">
        <w:rPr>
          <w:rFonts w:ascii="Times New Roman" w:eastAsia="Times New Roman" w:hAnsi="Times New Roman" w:cs="Times New Roman"/>
          <w:sz w:val="32"/>
          <w:szCs w:val="32"/>
          <w:lang w:eastAsia="ru-RU"/>
        </w:rPr>
        <w:t>частие в турнирах, конкурсах</w:t>
      </w:r>
      <w:r>
        <w:rPr>
          <w:rFonts w:ascii="Times New Roman" w:eastAsia="Times New Roman" w:hAnsi="Times New Roman" w:cs="Times New Roman"/>
          <w:sz w:val="32"/>
          <w:szCs w:val="32"/>
          <w:lang w:eastAsia="ru-RU"/>
        </w:rPr>
        <w:t>, о</w:t>
      </w:r>
      <w:r w:rsidRPr="00A907BD">
        <w:rPr>
          <w:rFonts w:ascii="Times New Roman" w:eastAsia="Times New Roman" w:hAnsi="Times New Roman" w:cs="Times New Roman"/>
          <w:sz w:val="32"/>
          <w:szCs w:val="32"/>
          <w:lang w:eastAsia="ru-RU"/>
        </w:rPr>
        <w:t>лимпиадах;</w:t>
      </w:r>
    </w:p>
    <w:tbl>
      <w:tblPr>
        <w:tblpPr w:leftFromText="180" w:rightFromText="180" w:vertAnchor="text" w:horzAnchor="margin" w:tblpY="20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1843"/>
        <w:gridCol w:w="3082"/>
        <w:gridCol w:w="1914"/>
        <w:gridCol w:w="1914"/>
      </w:tblGrid>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 xml:space="preserve">Год </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Ф.И.учащегося</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Название мероприятия</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 xml:space="preserve">Уровень </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 xml:space="preserve">Результат </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2010</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Астапович Виктор</w:t>
            </w:r>
          </w:p>
        </w:tc>
        <w:tc>
          <w:tcPr>
            <w:tcW w:w="3082" w:type="dxa"/>
          </w:tcPr>
          <w:p w:rsidR="00CF76DC" w:rsidRPr="00A602D8" w:rsidRDefault="00CF76DC" w:rsidP="003B1888">
            <w:pPr>
              <w:widowControl w:val="0"/>
              <w:tabs>
                <w:tab w:val="left" w:pos="5460"/>
                <w:tab w:val="left" w:pos="9072"/>
              </w:tabs>
              <w:suppressAutoHyphens/>
              <w:spacing w:after="0" w:line="240" w:lineRule="auto"/>
              <w:jc w:val="both"/>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 xml:space="preserve">Городской </w:t>
            </w:r>
            <w:r w:rsidRPr="00A602D8">
              <w:rPr>
                <w:rFonts w:ascii="Times New Roman" w:eastAsia="Arial" w:hAnsi="Times New Roman"/>
                <w:kern w:val="2"/>
                <w:sz w:val="28"/>
                <w:szCs w:val="28"/>
                <w:lang w:eastAsia="ar-SA" w:bidi="hi-IN"/>
              </w:rPr>
              <w:t>фестиваль «Молодые таланты»</w:t>
            </w:r>
            <w:r w:rsidRPr="00A602D8">
              <w:rPr>
                <w:rFonts w:ascii="Times New Roman" w:eastAsia="Arial" w:hAnsi="Times New Roman" w:cs="Lohit Hindi"/>
                <w:kern w:val="2"/>
                <w:sz w:val="28"/>
                <w:szCs w:val="28"/>
                <w:lang w:eastAsia="ar-SA" w:bidi="hi-IN"/>
              </w:rPr>
              <w:t xml:space="preserve"> в </w:t>
            </w:r>
            <w:r w:rsidRPr="00A602D8">
              <w:rPr>
                <w:rFonts w:ascii="Times New Roman" w:eastAsia="Arial" w:hAnsi="Times New Roman"/>
                <w:kern w:val="2"/>
                <w:sz w:val="28"/>
                <w:szCs w:val="28"/>
                <w:lang w:eastAsia="ar-SA" w:bidi="hi-IN"/>
              </w:rPr>
              <w:t>номинации» Вокальное мастерство в сольном исполнении»</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муниципальный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 xml:space="preserve">Iместо </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2011</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НайдинЯрослав, МоскалеваДарья</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kern w:val="2"/>
                <w:sz w:val="28"/>
                <w:szCs w:val="28"/>
                <w:lang w:eastAsia="ar-SA" w:bidi="hi-IN"/>
              </w:rPr>
              <w:t>Городской фестиваль «Молодые таланты»</w:t>
            </w:r>
            <w:r w:rsidRPr="00A602D8">
              <w:rPr>
                <w:rFonts w:ascii="Times New Roman" w:eastAsia="Arial" w:hAnsi="Times New Roman" w:cs="Lohit Hindi"/>
                <w:kern w:val="2"/>
                <w:sz w:val="28"/>
                <w:szCs w:val="28"/>
                <w:lang w:eastAsia="ar-SA" w:bidi="hi-IN"/>
              </w:rPr>
              <w:t xml:space="preserve"> в </w:t>
            </w:r>
            <w:r w:rsidRPr="00A602D8">
              <w:rPr>
                <w:rFonts w:ascii="Times New Roman" w:eastAsia="Arial" w:hAnsi="Times New Roman"/>
                <w:kern w:val="2"/>
                <w:sz w:val="28"/>
                <w:szCs w:val="28"/>
                <w:lang w:eastAsia="ar-SA" w:bidi="hi-IN"/>
              </w:rPr>
              <w:t>номинации</w:t>
            </w:r>
            <w:r w:rsidRPr="00A602D8">
              <w:rPr>
                <w:rFonts w:ascii="Times New Roman" w:eastAsia="Arial" w:hAnsi="Times New Roman" w:cs="Lohit Hindi"/>
                <w:kern w:val="2"/>
                <w:sz w:val="28"/>
                <w:szCs w:val="28"/>
                <w:lang w:eastAsia="ar-SA" w:bidi="hi-IN"/>
              </w:rPr>
              <w:t>» Вокальный дуэт</w:t>
            </w:r>
            <w:r w:rsidRPr="00A602D8">
              <w:rPr>
                <w:rFonts w:ascii="Times New Roman" w:eastAsia="Arial" w:hAnsi="Times New Roman"/>
                <w:kern w:val="2"/>
                <w:sz w:val="28"/>
                <w:szCs w:val="28"/>
                <w:lang w:eastAsia="ar-SA" w:bidi="hi-IN"/>
              </w:rPr>
              <w:t>»</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муниципальный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2012</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Ивельская Ксения</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 xml:space="preserve">Международный конкурс творческих работ для детей и </w:t>
            </w:r>
            <w:r w:rsidRPr="00A602D8">
              <w:rPr>
                <w:rFonts w:ascii="Times New Roman" w:eastAsia="Arial" w:hAnsi="Times New Roman" w:cs="Lohit Hindi"/>
                <w:kern w:val="2"/>
                <w:sz w:val="28"/>
                <w:szCs w:val="28"/>
                <w:lang w:eastAsia="ar-SA" w:bidi="hi-IN"/>
              </w:rPr>
              <w:lastRenderedPageBreak/>
              <w:t>юношества «Сказочник из Тихвина»в номинации «Художественное слово»</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lastRenderedPageBreak/>
              <w:t>международный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Диплом участника</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lastRenderedPageBreak/>
              <w:t>2012</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Астапович Виктор</w:t>
            </w:r>
            <w:r w:rsidRPr="00A602D8">
              <w:rPr>
                <w:rFonts w:ascii="Times New Roman" w:eastAsia="Droid Sans Fallback" w:hAnsi="Times New Roman" w:cs="Lohit Hindi"/>
                <w:bCs/>
                <w:kern w:val="1"/>
                <w:sz w:val="28"/>
                <w:szCs w:val="28"/>
                <w:lang w:eastAsia="ru-RU" w:bidi="hi-IN"/>
              </w:rPr>
              <w:br/>
              <w:t>Дзиневская Алина</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kern w:val="2"/>
                <w:sz w:val="28"/>
                <w:szCs w:val="28"/>
                <w:lang w:eastAsia="ar-SA" w:bidi="hi-IN"/>
              </w:rPr>
              <w:t>Городской фестиваль «Молодые таланты»</w:t>
            </w:r>
            <w:r w:rsidRPr="00A602D8">
              <w:rPr>
                <w:rFonts w:ascii="Times New Roman" w:eastAsia="Arial" w:hAnsi="Times New Roman" w:cs="Lohit Hindi"/>
                <w:kern w:val="2"/>
                <w:sz w:val="28"/>
                <w:szCs w:val="28"/>
                <w:lang w:eastAsia="ar-SA" w:bidi="hi-IN"/>
              </w:rPr>
              <w:t xml:space="preserve"> в </w:t>
            </w:r>
            <w:r w:rsidRPr="00A602D8">
              <w:rPr>
                <w:rFonts w:ascii="Times New Roman" w:eastAsia="Arial" w:hAnsi="Times New Roman"/>
                <w:kern w:val="2"/>
                <w:sz w:val="28"/>
                <w:szCs w:val="28"/>
                <w:lang w:eastAsia="ar-SA" w:bidi="hi-IN"/>
              </w:rPr>
              <w:t>номинации</w:t>
            </w:r>
            <w:r w:rsidRPr="00A602D8">
              <w:rPr>
                <w:rFonts w:ascii="Times New Roman" w:eastAsia="Arial" w:hAnsi="Times New Roman" w:cs="Lohit Hindi"/>
                <w:kern w:val="2"/>
                <w:sz w:val="28"/>
                <w:szCs w:val="28"/>
                <w:lang w:eastAsia="ar-SA" w:bidi="hi-IN"/>
              </w:rPr>
              <w:t>» Вокальный дуэт»</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муниципальный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2012</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Астапович Виктор</w:t>
            </w:r>
            <w:r w:rsidRPr="00A602D8">
              <w:rPr>
                <w:rFonts w:ascii="Times New Roman" w:eastAsia="Droid Sans Fallback" w:hAnsi="Times New Roman" w:cs="Lohit Hindi"/>
                <w:bCs/>
                <w:kern w:val="1"/>
                <w:sz w:val="28"/>
                <w:szCs w:val="28"/>
                <w:lang w:eastAsia="ru-RU" w:bidi="hi-IN"/>
              </w:rPr>
              <w:br/>
              <w:t>Дзиневская Алина</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Заочный областной  конкурс эстрадной песни «Палитра детских голосов»</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областной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2013</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Астапович Виктор</w:t>
            </w:r>
            <w:r w:rsidRPr="00A602D8">
              <w:rPr>
                <w:rFonts w:ascii="Times New Roman" w:eastAsia="Droid Sans Fallback" w:hAnsi="Times New Roman" w:cs="Lohit Hindi"/>
                <w:bCs/>
                <w:kern w:val="1"/>
                <w:sz w:val="28"/>
                <w:szCs w:val="28"/>
                <w:lang w:eastAsia="ru-RU" w:bidi="hi-IN"/>
              </w:rPr>
              <w:br/>
              <w:t>Дзиневская Алина</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2"/>
                <w:sz w:val="28"/>
                <w:szCs w:val="28"/>
                <w:lang w:eastAsia="hi-IN" w:bidi="hi-IN"/>
              </w:rPr>
              <w:t>Всероссийская вокально–хоровая ассамблея «Canzoniere»</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всероссийский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2013</w:t>
            </w:r>
          </w:p>
        </w:tc>
        <w:tc>
          <w:tcPr>
            <w:tcW w:w="1843"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ПолозоваАрина, ДмитриевМаксим</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kern w:val="2"/>
                <w:sz w:val="28"/>
                <w:szCs w:val="28"/>
                <w:lang w:eastAsia="ar-SA" w:bidi="hi-IN"/>
              </w:rPr>
              <w:t>Городской фестиваль «Молодые таланты»</w:t>
            </w:r>
            <w:r w:rsidRPr="00A602D8">
              <w:rPr>
                <w:rFonts w:ascii="Times New Roman" w:eastAsia="Arial" w:hAnsi="Times New Roman" w:cs="Lohit Hindi"/>
                <w:kern w:val="2"/>
                <w:sz w:val="28"/>
                <w:szCs w:val="28"/>
                <w:lang w:eastAsia="ar-SA" w:bidi="hi-IN"/>
              </w:rPr>
              <w:t xml:space="preserve"> в </w:t>
            </w:r>
            <w:r w:rsidRPr="00A602D8">
              <w:rPr>
                <w:rFonts w:ascii="Times New Roman" w:eastAsia="Arial" w:hAnsi="Times New Roman"/>
                <w:kern w:val="2"/>
                <w:sz w:val="28"/>
                <w:szCs w:val="28"/>
                <w:lang w:eastAsia="ar-SA" w:bidi="hi-IN"/>
              </w:rPr>
              <w:t>номинации</w:t>
            </w:r>
            <w:r w:rsidRPr="00A602D8">
              <w:rPr>
                <w:rFonts w:ascii="Times New Roman" w:eastAsia="Arial" w:hAnsi="Times New Roman" w:cs="Lohit Hindi"/>
                <w:kern w:val="2"/>
                <w:sz w:val="28"/>
                <w:szCs w:val="28"/>
                <w:lang w:eastAsia="ar-SA" w:bidi="hi-IN"/>
              </w:rPr>
              <w:t>» Вокальный дуэт»</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муниципальный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2013</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Плеханова Анастасия</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Всероссийский конкурс презентация «Гордость Отчизны»</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всероссийский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Диплом участника</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2013</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Вокальная группа МОБУ Лицей №8«Солнечный дождь»</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kern w:val="2"/>
                <w:sz w:val="28"/>
                <w:szCs w:val="28"/>
                <w:lang w:eastAsia="hi-IN" w:bidi="hi-IN"/>
              </w:rPr>
              <w:t>Городской фестиваль</w:t>
            </w:r>
            <w:r w:rsidRPr="00A602D8">
              <w:rPr>
                <w:rFonts w:ascii="Times New Roman" w:eastAsia="Droid Sans Fallback" w:hAnsi="Times New Roman"/>
                <w:kern w:val="2"/>
                <w:sz w:val="28"/>
                <w:szCs w:val="28"/>
                <w:lang w:eastAsia="hi-IN" w:bidi="hi-IN"/>
              </w:rPr>
              <w:t xml:space="preserve"> патриотической песни « Кто скажет правду о войне?»</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муниципальный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lastRenderedPageBreak/>
              <w:t>2013</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ЛукьяноваПолина, ХозееваАлександра</w:t>
            </w:r>
          </w:p>
        </w:tc>
        <w:tc>
          <w:tcPr>
            <w:tcW w:w="3082" w:type="dxa"/>
          </w:tcPr>
          <w:p w:rsidR="00CF76DC" w:rsidRPr="00A602D8" w:rsidRDefault="00CF76DC" w:rsidP="003B1888">
            <w:pPr>
              <w:widowControl w:val="0"/>
              <w:tabs>
                <w:tab w:val="left" w:pos="5460"/>
                <w:tab w:val="left" w:pos="9072"/>
              </w:tabs>
              <w:suppressAutoHyphens/>
              <w:spacing w:after="0" w:line="360" w:lineRule="auto"/>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2"/>
                <w:sz w:val="28"/>
                <w:szCs w:val="28"/>
                <w:lang w:eastAsia="hi-IN" w:bidi="hi-IN"/>
              </w:rPr>
              <w:t xml:space="preserve">Международный конкурс </w:t>
            </w:r>
            <w:r w:rsidRPr="00A602D8">
              <w:rPr>
                <w:rFonts w:ascii="Times New Roman" w:eastAsia="Droid Sans Fallback" w:hAnsi="Times New Roman"/>
                <w:bCs/>
                <w:kern w:val="2"/>
                <w:sz w:val="28"/>
                <w:szCs w:val="28"/>
                <w:lang w:eastAsia="hi-IN" w:bidi="hi-IN"/>
              </w:rPr>
              <w:t xml:space="preserve"> для детей и юношества «Безумству храбрых поем мы песню»</w:t>
            </w:r>
            <w:r w:rsidRPr="00A602D8">
              <w:rPr>
                <w:rFonts w:ascii="Times New Roman" w:eastAsia="Droid Sans Fallback" w:hAnsi="Times New Roman" w:cs="Lohit Hindi"/>
                <w:bCs/>
                <w:kern w:val="2"/>
                <w:sz w:val="28"/>
                <w:szCs w:val="28"/>
                <w:lang w:eastAsia="hi-IN" w:bidi="hi-IN"/>
              </w:rPr>
              <w:t xml:space="preserve"> в номинации «Видео анимационные работы»</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Arial" w:hAnsi="Times New Roman" w:cs="Lohit Hindi"/>
                <w:kern w:val="2"/>
                <w:sz w:val="28"/>
                <w:szCs w:val="28"/>
                <w:lang w:eastAsia="ar-SA" w:bidi="hi-IN"/>
              </w:rPr>
              <w:t>международный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Диплом участника</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2014</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Ахметова Елизавета</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 дистанционный конкурс по музыке проекта «Новый урок»</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2014</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Повстянко Дарья, Исаченко Дарья, Пилипенко Эмилия</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 дистанционный конкурс по музыке проекта «Новый урок»</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2014</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Князева Кристина</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 дистанционный конкурс по музыке проекта «Новый урок»</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2015</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Коздова Александра</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Международный конкурс – игра по музыке «Аккорд»</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 xml:space="preserve">международный </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2015</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Сводный хор  7-11 классов</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 xml:space="preserve">Областной конкурс среди хоровых коллективов среди обучающихся образовательный учреждений Амурской </w:t>
            </w:r>
            <w:r w:rsidRPr="00A602D8">
              <w:rPr>
                <w:rFonts w:ascii="Times New Roman" w:eastAsia="Droid Sans Fallback" w:hAnsi="Times New Roman" w:cs="Lohit Hindi"/>
                <w:bCs/>
                <w:kern w:val="1"/>
                <w:sz w:val="28"/>
                <w:szCs w:val="28"/>
                <w:lang w:eastAsia="ru-RU" w:bidi="hi-IN"/>
              </w:rPr>
              <w:lastRenderedPageBreak/>
              <w:t>области</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lastRenderedPageBreak/>
              <w:t>областной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lastRenderedPageBreak/>
              <w:t>2015</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Вокальная группа «Солнечный дождь»</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2"/>
                <w:sz w:val="28"/>
                <w:szCs w:val="28"/>
                <w:lang w:eastAsia="hi-IN" w:bidi="hi-IN"/>
              </w:rPr>
              <w:t>Всероссийская вокально–хоровая ассамблея «Canzoniere»</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всероссийский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III место</w:t>
            </w:r>
          </w:p>
        </w:tc>
      </w:tr>
      <w:tr w:rsidR="00CF76DC" w:rsidRPr="00A602D8" w:rsidTr="003B1888">
        <w:tc>
          <w:tcPr>
            <w:tcW w:w="817"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2015</w:t>
            </w:r>
          </w:p>
        </w:tc>
        <w:tc>
          <w:tcPr>
            <w:tcW w:w="1843"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Коротченко Ярослав</w:t>
            </w:r>
          </w:p>
        </w:tc>
        <w:tc>
          <w:tcPr>
            <w:tcW w:w="3082"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2"/>
                <w:sz w:val="28"/>
                <w:szCs w:val="28"/>
                <w:lang w:eastAsia="hi-IN" w:bidi="hi-IN"/>
              </w:rPr>
            </w:pPr>
            <w:r w:rsidRPr="00A602D8">
              <w:rPr>
                <w:rFonts w:ascii="Times New Roman" w:eastAsia="Droid Sans Fallback" w:hAnsi="Times New Roman" w:cs="Lohit Hindi"/>
                <w:bCs/>
                <w:kern w:val="2"/>
                <w:sz w:val="28"/>
                <w:szCs w:val="28"/>
                <w:lang w:eastAsia="hi-IN" w:bidi="hi-IN"/>
              </w:rPr>
              <w:t>Вокальный конкурс «Поющая семья»</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муниципальный</w:t>
            </w:r>
          </w:p>
        </w:tc>
        <w:tc>
          <w:tcPr>
            <w:tcW w:w="1914" w:type="dxa"/>
          </w:tcPr>
          <w:p w:rsidR="00CF76DC" w:rsidRPr="00A602D8" w:rsidRDefault="00CF76DC" w:rsidP="003B1888">
            <w:pPr>
              <w:widowControl w:val="0"/>
              <w:tabs>
                <w:tab w:val="left" w:pos="5460"/>
                <w:tab w:val="left" w:pos="9072"/>
              </w:tabs>
              <w:suppressAutoHyphens/>
              <w:spacing w:after="0" w:line="360" w:lineRule="auto"/>
              <w:jc w:val="both"/>
              <w:rPr>
                <w:rFonts w:ascii="Times New Roman" w:eastAsia="Droid Sans Fallback" w:hAnsi="Times New Roman" w:cs="Lohit Hindi"/>
                <w:bCs/>
                <w:kern w:val="1"/>
                <w:sz w:val="28"/>
                <w:szCs w:val="28"/>
                <w:lang w:eastAsia="ru-RU" w:bidi="hi-IN"/>
              </w:rPr>
            </w:pPr>
            <w:r w:rsidRPr="00A602D8">
              <w:rPr>
                <w:rFonts w:ascii="Times New Roman" w:eastAsia="Droid Sans Fallback" w:hAnsi="Times New Roman" w:cs="Lohit Hindi"/>
                <w:bCs/>
                <w:kern w:val="1"/>
                <w:sz w:val="28"/>
                <w:szCs w:val="28"/>
                <w:lang w:eastAsia="ru-RU" w:bidi="hi-IN"/>
              </w:rPr>
              <w:t>IIместо</w:t>
            </w:r>
          </w:p>
        </w:tc>
      </w:tr>
    </w:tbl>
    <w:p w:rsidR="005940AE" w:rsidRDefault="005940AE" w:rsidP="005940AE">
      <w:pPr>
        <w:pStyle w:val="a4"/>
        <w:spacing w:after="0" w:line="360" w:lineRule="auto"/>
        <w:ind w:left="795"/>
        <w:jc w:val="both"/>
        <w:rPr>
          <w:rFonts w:ascii="Times New Roman" w:hAnsi="Times New Roman"/>
          <w:sz w:val="28"/>
          <w:szCs w:val="28"/>
        </w:rPr>
      </w:pPr>
    </w:p>
    <w:p w:rsidR="005940AE" w:rsidRPr="005940AE" w:rsidRDefault="005940AE" w:rsidP="005940AE">
      <w:pPr>
        <w:widowControl w:val="0"/>
        <w:suppressAutoHyphens/>
        <w:spacing w:after="0" w:line="360" w:lineRule="auto"/>
        <w:jc w:val="both"/>
        <w:rPr>
          <w:rFonts w:ascii="Times New Roman" w:eastAsia="Droid Sans Fallback" w:hAnsi="Times New Roman"/>
          <w:kern w:val="1"/>
          <w:sz w:val="28"/>
          <w:szCs w:val="24"/>
          <w:lang w:eastAsia="hi-IN" w:bidi="hi-IN"/>
        </w:rPr>
      </w:pPr>
      <w:r>
        <w:rPr>
          <w:rFonts w:ascii="Times New Roman" w:eastAsia="Droid Sans Fallback" w:hAnsi="Times New Roman"/>
          <w:kern w:val="1"/>
          <w:sz w:val="28"/>
          <w:szCs w:val="24"/>
          <w:lang w:eastAsia="hi-IN" w:bidi="hi-IN"/>
        </w:rPr>
        <w:t xml:space="preserve"> </w:t>
      </w:r>
      <w:r w:rsidRPr="005940AE">
        <w:rPr>
          <w:rFonts w:ascii="Times New Roman" w:eastAsia="Droid Sans Fallback" w:hAnsi="Times New Roman"/>
          <w:kern w:val="1"/>
          <w:sz w:val="28"/>
          <w:szCs w:val="24"/>
          <w:lang w:eastAsia="hi-IN" w:bidi="hi-IN"/>
        </w:rPr>
        <w:t xml:space="preserve"> Частью жизни многих ребят стала внеурочная вокально-хоровая деятельность. </w:t>
      </w:r>
    </w:p>
    <w:p w:rsidR="0073019F" w:rsidRPr="00A907BD" w:rsidRDefault="0073019F" w:rsidP="0073019F">
      <w:pPr>
        <w:pStyle w:val="a4"/>
        <w:spacing w:after="0" w:line="360" w:lineRule="auto"/>
        <w:jc w:val="both"/>
        <w:rPr>
          <w:rFonts w:ascii="Times New Roman" w:eastAsia="Times New Roman" w:hAnsi="Times New Roman" w:cs="Times New Roman"/>
          <w:sz w:val="32"/>
          <w:szCs w:val="32"/>
          <w:lang w:eastAsia="ru-RU"/>
        </w:rPr>
      </w:pPr>
    </w:p>
    <w:p w:rsidR="005940AE" w:rsidRDefault="00A90B3B" w:rsidP="003B1888">
      <w:pPr>
        <w:pStyle w:val="a4"/>
        <w:spacing w:after="0" w:line="360" w:lineRule="auto"/>
        <w:jc w:val="both"/>
        <w:rPr>
          <w:rFonts w:ascii="Times New Roman" w:eastAsia="Times New Roman" w:hAnsi="Times New Roman" w:cs="Times New Roman"/>
          <w:sz w:val="32"/>
          <w:szCs w:val="32"/>
          <w:lang w:eastAsia="ru-RU"/>
        </w:rPr>
      </w:pPr>
      <w:r w:rsidRPr="0073019F">
        <w:rPr>
          <w:rFonts w:ascii="Times New Roman" w:eastAsia="Times New Roman" w:hAnsi="Times New Roman" w:cs="Times New Roman"/>
          <w:sz w:val="32"/>
          <w:szCs w:val="32"/>
          <w:lang w:eastAsia="ru-RU"/>
        </w:rPr>
        <w:t xml:space="preserve">внеурочная развивающая деятельность (занятие в кружках по </w:t>
      </w:r>
      <w:r w:rsidR="0073019F" w:rsidRPr="0073019F">
        <w:rPr>
          <w:rFonts w:ascii="Times New Roman" w:eastAsia="Times New Roman" w:hAnsi="Times New Roman" w:cs="Times New Roman"/>
          <w:sz w:val="32"/>
          <w:szCs w:val="32"/>
          <w:lang w:eastAsia="ru-RU"/>
        </w:rPr>
        <w:t>интересам:</w:t>
      </w:r>
    </w:p>
    <w:p w:rsidR="005940AE" w:rsidRDefault="0073019F" w:rsidP="00367A29">
      <w:pPr>
        <w:pStyle w:val="a4"/>
        <w:numPr>
          <w:ilvl w:val="0"/>
          <w:numId w:val="1"/>
        </w:numPr>
        <w:spacing w:after="0" w:line="360" w:lineRule="auto"/>
        <w:jc w:val="both"/>
        <w:rPr>
          <w:rFonts w:ascii="Times New Roman" w:eastAsia="Times New Roman" w:hAnsi="Times New Roman" w:cs="Times New Roman"/>
          <w:sz w:val="32"/>
          <w:szCs w:val="32"/>
          <w:lang w:eastAsia="ru-RU"/>
        </w:rPr>
      </w:pPr>
      <w:r w:rsidRPr="0073019F">
        <w:rPr>
          <w:rFonts w:ascii="Times New Roman" w:eastAsia="Times New Roman" w:hAnsi="Times New Roman" w:cs="Times New Roman"/>
          <w:sz w:val="32"/>
          <w:szCs w:val="32"/>
          <w:lang w:eastAsia="ru-RU"/>
        </w:rPr>
        <w:t xml:space="preserve"> вокальная группа «Солнечный дождь»</w:t>
      </w:r>
    </w:p>
    <w:tbl>
      <w:tblPr>
        <w:tblStyle w:val="a7"/>
        <w:tblW w:w="0" w:type="auto"/>
        <w:tblLook w:val="04A0"/>
      </w:tblPr>
      <w:tblGrid>
        <w:gridCol w:w="1101"/>
        <w:gridCol w:w="2126"/>
        <w:gridCol w:w="2410"/>
        <w:gridCol w:w="3933"/>
      </w:tblGrid>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 xml:space="preserve">Год </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Кол-во детей посещающих кружок</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Результат</w:t>
            </w:r>
          </w:p>
        </w:tc>
        <w:tc>
          <w:tcPr>
            <w:tcW w:w="3933"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 xml:space="preserve">Выступления </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2007-2008</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9</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 xml:space="preserve">Благодарность </w:t>
            </w:r>
          </w:p>
        </w:tc>
        <w:tc>
          <w:tcPr>
            <w:tcW w:w="3933" w:type="dxa"/>
          </w:tcPr>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Концерты посвященные праздникам: «День учителя». «День защитника отечества», «8 марта», «Последний звонок».</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2008-2009</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10</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Благодарность</w:t>
            </w:r>
          </w:p>
        </w:tc>
        <w:tc>
          <w:tcPr>
            <w:tcW w:w="3933" w:type="dxa"/>
          </w:tcPr>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Концерты посвященные праздникам: «День учителя». «День защитника отечества», «8 марта», «Последний звонок».</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2009-2010</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11</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поощрение</w:t>
            </w: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I место</w:t>
            </w:r>
          </w:p>
        </w:tc>
        <w:tc>
          <w:tcPr>
            <w:tcW w:w="3933" w:type="dxa"/>
          </w:tcPr>
          <w:p w:rsidR="005940AE" w:rsidRPr="005940AE" w:rsidRDefault="005940AE" w:rsidP="00051CE7">
            <w:pPr>
              <w:widowControl w:val="0"/>
              <w:suppressAutoHyphens/>
              <w:rPr>
                <w:rFonts w:ascii="Times New Roman" w:eastAsia="Arial" w:hAnsi="Times New Roman" w:cs="Lohit Hindi"/>
                <w:kern w:val="2"/>
                <w:sz w:val="28"/>
                <w:szCs w:val="28"/>
                <w:lang w:eastAsia="ar-SA" w:bidi="hi-IN"/>
              </w:rPr>
            </w:pPr>
            <w:r w:rsidRPr="005940AE">
              <w:rPr>
                <w:rFonts w:ascii="Times New Roman" w:hAnsi="Times New Roman"/>
                <w:sz w:val="28"/>
                <w:szCs w:val="28"/>
              </w:rPr>
              <w:t>Тематический праздник для начальной  школы</w:t>
            </w:r>
            <w:r w:rsidRPr="005940AE">
              <w:rPr>
                <w:rFonts w:ascii="Times New Roman" w:eastAsia="Arial" w:hAnsi="Times New Roman" w:cs="Lohit Hindi"/>
                <w:kern w:val="2"/>
                <w:sz w:val="28"/>
                <w:szCs w:val="28"/>
                <w:lang w:eastAsia="ar-SA" w:bidi="hi-IN"/>
              </w:rPr>
              <w:t>,</w:t>
            </w:r>
          </w:p>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Arial" w:hAnsi="Times New Roman" w:cs="Lohit Hindi"/>
                <w:kern w:val="2"/>
                <w:sz w:val="28"/>
                <w:szCs w:val="28"/>
                <w:lang w:eastAsia="ar-SA" w:bidi="hi-IN"/>
              </w:rPr>
              <w:t xml:space="preserve">городской </w:t>
            </w:r>
            <w:r w:rsidRPr="005940AE">
              <w:rPr>
                <w:rFonts w:ascii="Times New Roman" w:eastAsia="Arial" w:hAnsi="Times New Roman"/>
                <w:kern w:val="2"/>
                <w:sz w:val="28"/>
                <w:szCs w:val="28"/>
                <w:lang w:eastAsia="ar-SA" w:bidi="hi-IN"/>
              </w:rPr>
              <w:t>фестиваль «Молодые таланты»,</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2010-2011</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13</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II место</w:t>
            </w:r>
          </w:p>
        </w:tc>
        <w:tc>
          <w:tcPr>
            <w:tcW w:w="3933"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Arial" w:hAnsi="Times New Roman" w:cs="Lohit Hindi"/>
                <w:kern w:val="2"/>
                <w:sz w:val="28"/>
                <w:szCs w:val="28"/>
                <w:lang w:eastAsia="ar-SA" w:bidi="hi-IN"/>
              </w:rPr>
              <w:t xml:space="preserve">Городской </w:t>
            </w:r>
            <w:r w:rsidRPr="005940AE">
              <w:rPr>
                <w:rFonts w:ascii="Times New Roman" w:eastAsia="Arial" w:hAnsi="Times New Roman"/>
                <w:kern w:val="2"/>
                <w:sz w:val="28"/>
                <w:szCs w:val="28"/>
                <w:lang w:eastAsia="ar-SA" w:bidi="hi-IN"/>
              </w:rPr>
              <w:t>фестиваль «Молодые таланты»</w:t>
            </w:r>
            <w:r w:rsidRPr="005940AE">
              <w:rPr>
                <w:rFonts w:ascii="Times New Roman" w:eastAsia="Arial" w:hAnsi="Times New Roman" w:cs="Lohit Hindi"/>
                <w:kern w:val="2"/>
                <w:sz w:val="28"/>
                <w:szCs w:val="28"/>
                <w:lang w:eastAsia="ar-SA" w:bidi="hi-IN"/>
              </w:rPr>
              <w:t>, к</w:t>
            </w:r>
            <w:r w:rsidRPr="005940AE">
              <w:rPr>
                <w:rFonts w:ascii="Times New Roman" w:eastAsia="Droid Sans Fallback" w:hAnsi="Times New Roman"/>
                <w:kern w:val="1"/>
                <w:sz w:val="28"/>
                <w:szCs w:val="28"/>
                <w:lang w:eastAsia="hi-IN" w:bidi="hi-IN"/>
              </w:rPr>
              <w:t>онцерты посвященные праздникам: «День учителя». «День защитника отечества», «8 марта»,</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lastRenderedPageBreak/>
              <w:t>2011-2012</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14</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I место</w:t>
            </w:r>
          </w:p>
        </w:tc>
        <w:tc>
          <w:tcPr>
            <w:tcW w:w="3933" w:type="dxa"/>
          </w:tcPr>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Концерты посвященные праздникам: «День учителя». «День защитника отечества», «8 марта», «Последний звонок»,</w:t>
            </w:r>
          </w:p>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Arial" w:hAnsi="Times New Roman" w:cs="Lohit Hindi"/>
                <w:kern w:val="2"/>
                <w:sz w:val="28"/>
                <w:szCs w:val="28"/>
                <w:lang w:eastAsia="ar-SA" w:bidi="hi-IN"/>
              </w:rPr>
              <w:t xml:space="preserve">городской </w:t>
            </w:r>
            <w:r w:rsidRPr="005940AE">
              <w:rPr>
                <w:rFonts w:ascii="Times New Roman" w:eastAsia="Arial" w:hAnsi="Times New Roman"/>
                <w:kern w:val="2"/>
                <w:sz w:val="28"/>
                <w:szCs w:val="28"/>
                <w:lang w:eastAsia="ar-SA" w:bidi="hi-IN"/>
              </w:rPr>
              <w:t>фестиваль «Молодые таланты»</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2012-2013</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15</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благодарность</w:t>
            </w: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II место</w:t>
            </w: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поощрение</w:t>
            </w:r>
          </w:p>
        </w:tc>
        <w:tc>
          <w:tcPr>
            <w:tcW w:w="3933" w:type="dxa"/>
          </w:tcPr>
          <w:p w:rsidR="005940AE" w:rsidRPr="005940AE" w:rsidRDefault="005940AE" w:rsidP="00051CE7">
            <w:pPr>
              <w:widowControl w:val="0"/>
              <w:suppressAutoHyphens/>
              <w:rPr>
                <w:rFonts w:ascii="Times New Roman" w:eastAsia="Droid Sans Fallback" w:hAnsi="Times New Roman" w:cs="Lohit Hindi"/>
                <w:bCs/>
                <w:kern w:val="1"/>
                <w:sz w:val="28"/>
                <w:szCs w:val="28"/>
                <w:lang w:bidi="hi-IN"/>
              </w:rPr>
            </w:pPr>
            <w:r w:rsidRPr="005940AE">
              <w:rPr>
                <w:rFonts w:ascii="Times New Roman" w:eastAsia="Droid Sans Fallback" w:hAnsi="Times New Roman" w:cs="Lohit Hindi"/>
                <w:bCs/>
                <w:kern w:val="1"/>
                <w:sz w:val="28"/>
                <w:szCs w:val="28"/>
                <w:lang w:bidi="hi-IN"/>
              </w:rPr>
              <w:t>Торжественная церемония чествования молодых специалистов,</w:t>
            </w:r>
          </w:p>
          <w:p w:rsidR="005940AE" w:rsidRPr="005940AE" w:rsidRDefault="005940AE" w:rsidP="00051CE7">
            <w:pPr>
              <w:widowControl w:val="0"/>
              <w:suppressAutoHyphens/>
              <w:jc w:val="both"/>
              <w:rPr>
                <w:rFonts w:ascii="Times New Roman" w:eastAsia="Droid Sans Fallback" w:hAnsi="Times New Roman" w:cs="Lohit Hindi"/>
                <w:bCs/>
                <w:kern w:val="2"/>
                <w:sz w:val="28"/>
                <w:szCs w:val="28"/>
                <w:lang w:eastAsia="hi-IN" w:bidi="hi-IN"/>
              </w:rPr>
            </w:pPr>
            <w:r w:rsidRPr="005940AE">
              <w:rPr>
                <w:rFonts w:ascii="Times New Roman" w:eastAsia="Droid Sans Fallback" w:hAnsi="Times New Roman" w:cs="Lohit Hindi"/>
                <w:bCs/>
                <w:kern w:val="2"/>
                <w:sz w:val="28"/>
                <w:szCs w:val="28"/>
                <w:lang w:eastAsia="hi-IN" w:bidi="hi-IN"/>
              </w:rPr>
              <w:t>всероссийская вокально–хоровая ассамблея «Canzoniere»,</w:t>
            </w:r>
          </w:p>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Droid Sans Fallback" w:hAnsi="Times New Roman" w:cs="Lohit Hindi"/>
                <w:bCs/>
                <w:kern w:val="2"/>
                <w:sz w:val="28"/>
                <w:szCs w:val="28"/>
                <w:lang w:eastAsia="hi-IN" w:bidi="hi-IN"/>
              </w:rPr>
              <w:t>городской семинар «Патриотическое воспитание, как условие реализации ФГОС.</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2013-2014</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15</w:t>
            </w:r>
          </w:p>
        </w:tc>
        <w:tc>
          <w:tcPr>
            <w:tcW w:w="2410"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благодарность</w:t>
            </w: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I место</w:t>
            </w:r>
          </w:p>
        </w:tc>
        <w:tc>
          <w:tcPr>
            <w:tcW w:w="3933" w:type="dxa"/>
          </w:tcPr>
          <w:p w:rsidR="005940AE" w:rsidRPr="005940AE" w:rsidRDefault="005940AE" w:rsidP="00051CE7">
            <w:pPr>
              <w:widowControl w:val="0"/>
              <w:suppressAutoHyphens/>
              <w:jc w:val="both"/>
              <w:rPr>
                <w:rFonts w:ascii="Times New Roman" w:eastAsia="Droid Sans Fallback" w:hAnsi="Times New Roman" w:cs="Lohit Hindi"/>
                <w:kern w:val="2"/>
                <w:sz w:val="28"/>
                <w:szCs w:val="28"/>
                <w:lang w:eastAsia="hi-IN" w:bidi="hi-IN"/>
              </w:rPr>
            </w:pPr>
            <w:r w:rsidRPr="005940AE">
              <w:rPr>
                <w:rFonts w:ascii="Times New Roman" w:eastAsia="Droid Sans Fallback" w:hAnsi="Times New Roman" w:cs="Lohit Hindi"/>
                <w:kern w:val="2"/>
                <w:sz w:val="28"/>
                <w:szCs w:val="28"/>
                <w:lang w:eastAsia="hi-IN" w:bidi="hi-IN"/>
              </w:rPr>
              <w:t>Августовская педагогическая конференция,</w:t>
            </w:r>
          </w:p>
          <w:p w:rsidR="005940AE" w:rsidRPr="005940AE" w:rsidRDefault="005940AE" w:rsidP="00051CE7">
            <w:pPr>
              <w:widowControl w:val="0"/>
              <w:suppressAutoHyphens/>
              <w:jc w:val="both"/>
              <w:rPr>
                <w:rFonts w:ascii="Times New Roman" w:eastAsia="Droid Sans Fallback" w:hAnsi="Times New Roman"/>
                <w:kern w:val="2"/>
                <w:sz w:val="28"/>
                <w:szCs w:val="28"/>
                <w:lang w:eastAsia="hi-IN" w:bidi="hi-IN"/>
              </w:rPr>
            </w:pPr>
            <w:r w:rsidRPr="005940AE">
              <w:rPr>
                <w:rFonts w:ascii="Times New Roman" w:eastAsia="Droid Sans Fallback" w:hAnsi="Times New Roman" w:cs="Lohit Hindi"/>
                <w:kern w:val="2"/>
                <w:sz w:val="28"/>
                <w:szCs w:val="28"/>
                <w:lang w:eastAsia="hi-IN" w:bidi="hi-IN"/>
              </w:rPr>
              <w:t>городской фестиваль</w:t>
            </w:r>
            <w:r w:rsidRPr="005940AE">
              <w:rPr>
                <w:rFonts w:ascii="Times New Roman" w:eastAsia="Droid Sans Fallback" w:hAnsi="Times New Roman"/>
                <w:kern w:val="2"/>
                <w:sz w:val="28"/>
                <w:szCs w:val="28"/>
                <w:lang w:eastAsia="hi-IN" w:bidi="hi-IN"/>
              </w:rPr>
              <w:t xml:space="preserve"> патриотической песни « Кто скажет правду о войне?»,</w:t>
            </w:r>
          </w:p>
          <w:p w:rsidR="005940AE" w:rsidRPr="005940AE" w:rsidRDefault="005940AE" w:rsidP="00051CE7">
            <w:pPr>
              <w:widowControl w:val="0"/>
              <w:suppressAutoHyphens/>
              <w:jc w:val="both"/>
              <w:rPr>
                <w:rFonts w:ascii="Times New Roman" w:eastAsia="Droid Sans Fallback" w:hAnsi="Times New Roman"/>
                <w:kern w:val="2"/>
                <w:sz w:val="28"/>
                <w:szCs w:val="28"/>
                <w:lang w:eastAsia="hi-IN" w:bidi="hi-IN"/>
              </w:rPr>
            </w:pPr>
            <w:r w:rsidRPr="005940AE">
              <w:rPr>
                <w:rFonts w:ascii="Times New Roman" w:eastAsia="Droid Sans Fallback" w:hAnsi="Times New Roman"/>
                <w:kern w:val="2"/>
                <w:sz w:val="28"/>
                <w:szCs w:val="28"/>
                <w:lang w:eastAsia="hi-IN" w:bidi="hi-IN"/>
              </w:rPr>
              <w:t>открытие ученической научно – практической конференции;</w:t>
            </w:r>
          </w:p>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hAnsi="Times New Roman"/>
                <w:bCs/>
                <w:sz w:val="28"/>
                <w:szCs w:val="28"/>
              </w:rPr>
              <w:t>городской фестиваль «Республики Баму», тематический праздник в начальной школе,</w:t>
            </w:r>
          </w:p>
        </w:tc>
      </w:tr>
      <w:tr w:rsidR="005940AE" w:rsidRPr="005940AE" w:rsidTr="00051CE7">
        <w:tc>
          <w:tcPr>
            <w:tcW w:w="1101"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2014-2015</w:t>
            </w:r>
          </w:p>
        </w:tc>
        <w:tc>
          <w:tcPr>
            <w:tcW w:w="2126" w:type="dxa"/>
          </w:tcPr>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17</w:t>
            </w:r>
          </w:p>
        </w:tc>
        <w:tc>
          <w:tcPr>
            <w:tcW w:w="2410" w:type="dxa"/>
          </w:tcPr>
          <w:p w:rsidR="005940AE" w:rsidRPr="005940AE" w:rsidRDefault="005940AE" w:rsidP="00051CE7">
            <w:pPr>
              <w:widowControl w:val="0"/>
              <w:suppressAutoHyphens/>
              <w:jc w:val="both"/>
              <w:rPr>
                <w:rFonts w:ascii="Times New Roman" w:eastAsia="Droid Sans Fallback" w:hAnsi="Times New Roman" w:cs="Lohit Hindi"/>
                <w:bCs/>
                <w:kern w:val="1"/>
                <w:sz w:val="28"/>
                <w:szCs w:val="28"/>
                <w:lang w:bidi="hi-IN"/>
              </w:rPr>
            </w:pPr>
            <w:r w:rsidRPr="005940AE">
              <w:rPr>
                <w:rFonts w:ascii="Times New Roman" w:eastAsia="Droid Sans Fallback" w:hAnsi="Times New Roman" w:cs="Lohit Hindi"/>
                <w:bCs/>
                <w:kern w:val="1"/>
                <w:sz w:val="28"/>
                <w:szCs w:val="28"/>
                <w:lang w:bidi="hi-IN"/>
              </w:rPr>
              <w:t>Поощрение</w:t>
            </w:r>
          </w:p>
          <w:p w:rsidR="005940AE" w:rsidRPr="005940AE" w:rsidRDefault="005940AE" w:rsidP="00051CE7">
            <w:pPr>
              <w:widowControl w:val="0"/>
              <w:suppressAutoHyphens/>
              <w:jc w:val="both"/>
              <w:rPr>
                <w:rFonts w:ascii="Times New Roman" w:eastAsia="Droid Sans Fallback" w:hAnsi="Times New Roman" w:cs="Lohit Hindi"/>
                <w:bCs/>
                <w:kern w:val="1"/>
                <w:sz w:val="28"/>
                <w:szCs w:val="28"/>
                <w:lang w:bidi="hi-IN"/>
              </w:rPr>
            </w:pPr>
          </w:p>
          <w:p w:rsidR="005940AE" w:rsidRPr="005940AE" w:rsidRDefault="005940AE" w:rsidP="00051CE7">
            <w:pPr>
              <w:widowControl w:val="0"/>
              <w:suppressAutoHyphens/>
              <w:jc w:val="both"/>
              <w:rPr>
                <w:rFonts w:ascii="Times New Roman" w:eastAsia="Droid Sans Fallback" w:hAnsi="Times New Roman" w:cs="Lohit Hindi"/>
                <w:bCs/>
                <w:kern w:val="1"/>
                <w:sz w:val="28"/>
                <w:szCs w:val="28"/>
                <w:lang w:bidi="hi-IN"/>
              </w:rPr>
            </w:pPr>
            <w:r w:rsidRPr="005940AE">
              <w:rPr>
                <w:rFonts w:ascii="Times New Roman" w:eastAsia="Droid Sans Fallback" w:hAnsi="Times New Roman" w:cs="Lohit Hindi"/>
                <w:bCs/>
                <w:kern w:val="1"/>
                <w:sz w:val="28"/>
                <w:szCs w:val="28"/>
                <w:lang w:bidi="hi-IN"/>
              </w:rPr>
              <w:t>III место</w:t>
            </w:r>
          </w:p>
          <w:p w:rsidR="005940AE" w:rsidRPr="005940AE" w:rsidRDefault="005940AE" w:rsidP="00051CE7">
            <w:pPr>
              <w:widowControl w:val="0"/>
              <w:suppressAutoHyphens/>
              <w:jc w:val="both"/>
              <w:rPr>
                <w:rFonts w:ascii="Times New Roman" w:eastAsia="Droid Sans Fallback" w:hAnsi="Times New Roman"/>
                <w:kern w:val="1"/>
                <w:sz w:val="28"/>
                <w:szCs w:val="28"/>
                <w:lang w:eastAsia="hi-IN" w:bidi="hi-IN"/>
              </w:rPr>
            </w:pPr>
          </w:p>
        </w:tc>
        <w:tc>
          <w:tcPr>
            <w:tcW w:w="3933" w:type="dxa"/>
          </w:tcPr>
          <w:p w:rsidR="005940AE" w:rsidRPr="005940AE" w:rsidRDefault="005940AE" w:rsidP="00051CE7">
            <w:pPr>
              <w:widowControl w:val="0"/>
              <w:suppressAutoHyphens/>
              <w:rPr>
                <w:rFonts w:ascii="Times New Roman" w:eastAsia="Arial" w:hAnsi="Times New Roman" w:cs="Lohit Hindi"/>
                <w:kern w:val="2"/>
                <w:sz w:val="28"/>
                <w:szCs w:val="28"/>
                <w:lang w:eastAsia="ar-SA" w:bidi="hi-IN"/>
              </w:rPr>
            </w:pPr>
            <w:r w:rsidRPr="005940AE">
              <w:rPr>
                <w:rFonts w:ascii="Times New Roman" w:hAnsi="Times New Roman"/>
                <w:sz w:val="28"/>
                <w:szCs w:val="28"/>
              </w:rPr>
              <w:t>Тематический праздник для среднего   звена</w:t>
            </w:r>
            <w:r w:rsidRPr="005940AE">
              <w:rPr>
                <w:rFonts w:ascii="Times New Roman" w:eastAsia="Arial" w:hAnsi="Times New Roman" w:cs="Lohit Hindi"/>
                <w:kern w:val="2"/>
                <w:sz w:val="28"/>
                <w:szCs w:val="28"/>
                <w:lang w:eastAsia="ar-SA" w:bidi="hi-IN"/>
              </w:rPr>
              <w:t>,</w:t>
            </w:r>
          </w:p>
          <w:p w:rsidR="005940AE" w:rsidRPr="005940AE" w:rsidRDefault="005940AE" w:rsidP="00051CE7">
            <w:pPr>
              <w:widowControl w:val="0"/>
              <w:suppressAutoHyphens/>
              <w:rPr>
                <w:rFonts w:ascii="Times New Roman" w:eastAsia="Droid Sans Fallback" w:hAnsi="Times New Roman" w:cs="Lohit Hindi"/>
                <w:bCs/>
                <w:kern w:val="2"/>
                <w:sz w:val="28"/>
                <w:szCs w:val="28"/>
                <w:lang w:eastAsia="hi-IN" w:bidi="hi-IN"/>
              </w:rPr>
            </w:pPr>
            <w:r w:rsidRPr="005940AE">
              <w:rPr>
                <w:rFonts w:ascii="Times New Roman" w:eastAsia="Droid Sans Fallback" w:hAnsi="Times New Roman" w:cs="Lohit Hindi"/>
                <w:bCs/>
                <w:kern w:val="2"/>
                <w:sz w:val="28"/>
                <w:szCs w:val="28"/>
                <w:lang w:eastAsia="hi-IN" w:bidi="hi-IN"/>
              </w:rPr>
              <w:t>всероссийская вокально–хоровая ассамблея «Canzoniere»,</w:t>
            </w:r>
          </w:p>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Droid Sans Fallback" w:hAnsi="Times New Roman"/>
                <w:kern w:val="1"/>
                <w:sz w:val="28"/>
                <w:szCs w:val="28"/>
                <w:lang w:eastAsia="hi-IN" w:bidi="hi-IN"/>
              </w:rPr>
              <w:t>концерты посвященные праздникам: «День учителя». «День защитника отечества», «8 марта»,</w:t>
            </w:r>
          </w:p>
          <w:p w:rsidR="005940AE" w:rsidRPr="005940AE" w:rsidRDefault="005940AE" w:rsidP="00051CE7">
            <w:pPr>
              <w:widowControl w:val="0"/>
              <w:suppressAutoHyphens/>
              <w:rPr>
                <w:rFonts w:ascii="Times New Roman" w:eastAsia="Droid Sans Fallback" w:hAnsi="Times New Roman"/>
                <w:kern w:val="1"/>
                <w:sz w:val="28"/>
                <w:szCs w:val="28"/>
                <w:lang w:eastAsia="hi-IN" w:bidi="hi-IN"/>
              </w:rPr>
            </w:pPr>
            <w:r w:rsidRPr="005940AE">
              <w:rPr>
                <w:rFonts w:ascii="Times New Roman" w:eastAsia="Droid Sans Fallback" w:hAnsi="Times New Roman"/>
                <w:kern w:val="2"/>
                <w:sz w:val="28"/>
                <w:szCs w:val="28"/>
                <w:lang w:eastAsia="hi-IN" w:bidi="hi-IN"/>
              </w:rPr>
              <w:t>открытие ученической научно – практической конференции.</w:t>
            </w:r>
          </w:p>
        </w:tc>
      </w:tr>
    </w:tbl>
    <w:p w:rsidR="005940AE" w:rsidRDefault="005940AE" w:rsidP="005940AE">
      <w:pPr>
        <w:pStyle w:val="a4"/>
        <w:spacing w:after="0" w:line="360" w:lineRule="auto"/>
        <w:jc w:val="both"/>
        <w:rPr>
          <w:rFonts w:ascii="Times New Roman" w:eastAsia="Times New Roman" w:hAnsi="Times New Roman" w:cs="Times New Roman"/>
          <w:sz w:val="32"/>
          <w:szCs w:val="32"/>
          <w:lang w:eastAsia="ru-RU"/>
        </w:rPr>
      </w:pPr>
    </w:p>
    <w:p w:rsidR="005940AE" w:rsidRDefault="005940AE" w:rsidP="005940AE">
      <w:pPr>
        <w:pStyle w:val="a4"/>
        <w:spacing w:after="0" w:line="360" w:lineRule="auto"/>
        <w:jc w:val="both"/>
        <w:rPr>
          <w:rFonts w:ascii="Times New Roman" w:eastAsia="Times New Roman" w:hAnsi="Times New Roman" w:cs="Times New Roman"/>
          <w:sz w:val="32"/>
          <w:szCs w:val="32"/>
          <w:lang w:eastAsia="ru-RU"/>
        </w:rPr>
      </w:pPr>
    </w:p>
    <w:p w:rsidR="005940AE" w:rsidRDefault="005940AE" w:rsidP="005940AE">
      <w:pPr>
        <w:pStyle w:val="a4"/>
        <w:spacing w:after="0" w:line="360" w:lineRule="auto"/>
        <w:jc w:val="both"/>
        <w:rPr>
          <w:rFonts w:ascii="Times New Roman" w:eastAsia="Times New Roman" w:hAnsi="Times New Roman" w:cs="Times New Roman"/>
          <w:sz w:val="32"/>
          <w:szCs w:val="32"/>
          <w:lang w:eastAsia="ru-RU"/>
        </w:rPr>
      </w:pPr>
    </w:p>
    <w:p w:rsidR="005940AE" w:rsidRDefault="00051CE7" w:rsidP="00367A29">
      <w:pPr>
        <w:pStyle w:val="a4"/>
        <w:numPr>
          <w:ilvl w:val="0"/>
          <w:numId w:val="1"/>
        </w:numPr>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lastRenderedPageBreak/>
        <w:drawing>
          <wp:anchor distT="0" distB="0" distL="114300" distR="114300" simplePos="0" relativeHeight="251659264" behindDoc="0" locked="0" layoutInCell="1" allowOverlap="1">
            <wp:simplePos x="0" y="0"/>
            <wp:positionH relativeFrom="column">
              <wp:posOffset>2977515</wp:posOffset>
            </wp:positionH>
            <wp:positionV relativeFrom="paragraph">
              <wp:posOffset>289560</wp:posOffset>
            </wp:positionV>
            <wp:extent cx="2600325" cy="2057400"/>
            <wp:effectExtent l="19050" t="0" r="9525" b="0"/>
            <wp:wrapThrough wrapText="bothSides">
              <wp:wrapPolygon edited="0">
                <wp:start x="-158" y="0"/>
                <wp:lineTo x="-158" y="21400"/>
                <wp:lineTo x="21679" y="21400"/>
                <wp:lineTo x="21679" y="0"/>
                <wp:lineTo x="-158" y="0"/>
              </wp:wrapPolygon>
            </wp:wrapThrough>
            <wp:docPr id="111" name="Рисунок 6" descr="C:\Users\User\Desktop\DSC02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Users\User\Desktop\DSC02059.JPG"/>
                    <pic:cNvPicPr>
                      <a:picLocks noChangeAspect="1" noChangeArrowheads="1"/>
                    </pic:cNvPicPr>
                  </pic:nvPicPr>
                  <pic:blipFill>
                    <a:blip r:embed="rId8" cstate="print"/>
                    <a:srcRect/>
                    <a:stretch>
                      <a:fillRect/>
                    </a:stretch>
                  </pic:blipFill>
                  <pic:spPr bwMode="auto">
                    <a:xfrm>
                      <a:off x="0" y="0"/>
                      <a:ext cx="2600325" cy="2057400"/>
                    </a:xfrm>
                    <a:prstGeom prst="rect">
                      <a:avLst/>
                    </a:prstGeom>
                    <a:noFill/>
                    <a:ln w="9525">
                      <a:noFill/>
                      <a:miter lim="800000"/>
                      <a:headEnd/>
                      <a:tailEnd/>
                    </a:ln>
                  </pic:spPr>
                </pic:pic>
              </a:graphicData>
            </a:graphic>
          </wp:anchor>
        </w:drawing>
      </w:r>
      <w:r>
        <w:rPr>
          <w:rFonts w:ascii="Times New Roman" w:eastAsia="Times New Roman" w:hAnsi="Times New Roman" w:cs="Times New Roman"/>
          <w:sz w:val="32"/>
          <w:szCs w:val="32"/>
          <w:lang w:eastAsia="ru-RU"/>
        </w:rPr>
        <w:t>ансамбль</w:t>
      </w:r>
      <w:r w:rsidR="00A602D8">
        <w:rPr>
          <w:rFonts w:ascii="Times New Roman" w:eastAsia="Times New Roman" w:hAnsi="Times New Roman" w:cs="Times New Roman"/>
          <w:sz w:val="32"/>
          <w:szCs w:val="32"/>
          <w:lang w:eastAsia="ru-RU"/>
        </w:rPr>
        <w:t xml:space="preserve"> </w:t>
      </w:r>
      <w:r w:rsidR="0073019F" w:rsidRPr="0073019F">
        <w:rPr>
          <w:rFonts w:ascii="Times New Roman" w:eastAsia="Times New Roman" w:hAnsi="Times New Roman" w:cs="Times New Roman"/>
          <w:sz w:val="32"/>
          <w:szCs w:val="32"/>
          <w:lang w:eastAsia="ru-RU"/>
        </w:rPr>
        <w:t>«Юные барабанщицы</w:t>
      </w:r>
      <w:r w:rsidR="005940AE">
        <w:rPr>
          <w:rFonts w:ascii="Times New Roman" w:eastAsia="Times New Roman" w:hAnsi="Times New Roman" w:cs="Times New Roman"/>
          <w:sz w:val="32"/>
          <w:szCs w:val="32"/>
          <w:lang w:eastAsia="ru-RU"/>
        </w:rPr>
        <w:t>»</w:t>
      </w:r>
    </w:p>
    <w:p w:rsidR="005940AE" w:rsidRDefault="005940AE" w:rsidP="005940AE">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73019F" w:rsidP="00367A29">
      <w:pPr>
        <w:pStyle w:val="a4"/>
        <w:numPr>
          <w:ilvl w:val="0"/>
          <w:numId w:val="1"/>
        </w:numPr>
        <w:spacing w:after="0" w:line="360" w:lineRule="auto"/>
        <w:jc w:val="both"/>
        <w:rPr>
          <w:rFonts w:ascii="Times New Roman" w:eastAsia="Times New Roman" w:hAnsi="Times New Roman" w:cs="Times New Roman"/>
          <w:sz w:val="32"/>
          <w:szCs w:val="32"/>
          <w:lang w:eastAsia="ru-RU"/>
        </w:rPr>
      </w:pPr>
      <w:r w:rsidRPr="0073019F">
        <w:rPr>
          <w:rFonts w:ascii="Times New Roman" w:eastAsia="Times New Roman" w:hAnsi="Times New Roman" w:cs="Times New Roman"/>
          <w:sz w:val="32"/>
          <w:szCs w:val="32"/>
          <w:lang w:eastAsia="ru-RU"/>
        </w:rPr>
        <w:t xml:space="preserve"> «Хор мальчиков», </w:t>
      </w:r>
      <w:r w:rsidR="00051CE7" w:rsidRPr="00051CE7">
        <w:rPr>
          <w:rFonts w:ascii="Times New Roman" w:eastAsia="Times New Roman" w:hAnsi="Times New Roman" w:cs="Times New Roman"/>
          <w:sz w:val="32"/>
          <w:szCs w:val="32"/>
          <w:lang w:eastAsia="ru-RU"/>
        </w:rPr>
        <w:t xml:space="preserve"> </w:t>
      </w: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drawing>
          <wp:anchor distT="0" distB="0" distL="114300" distR="114300" simplePos="0" relativeHeight="251661312" behindDoc="0" locked="0" layoutInCell="1" allowOverlap="1">
            <wp:simplePos x="0" y="0"/>
            <wp:positionH relativeFrom="column">
              <wp:posOffset>-32385</wp:posOffset>
            </wp:positionH>
            <wp:positionV relativeFrom="paragraph">
              <wp:posOffset>107950</wp:posOffset>
            </wp:positionV>
            <wp:extent cx="2790825" cy="2447925"/>
            <wp:effectExtent l="19050" t="0" r="9525" b="0"/>
            <wp:wrapThrough wrapText="bothSides">
              <wp:wrapPolygon edited="0">
                <wp:start x="-147" y="0"/>
                <wp:lineTo x="-147" y="21516"/>
                <wp:lineTo x="21674" y="21516"/>
                <wp:lineTo x="21674" y="0"/>
                <wp:lineTo x="-147" y="0"/>
              </wp:wrapPolygon>
            </wp:wrapThrough>
            <wp:docPr id="109" name="Рисунок 8" descr="C:\Users\User\Desktop\DSC02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User\Desktop\DSC02063.JPG"/>
                    <pic:cNvPicPr>
                      <a:picLocks noChangeAspect="1" noChangeArrowheads="1"/>
                    </pic:cNvPicPr>
                  </pic:nvPicPr>
                  <pic:blipFill>
                    <a:blip r:embed="rId9" cstate="print"/>
                    <a:srcRect l="13165" r="15359"/>
                    <a:stretch>
                      <a:fillRect/>
                    </a:stretch>
                  </pic:blipFill>
                  <pic:spPr bwMode="auto">
                    <a:xfrm>
                      <a:off x="0" y="0"/>
                      <a:ext cx="2790825" cy="2447925"/>
                    </a:xfrm>
                    <a:prstGeom prst="rect">
                      <a:avLst/>
                    </a:prstGeom>
                    <a:noFill/>
                    <a:ln w="9525">
                      <a:noFill/>
                      <a:miter lim="800000"/>
                      <a:headEnd/>
                      <a:tailEnd/>
                    </a:ln>
                  </pic:spPr>
                </pic:pic>
              </a:graphicData>
            </a:graphic>
          </wp:anchor>
        </w:drawing>
      </w: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drawing>
          <wp:anchor distT="0" distB="0" distL="114300" distR="114300" simplePos="0" relativeHeight="251663360" behindDoc="0" locked="0" layoutInCell="1" allowOverlap="1">
            <wp:simplePos x="0" y="0"/>
            <wp:positionH relativeFrom="column">
              <wp:posOffset>-57150</wp:posOffset>
            </wp:positionH>
            <wp:positionV relativeFrom="paragraph">
              <wp:posOffset>258445</wp:posOffset>
            </wp:positionV>
            <wp:extent cx="3095625" cy="1962150"/>
            <wp:effectExtent l="19050" t="0" r="9525" b="0"/>
            <wp:wrapThrough wrapText="bothSides">
              <wp:wrapPolygon edited="0">
                <wp:start x="-133" y="0"/>
                <wp:lineTo x="-133" y="21390"/>
                <wp:lineTo x="21666" y="21390"/>
                <wp:lineTo x="21666" y="0"/>
                <wp:lineTo x="-133" y="0"/>
              </wp:wrapPolygon>
            </wp:wrapThrough>
            <wp:docPr id="134" name="Рисунок 1" descr="C:\Users\Пользователь\Desktop\кружковая работа\фото Дюймовочка\P4180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ружковая работа\фото Дюймовочка\P4180540.JPG"/>
                    <pic:cNvPicPr>
                      <a:picLocks noChangeAspect="1" noChangeArrowheads="1"/>
                    </pic:cNvPicPr>
                  </pic:nvPicPr>
                  <pic:blipFill>
                    <a:blip r:embed="rId10" cstate="print">
                      <a:lum/>
                    </a:blip>
                    <a:srcRect t="20493"/>
                    <a:stretch>
                      <a:fillRect/>
                    </a:stretch>
                  </pic:blipFill>
                  <pic:spPr bwMode="auto">
                    <a:xfrm>
                      <a:off x="0" y="0"/>
                      <a:ext cx="3095625" cy="1962150"/>
                    </a:xfrm>
                    <a:prstGeom prst="rect">
                      <a:avLst/>
                    </a:prstGeom>
                    <a:noFill/>
                    <a:ln w="9525">
                      <a:noFill/>
                      <a:miter lim="800000"/>
                      <a:headEnd/>
                      <a:tailEnd/>
                    </a:ln>
                  </pic:spPr>
                </pic:pic>
              </a:graphicData>
            </a:graphic>
          </wp:anchor>
        </w:drawing>
      </w: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73019F" w:rsidRDefault="0073019F" w:rsidP="00367A29">
      <w:pPr>
        <w:pStyle w:val="a4"/>
        <w:numPr>
          <w:ilvl w:val="0"/>
          <w:numId w:val="1"/>
        </w:numPr>
        <w:spacing w:after="0" w:line="360" w:lineRule="auto"/>
        <w:jc w:val="both"/>
        <w:rPr>
          <w:rFonts w:ascii="Times New Roman" w:eastAsia="Times New Roman" w:hAnsi="Times New Roman" w:cs="Times New Roman"/>
          <w:sz w:val="32"/>
          <w:szCs w:val="32"/>
          <w:lang w:eastAsia="ru-RU"/>
        </w:rPr>
      </w:pPr>
      <w:r w:rsidRPr="0073019F">
        <w:rPr>
          <w:rFonts w:ascii="Times New Roman" w:eastAsia="Times New Roman" w:hAnsi="Times New Roman" w:cs="Times New Roman"/>
          <w:sz w:val="32"/>
          <w:szCs w:val="32"/>
          <w:lang w:eastAsia="ru-RU"/>
        </w:rPr>
        <w:t xml:space="preserve"> «Музыкальный театр.Мюзикл»;</w:t>
      </w: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drawing>
          <wp:anchor distT="0" distB="0" distL="114300" distR="114300" simplePos="0" relativeHeight="251665408" behindDoc="0" locked="0" layoutInCell="1" allowOverlap="1">
            <wp:simplePos x="0" y="0"/>
            <wp:positionH relativeFrom="column">
              <wp:posOffset>-518160</wp:posOffset>
            </wp:positionH>
            <wp:positionV relativeFrom="paragraph">
              <wp:posOffset>279400</wp:posOffset>
            </wp:positionV>
            <wp:extent cx="2933065" cy="1838325"/>
            <wp:effectExtent l="19050" t="19050" r="19685" b="28575"/>
            <wp:wrapThrough wrapText="bothSides">
              <wp:wrapPolygon edited="0">
                <wp:start x="-140" y="-224"/>
                <wp:lineTo x="-140" y="21936"/>
                <wp:lineTo x="21745" y="21936"/>
                <wp:lineTo x="21745" y="-224"/>
                <wp:lineTo x="-140" y="-224"/>
              </wp:wrapPolygon>
            </wp:wrapThrough>
            <wp:docPr id="14" name="Рисунок 4" descr="E:\Тяж в уч НАШИ фестиваль\IMG_7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Тяж в уч НАШИ фестиваль\IMG_7579.JPG"/>
                    <pic:cNvPicPr>
                      <a:picLocks noChangeAspect="1" noChangeArrowheads="1"/>
                    </pic:cNvPicPr>
                  </pic:nvPicPr>
                  <pic:blipFill>
                    <a:blip r:embed="rId11" cstate="print">
                      <a:lum/>
                    </a:blip>
                    <a:srcRect t="24658" r="4268"/>
                    <a:stretch>
                      <a:fillRect/>
                    </a:stretch>
                  </pic:blipFill>
                  <pic:spPr bwMode="auto">
                    <a:xfrm>
                      <a:off x="0" y="0"/>
                      <a:ext cx="2933065" cy="1838325"/>
                    </a:xfrm>
                    <a:prstGeom prst="rect">
                      <a:avLst/>
                    </a:prstGeom>
                    <a:noFill/>
                    <a:ln w="9525">
                      <a:solidFill>
                        <a:srgbClr val="C00000"/>
                      </a:solidFill>
                      <a:miter lim="800000"/>
                      <a:headEnd/>
                      <a:tailEnd/>
                    </a:ln>
                  </pic:spPr>
                </pic:pic>
              </a:graphicData>
            </a:graphic>
          </wp:anchor>
        </w:drawing>
      </w:r>
    </w:p>
    <w:p w:rsidR="00051CE7" w:rsidRPr="00051CE7" w:rsidRDefault="00051CE7" w:rsidP="00051CE7">
      <w:pPr>
        <w:spacing w:after="0" w:line="360" w:lineRule="auto"/>
        <w:ind w:left="360"/>
        <w:jc w:val="both"/>
        <w:rPr>
          <w:rFonts w:ascii="Times New Roman" w:eastAsia="Times New Roman" w:hAnsi="Times New Roman" w:cs="Times New Roman"/>
          <w:sz w:val="32"/>
          <w:szCs w:val="32"/>
          <w:lang w:eastAsia="ru-RU"/>
        </w:rPr>
      </w:pPr>
    </w:p>
    <w:p w:rsidR="00051CE7" w:rsidRDefault="00051CE7" w:rsidP="00367A29">
      <w:pPr>
        <w:pStyle w:val="a4"/>
        <w:numPr>
          <w:ilvl w:val="0"/>
          <w:numId w:val="1"/>
        </w:numPr>
        <w:spacing w:after="0" w:line="360" w:lineRule="auto"/>
        <w:jc w:val="both"/>
        <w:rPr>
          <w:rFonts w:ascii="Times New Roman" w:eastAsia="Times New Roman" w:hAnsi="Times New Roman" w:cs="Times New Roman"/>
          <w:sz w:val="32"/>
          <w:szCs w:val="32"/>
          <w:lang w:eastAsia="ru-RU"/>
        </w:rPr>
      </w:pPr>
      <w:r w:rsidRPr="0073019F">
        <w:rPr>
          <w:rFonts w:ascii="Times New Roman" w:eastAsia="Times New Roman" w:hAnsi="Times New Roman" w:cs="Times New Roman"/>
          <w:sz w:val="32"/>
          <w:szCs w:val="32"/>
          <w:lang w:eastAsia="ru-RU"/>
        </w:rPr>
        <w:t>«Сводный хор 7-11 классов»,</w:t>
      </w:r>
      <w:r w:rsidRPr="00051CE7">
        <w:rPr>
          <w:rFonts w:ascii="Times New Roman" w:hAnsi="Times New Roman"/>
          <w:noProof/>
          <w:sz w:val="28"/>
          <w:szCs w:val="28"/>
          <w:lang w:eastAsia="ru-RU"/>
        </w:rPr>
        <w:t xml:space="preserve"> </w:t>
      </w: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p w:rsidR="00051CE7" w:rsidRDefault="00051CE7" w:rsidP="00051CE7">
      <w:pPr>
        <w:pStyle w:val="a4"/>
        <w:spacing w:after="0" w:line="360" w:lineRule="auto"/>
        <w:jc w:val="both"/>
        <w:rPr>
          <w:rFonts w:ascii="Times New Roman" w:eastAsia="Times New Roman" w:hAnsi="Times New Roman" w:cs="Times New Roman"/>
          <w:sz w:val="32"/>
          <w:szCs w:val="32"/>
          <w:lang w:eastAsia="ru-RU"/>
        </w:rPr>
      </w:pPr>
    </w:p>
    <w:tbl>
      <w:tblPr>
        <w:tblStyle w:val="a7"/>
        <w:tblW w:w="0" w:type="auto"/>
        <w:tblLook w:val="04A0"/>
      </w:tblPr>
      <w:tblGrid>
        <w:gridCol w:w="507"/>
        <w:gridCol w:w="1505"/>
        <w:gridCol w:w="2305"/>
        <w:gridCol w:w="2687"/>
        <w:gridCol w:w="2566"/>
      </w:tblGrid>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lastRenderedPageBreak/>
              <w:t>№</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 xml:space="preserve">Дата </w:t>
            </w:r>
          </w:p>
        </w:tc>
        <w:tc>
          <w:tcPr>
            <w:tcW w:w="2434"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Название кружка</w:t>
            </w: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 xml:space="preserve">Название мероприятия </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Место проведения</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Апрель 2014</w:t>
            </w:r>
          </w:p>
        </w:tc>
        <w:tc>
          <w:tcPr>
            <w:tcW w:w="2434" w:type="dxa"/>
            <w:vMerge w:val="restart"/>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«Юные барабанщицы»</w:t>
            </w:r>
          </w:p>
        </w:tc>
        <w:tc>
          <w:tcPr>
            <w:tcW w:w="2868" w:type="dxa"/>
          </w:tcPr>
          <w:p w:rsidR="00051CE7" w:rsidRPr="00A602D8" w:rsidRDefault="00051CE7" w:rsidP="00051CE7">
            <w:pPr>
              <w:widowControl w:val="0"/>
              <w:suppressAutoHyphens/>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конкурс кабинетов эстетического цикла</w:t>
            </w:r>
          </w:p>
        </w:tc>
        <w:tc>
          <w:tcPr>
            <w:tcW w:w="2230" w:type="dxa"/>
          </w:tcPr>
          <w:p w:rsidR="00051CE7" w:rsidRPr="00A602D8" w:rsidRDefault="00051CE7" w:rsidP="00051CE7">
            <w:pPr>
              <w:widowControl w:val="0"/>
              <w:suppressAutoHyphens/>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13.12.13</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 xml:space="preserve">Городской семинар «Система Л.В.Занкова вчера, сегодня,завтра» </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3</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13.10.14</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методический совет «Проектирование образовательного процесса. Как необходимое условие реализации ФГОС»</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4</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22.03.2015</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Фестиваль военно-патриотической песни</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5</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17.03.2015</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семинар библиотекарей образовательных учреждений города «Кадеты – наше будущее»</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13.12.2013</w:t>
            </w:r>
          </w:p>
        </w:tc>
        <w:tc>
          <w:tcPr>
            <w:tcW w:w="2434" w:type="dxa"/>
            <w:vMerge w:val="restart"/>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«Музыкальный театр. Мюзикл»</w:t>
            </w:r>
          </w:p>
        </w:tc>
        <w:tc>
          <w:tcPr>
            <w:tcW w:w="2868" w:type="dxa"/>
          </w:tcPr>
          <w:p w:rsidR="00051CE7" w:rsidRPr="00A602D8" w:rsidRDefault="00051CE7" w:rsidP="00051CE7">
            <w:pPr>
              <w:widowControl w:val="0"/>
              <w:suppressAutoHyphens/>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семинар «Система Л.В.Занкова вчера, сегодня,завтра», спектакль «Стрекоза и Муравей»</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22.12.2013</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Спектакль «Стрекоза и Муравей»</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 (начальная школа)</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3</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07.05.2014</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Спектакль «Дюймовочка»</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4</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15.05.2014</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Спектакль «Дюймовочка»</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МДОУ №9 «Радуга»</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5</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20.01.2015</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Спектакль «Красная шапочка»</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МОБУ Лицей №8</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6</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23.01.2015</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Спектакль «Красная шапочка»</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МДОУ №9 «Радуга»</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7</w:t>
            </w: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08.04.2015</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 xml:space="preserve">Спектакль «Красная </w:t>
            </w:r>
            <w:r w:rsidRPr="00A602D8">
              <w:rPr>
                <w:rFonts w:ascii="Times New Roman" w:eastAsia="Droid Sans Fallback" w:hAnsi="Times New Roman"/>
                <w:kern w:val="1"/>
                <w:sz w:val="28"/>
                <w:szCs w:val="28"/>
                <w:lang w:eastAsia="hi-IN" w:bidi="hi-IN"/>
              </w:rPr>
              <w:lastRenderedPageBreak/>
              <w:t>шапочка»</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lastRenderedPageBreak/>
              <w:t xml:space="preserve">Благотворительный </w:t>
            </w:r>
            <w:r w:rsidRPr="00A602D8">
              <w:rPr>
                <w:rFonts w:ascii="Times New Roman" w:eastAsia="Droid Sans Fallback" w:hAnsi="Times New Roman"/>
                <w:kern w:val="1"/>
                <w:sz w:val="28"/>
                <w:szCs w:val="28"/>
                <w:lang w:eastAsia="hi-IN" w:bidi="hi-IN"/>
              </w:rPr>
              <w:lastRenderedPageBreak/>
              <w:t>спектакль для детей инвалидов</w:t>
            </w: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13.10.14</w:t>
            </w:r>
          </w:p>
        </w:tc>
        <w:tc>
          <w:tcPr>
            <w:tcW w:w="2434" w:type="dxa"/>
            <w:vMerge w:val="restart"/>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 xml:space="preserve">«Хор мальчиков» </w:t>
            </w: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методический совет «Проектирование образовательного процесса. Как необходимое условие реализации ФГОС»</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13.12.13</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семинар «Система Л.В.Занкова вчера, сегодня,завтра»</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22.03.2015</w:t>
            </w: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Фестиваль военно-патриотической песни</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r>
      <w:tr w:rsidR="00051CE7" w:rsidRPr="00A602D8" w:rsidTr="00051CE7">
        <w:tc>
          <w:tcPr>
            <w:tcW w:w="51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152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434" w:type="dxa"/>
            <w:vMerge/>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c>
          <w:tcPr>
            <w:tcW w:w="2868"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r w:rsidRPr="00A602D8">
              <w:rPr>
                <w:rFonts w:ascii="Times New Roman" w:eastAsia="Droid Sans Fallback" w:hAnsi="Times New Roman"/>
                <w:kern w:val="1"/>
                <w:sz w:val="28"/>
                <w:szCs w:val="28"/>
                <w:lang w:eastAsia="hi-IN" w:bidi="hi-IN"/>
              </w:rPr>
              <w:t>Городской семинар библиотекарей образовательных учреждений города «Кадеты – наше будущее»</w:t>
            </w:r>
          </w:p>
        </w:tc>
        <w:tc>
          <w:tcPr>
            <w:tcW w:w="2230" w:type="dxa"/>
          </w:tcPr>
          <w:p w:rsidR="00051CE7" w:rsidRPr="00A602D8" w:rsidRDefault="00051CE7" w:rsidP="00051CE7">
            <w:pPr>
              <w:widowControl w:val="0"/>
              <w:suppressAutoHyphens/>
              <w:jc w:val="both"/>
              <w:rPr>
                <w:rFonts w:ascii="Times New Roman" w:eastAsia="Droid Sans Fallback" w:hAnsi="Times New Roman"/>
                <w:kern w:val="1"/>
                <w:sz w:val="28"/>
                <w:szCs w:val="28"/>
                <w:lang w:eastAsia="hi-IN" w:bidi="hi-IN"/>
              </w:rPr>
            </w:pPr>
          </w:p>
        </w:tc>
      </w:tr>
    </w:tbl>
    <w:p w:rsidR="00A90B3B" w:rsidRPr="0073019F" w:rsidRDefault="00A90B3B" w:rsidP="00051CE7">
      <w:pPr>
        <w:pStyle w:val="a4"/>
        <w:spacing w:after="0" w:line="360" w:lineRule="auto"/>
        <w:jc w:val="both"/>
        <w:rPr>
          <w:rFonts w:ascii="Times New Roman" w:eastAsia="Times New Roman" w:hAnsi="Times New Roman" w:cs="Times New Roman"/>
          <w:sz w:val="32"/>
          <w:szCs w:val="32"/>
          <w:lang w:eastAsia="ru-RU"/>
        </w:rPr>
      </w:pPr>
      <w:r w:rsidRPr="0073019F">
        <w:rPr>
          <w:rFonts w:ascii="Times New Roman" w:eastAsia="Times New Roman" w:hAnsi="Times New Roman" w:cs="Times New Roman"/>
          <w:sz w:val="32"/>
          <w:szCs w:val="32"/>
          <w:lang w:eastAsia="ru-RU"/>
        </w:rPr>
        <w:t>внешкольные мероприятия художественно-эстетической направленности;</w:t>
      </w:r>
    </w:p>
    <w:p w:rsidR="00A90B3B" w:rsidRDefault="00A90B3B" w:rsidP="005940AE">
      <w:pPr>
        <w:pStyle w:val="a4"/>
        <w:numPr>
          <w:ilvl w:val="0"/>
          <w:numId w:val="3"/>
        </w:numPr>
        <w:spacing w:after="0" w:line="360" w:lineRule="auto"/>
        <w:jc w:val="both"/>
        <w:rPr>
          <w:rFonts w:ascii="Times New Roman" w:eastAsia="Times New Roman" w:hAnsi="Times New Roman" w:cs="Times New Roman"/>
          <w:sz w:val="32"/>
          <w:szCs w:val="32"/>
          <w:lang w:eastAsia="ru-RU"/>
        </w:rPr>
      </w:pPr>
      <w:r w:rsidRPr="005940AE">
        <w:rPr>
          <w:rFonts w:ascii="Times New Roman" w:eastAsia="Times New Roman" w:hAnsi="Times New Roman" w:cs="Times New Roman"/>
          <w:sz w:val="32"/>
          <w:szCs w:val="32"/>
          <w:lang w:eastAsia="ru-RU"/>
        </w:rPr>
        <w:t>коллективное посещение концертов</w:t>
      </w:r>
      <w:r w:rsidR="0073019F" w:rsidRPr="005940AE">
        <w:rPr>
          <w:rFonts w:ascii="Times New Roman" w:eastAsia="Times New Roman" w:hAnsi="Times New Roman" w:cs="Times New Roman"/>
          <w:sz w:val="32"/>
          <w:szCs w:val="32"/>
          <w:lang w:eastAsia="ru-RU"/>
        </w:rPr>
        <w:t>, театра</w:t>
      </w:r>
      <w:r w:rsidRPr="005940AE">
        <w:rPr>
          <w:rFonts w:ascii="Times New Roman" w:eastAsia="Times New Roman" w:hAnsi="Times New Roman" w:cs="Times New Roman"/>
          <w:sz w:val="32"/>
          <w:szCs w:val="32"/>
          <w:lang w:eastAsia="ru-RU"/>
        </w:rPr>
        <w:t xml:space="preserve">, </w:t>
      </w:r>
      <w:r w:rsidR="0073019F" w:rsidRPr="005940AE">
        <w:rPr>
          <w:rFonts w:ascii="Times New Roman" w:eastAsia="Times New Roman" w:hAnsi="Times New Roman" w:cs="Times New Roman"/>
          <w:sz w:val="32"/>
          <w:szCs w:val="32"/>
          <w:lang w:eastAsia="ru-RU"/>
        </w:rPr>
        <w:t>3</w:t>
      </w:r>
      <w:r w:rsidR="005940AE" w:rsidRPr="005940AE">
        <w:rPr>
          <w:rFonts w:ascii="Times New Roman" w:eastAsia="Times New Roman" w:hAnsi="Times New Roman" w:cs="Times New Roman"/>
          <w:sz w:val="32"/>
          <w:szCs w:val="32"/>
          <w:lang w:val="en-US" w:eastAsia="ru-RU"/>
        </w:rPr>
        <w:t>D</w:t>
      </w:r>
      <w:r w:rsidR="005940AE" w:rsidRPr="005940AE">
        <w:rPr>
          <w:rFonts w:ascii="Times New Roman" w:eastAsia="Times New Roman" w:hAnsi="Times New Roman" w:cs="Times New Roman"/>
          <w:sz w:val="32"/>
          <w:szCs w:val="32"/>
          <w:lang w:eastAsia="ru-RU"/>
        </w:rPr>
        <w:t xml:space="preserve">  экскурсии;</w:t>
      </w:r>
    </w:p>
    <w:p w:rsidR="003B1888" w:rsidRPr="003B1888" w:rsidRDefault="003B1888" w:rsidP="003B1888">
      <w:pPr>
        <w:pStyle w:val="a4"/>
        <w:widowControl w:val="0"/>
        <w:suppressAutoHyphens/>
        <w:spacing w:after="0" w:line="360" w:lineRule="auto"/>
        <w:ind w:left="795"/>
        <w:jc w:val="both"/>
        <w:rPr>
          <w:rFonts w:ascii="Times New Roman" w:eastAsia="Droid Sans Fallback" w:hAnsi="Times New Roman" w:cs="Lohit Hindi"/>
          <w:kern w:val="1"/>
          <w:sz w:val="28"/>
          <w:szCs w:val="28"/>
          <w:lang w:eastAsia="hi-IN" w:bidi="hi-IN"/>
        </w:rPr>
      </w:pPr>
      <w:r w:rsidRPr="003B1888">
        <w:rPr>
          <w:rFonts w:ascii="Times New Roman" w:eastAsia="Droid Sans Fallback" w:hAnsi="Times New Roman"/>
          <w:kern w:val="1"/>
          <w:sz w:val="28"/>
          <w:szCs w:val="28"/>
          <w:lang w:eastAsia="hi-IN" w:bidi="hi-IN"/>
        </w:rPr>
        <w:t xml:space="preserve">   Для повышения эффективности и корректировки планирования работы внеурочной деятельностью  по предмету «Музыка» проводится мониторинг</w:t>
      </w:r>
      <w:r w:rsidRPr="003B1888">
        <w:rPr>
          <w:rFonts w:ascii="Times New Roman" w:eastAsia="Droid Sans Fallback" w:hAnsi="Times New Roman" w:cs="Lohit Hindi"/>
          <w:kern w:val="1"/>
          <w:sz w:val="28"/>
          <w:szCs w:val="28"/>
          <w:lang w:eastAsia="hi-IN" w:bidi="hi-IN"/>
        </w:rPr>
        <w:t xml:space="preserve"> музыкальных способностей детей, промежуточных итогов  обучения, успешности продвижения воспитанников.</w:t>
      </w:r>
    </w:p>
    <w:p w:rsidR="003B1888" w:rsidRPr="003B1888" w:rsidRDefault="003B1888" w:rsidP="003B1888">
      <w:pPr>
        <w:pStyle w:val="a4"/>
        <w:widowControl w:val="0"/>
        <w:numPr>
          <w:ilvl w:val="0"/>
          <w:numId w:val="3"/>
        </w:numPr>
        <w:suppressAutoHyphens/>
        <w:spacing w:after="0" w:line="360" w:lineRule="auto"/>
        <w:jc w:val="both"/>
        <w:rPr>
          <w:rFonts w:ascii="Times New Roman" w:eastAsia="Droid Sans Fallback" w:hAnsi="Times New Roman"/>
          <w:kern w:val="1"/>
          <w:sz w:val="28"/>
          <w:szCs w:val="28"/>
          <w:lang w:eastAsia="hi-IN" w:bidi="hi-IN"/>
        </w:rPr>
      </w:pPr>
      <w:r w:rsidRPr="003B1888">
        <w:rPr>
          <w:rFonts w:ascii="Times New Roman" w:eastAsia="Droid Sans Fallback" w:hAnsi="Times New Roman"/>
          <w:b/>
          <w:kern w:val="1"/>
          <w:sz w:val="28"/>
          <w:szCs w:val="28"/>
          <w:lang w:eastAsia="hi-IN" w:bidi="hi-IN"/>
        </w:rPr>
        <w:t xml:space="preserve">     Основной целью</w:t>
      </w:r>
      <w:r w:rsidRPr="003B1888">
        <w:rPr>
          <w:rFonts w:ascii="Times New Roman" w:eastAsia="Droid Sans Fallback" w:hAnsi="Times New Roman"/>
          <w:kern w:val="1"/>
          <w:sz w:val="28"/>
          <w:szCs w:val="28"/>
          <w:lang w:eastAsia="hi-IN" w:bidi="hi-IN"/>
        </w:rPr>
        <w:t xml:space="preserve"> проведения мониторинга является получение информации, необходимой для принятия обоснованных управленческих решений для </w:t>
      </w:r>
      <w:r w:rsidRPr="003B1888">
        <w:rPr>
          <w:rFonts w:ascii="Times New Roman" w:eastAsia="Droid Sans Fallback" w:hAnsi="Times New Roman" w:cs="Lohit Hindi"/>
          <w:kern w:val="1"/>
          <w:sz w:val="28"/>
          <w:szCs w:val="28"/>
          <w:lang w:eastAsia="hi-IN" w:bidi="hi-IN"/>
        </w:rPr>
        <w:t>развития творческих способностей  детей</w:t>
      </w:r>
      <w:r w:rsidRPr="003B1888">
        <w:rPr>
          <w:rFonts w:ascii="Times New Roman" w:eastAsia="Droid Sans Fallback" w:hAnsi="Times New Roman"/>
          <w:kern w:val="1"/>
          <w:sz w:val="28"/>
          <w:szCs w:val="28"/>
          <w:lang w:eastAsia="hi-IN" w:bidi="hi-IN"/>
        </w:rPr>
        <w:t xml:space="preserve">. Мониторинг проводится два раза в год: осенью – сентябрь, весной – май. </w:t>
      </w:r>
    </w:p>
    <w:p w:rsidR="003B1888" w:rsidRDefault="003B1888" w:rsidP="003B1888">
      <w:pPr>
        <w:pStyle w:val="a4"/>
        <w:widowControl w:val="0"/>
        <w:suppressAutoHyphens/>
        <w:spacing w:after="0" w:line="360" w:lineRule="auto"/>
        <w:ind w:left="795"/>
        <w:rPr>
          <w:rFonts w:ascii="Times New Roman" w:eastAsia="Droid Sans Fallback" w:hAnsi="Times New Roman"/>
          <w:b/>
          <w:kern w:val="1"/>
          <w:sz w:val="28"/>
          <w:szCs w:val="28"/>
          <w:lang w:eastAsia="hi-IN" w:bidi="hi-IN"/>
        </w:rPr>
      </w:pPr>
    </w:p>
    <w:p w:rsidR="003B1888" w:rsidRPr="003B1888" w:rsidRDefault="003B1888" w:rsidP="003B1888">
      <w:pPr>
        <w:pStyle w:val="a4"/>
        <w:widowControl w:val="0"/>
        <w:suppressAutoHyphens/>
        <w:spacing w:after="0" w:line="360" w:lineRule="auto"/>
        <w:ind w:left="795"/>
        <w:rPr>
          <w:rFonts w:ascii="Times New Roman" w:eastAsia="Droid Sans Fallback" w:hAnsi="Times New Roman"/>
          <w:b/>
          <w:kern w:val="1"/>
          <w:sz w:val="28"/>
          <w:szCs w:val="28"/>
          <w:lang w:eastAsia="hi-IN" w:bidi="hi-IN"/>
        </w:rPr>
      </w:pPr>
    </w:p>
    <w:p w:rsidR="003B1888" w:rsidRPr="003B1888" w:rsidRDefault="003B1888" w:rsidP="003B1888">
      <w:pPr>
        <w:pStyle w:val="a4"/>
        <w:widowControl w:val="0"/>
        <w:suppressAutoHyphens/>
        <w:spacing w:after="0" w:line="360" w:lineRule="auto"/>
        <w:ind w:left="795"/>
        <w:rPr>
          <w:rFonts w:ascii="Times New Roman" w:eastAsia="Droid Sans Fallback" w:hAnsi="Times New Roman"/>
          <w:b/>
          <w:kern w:val="1"/>
          <w:sz w:val="28"/>
          <w:szCs w:val="28"/>
          <w:lang w:eastAsia="hi-IN" w:bidi="hi-IN"/>
        </w:rPr>
      </w:pPr>
      <w:r w:rsidRPr="003B1888">
        <w:rPr>
          <w:rFonts w:ascii="Times New Roman" w:eastAsia="Droid Sans Fallback" w:hAnsi="Times New Roman"/>
          <w:b/>
          <w:kern w:val="1"/>
          <w:sz w:val="28"/>
          <w:szCs w:val="28"/>
          <w:lang w:eastAsia="hi-IN" w:bidi="hi-IN"/>
        </w:rPr>
        <w:lastRenderedPageBreak/>
        <w:t>Общий показатель уровня развития музыкальных способностей</w:t>
      </w:r>
    </w:p>
    <w:p w:rsidR="005940AE" w:rsidRPr="005940AE" w:rsidRDefault="005940AE" w:rsidP="005940AE">
      <w:pPr>
        <w:pStyle w:val="a4"/>
        <w:widowControl w:val="0"/>
        <w:suppressAutoHyphens/>
        <w:spacing w:after="0" w:line="360" w:lineRule="auto"/>
        <w:ind w:left="795"/>
        <w:jc w:val="both"/>
        <w:rPr>
          <w:rFonts w:ascii="Times New Roman" w:eastAsia="Droid Sans Fallback" w:hAnsi="Times New Roman"/>
          <w:kern w:val="1"/>
          <w:sz w:val="28"/>
          <w:szCs w:val="24"/>
          <w:lang w:eastAsia="hi-IN" w:bidi="hi-IN"/>
        </w:rPr>
      </w:pPr>
    </w:p>
    <w:tbl>
      <w:tblPr>
        <w:tblStyle w:val="a7"/>
        <w:tblW w:w="0" w:type="auto"/>
        <w:tblLook w:val="04A0"/>
      </w:tblPr>
      <w:tblGrid>
        <w:gridCol w:w="1101"/>
        <w:gridCol w:w="2727"/>
        <w:gridCol w:w="1914"/>
        <w:gridCol w:w="1914"/>
        <w:gridCol w:w="1914"/>
      </w:tblGrid>
      <w:tr w:rsidR="003B1888" w:rsidRPr="00A23C00" w:rsidTr="003B1888">
        <w:tc>
          <w:tcPr>
            <w:tcW w:w="1101"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 xml:space="preserve">Год </w:t>
            </w:r>
          </w:p>
        </w:tc>
        <w:tc>
          <w:tcPr>
            <w:tcW w:w="2727" w:type="dxa"/>
          </w:tcPr>
          <w:p w:rsidR="003B1888" w:rsidRPr="003D1736" w:rsidRDefault="003B1888" w:rsidP="003B1888">
            <w:pPr>
              <w:widowControl w:val="0"/>
              <w:suppressAutoHyphens/>
              <w:spacing w:line="360" w:lineRule="auto"/>
              <w:jc w:val="both"/>
              <w:rPr>
                <w:rFonts w:ascii="Times New Roman" w:eastAsia="Droid Sans Fallback" w:hAnsi="Times New Roman"/>
                <w:b/>
                <w:kern w:val="1"/>
                <w:sz w:val="24"/>
                <w:szCs w:val="24"/>
                <w:lang w:eastAsia="hi-IN" w:bidi="hi-IN"/>
              </w:rPr>
            </w:pPr>
            <w:r w:rsidRPr="003D1736">
              <w:rPr>
                <w:rFonts w:ascii="Times New Roman" w:eastAsia="Droid Sans Fallback" w:hAnsi="Times New Roman"/>
                <w:b/>
                <w:kern w:val="1"/>
                <w:sz w:val="24"/>
                <w:szCs w:val="24"/>
                <w:lang w:eastAsia="hi-IN" w:bidi="hi-IN"/>
              </w:rPr>
              <w:t>Кол-вообследованных</w:t>
            </w:r>
          </w:p>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b/>
                <w:kern w:val="1"/>
                <w:sz w:val="24"/>
                <w:szCs w:val="24"/>
                <w:lang w:eastAsia="hi-IN" w:bidi="hi-IN"/>
              </w:rPr>
              <w:t>учащихся (%)</w:t>
            </w:r>
          </w:p>
        </w:tc>
        <w:tc>
          <w:tcPr>
            <w:tcW w:w="5742" w:type="dxa"/>
            <w:gridSpan w:val="3"/>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b/>
                <w:kern w:val="1"/>
                <w:sz w:val="24"/>
                <w:szCs w:val="24"/>
                <w:lang w:eastAsia="hi-IN" w:bidi="hi-IN"/>
              </w:rPr>
              <w:t>Кол-во обследованных учащихся (% к общему кол-ву обследованных учащихся)</w:t>
            </w:r>
          </w:p>
        </w:tc>
      </w:tr>
      <w:tr w:rsidR="003B1888" w:rsidRPr="003D1736" w:rsidTr="003B1888">
        <w:tc>
          <w:tcPr>
            <w:tcW w:w="1101"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p>
        </w:tc>
        <w:tc>
          <w:tcPr>
            <w:tcW w:w="2727"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высокий</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средний</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низкий</w:t>
            </w:r>
          </w:p>
        </w:tc>
      </w:tr>
      <w:tr w:rsidR="003B1888" w:rsidRPr="003D1736" w:rsidTr="003B1888">
        <w:tc>
          <w:tcPr>
            <w:tcW w:w="1101"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2011-2012</w:t>
            </w:r>
          </w:p>
        </w:tc>
        <w:tc>
          <w:tcPr>
            <w:tcW w:w="2727"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91</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20</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50</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30</w:t>
            </w:r>
          </w:p>
        </w:tc>
      </w:tr>
      <w:tr w:rsidR="003B1888" w:rsidRPr="003D1736" w:rsidTr="003B1888">
        <w:tc>
          <w:tcPr>
            <w:tcW w:w="1101"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2012-2013</w:t>
            </w:r>
          </w:p>
        </w:tc>
        <w:tc>
          <w:tcPr>
            <w:tcW w:w="2727"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94</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32</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47</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25</w:t>
            </w:r>
          </w:p>
        </w:tc>
      </w:tr>
      <w:tr w:rsidR="003B1888" w:rsidRPr="003D1736" w:rsidTr="003B1888">
        <w:tc>
          <w:tcPr>
            <w:tcW w:w="1101"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2013-2014</w:t>
            </w:r>
          </w:p>
        </w:tc>
        <w:tc>
          <w:tcPr>
            <w:tcW w:w="2727"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98</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38</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44</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18</w:t>
            </w:r>
          </w:p>
        </w:tc>
      </w:tr>
      <w:tr w:rsidR="003B1888" w:rsidRPr="003D1736" w:rsidTr="003B1888">
        <w:tc>
          <w:tcPr>
            <w:tcW w:w="1101"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sidRPr="003D1736">
              <w:rPr>
                <w:rFonts w:ascii="Times New Roman" w:eastAsia="Droid Sans Fallback" w:hAnsi="Times New Roman"/>
                <w:kern w:val="1"/>
                <w:sz w:val="24"/>
                <w:szCs w:val="24"/>
                <w:lang w:eastAsia="hi-IN" w:bidi="hi-IN"/>
              </w:rPr>
              <w:t>2014-2015</w:t>
            </w:r>
          </w:p>
        </w:tc>
        <w:tc>
          <w:tcPr>
            <w:tcW w:w="2727"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99</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48</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45</w:t>
            </w:r>
          </w:p>
        </w:tc>
        <w:tc>
          <w:tcPr>
            <w:tcW w:w="1914" w:type="dxa"/>
          </w:tcPr>
          <w:p w:rsidR="003B1888" w:rsidRPr="003D1736" w:rsidRDefault="003B1888" w:rsidP="003B1888">
            <w:pPr>
              <w:widowControl w:val="0"/>
              <w:suppressAutoHyphens/>
              <w:spacing w:line="360" w:lineRule="auto"/>
              <w:jc w:val="both"/>
              <w:rPr>
                <w:rFonts w:ascii="Times New Roman" w:eastAsia="Droid Sans Fallback" w:hAnsi="Times New Roman"/>
                <w:kern w:val="1"/>
                <w:sz w:val="24"/>
                <w:szCs w:val="24"/>
                <w:lang w:eastAsia="hi-IN" w:bidi="hi-IN"/>
              </w:rPr>
            </w:pPr>
            <w:r>
              <w:rPr>
                <w:rFonts w:ascii="Times New Roman" w:eastAsia="Droid Sans Fallback" w:hAnsi="Times New Roman"/>
                <w:kern w:val="1"/>
                <w:sz w:val="24"/>
                <w:szCs w:val="24"/>
                <w:lang w:eastAsia="hi-IN" w:bidi="hi-IN"/>
              </w:rPr>
              <w:t>7</w:t>
            </w:r>
          </w:p>
        </w:tc>
      </w:tr>
    </w:tbl>
    <w:p w:rsidR="005940AE" w:rsidRPr="005940AE" w:rsidRDefault="005940AE" w:rsidP="005940AE">
      <w:pPr>
        <w:pStyle w:val="a4"/>
        <w:spacing w:after="0" w:line="360" w:lineRule="auto"/>
        <w:ind w:left="795"/>
        <w:jc w:val="both"/>
        <w:rPr>
          <w:rFonts w:ascii="Times New Roman" w:eastAsia="Times New Roman" w:hAnsi="Times New Roman" w:cs="Times New Roman"/>
          <w:sz w:val="32"/>
          <w:szCs w:val="32"/>
          <w:lang w:eastAsia="ru-RU"/>
        </w:rPr>
      </w:pPr>
    </w:p>
    <w:p w:rsidR="00A90B3B" w:rsidRPr="00367A29" w:rsidRDefault="005940AE" w:rsidP="00367A29">
      <w:pPr>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Многоуровневое понимание процесса обучения музыкальному искусству обуславливает эффективность развития творческого потенциала учащихся и строится на принципах художественно-ориентированной педагогики. Согласованность всех вышеперечисленных компонентов в системе образовательног</w:t>
      </w:r>
      <w:r w:rsidR="00A602D8">
        <w:rPr>
          <w:rFonts w:ascii="Times New Roman" w:eastAsia="Times New Roman" w:hAnsi="Times New Roman" w:cs="Times New Roman"/>
          <w:sz w:val="32"/>
          <w:szCs w:val="32"/>
          <w:lang w:eastAsia="ru-RU"/>
        </w:rPr>
        <w:t>о процесса  в МОБУ л</w:t>
      </w:r>
      <w:r w:rsidR="001A2127">
        <w:rPr>
          <w:rFonts w:ascii="Times New Roman" w:eastAsia="Times New Roman" w:hAnsi="Times New Roman" w:cs="Times New Roman"/>
          <w:sz w:val="32"/>
          <w:szCs w:val="32"/>
          <w:lang w:eastAsia="ru-RU"/>
        </w:rPr>
        <w:t xml:space="preserve">ицей №8 </w:t>
      </w:r>
      <w:r w:rsidR="00A90B3B" w:rsidRPr="00367A29">
        <w:rPr>
          <w:rFonts w:ascii="Times New Roman" w:eastAsia="Times New Roman" w:hAnsi="Times New Roman" w:cs="Times New Roman"/>
          <w:sz w:val="32"/>
          <w:szCs w:val="32"/>
          <w:lang w:eastAsia="ru-RU"/>
        </w:rPr>
        <w:t xml:space="preserve"> позволяет создать целостную модель художественно- ориентированного обучения и воспитания .</w:t>
      </w:r>
    </w:p>
    <w:p w:rsidR="00A602D8"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 При организации учебного процесса в данной технологии  предусматриваются как традиционные, так и нетрадиционные формы проведения уроков. Важная роль отводится обобщающим урокам в конце каждой четверти и года.  Для выделения этих уроков  как своеобразной «вершины» могут быть использованы нестандартные формы: уроки-путешествия, уроки-сказки, уроки-конкурсы, уроки-концерты и др. Такие нетрадиционные формы </w:t>
      </w:r>
      <w:r w:rsidRPr="00367A29">
        <w:rPr>
          <w:rFonts w:ascii="Times New Roman" w:eastAsia="Times New Roman" w:hAnsi="Times New Roman" w:cs="Times New Roman"/>
          <w:sz w:val="32"/>
          <w:szCs w:val="32"/>
          <w:lang w:eastAsia="ru-RU"/>
        </w:rPr>
        <w:lastRenderedPageBreak/>
        <w:t xml:space="preserve">проведения  уроков активизируют творческую деятельность учащихся на разных этапах урока. </w:t>
      </w:r>
    </w:p>
    <w:p w:rsidR="00A90B3B" w:rsidRPr="00367A29" w:rsidRDefault="00A602D8" w:rsidP="00367A29">
      <w:pPr>
        <w:spacing w:after="0" w:line="360" w:lineRule="auto"/>
        <w:ind w:firstLine="540"/>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Очень важен заключительный этап награждения учащихся по различным номинациям: лучший музыкант, лучший певец, лучший актер, лучший художник, лучший импровизатор, лучший драматург, лучший композитор, лучший слушатель. Поощрение учащихся несет в себе огромное значение. Это большой стимул для дальнейшего изучения музыки, а также утверждение веры в собственные возможности и талант.</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Для повышения эффективности методов и приемов активизации учащихся применяются разнообразные средства обучения: используется индивидуальный раздаточный материал,  наглядно демонстрируется алгоритм изучения темы, составляются структурно-логические схемы, применяются современные технические средства. Так, например, в начале 2 класса учащиеся знакомятся с «Картой музыкальных открытий». В ходе знакомства ребята вместе с учителем обговаривают  маршрут, соответствующий изучаемым темам, препятствия, которые могут возникнуть на намеченном пути, отправную и конечную цель путешествия. Такое знакомство с алгоритмом изложения учебных тем помогает лучшему пониманию того, чем придется заниматься  на уроках музыки в течение года.</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Широкое использование  мультимедийного информационного ресурса позволяет экономить до 10-12% учебного времени, которое используется для объяснения нового материала, самостоятельной работы с источниками информации, контроля усвоенных знаний. В </w:t>
      </w:r>
      <w:r w:rsidRPr="00367A29">
        <w:rPr>
          <w:rFonts w:ascii="Times New Roman" w:eastAsia="Times New Roman" w:hAnsi="Times New Roman" w:cs="Times New Roman"/>
          <w:sz w:val="32"/>
          <w:szCs w:val="32"/>
          <w:lang w:eastAsia="ru-RU"/>
        </w:rPr>
        <w:lastRenderedPageBreak/>
        <w:t xml:space="preserve">разработанных мною методических рекомендациях по использованию образовательной программы КМ «Энциклопедия классической музыки»  рассказывается о применении медиа информации на различных этапах урока. Успешное внедрение данной программы в образовательный процесс способствует яркому эмоциональному отклику и вызывает неподдельный интерес к изучению классической музыки.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На примере технологической карты урока  по теме  «Музы</w:t>
      </w:r>
      <w:r w:rsidR="001A2127">
        <w:rPr>
          <w:rFonts w:ascii="Times New Roman" w:eastAsia="Times New Roman" w:hAnsi="Times New Roman" w:cs="Times New Roman"/>
          <w:sz w:val="32"/>
          <w:szCs w:val="32"/>
          <w:lang w:eastAsia="ru-RU"/>
        </w:rPr>
        <w:t>ка серьезная и музыка легкая» (7</w:t>
      </w:r>
      <w:r w:rsidRPr="00367A29">
        <w:rPr>
          <w:rFonts w:ascii="Times New Roman" w:eastAsia="Times New Roman" w:hAnsi="Times New Roman" w:cs="Times New Roman"/>
          <w:sz w:val="32"/>
          <w:szCs w:val="32"/>
          <w:lang w:eastAsia="ru-RU"/>
        </w:rPr>
        <w:t xml:space="preserve"> класс) раскрывается алгоритм учебной деятельности учащихся и поэтапных действий учителя Алгоритм построения данного урока предполагает выход на конечный результат творческой деятельности учащихся в соответствии с поставленной целью урока.</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Основными критериями  оценки результатов обучения продуктивно-творческой деятельности выступает приоритетность качественных изменений, происходящих в учащихся: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уровень внутренней открытости для постижения музыки;</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уровень сопричастности к содержанию музыки и стоящим за  ним жизненным явлениям;</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уровень ориентированности в закономерностях музыкального искусства, музыкально-драматических процессах, выразительных средствах  конкретного музыкального произведения.</w:t>
      </w:r>
    </w:p>
    <w:p w:rsidR="00A602D8"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Наряду с методами организации и стимулирования творческой деятельности в технологии используются приемы ее педагогического контроля и оценки, предполагающие учет успехов и неуспехов учащихся. Важнейшая функция оценки на уроке </w:t>
      </w:r>
      <w:r w:rsidRPr="00367A29">
        <w:rPr>
          <w:rFonts w:ascii="Times New Roman" w:eastAsia="Times New Roman" w:hAnsi="Times New Roman" w:cs="Times New Roman"/>
          <w:sz w:val="32"/>
          <w:szCs w:val="32"/>
          <w:lang w:eastAsia="ru-RU"/>
        </w:rPr>
        <w:lastRenderedPageBreak/>
        <w:t xml:space="preserve">музыки как уроке искусства – этическая: поддержать, стимулировать активность ученика или в тактичной форме указать на недостатки выполненного задания. Использование отрицательных оценок противоречит эстетическим задачам предмета «Музыка», направленным на формирование у школьников положительного, эмоционального отношения к искусству. Оно используется крайне редко. Поэтому оценка становится необычайно важным моментом в поощрении учащихся. </w:t>
      </w:r>
      <w:r w:rsidR="00A602D8">
        <w:rPr>
          <w:rFonts w:ascii="Times New Roman" w:eastAsia="Times New Roman" w:hAnsi="Times New Roman" w:cs="Times New Roman"/>
          <w:sz w:val="32"/>
          <w:szCs w:val="32"/>
          <w:lang w:eastAsia="ru-RU"/>
        </w:rPr>
        <w:t xml:space="preserve">     </w:t>
      </w:r>
    </w:p>
    <w:p w:rsidR="00A90B3B" w:rsidRPr="00367A29" w:rsidRDefault="00A602D8" w:rsidP="00367A29">
      <w:pPr>
        <w:spacing w:after="0" w:line="360" w:lineRule="auto"/>
        <w:ind w:firstLine="540"/>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Процесс творческого созидания на уроках музыки требует от учащихся определенных усилий, обеспечивающих тот или иной уровень выполнения. В технологии выделяются критерии оценки выполнения творческих работ по системе Д. Гилфорда: продуктивность, оригинальность, гибкость, законченность.</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i/>
          <w:iCs/>
          <w:sz w:val="32"/>
          <w:szCs w:val="32"/>
          <w:lang w:eastAsia="ru-RU"/>
        </w:rPr>
        <w:t xml:space="preserve">Продуктивность </w:t>
      </w:r>
      <w:r w:rsidRPr="00367A29">
        <w:rPr>
          <w:rFonts w:ascii="Times New Roman" w:eastAsia="Times New Roman" w:hAnsi="Times New Roman" w:cs="Times New Roman"/>
          <w:sz w:val="32"/>
          <w:szCs w:val="32"/>
          <w:lang w:eastAsia="ru-RU"/>
        </w:rPr>
        <w:t>-  быстрота, скорость генерирования идей, их количество.</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i/>
          <w:iCs/>
          <w:sz w:val="32"/>
          <w:szCs w:val="32"/>
          <w:lang w:eastAsia="ru-RU"/>
        </w:rPr>
        <w:t xml:space="preserve">Гибкость </w:t>
      </w:r>
      <w:r w:rsidRPr="00367A29">
        <w:rPr>
          <w:rFonts w:ascii="Times New Roman" w:eastAsia="Times New Roman" w:hAnsi="Times New Roman" w:cs="Times New Roman"/>
          <w:sz w:val="32"/>
          <w:szCs w:val="32"/>
          <w:lang w:eastAsia="ru-RU"/>
        </w:rPr>
        <w:t>– способность показать широкое многообразие идей, вариантов выполнения задания.</w:t>
      </w:r>
    </w:p>
    <w:p w:rsidR="00A90B3B" w:rsidRPr="00367A29"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i/>
          <w:iCs/>
          <w:sz w:val="32"/>
          <w:szCs w:val="32"/>
          <w:lang w:eastAsia="ru-RU"/>
        </w:rPr>
        <w:t>Оригинальность</w:t>
      </w:r>
      <w:r w:rsidRPr="00367A29">
        <w:rPr>
          <w:rFonts w:ascii="Times New Roman" w:eastAsia="Times New Roman" w:hAnsi="Times New Roman" w:cs="Times New Roman"/>
          <w:sz w:val="32"/>
          <w:szCs w:val="32"/>
          <w:lang w:eastAsia="ru-RU"/>
        </w:rPr>
        <w:t xml:space="preserve"> – способность порождать новые, нестандартные идеи, непохожие на идеи других участников.</w:t>
      </w:r>
    </w:p>
    <w:p w:rsidR="00A90B3B" w:rsidRDefault="00A90B3B" w:rsidP="00367A29">
      <w:pPr>
        <w:spacing w:after="0" w:line="360" w:lineRule="auto"/>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i/>
          <w:iCs/>
          <w:sz w:val="32"/>
          <w:szCs w:val="32"/>
          <w:lang w:eastAsia="ru-RU"/>
        </w:rPr>
        <w:t>Художественная завершенность</w:t>
      </w:r>
      <w:r w:rsidRPr="00367A29">
        <w:rPr>
          <w:rFonts w:ascii="Times New Roman" w:eastAsia="Times New Roman" w:hAnsi="Times New Roman" w:cs="Times New Roman"/>
          <w:sz w:val="32"/>
          <w:szCs w:val="32"/>
          <w:lang w:eastAsia="ru-RU"/>
        </w:rPr>
        <w:t xml:space="preserve"> – способность совершенствовать или придавать законченный вид " продукту" своей деятельности.</w:t>
      </w:r>
    </w:p>
    <w:p w:rsidR="00051CE7" w:rsidRPr="00051CE7" w:rsidRDefault="00051CE7" w:rsidP="00051CE7">
      <w:pPr>
        <w:widowControl w:val="0"/>
        <w:suppressAutoHyphens/>
        <w:spacing w:after="0" w:line="360" w:lineRule="auto"/>
        <w:jc w:val="both"/>
        <w:rPr>
          <w:rFonts w:ascii="Times New Roman" w:eastAsia="Times New Roman" w:hAnsi="Times New Roman" w:cs="Times New Roman"/>
          <w:kern w:val="1"/>
          <w:sz w:val="32"/>
          <w:szCs w:val="32"/>
          <w:lang w:eastAsia="ru-RU" w:bidi="hi-IN"/>
        </w:rPr>
      </w:pPr>
      <w:r w:rsidRPr="00051CE7">
        <w:rPr>
          <w:rFonts w:ascii="Times New Roman" w:eastAsia="Times New Roman" w:hAnsi="Times New Roman" w:cs="Times New Roman"/>
          <w:kern w:val="1"/>
          <w:sz w:val="32"/>
          <w:szCs w:val="32"/>
          <w:lang w:eastAsia="ru-RU" w:bidi="hi-IN"/>
        </w:rPr>
        <w:t xml:space="preserve">       Очень важен заключительный этап награждения учащихся по различным номинациям: лучший музыкант, лучший певец, лучший актер, лучший художник, лучший импровизатор, лучший драматург, лучший композитор, лучший слушатель. Поощрение учащихся несет в себе огромное значение. Это большой стимул для </w:t>
      </w:r>
      <w:r w:rsidRPr="00051CE7">
        <w:rPr>
          <w:rFonts w:ascii="Times New Roman" w:eastAsia="Times New Roman" w:hAnsi="Times New Roman" w:cs="Times New Roman"/>
          <w:kern w:val="1"/>
          <w:sz w:val="32"/>
          <w:szCs w:val="32"/>
          <w:lang w:eastAsia="ru-RU" w:bidi="hi-IN"/>
        </w:rPr>
        <w:lastRenderedPageBreak/>
        <w:t>дальнейшего изучения музыки, а также утверждение веры в собственные возможности и талант.</w:t>
      </w:r>
    </w:p>
    <w:p w:rsidR="00051CE7" w:rsidRPr="00051CE7" w:rsidRDefault="00051CE7" w:rsidP="00051CE7">
      <w:pPr>
        <w:widowControl w:val="0"/>
        <w:suppressAutoHyphens/>
        <w:spacing w:after="0" w:line="360" w:lineRule="auto"/>
        <w:contextualSpacing/>
        <w:jc w:val="both"/>
        <w:rPr>
          <w:rFonts w:ascii="Times New Roman" w:eastAsia="Droid Sans Fallback" w:hAnsi="Times New Roman" w:cs="Mangal"/>
          <w:kern w:val="1"/>
          <w:sz w:val="32"/>
          <w:szCs w:val="32"/>
          <w:lang w:eastAsia="hi-IN" w:bidi="hi-IN"/>
        </w:rPr>
      </w:pPr>
      <w:r w:rsidRPr="00051CE7">
        <w:rPr>
          <w:rFonts w:ascii="Times New Roman" w:eastAsia="Droid Sans Fallback" w:hAnsi="Times New Roman" w:cs="Mangal"/>
          <w:kern w:val="1"/>
          <w:sz w:val="32"/>
          <w:szCs w:val="32"/>
          <w:lang w:eastAsia="ar-SA"/>
        </w:rPr>
        <w:t xml:space="preserve">       Система моей работы основана на «</w:t>
      </w:r>
      <w:r w:rsidRPr="00051CE7">
        <w:rPr>
          <w:rFonts w:ascii="Times New Roman" w:eastAsia="Times New Roman" w:hAnsi="Times New Roman" w:cs="Times New Roman"/>
          <w:kern w:val="1"/>
          <w:sz w:val="32"/>
          <w:szCs w:val="32"/>
          <w:lang w:eastAsia="hi-IN" w:bidi="hi-IN"/>
        </w:rPr>
        <w:t>Программе для четырехлетней школы» по системе Л. В. Занкова, составитель Г. С Ригина. Издатели:</w:t>
      </w:r>
      <w:r w:rsidRPr="00051CE7">
        <w:rPr>
          <w:rFonts w:ascii="Times New Roman" w:eastAsia="Droid Sans Fallback" w:hAnsi="Times New Roman" w:cs="Mangal"/>
          <w:kern w:val="1"/>
          <w:sz w:val="32"/>
          <w:szCs w:val="32"/>
          <w:lang w:eastAsia="hi-IN" w:bidi="hi-IN"/>
        </w:rPr>
        <w:t>Самара: Корпорация «Федоров», Издательство «Учебная литература». 2012.;</w:t>
      </w:r>
    </w:p>
    <w:p w:rsidR="00051CE7" w:rsidRPr="00051CE7" w:rsidRDefault="00051CE7" w:rsidP="00051CE7">
      <w:pPr>
        <w:widowControl w:val="0"/>
        <w:suppressAutoHyphens/>
        <w:spacing w:after="0" w:line="360" w:lineRule="auto"/>
        <w:contextualSpacing/>
        <w:jc w:val="both"/>
        <w:rPr>
          <w:rFonts w:ascii="Times New Roman" w:eastAsia="Droid Sans Fallback" w:hAnsi="Times New Roman" w:cs="Mangal"/>
          <w:kern w:val="1"/>
          <w:sz w:val="32"/>
          <w:szCs w:val="32"/>
          <w:lang w:eastAsia="hi-IN" w:bidi="hi-IN"/>
        </w:rPr>
      </w:pPr>
      <w:r w:rsidRPr="00051CE7">
        <w:rPr>
          <w:rFonts w:ascii="Times New Roman" w:eastAsia="Droid Sans Fallback" w:hAnsi="Times New Roman" w:cs="Mangal"/>
          <w:kern w:val="1"/>
          <w:sz w:val="32"/>
          <w:szCs w:val="32"/>
          <w:lang w:eastAsia="hi-IN" w:bidi="hi-IN"/>
        </w:rPr>
        <w:t xml:space="preserve">«Программы для общеобразовательных учреждений 5-8 класс.»  авторы: В.В.Алеев ,Т.И.Науменко,. Т.И.Кичак. Издатели: Москва. Дрофа.2010г. </w:t>
      </w:r>
    </w:p>
    <w:p w:rsidR="00051CE7" w:rsidRPr="00051CE7" w:rsidRDefault="00051CE7" w:rsidP="00051CE7">
      <w:pPr>
        <w:widowControl w:val="0"/>
        <w:suppressAutoHyphens/>
        <w:spacing w:after="0" w:line="360" w:lineRule="auto"/>
        <w:jc w:val="both"/>
        <w:rPr>
          <w:rFonts w:ascii="Times New Roman" w:eastAsia="Droid Sans Fallback" w:hAnsi="Times New Roman" w:cs="Lohit Hindi"/>
          <w:kern w:val="1"/>
          <w:sz w:val="32"/>
          <w:szCs w:val="32"/>
          <w:lang w:eastAsia="ar-SA"/>
        </w:rPr>
      </w:pPr>
      <w:r w:rsidRPr="00051CE7">
        <w:rPr>
          <w:rFonts w:ascii="Times New Roman" w:eastAsia="Droid Sans Fallback" w:hAnsi="Times New Roman" w:cs="Lohit Hindi"/>
          <w:kern w:val="1"/>
          <w:sz w:val="32"/>
          <w:szCs w:val="32"/>
          <w:lang w:eastAsia="ar-SA"/>
        </w:rPr>
        <w:t xml:space="preserve">      Эти программы соответствует Базисному Учебному Плану, определяющему образовательную область «Музыка», и основаны на принципах вариативности, что позволяет мне подбирать учебный материал с учетом материально-технической базы нашей школы, и возрастных особенностей учащихся.</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       Основой накопления учащимися опыта эмоционально-ценностного отношения к действительности, воплощенного в музыке является непосредственно музыкальный материал.  Это знакомство с:</w:t>
      </w:r>
    </w:p>
    <w:p w:rsidR="00051CE7" w:rsidRPr="00051CE7" w:rsidRDefault="00051CE7" w:rsidP="00051CE7">
      <w:pPr>
        <w:pStyle w:val="a4"/>
        <w:widowControl w:val="0"/>
        <w:numPr>
          <w:ilvl w:val="0"/>
          <w:numId w:val="4"/>
        </w:numPr>
        <w:shd w:val="clear" w:color="auto" w:fill="FFFFFF"/>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образцами профессиональной (композиторской) и народной музыки; с ведущими музыкантами — солистами и музыкальными коллективами;</w:t>
      </w:r>
    </w:p>
    <w:p w:rsidR="00051CE7" w:rsidRPr="00051CE7" w:rsidRDefault="00051CE7" w:rsidP="00051CE7">
      <w:pPr>
        <w:pStyle w:val="a4"/>
        <w:widowControl w:val="0"/>
        <w:numPr>
          <w:ilvl w:val="0"/>
          <w:numId w:val="4"/>
        </w:numPr>
        <w:shd w:val="clear" w:color="auto" w:fill="FFFFFF"/>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различными музыкальными жанрами, формами и стилями;</w:t>
      </w:r>
    </w:p>
    <w:p w:rsidR="00051CE7" w:rsidRPr="00051CE7" w:rsidRDefault="00051CE7" w:rsidP="00051CE7">
      <w:pPr>
        <w:pStyle w:val="a4"/>
        <w:widowControl w:val="0"/>
        <w:numPr>
          <w:ilvl w:val="0"/>
          <w:numId w:val="4"/>
        </w:numPr>
        <w:shd w:val="clear" w:color="auto" w:fill="FFFFFF"/>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выразительными средствами, используемыми при создании музыкального образа;</w:t>
      </w:r>
    </w:p>
    <w:p w:rsidR="00051CE7" w:rsidRPr="00051CE7" w:rsidRDefault="00051CE7" w:rsidP="00051CE7">
      <w:pPr>
        <w:pStyle w:val="a4"/>
        <w:widowControl w:val="0"/>
        <w:numPr>
          <w:ilvl w:val="0"/>
          <w:numId w:val="4"/>
        </w:numPr>
        <w:shd w:val="clear" w:color="auto" w:fill="FFFFFF"/>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музыкальными инструментами и оркестрами, певческими голосами и хорами.</w:t>
      </w:r>
    </w:p>
    <w:p w:rsidR="00051CE7" w:rsidRPr="00051CE7" w:rsidRDefault="00051CE7" w:rsidP="00051CE7">
      <w:pPr>
        <w:widowControl w:val="0"/>
        <w:suppressAutoHyphens/>
        <w:spacing w:after="0" w:line="360" w:lineRule="auto"/>
        <w:jc w:val="both"/>
        <w:rPr>
          <w:rFonts w:ascii="Times New Roman" w:eastAsia="Droid Sans Fallback" w:hAnsi="Times New Roman" w:cs="Lohit Hindi"/>
          <w:b/>
          <w:kern w:val="1"/>
          <w:sz w:val="32"/>
          <w:szCs w:val="32"/>
          <w:lang w:eastAsia="ar-SA"/>
        </w:rPr>
      </w:pPr>
      <w:r w:rsidRPr="00051CE7">
        <w:rPr>
          <w:rFonts w:ascii="Times New Roman" w:eastAsia="Droid Sans Fallback" w:hAnsi="Times New Roman" w:cs="Lohit Hindi"/>
          <w:kern w:val="1"/>
          <w:sz w:val="32"/>
          <w:szCs w:val="32"/>
          <w:lang w:eastAsia="ar-SA"/>
        </w:rPr>
        <w:lastRenderedPageBreak/>
        <w:t xml:space="preserve">      Исходя из этого, свою работу строю так, чтобы </w:t>
      </w:r>
      <w:r w:rsidRPr="00051CE7">
        <w:rPr>
          <w:rFonts w:ascii="Times New Roman" w:eastAsia="Droid Sans Fallback" w:hAnsi="Times New Roman" w:cs="Lohit Hindi"/>
          <w:b/>
          <w:kern w:val="1"/>
          <w:sz w:val="32"/>
          <w:szCs w:val="32"/>
          <w:lang w:eastAsia="ar-SA"/>
        </w:rPr>
        <w:t xml:space="preserve">каждый ученик овладел и смог применить на практике: </w:t>
      </w:r>
    </w:p>
    <w:p w:rsidR="00051CE7" w:rsidRPr="00051CE7" w:rsidRDefault="00051CE7" w:rsidP="00051CE7">
      <w:pPr>
        <w:pStyle w:val="a4"/>
        <w:numPr>
          <w:ilvl w:val="0"/>
          <w:numId w:val="9"/>
        </w:num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b/>
          <w:sz w:val="32"/>
          <w:szCs w:val="32"/>
          <w:lang w:eastAsia="ru-RU"/>
        </w:rPr>
        <w:t>знания двух уровней:</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 1) обобщенные ключевые знания, способствующие формированию целостного представления о музыкальном искусстве. Они характеризуют природу музыкального искусства как социального явления, его роль в общественной жизни. Это представления об интонации как зерне музыки, показ связи музыкальной и речевой интонации, принципы развития, жанровые и стилевые особенности музыки и т.п.;</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 2) частные знания о музыке — элементы выразительности музыкальной речи (динамика, темп, ритм и т.п.), биографические сведения о композиторах и исполнителях, творческая история создания музыкального произведения.</w:t>
      </w:r>
    </w:p>
    <w:p w:rsidR="00051CE7" w:rsidRPr="00051CE7" w:rsidRDefault="00051CE7" w:rsidP="00051CE7">
      <w:pPr>
        <w:pStyle w:val="a4"/>
        <w:numPr>
          <w:ilvl w:val="0"/>
          <w:numId w:val="10"/>
        </w:numPr>
        <w:shd w:val="clear" w:color="auto" w:fill="FFFFFF"/>
        <w:spacing w:after="0" w:line="360" w:lineRule="auto"/>
        <w:jc w:val="both"/>
        <w:textAlignment w:val="baseline"/>
        <w:rPr>
          <w:rFonts w:ascii="Times New Roman" w:eastAsia="Times New Roman" w:hAnsi="Times New Roman" w:cs="Times New Roman"/>
          <w:b/>
          <w:sz w:val="32"/>
          <w:szCs w:val="32"/>
          <w:lang w:eastAsia="ru-RU"/>
        </w:rPr>
      </w:pPr>
      <w:r w:rsidRPr="00051CE7">
        <w:rPr>
          <w:rFonts w:ascii="Times New Roman" w:eastAsia="Times New Roman" w:hAnsi="Times New Roman" w:cs="Times New Roman"/>
          <w:b/>
          <w:sz w:val="32"/>
          <w:szCs w:val="32"/>
          <w:lang w:eastAsia="ru-RU"/>
        </w:rPr>
        <w:t>основные умения:</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  1)  накопление учащимися музыкально-слухового опыта;</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  2) введение в знание на основе восприятия музыки и применение знания по образцу;</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  3) самостоятельное ориентирование учащихся в музыке с позиции изучаемой темы, самостоятельное применение знания.</w:t>
      </w:r>
    </w:p>
    <w:p w:rsidR="00051CE7" w:rsidRPr="00051CE7" w:rsidRDefault="00051CE7" w:rsidP="00051CE7">
      <w:pPr>
        <w:pStyle w:val="a4"/>
        <w:widowControl w:val="0"/>
        <w:numPr>
          <w:ilvl w:val="0"/>
          <w:numId w:val="11"/>
        </w:numPr>
        <w:suppressAutoHyphens/>
        <w:spacing w:after="0" w:line="360" w:lineRule="auto"/>
        <w:jc w:val="both"/>
        <w:rPr>
          <w:rFonts w:ascii="Times New Roman" w:hAnsi="Times New Roman" w:cs="Times New Roman"/>
          <w:b/>
          <w:sz w:val="32"/>
          <w:szCs w:val="32"/>
        </w:rPr>
      </w:pPr>
      <w:r w:rsidRPr="00051CE7">
        <w:rPr>
          <w:rFonts w:ascii="Times New Roman" w:hAnsi="Times New Roman" w:cs="Times New Roman"/>
          <w:b/>
          <w:sz w:val="32"/>
          <w:szCs w:val="32"/>
        </w:rPr>
        <w:t>Музыкальные навыки</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учебная музыкальная деятельность школьников ,определенные приемы исполнения музыки: вокально-хоровые навыки (дыхание, звукообразование, дикция, ансамбль, строй, мягкая атака звука, высокая позиция, округленное «полетное» звучание гласных и т.д.), </w:t>
      </w:r>
      <w:r w:rsidRPr="00051CE7">
        <w:rPr>
          <w:rFonts w:ascii="Times New Roman" w:eastAsia="Times New Roman" w:hAnsi="Times New Roman" w:cs="Times New Roman"/>
          <w:sz w:val="32"/>
          <w:szCs w:val="32"/>
          <w:lang w:eastAsia="ru-RU"/>
        </w:rPr>
        <w:lastRenderedPageBreak/>
        <w:t>музыкально-ритмические и музыкально-игровые навыки игры на детских инструментах и др.</w:t>
      </w:r>
    </w:p>
    <w:p w:rsidR="00051CE7" w:rsidRPr="00051CE7" w:rsidRDefault="00051CE7" w:rsidP="00051CE7">
      <w:pPr>
        <w:shd w:val="clear" w:color="auto" w:fill="FFFFFF"/>
        <w:spacing w:after="0" w:line="360" w:lineRule="auto"/>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ar-SA"/>
        </w:rPr>
        <w:t xml:space="preserve">        Это позволяет обеспечить перевод знаний в практические навыки и умения.</w:t>
      </w:r>
    </w:p>
    <w:p w:rsidR="00051CE7" w:rsidRPr="00051CE7" w:rsidRDefault="00051CE7" w:rsidP="00051CE7">
      <w:pPr>
        <w:widowControl w:val="0"/>
        <w:suppressAutoHyphens/>
        <w:spacing w:after="0" w:line="360" w:lineRule="auto"/>
        <w:jc w:val="both"/>
        <w:rPr>
          <w:rFonts w:ascii="Times New Roman" w:eastAsia="Droid Sans Fallback" w:hAnsi="Times New Roman" w:cs="Lohit Hindi"/>
          <w:kern w:val="1"/>
          <w:sz w:val="32"/>
          <w:szCs w:val="32"/>
          <w:lang w:eastAsia="ar-SA"/>
        </w:rPr>
      </w:pPr>
      <w:r w:rsidRPr="00051CE7">
        <w:rPr>
          <w:rFonts w:ascii="Times New Roman" w:eastAsia="Droid Sans Fallback" w:hAnsi="Times New Roman" w:cs="Lohit Hindi"/>
          <w:kern w:val="1"/>
          <w:sz w:val="32"/>
          <w:szCs w:val="32"/>
          <w:lang w:eastAsia="ar-SA"/>
        </w:rPr>
        <w:t xml:space="preserve">Для решения задач и реализации программы использую: </w:t>
      </w:r>
    </w:p>
    <w:p w:rsidR="00051CE7" w:rsidRPr="00051CE7" w:rsidRDefault="00051CE7" w:rsidP="00051CE7">
      <w:pPr>
        <w:widowControl w:val="0"/>
        <w:suppressAutoHyphens/>
        <w:spacing w:after="0" w:line="360" w:lineRule="auto"/>
        <w:jc w:val="center"/>
        <w:rPr>
          <w:rFonts w:ascii="Times New Roman" w:eastAsia="Droid Sans Fallback" w:hAnsi="Times New Roman" w:cs="Lohit Hindi"/>
          <w:b/>
          <w:bCs/>
          <w:kern w:val="1"/>
          <w:sz w:val="32"/>
          <w:szCs w:val="32"/>
          <w:lang w:eastAsia="ar-SA"/>
        </w:rPr>
      </w:pPr>
      <w:r w:rsidRPr="00051CE7">
        <w:rPr>
          <w:rFonts w:ascii="Times New Roman" w:eastAsia="Droid Sans Fallback" w:hAnsi="Times New Roman" w:cs="Lohit Hindi"/>
          <w:b/>
          <w:bCs/>
          <w:kern w:val="1"/>
          <w:sz w:val="32"/>
          <w:szCs w:val="32"/>
          <w:lang w:eastAsia="ar-SA"/>
        </w:rPr>
        <w:t>методы</w:t>
      </w:r>
    </w:p>
    <w:p w:rsidR="00051CE7" w:rsidRDefault="00051CE7" w:rsidP="00051CE7">
      <w:pPr>
        <w:pStyle w:val="a4"/>
        <w:widowControl w:val="0"/>
        <w:numPr>
          <w:ilvl w:val="0"/>
          <w:numId w:val="5"/>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 xml:space="preserve">метод наблюдения за музыкой (а не обучения ей); </w:t>
      </w:r>
    </w:p>
    <w:p w:rsidR="00051CE7" w:rsidRPr="00051CE7" w:rsidRDefault="00051CE7" w:rsidP="00051CE7">
      <w:pPr>
        <w:pStyle w:val="a4"/>
        <w:widowControl w:val="0"/>
        <w:numPr>
          <w:ilvl w:val="0"/>
          <w:numId w:val="5"/>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 не навязывать музыку, а убеждать ею; не развлекать, а радовать;</w:t>
      </w:r>
    </w:p>
    <w:p w:rsidR="00051CE7" w:rsidRPr="00051CE7" w:rsidRDefault="00051CE7" w:rsidP="00051CE7">
      <w:pPr>
        <w:pStyle w:val="a4"/>
        <w:widowControl w:val="0"/>
        <w:numPr>
          <w:ilvl w:val="0"/>
          <w:numId w:val="5"/>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 импровизации (Б.В. Асафьев);</w:t>
      </w:r>
    </w:p>
    <w:p w:rsidR="00051CE7" w:rsidRPr="00051CE7" w:rsidRDefault="00051CE7" w:rsidP="00051CE7">
      <w:pPr>
        <w:pStyle w:val="a4"/>
        <w:widowControl w:val="0"/>
        <w:numPr>
          <w:ilvl w:val="0"/>
          <w:numId w:val="5"/>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 сопереживания (Н.А. Ветлугина);</w:t>
      </w:r>
    </w:p>
    <w:p w:rsidR="00051CE7" w:rsidRPr="00051CE7" w:rsidRDefault="00051CE7" w:rsidP="00051CE7">
      <w:pPr>
        <w:pStyle w:val="a4"/>
        <w:widowControl w:val="0"/>
        <w:numPr>
          <w:ilvl w:val="0"/>
          <w:numId w:val="5"/>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методы музыкального обобщения, забегания вперед и возвращения к пройденному, размышления о музыке, эмоциональной драматургии (Д.Б. Кабалевский и Э.Б. Абдуллин);</w:t>
      </w:r>
    </w:p>
    <w:p w:rsidR="00051CE7" w:rsidRPr="00051CE7" w:rsidRDefault="00051CE7" w:rsidP="00051CE7">
      <w:pPr>
        <w:pStyle w:val="a4"/>
        <w:widowControl w:val="0"/>
        <w:numPr>
          <w:ilvl w:val="0"/>
          <w:numId w:val="6"/>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 развития стилеразличения у подростков (Ю. Б.Алиев);</w:t>
      </w:r>
    </w:p>
    <w:p w:rsidR="00051CE7" w:rsidRPr="00051CE7" w:rsidRDefault="00051CE7" w:rsidP="00051CE7">
      <w:pPr>
        <w:pStyle w:val="a4"/>
        <w:widowControl w:val="0"/>
        <w:numPr>
          <w:ilvl w:val="0"/>
          <w:numId w:val="6"/>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 музыкального собеседования (Л.А. Безбородова);</w:t>
      </w:r>
    </w:p>
    <w:p w:rsidR="00051CE7" w:rsidRPr="00051CE7" w:rsidRDefault="00051CE7" w:rsidP="00051CE7">
      <w:pPr>
        <w:pStyle w:val="a4"/>
        <w:widowControl w:val="0"/>
        <w:numPr>
          <w:ilvl w:val="0"/>
          <w:numId w:val="6"/>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метод интонационно-стилевого постижения музыки и моделирования художественно-творческого процесса (Е.Д. Критская и Л.В. Школяр).</w:t>
      </w:r>
    </w:p>
    <w:p w:rsidR="00051CE7" w:rsidRPr="00051CE7" w:rsidRDefault="00051CE7" w:rsidP="00051CE7">
      <w:pPr>
        <w:widowControl w:val="0"/>
        <w:suppressAutoHyphens/>
        <w:spacing w:after="0" w:line="360" w:lineRule="auto"/>
        <w:jc w:val="both"/>
        <w:rPr>
          <w:rFonts w:ascii="Times New Roman" w:eastAsia="Droid Sans Fallback" w:hAnsi="Times New Roman" w:cs="Lohit Hindi"/>
          <w:b/>
          <w:bCs/>
          <w:kern w:val="1"/>
          <w:sz w:val="32"/>
          <w:szCs w:val="32"/>
          <w:lang w:eastAsia="ar-SA"/>
        </w:rPr>
      </w:pPr>
      <w:r w:rsidRPr="00051CE7">
        <w:rPr>
          <w:rFonts w:ascii="Times New Roman" w:eastAsia="Droid Sans Fallback" w:hAnsi="Times New Roman" w:cs="Lohit Hindi"/>
          <w:b/>
          <w:bCs/>
          <w:kern w:val="1"/>
          <w:sz w:val="32"/>
          <w:szCs w:val="32"/>
          <w:lang w:eastAsia="ar-SA"/>
        </w:rPr>
        <w:t>Способы организации учебной деятельности:</w:t>
      </w:r>
    </w:p>
    <w:p w:rsidR="00051CE7" w:rsidRPr="00051CE7" w:rsidRDefault="00051CE7" w:rsidP="00051CE7">
      <w:pPr>
        <w:pStyle w:val="a4"/>
        <w:widowControl w:val="0"/>
        <w:numPr>
          <w:ilvl w:val="0"/>
          <w:numId w:val="7"/>
        </w:numPr>
        <w:suppressAutoHyphens/>
        <w:spacing w:after="0" w:line="360" w:lineRule="auto"/>
        <w:ind w:left="0"/>
        <w:rPr>
          <w:rFonts w:ascii="Times New Roman" w:hAnsi="Times New Roman"/>
          <w:sz w:val="32"/>
          <w:szCs w:val="32"/>
          <w:lang w:eastAsia="ar-SA"/>
        </w:rPr>
      </w:pPr>
      <w:r w:rsidRPr="00051CE7">
        <w:rPr>
          <w:rFonts w:ascii="Times New Roman" w:hAnsi="Times New Roman"/>
          <w:sz w:val="32"/>
          <w:szCs w:val="32"/>
          <w:lang w:eastAsia="ar-SA"/>
        </w:rPr>
        <w:t>фронтальный</w:t>
      </w:r>
    </w:p>
    <w:p w:rsidR="00051CE7" w:rsidRPr="00051CE7" w:rsidRDefault="00051CE7" w:rsidP="00051CE7">
      <w:pPr>
        <w:pStyle w:val="a4"/>
        <w:widowControl w:val="0"/>
        <w:numPr>
          <w:ilvl w:val="0"/>
          <w:numId w:val="7"/>
        </w:numPr>
        <w:suppressAutoHyphens/>
        <w:spacing w:after="0" w:line="360" w:lineRule="auto"/>
        <w:ind w:left="0"/>
        <w:rPr>
          <w:rFonts w:ascii="Times New Roman" w:hAnsi="Times New Roman"/>
          <w:sz w:val="32"/>
          <w:szCs w:val="32"/>
          <w:lang w:eastAsia="ar-SA"/>
        </w:rPr>
      </w:pPr>
      <w:r w:rsidRPr="00051CE7">
        <w:rPr>
          <w:rFonts w:ascii="Times New Roman" w:hAnsi="Times New Roman"/>
          <w:sz w:val="32"/>
          <w:szCs w:val="32"/>
          <w:lang w:eastAsia="ar-SA"/>
        </w:rPr>
        <w:t>групповой (бригадная, кооперировано-групповая, дифференцировано-групповая, парная)</w:t>
      </w:r>
    </w:p>
    <w:p w:rsidR="00051CE7" w:rsidRPr="00051CE7" w:rsidRDefault="00051CE7" w:rsidP="00051CE7">
      <w:pPr>
        <w:pStyle w:val="a4"/>
        <w:widowControl w:val="0"/>
        <w:numPr>
          <w:ilvl w:val="0"/>
          <w:numId w:val="7"/>
        </w:numPr>
        <w:suppressAutoHyphens/>
        <w:spacing w:after="0" w:line="360" w:lineRule="auto"/>
        <w:ind w:left="0"/>
        <w:rPr>
          <w:rFonts w:ascii="Times New Roman" w:hAnsi="Times New Roman"/>
          <w:sz w:val="32"/>
          <w:szCs w:val="32"/>
          <w:lang w:eastAsia="ar-SA"/>
        </w:rPr>
      </w:pPr>
      <w:r w:rsidRPr="00051CE7">
        <w:rPr>
          <w:rFonts w:cs="Lohit Hindi"/>
          <w:sz w:val="32"/>
          <w:szCs w:val="32"/>
        </w:rPr>
        <w:t>-</w:t>
      </w:r>
      <w:r w:rsidRPr="00051CE7">
        <w:rPr>
          <w:rFonts w:ascii="Times New Roman" w:hAnsi="Times New Roman"/>
          <w:sz w:val="32"/>
          <w:szCs w:val="32"/>
          <w:lang w:eastAsia="ar-SA"/>
        </w:rPr>
        <w:t>индивидуальный (индивидуализированная, индивидуализировано-групповая)</w:t>
      </w:r>
    </w:p>
    <w:p w:rsidR="00051CE7" w:rsidRPr="00051CE7" w:rsidRDefault="00051CE7" w:rsidP="00051CE7">
      <w:pPr>
        <w:widowControl w:val="0"/>
        <w:suppressAutoHyphens/>
        <w:spacing w:after="0" w:line="360" w:lineRule="auto"/>
        <w:jc w:val="both"/>
        <w:textAlignment w:val="baseline"/>
        <w:rPr>
          <w:rFonts w:ascii="Times New Roman" w:eastAsia="Times New Roman" w:hAnsi="Times New Roman" w:cs="Times New Roman"/>
          <w:b/>
          <w:kern w:val="1"/>
          <w:sz w:val="32"/>
          <w:szCs w:val="32"/>
          <w:lang w:eastAsia="ru-RU" w:bidi="hi-IN"/>
        </w:rPr>
      </w:pPr>
      <w:r w:rsidRPr="00051CE7">
        <w:rPr>
          <w:rFonts w:ascii="Times New Roman" w:eastAsia="Droid Sans Fallback" w:hAnsi="Times New Roman" w:cs="Lohit Hindi"/>
          <w:kern w:val="1"/>
          <w:sz w:val="32"/>
          <w:szCs w:val="32"/>
          <w:lang w:eastAsia="ar-SA"/>
        </w:rPr>
        <w:t xml:space="preserve">     Эффективность управления находится в прямой зависимости от </w:t>
      </w:r>
      <w:r w:rsidRPr="00051CE7">
        <w:rPr>
          <w:rFonts w:ascii="Times New Roman" w:eastAsia="Droid Sans Fallback" w:hAnsi="Times New Roman" w:cs="Lohit Hindi"/>
          <w:kern w:val="1"/>
          <w:sz w:val="32"/>
          <w:szCs w:val="32"/>
          <w:lang w:eastAsia="ar-SA"/>
        </w:rPr>
        <w:lastRenderedPageBreak/>
        <w:t xml:space="preserve">учета </w:t>
      </w:r>
      <w:r w:rsidRPr="00051CE7">
        <w:rPr>
          <w:rFonts w:ascii="Times New Roman" w:eastAsia="Times New Roman" w:hAnsi="Times New Roman" w:cs="Times New Roman"/>
          <w:b/>
          <w:kern w:val="1"/>
          <w:sz w:val="32"/>
          <w:szCs w:val="32"/>
          <w:lang w:eastAsia="ru-RU" w:bidi="hi-IN"/>
        </w:rPr>
        <w:t>закономерностей:</w:t>
      </w:r>
    </w:p>
    <w:p w:rsidR="00051CE7" w:rsidRPr="00051CE7" w:rsidRDefault="00051CE7" w:rsidP="00051CE7">
      <w:pPr>
        <w:pStyle w:val="a4"/>
        <w:widowControl w:val="0"/>
        <w:numPr>
          <w:ilvl w:val="0"/>
          <w:numId w:val="8"/>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социологические — зависимость эффективности воспитания и обучения от сочетания единства требований и уважения к личности каждого ребенка, а также соблюдения юридических положений о правах ребенка;</w:t>
      </w:r>
    </w:p>
    <w:p w:rsidR="00051CE7" w:rsidRPr="00051CE7" w:rsidRDefault="00051CE7" w:rsidP="00051CE7">
      <w:pPr>
        <w:pStyle w:val="a4"/>
        <w:widowControl w:val="0"/>
        <w:numPr>
          <w:ilvl w:val="0"/>
          <w:numId w:val="8"/>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коммуникативные — зависимость эстетического развития детей от характера взаимодействия учителя и учеников;</w:t>
      </w:r>
    </w:p>
    <w:p w:rsidR="00051CE7" w:rsidRPr="00051CE7" w:rsidRDefault="00051CE7" w:rsidP="00051CE7">
      <w:pPr>
        <w:pStyle w:val="a4"/>
        <w:widowControl w:val="0"/>
        <w:numPr>
          <w:ilvl w:val="0"/>
          <w:numId w:val="8"/>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физиологические — зависимость результатов от анатомо-морфологического развития организма ребенка;</w:t>
      </w:r>
    </w:p>
    <w:p w:rsidR="00051CE7" w:rsidRPr="00051CE7" w:rsidRDefault="00051CE7" w:rsidP="00051CE7">
      <w:pPr>
        <w:pStyle w:val="a4"/>
        <w:widowControl w:val="0"/>
        <w:numPr>
          <w:ilvl w:val="0"/>
          <w:numId w:val="8"/>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организационные — зависимость результатов от работоспособности учащихся, состояния здоровья, расписания, времени суток, погодных условий;</w:t>
      </w:r>
    </w:p>
    <w:p w:rsidR="00051CE7" w:rsidRPr="00051CE7" w:rsidRDefault="00051CE7" w:rsidP="00051CE7">
      <w:pPr>
        <w:pStyle w:val="a4"/>
        <w:widowControl w:val="0"/>
        <w:numPr>
          <w:ilvl w:val="0"/>
          <w:numId w:val="8"/>
        </w:numPr>
        <w:suppressAutoHyphens/>
        <w:spacing w:after="0" w:line="360" w:lineRule="auto"/>
        <w:ind w:left="0"/>
        <w:jc w:val="both"/>
        <w:textAlignment w:val="baseline"/>
        <w:rPr>
          <w:rFonts w:ascii="Times New Roman" w:eastAsia="Times New Roman" w:hAnsi="Times New Roman" w:cs="Times New Roman"/>
          <w:sz w:val="32"/>
          <w:szCs w:val="32"/>
          <w:lang w:eastAsia="ru-RU"/>
        </w:rPr>
      </w:pPr>
      <w:r w:rsidRPr="00051CE7">
        <w:rPr>
          <w:rFonts w:ascii="Times New Roman" w:eastAsia="Times New Roman" w:hAnsi="Times New Roman" w:cs="Times New Roman"/>
          <w:sz w:val="32"/>
          <w:szCs w:val="32"/>
          <w:lang w:eastAsia="ru-RU"/>
        </w:rPr>
        <w:t>психологические — зависимость результатов от интереса детей к урокам музыки, возрастных особенностей детей, степени постоянства внимания, уровня развития памяти.</w:t>
      </w:r>
    </w:p>
    <w:p w:rsidR="00051CE7" w:rsidRPr="00051CE7" w:rsidRDefault="00051CE7" w:rsidP="00051CE7">
      <w:pPr>
        <w:widowControl w:val="0"/>
        <w:suppressAutoHyphens/>
        <w:spacing w:after="0" w:line="360" w:lineRule="auto"/>
        <w:jc w:val="both"/>
        <w:rPr>
          <w:rFonts w:ascii="Times New Roman" w:eastAsia="Times New Roman" w:hAnsi="Times New Roman" w:cs="Lohit Hindi"/>
          <w:kern w:val="1"/>
          <w:sz w:val="32"/>
          <w:szCs w:val="32"/>
          <w:lang w:eastAsia="ar-SA"/>
        </w:rPr>
      </w:pPr>
      <w:r w:rsidRPr="00051CE7">
        <w:rPr>
          <w:rFonts w:ascii="Times New Roman" w:eastAsia="Times New Roman" w:hAnsi="Times New Roman" w:cs="Lohit Hindi"/>
          <w:kern w:val="1"/>
          <w:sz w:val="32"/>
          <w:szCs w:val="32"/>
          <w:lang w:eastAsia="ar-SA"/>
        </w:rPr>
        <w:t xml:space="preserve">      Весь этот процесс положительно повлиял на показатели  моей преподавательской деятельности, что подтвердило эффективность избранного инструментария и технологической базы для работы. В основном все  ребята занимаются на «4» и «5», нет пропусков по неуважительным причинам, значит, у учеников есть мотивация и интерес к изучению предмета «Музыка».</w:t>
      </w:r>
    </w:p>
    <w:p w:rsidR="00F16285" w:rsidRDefault="00F16285" w:rsidP="00F16285">
      <w:pPr>
        <w:pStyle w:val="a5"/>
        <w:tabs>
          <w:tab w:val="left" w:pos="180"/>
        </w:tabs>
        <w:spacing w:before="0" w:beforeAutospacing="0" w:after="0" w:afterAutospacing="0"/>
        <w:jc w:val="center"/>
        <w:rPr>
          <w:b/>
          <w:sz w:val="28"/>
          <w:szCs w:val="28"/>
        </w:rPr>
      </w:pPr>
    </w:p>
    <w:p w:rsidR="00CF76DC" w:rsidRPr="00CF76DC" w:rsidRDefault="00CF76DC" w:rsidP="00CF76DC">
      <w:pPr>
        <w:spacing w:after="0" w:line="360" w:lineRule="auto"/>
        <w:jc w:val="both"/>
        <w:rPr>
          <w:rFonts w:ascii="Times New Roman" w:hAnsi="Times New Roman"/>
          <w:sz w:val="32"/>
          <w:szCs w:val="32"/>
        </w:rPr>
      </w:pPr>
      <w:r>
        <w:rPr>
          <w:rFonts w:ascii="Times New Roman" w:eastAsia="Times New Roman" w:hAnsi="Times New Roman" w:cs="Times New Roman"/>
          <w:b/>
          <w:sz w:val="28"/>
          <w:szCs w:val="28"/>
          <w:lang w:eastAsia="ru-RU"/>
        </w:rPr>
        <w:t xml:space="preserve">    </w:t>
      </w:r>
      <w:r w:rsidRPr="00322367">
        <w:rPr>
          <w:rFonts w:ascii="Times New Roman" w:hAnsi="Times New Roman"/>
          <w:sz w:val="28"/>
          <w:szCs w:val="28"/>
          <w:lang w:eastAsia="ru-RU"/>
        </w:rPr>
        <w:t xml:space="preserve"> </w:t>
      </w:r>
      <w:r w:rsidRPr="00CF76DC">
        <w:rPr>
          <w:rFonts w:ascii="Times New Roman" w:hAnsi="Times New Roman"/>
          <w:sz w:val="32"/>
          <w:szCs w:val="32"/>
          <w:lang w:eastAsia="ru-RU"/>
        </w:rPr>
        <w:t>Одним из значимых критериев моей  деятельности  является рост мотивации к изучению предмета.</w:t>
      </w:r>
      <w:r w:rsidRPr="00CF76DC">
        <w:rPr>
          <w:rFonts w:ascii="Times New Roman" w:hAnsi="Times New Roman"/>
          <w:bCs/>
          <w:sz w:val="32"/>
          <w:szCs w:val="32"/>
        </w:rPr>
        <w:t xml:space="preserve"> Уроки  музыки показывают, что у большинства детей отсутствует интерес </w:t>
      </w:r>
      <w:r w:rsidRPr="00CF76DC">
        <w:rPr>
          <w:rFonts w:ascii="Times New Roman" w:hAnsi="Times New Roman"/>
          <w:sz w:val="32"/>
          <w:szCs w:val="32"/>
        </w:rPr>
        <w:t xml:space="preserve">к высокому искусству, наблюдается пассивность к хоровому пению. </w:t>
      </w:r>
    </w:p>
    <w:p w:rsidR="00CF76DC" w:rsidRPr="00CF76DC" w:rsidRDefault="00A602D8" w:rsidP="00CF76DC">
      <w:pPr>
        <w:spacing w:after="0" w:line="360" w:lineRule="auto"/>
        <w:jc w:val="both"/>
        <w:outlineLvl w:val="0"/>
        <w:rPr>
          <w:rFonts w:ascii="Times New Roman" w:hAnsi="Times New Roman"/>
          <w:b/>
          <w:sz w:val="32"/>
          <w:szCs w:val="32"/>
        </w:rPr>
      </w:pPr>
      <w:r>
        <w:rPr>
          <w:rFonts w:ascii="Times New Roman" w:hAnsi="Times New Roman"/>
          <w:sz w:val="32"/>
          <w:szCs w:val="32"/>
        </w:rPr>
        <w:lastRenderedPageBreak/>
        <w:t xml:space="preserve">  </w:t>
      </w:r>
      <w:r w:rsidR="00CF76DC" w:rsidRPr="00CF76DC">
        <w:rPr>
          <w:rFonts w:ascii="Times New Roman" w:hAnsi="Times New Roman"/>
          <w:sz w:val="32"/>
          <w:szCs w:val="32"/>
        </w:rPr>
        <w:t xml:space="preserve"> В</w:t>
      </w:r>
      <w:r w:rsidR="00CF76DC" w:rsidRPr="00CF76DC">
        <w:rPr>
          <w:rStyle w:val="a9"/>
          <w:rFonts w:eastAsiaTheme="minorHAnsi"/>
          <w:sz w:val="32"/>
          <w:szCs w:val="32"/>
        </w:rPr>
        <w:t>о время слушания учащиеся не могут сосредотачиваться, воспринимают ее поверхностно, а после слушания робко высказывают свои впечатления</w:t>
      </w:r>
      <w:r w:rsidR="00CF76DC" w:rsidRPr="00CF76DC">
        <w:rPr>
          <w:rFonts w:ascii="Times New Roman" w:hAnsi="Times New Roman"/>
          <w:b/>
          <w:sz w:val="32"/>
          <w:szCs w:val="32"/>
        </w:rPr>
        <w:t xml:space="preserve">. </w:t>
      </w:r>
    </w:p>
    <w:p w:rsidR="00CF76DC" w:rsidRPr="00CF76DC" w:rsidRDefault="00CF76DC" w:rsidP="00CF76DC">
      <w:pPr>
        <w:spacing w:after="0" w:line="360" w:lineRule="auto"/>
        <w:jc w:val="both"/>
        <w:outlineLvl w:val="0"/>
        <w:rPr>
          <w:rFonts w:ascii="Times New Roman" w:hAnsi="Times New Roman"/>
          <w:sz w:val="32"/>
          <w:szCs w:val="32"/>
        </w:rPr>
      </w:pPr>
      <w:r w:rsidRPr="00CF76DC">
        <w:rPr>
          <w:rFonts w:ascii="Times New Roman" w:hAnsi="Times New Roman"/>
          <w:sz w:val="32"/>
          <w:szCs w:val="32"/>
        </w:rPr>
        <w:t xml:space="preserve">     Некоторые школьники не могут определить характер музыки, исполнительский состав и, практически, для всех остается трудностью раскрыть образ произведения.</w:t>
      </w:r>
      <w:r w:rsidR="00A602D8">
        <w:rPr>
          <w:rFonts w:ascii="Times New Roman" w:hAnsi="Times New Roman"/>
          <w:sz w:val="32"/>
          <w:szCs w:val="32"/>
        </w:rPr>
        <w:t xml:space="preserve"> </w:t>
      </w:r>
      <w:r w:rsidRPr="00CF76DC">
        <w:rPr>
          <w:rFonts w:ascii="Times New Roman" w:hAnsi="Times New Roman"/>
          <w:sz w:val="32"/>
          <w:szCs w:val="32"/>
        </w:rPr>
        <w:t xml:space="preserve">Поэтому  и  возникла необходимость создания условий, направленных на  воспитание ученика, стремящегося к самореализации, умеющего критически мыслить, ценить культурное наследие и способного творчески обогащать его. </w:t>
      </w:r>
    </w:p>
    <w:p w:rsidR="00CF76DC" w:rsidRPr="00CF76DC" w:rsidRDefault="00CF76DC" w:rsidP="00CF76DC">
      <w:pPr>
        <w:spacing w:after="0" w:line="360" w:lineRule="auto"/>
        <w:jc w:val="both"/>
        <w:outlineLvl w:val="0"/>
        <w:rPr>
          <w:rFonts w:ascii="Times New Roman" w:hAnsi="Times New Roman"/>
          <w:sz w:val="32"/>
          <w:szCs w:val="32"/>
        </w:rPr>
      </w:pPr>
      <w:r w:rsidRPr="00CF76DC">
        <w:rPr>
          <w:rFonts w:ascii="Times New Roman" w:hAnsi="Times New Roman"/>
          <w:i/>
          <w:sz w:val="32"/>
          <w:szCs w:val="32"/>
        </w:rPr>
        <w:t>Актуальность  такой работы</w:t>
      </w:r>
      <w:r w:rsidRPr="00CF76DC">
        <w:rPr>
          <w:rFonts w:ascii="Times New Roman" w:hAnsi="Times New Roman"/>
          <w:sz w:val="32"/>
          <w:szCs w:val="32"/>
        </w:rPr>
        <w:t>: заключается в необходимости применения современных методов и приемов обучения, способствующих  повышению мотивации к хоровому пению, развитию интереса к музыке и музыкальным занятиям, вовлечению в активную музыкально-творческую деятельность, воспитанию музыкального  вкуса, расширению художественного кругозора школьников.</w:t>
      </w:r>
    </w:p>
    <w:p w:rsidR="00CF76DC" w:rsidRPr="00CF76DC" w:rsidRDefault="00A602D8" w:rsidP="00CF76DC">
      <w:pPr>
        <w:spacing w:after="0" w:line="360" w:lineRule="auto"/>
        <w:jc w:val="both"/>
        <w:outlineLvl w:val="0"/>
        <w:rPr>
          <w:rFonts w:ascii="Times New Roman" w:hAnsi="Times New Roman"/>
          <w:sz w:val="32"/>
          <w:szCs w:val="32"/>
        </w:rPr>
      </w:pPr>
      <w:r>
        <w:rPr>
          <w:rFonts w:ascii="Times New Roman" w:hAnsi="Times New Roman"/>
          <w:sz w:val="32"/>
          <w:szCs w:val="32"/>
        </w:rPr>
        <w:t xml:space="preserve">   </w:t>
      </w:r>
      <w:r w:rsidR="00CF76DC" w:rsidRPr="00CF76DC">
        <w:rPr>
          <w:rFonts w:ascii="Times New Roman" w:hAnsi="Times New Roman"/>
          <w:sz w:val="32"/>
          <w:szCs w:val="32"/>
        </w:rPr>
        <w:t xml:space="preserve">Не секрет, что не многие умеют слышать и воспринимать музыкальное образование как часть целостной системы образования личности в целом. Одной из причин видится то, что у целого поколения музыкальное образование в школе осуществлялось на уроках пения, а не на уроках музыки. </w:t>
      </w:r>
    </w:p>
    <w:p w:rsidR="00CF76DC" w:rsidRPr="00CF76DC" w:rsidRDefault="00CF76DC" w:rsidP="00CF76DC">
      <w:pPr>
        <w:spacing w:after="0" w:line="360" w:lineRule="auto"/>
        <w:jc w:val="both"/>
        <w:outlineLvl w:val="0"/>
        <w:rPr>
          <w:rFonts w:ascii="Times New Roman" w:hAnsi="Times New Roman"/>
          <w:sz w:val="32"/>
          <w:szCs w:val="32"/>
        </w:rPr>
      </w:pPr>
      <w:r w:rsidRPr="00CF76DC">
        <w:rPr>
          <w:rFonts w:ascii="Times New Roman" w:hAnsi="Times New Roman"/>
          <w:sz w:val="32"/>
          <w:szCs w:val="32"/>
        </w:rPr>
        <w:t xml:space="preserve">     Практика преподавания музыки и внеклассной работы  показала, что на сегодняшний день выявляется </w:t>
      </w:r>
      <w:r w:rsidRPr="00CF76DC">
        <w:rPr>
          <w:rStyle w:val="a9"/>
          <w:rFonts w:eastAsiaTheme="minorHAnsi"/>
          <w:sz w:val="32"/>
          <w:szCs w:val="32"/>
        </w:rPr>
        <w:t xml:space="preserve">противоречие между потребностями учащихся ориентироваться в мире музыкальной информации и неразработанностью в </w:t>
      </w:r>
      <w:r w:rsidRPr="00CF76DC">
        <w:rPr>
          <w:rStyle w:val="a9"/>
          <w:rFonts w:eastAsiaTheme="minorHAnsi"/>
          <w:sz w:val="32"/>
          <w:szCs w:val="32"/>
        </w:rPr>
        <w:lastRenderedPageBreak/>
        <w:t xml:space="preserve">традиционной школе активных методов ее усвоения, </w:t>
      </w:r>
      <w:r w:rsidRPr="00CF76DC">
        <w:rPr>
          <w:rFonts w:ascii="Times New Roman" w:hAnsi="Times New Roman"/>
          <w:bCs/>
          <w:iCs/>
          <w:sz w:val="32"/>
          <w:szCs w:val="32"/>
        </w:rPr>
        <w:t>противоречия</w:t>
      </w:r>
      <w:r w:rsidRPr="00CF76DC">
        <w:rPr>
          <w:rFonts w:ascii="Times New Roman" w:hAnsi="Times New Roman"/>
          <w:sz w:val="32"/>
          <w:szCs w:val="32"/>
        </w:rPr>
        <w:t xml:space="preserve"> между требованиями современного общества к школьнику и уровнем их социализированности, неготовности активно отвечать данным  требованиям. Поэтому  мне, как  учителю музыки необходимо обеспечить не только усвоение содержания программного материала, но, главное, создать условия для реализации творческого потенциала  обучающихся, используя  новые формы и методы подачи  материала, развить и повысить уровень мотивации.</w:t>
      </w:r>
      <w:r w:rsidRPr="00CF76DC">
        <w:rPr>
          <w:sz w:val="32"/>
          <w:szCs w:val="32"/>
        </w:rPr>
        <w:t xml:space="preserve">                                                                                          </w:t>
      </w:r>
    </w:p>
    <w:p w:rsidR="00CF76DC" w:rsidRPr="00CF76DC" w:rsidRDefault="00CF76DC" w:rsidP="00CF76DC">
      <w:pPr>
        <w:pStyle w:val="c0c18"/>
        <w:spacing w:before="0" w:beforeAutospacing="0" w:after="0" w:afterAutospacing="0" w:line="360" w:lineRule="auto"/>
        <w:jc w:val="both"/>
        <w:rPr>
          <w:rStyle w:val="c2c16"/>
          <w:sz w:val="32"/>
          <w:szCs w:val="32"/>
          <w:u w:val="single"/>
        </w:rPr>
      </w:pPr>
      <w:r w:rsidRPr="00CF76DC">
        <w:rPr>
          <w:rStyle w:val="c2c16"/>
          <w:sz w:val="32"/>
          <w:szCs w:val="32"/>
        </w:rPr>
        <w:t xml:space="preserve">     Во  внеурочной деятельности основной акцент отводится образному сопереживанию, подачи характера произведения  с  использованием теоретических знания:  </w:t>
      </w:r>
      <w:r w:rsidRPr="00CF76DC">
        <w:rPr>
          <w:rStyle w:val="c2c16"/>
          <w:sz w:val="32"/>
          <w:szCs w:val="32"/>
          <w:lang w:val="en-US"/>
        </w:rPr>
        <w:t>forte</w:t>
      </w:r>
      <w:r w:rsidRPr="00CF76DC">
        <w:rPr>
          <w:rStyle w:val="c2c16"/>
          <w:sz w:val="32"/>
          <w:szCs w:val="32"/>
        </w:rPr>
        <w:t xml:space="preserve">, </w:t>
      </w:r>
      <w:r w:rsidRPr="00CF76DC">
        <w:rPr>
          <w:rStyle w:val="c2c16"/>
          <w:sz w:val="32"/>
          <w:szCs w:val="32"/>
          <w:lang w:val="en-US"/>
        </w:rPr>
        <w:t>piano</w:t>
      </w:r>
      <w:r w:rsidRPr="00CF76DC">
        <w:rPr>
          <w:rStyle w:val="c2c16"/>
          <w:sz w:val="32"/>
          <w:szCs w:val="32"/>
        </w:rPr>
        <w:t>,</w:t>
      </w:r>
      <w:r w:rsidRPr="00CF76DC">
        <w:rPr>
          <w:rStyle w:val="c2c16"/>
          <w:sz w:val="32"/>
          <w:szCs w:val="32"/>
          <w:lang w:val="en-US"/>
        </w:rPr>
        <w:t>crescendo</w:t>
      </w:r>
      <w:r w:rsidRPr="00CF76DC">
        <w:rPr>
          <w:rStyle w:val="c2c16"/>
          <w:sz w:val="32"/>
          <w:szCs w:val="32"/>
        </w:rPr>
        <w:t xml:space="preserve">, </w:t>
      </w:r>
      <w:r w:rsidRPr="00CF76DC">
        <w:rPr>
          <w:rStyle w:val="c2c16"/>
          <w:sz w:val="32"/>
          <w:szCs w:val="32"/>
          <w:lang w:val="en-US"/>
        </w:rPr>
        <w:t>diminuendo</w:t>
      </w:r>
      <w:r w:rsidRPr="00CF76DC">
        <w:rPr>
          <w:rStyle w:val="c2c16"/>
          <w:sz w:val="32"/>
          <w:szCs w:val="32"/>
        </w:rPr>
        <w:t xml:space="preserve"> , </w:t>
      </w:r>
      <w:r w:rsidRPr="00CF76DC">
        <w:rPr>
          <w:rStyle w:val="c2c16"/>
          <w:sz w:val="32"/>
          <w:szCs w:val="32"/>
          <w:lang w:val="en-US"/>
        </w:rPr>
        <w:t>legato</w:t>
      </w:r>
      <w:r w:rsidRPr="00CF76DC">
        <w:rPr>
          <w:rStyle w:val="c2c16"/>
          <w:sz w:val="32"/>
          <w:szCs w:val="32"/>
        </w:rPr>
        <w:t xml:space="preserve">, </w:t>
      </w:r>
      <w:r w:rsidRPr="00CF76DC">
        <w:rPr>
          <w:rStyle w:val="c2c16"/>
          <w:sz w:val="32"/>
          <w:szCs w:val="32"/>
          <w:lang w:val="en-US"/>
        </w:rPr>
        <w:t>staccato</w:t>
      </w:r>
      <w:r w:rsidRPr="00CF76DC">
        <w:rPr>
          <w:rStyle w:val="c2c16"/>
          <w:sz w:val="32"/>
          <w:szCs w:val="32"/>
        </w:rPr>
        <w:t xml:space="preserve">, цепное дыхание, вокализ…..                                                                   </w:t>
      </w:r>
    </w:p>
    <w:p w:rsidR="00CF76DC" w:rsidRPr="00CF76DC" w:rsidRDefault="00CF76DC" w:rsidP="00CF76DC">
      <w:pPr>
        <w:pStyle w:val="c0c18"/>
        <w:spacing w:before="0" w:beforeAutospacing="0" w:after="0" w:afterAutospacing="0" w:line="360" w:lineRule="auto"/>
        <w:jc w:val="both"/>
        <w:rPr>
          <w:sz w:val="32"/>
          <w:szCs w:val="32"/>
        </w:rPr>
      </w:pPr>
      <w:r w:rsidRPr="00A602D8">
        <w:rPr>
          <w:rStyle w:val="c2c16"/>
          <w:sz w:val="32"/>
          <w:szCs w:val="32"/>
          <w:u w:val="single"/>
        </w:rPr>
        <w:t>Механизм оценки результатов</w:t>
      </w:r>
      <w:r w:rsidRPr="00A602D8">
        <w:rPr>
          <w:rStyle w:val="c2c16"/>
          <w:sz w:val="32"/>
          <w:szCs w:val="32"/>
        </w:rPr>
        <w:t>:</w:t>
      </w:r>
      <w:r w:rsidR="00A602D8">
        <w:rPr>
          <w:sz w:val="32"/>
          <w:szCs w:val="32"/>
        </w:rPr>
        <w:t>   д</w:t>
      </w:r>
      <w:r w:rsidRPr="00CF76DC">
        <w:rPr>
          <w:sz w:val="32"/>
          <w:szCs w:val="32"/>
        </w:rPr>
        <w:t xml:space="preserve">ля определения фактического образовательного уровня обучающихся используются следующие формы: </w:t>
      </w:r>
    </w:p>
    <w:p w:rsidR="00CF76DC" w:rsidRPr="00CF76DC" w:rsidRDefault="00CF76DC" w:rsidP="00CF76DC">
      <w:pPr>
        <w:pStyle w:val="c0c18"/>
        <w:numPr>
          <w:ilvl w:val="0"/>
          <w:numId w:val="13"/>
        </w:numPr>
        <w:spacing w:before="0" w:beforeAutospacing="0" w:after="0" w:afterAutospacing="0" w:line="360" w:lineRule="auto"/>
        <w:ind w:left="0"/>
        <w:jc w:val="both"/>
        <w:rPr>
          <w:sz w:val="32"/>
          <w:szCs w:val="32"/>
        </w:rPr>
      </w:pPr>
      <w:r w:rsidRPr="00CF76DC">
        <w:rPr>
          <w:sz w:val="32"/>
          <w:szCs w:val="32"/>
        </w:rPr>
        <w:t>открытые занятия;</w:t>
      </w:r>
    </w:p>
    <w:p w:rsidR="00CF76DC" w:rsidRPr="00CF76DC" w:rsidRDefault="00CF76DC" w:rsidP="00CF76DC">
      <w:pPr>
        <w:pStyle w:val="c0c18"/>
        <w:numPr>
          <w:ilvl w:val="0"/>
          <w:numId w:val="13"/>
        </w:numPr>
        <w:spacing w:before="0" w:beforeAutospacing="0" w:after="0" w:afterAutospacing="0" w:line="360" w:lineRule="auto"/>
        <w:ind w:left="0"/>
        <w:jc w:val="both"/>
        <w:rPr>
          <w:sz w:val="32"/>
          <w:szCs w:val="32"/>
        </w:rPr>
      </w:pPr>
      <w:r w:rsidRPr="00CF76DC">
        <w:rPr>
          <w:sz w:val="32"/>
          <w:szCs w:val="32"/>
        </w:rPr>
        <w:t>сольные концерты;</w:t>
      </w:r>
    </w:p>
    <w:p w:rsidR="00CF76DC" w:rsidRPr="00CF76DC" w:rsidRDefault="00CF76DC" w:rsidP="00CF76DC">
      <w:pPr>
        <w:pStyle w:val="c0c18"/>
        <w:numPr>
          <w:ilvl w:val="0"/>
          <w:numId w:val="13"/>
        </w:numPr>
        <w:spacing w:before="0" w:beforeAutospacing="0" w:after="0" w:afterAutospacing="0" w:line="360" w:lineRule="auto"/>
        <w:ind w:left="0"/>
        <w:jc w:val="both"/>
        <w:rPr>
          <w:rStyle w:val="c2c16"/>
          <w:sz w:val="32"/>
          <w:szCs w:val="32"/>
          <w:u w:val="single"/>
        </w:rPr>
      </w:pPr>
      <w:r w:rsidRPr="00CF76DC">
        <w:rPr>
          <w:sz w:val="32"/>
          <w:szCs w:val="32"/>
        </w:rPr>
        <w:t xml:space="preserve">участие в фестивалях, конкурсах.                                                                                                                                                      </w:t>
      </w:r>
    </w:p>
    <w:p w:rsidR="00CF76DC" w:rsidRPr="00CF76DC" w:rsidRDefault="00CF76DC" w:rsidP="00CF76DC">
      <w:pPr>
        <w:spacing w:after="0" w:line="360" w:lineRule="auto"/>
        <w:jc w:val="both"/>
        <w:outlineLvl w:val="0"/>
        <w:rPr>
          <w:rFonts w:ascii="Times New Roman" w:hAnsi="Times New Roman"/>
          <w:b/>
          <w:sz w:val="32"/>
          <w:szCs w:val="32"/>
        </w:rPr>
      </w:pPr>
      <w:r w:rsidRPr="00CF76DC">
        <w:rPr>
          <w:rFonts w:ascii="Times New Roman" w:hAnsi="Times New Roman"/>
          <w:sz w:val="32"/>
          <w:szCs w:val="32"/>
          <w:lang w:eastAsia="ru-RU"/>
        </w:rPr>
        <w:t xml:space="preserve">     Понимание значимости высокой, устойчивой мотивации к изучению предмета для успешности освоения общеобразовательной программы по музыке побудило меня  выстроить систему диагностики мотивации учащихся.</w:t>
      </w:r>
    </w:p>
    <w:p w:rsidR="00CF76DC" w:rsidRPr="00CF76DC" w:rsidRDefault="00CF76DC" w:rsidP="00CF76DC">
      <w:pPr>
        <w:spacing w:after="0" w:line="360" w:lineRule="auto"/>
        <w:jc w:val="center"/>
        <w:rPr>
          <w:rFonts w:ascii="Times New Roman" w:hAnsi="Times New Roman"/>
          <w:sz w:val="32"/>
          <w:szCs w:val="32"/>
          <w:lang w:eastAsia="ru-RU"/>
        </w:rPr>
      </w:pPr>
      <w:r w:rsidRPr="00CF76DC">
        <w:rPr>
          <w:rFonts w:ascii="Times New Roman" w:hAnsi="Times New Roman"/>
          <w:sz w:val="32"/>
          <w:szCs w:val="32"/>
          <w:lang w:eastAsia="ru-RU"/>
        </w:rPr>
        <w:t>   </w:t>
      </w:r>
    </w:p>
    <w:p w:rsidR="00CF76DC" w:rsidRPr="00CF76DC" w:rsidRDefault="00CF76DC" w:rsidP="00CF76DC">
      <w:pPr>
        <w:spacing w:after="0" w:line="360" w:lineRule="auto"/>
        <w:rPr>
          <w:rFonts w:ascii="Times New Roman" w:hAnsi="Times New Roman"/>
          <w:sz w:val="32"/>
          <w:szCs w:val="32"/>
          <w:lang w:eastAsia="ru-RU"/>
        </w:rPr>
      </w:pPr>
      <w:r w:rsidRPr="00CF76DC">
        <w:rPr>
          <w:rFonts w:ascii="Times New Roman" w:hAnsi="Times New Roman"/>
          <w:sz w:val="32"/>
          <w:szCs w:val="32"/>
          <w:lang w:eastAsia="ru-RU"/>
        </w:rPr>
        <w:t xml:space="preserve">На протяжении 2011-2012, 2012-2013, 2013-2014и первой половины </w:t>
      </w:r>
    </w:p>
    <w:p w:rsidR="00CF76DC" w:rsidRPr="00CF76DC" w:rsidRDefault="00CF76DC" w:rsidP="00CF76DC">
      <w:pPr>
        <w:spacing w:after="0" w:line="360" w:lineRule="auto"/>
        <w:rPr>
          <w:rFonts w:ascii="Times New Roman" w:hAnsi="Times New Roman"/>
          <w:sz w:val="32"/>
          <w:szCs w:val="32"/>
          <w:lang w:eastAsia="ru-RU"/>
        </w:rPr>
      </w:pPr>
      <w:r w:rsidRPr="00CF76DC">
        <w:rPr>
          <w:rFonts w:ascii="Times New Roman" w:hAnsi="Times New Roman"/>
          <w:sz w:val="32"/>
          <w:szCs w:val="32"/>
          <w:lang w:eastAsia="ru-RU"/>
        </w:rPr>
        <w:lastRenderedPageBreak/>
        <w:t>2014-2015  учебного года осуществляю диагностику мотивации учащихся к изучению музыки и искусства.</w:t>
      </w:r>
    </w:p>
    <w:p w:rsidR="00CF76DC" w:rsidRPr="00CF76DC" w:rsidRDefault="00CF76DC" w:rsidP="00CF76DC">
      <w:pPr>
        <w:spacing w:after="0" w:line="360" w:lineRule="auto"/>
        <w:rPr>
          <w:rFonts w:ascii="Times New Roman" w:hAnsi="Times New Roman"/>
          <w:b/>
          <w:sz w:val="32"/>
          <w:szCs w:val="32"/>
        </w:rPr>
      </w:pPr>
    </w:p>
    <w:p w:rsidR="00CF76DC" w:rsidRPr="00CF76DC" w:rsidRDefault="00CF76DC" w:rsidP="00CF76DC">
      <w:pPr>
        <w:spacing w:after="0" w:line="360" w:lineRule="auto"/>
        <w:jc w:val="both"/>
        <w:rPr>
          <w:rFonts w:ascii="Times New Roman" w:hAnsi="Times New Roman"/>
          <w:sz w:val="32"/>
          <w:szCs w:val="32"/>
          <w:lang w:eastAsia="ru-RU"/>
        </w:rPr>
      </w:pPr>
      <w:r w:rsidRPr="00CF76DC">
        <w:rPr>
          <w:rFonts w:ascii="Times New Roman" w:hAnsi="Times New Roman"/>
          <w:b/>
          <w:sz w:val="32"/>
          <w:szCs w:val="32"/>
          <w:lang w:eastAsia="ru-RU"/>
        </w:rPr>
        <w:t>     Цель</w:t>
      </w:r>
      <w:r w:rsidRPr="00CF76DC">
        <w:rPr>
          <w:rFonts w:ascii="Times New Roman" w:hAnsi="Times New Roman"/>
          <w:sz w:val="32"/>
          <w:szCs w:val="32"/>
          <w:lang w:eastAsia="ru-RU"/>
        </w:rPr>
        <w:t>: изучение мотивации учащихся к уроку музыки и искусства.</w:t>
      </w:r>
    </w:p>
    <w:p w:rsidR="00CF76DC" w:rsidRPr="00CF76DC" w:rsidRDefault="00CF76DC" w:rsidP="00CF76DC">
      <w:pPr>
        <w:spacing w:after="0" w:line="360" w:lineRule="auto"/>
        <w:jc w:val="both"/>
        <w:rPr>
          <w:rFonts w:ascii="Times New Roman" w:hAnsi="Times New Roman"/>
          <w:sz w:val="32"/>
          <w:szCs w:val="32"/>
          <w:lang w:eastAsia="ru-RU"/>
        </w:rPr>
      </w:pPr>
      <w:r w:rsidRPr="00CF76DC">
        <w:rPr>
          <w:rFonts w:ascii="Times New Roman" w:hAnsi="Times New Roman"/>
          <w:sz w:val="32"/>
          <w:szCs w:val="32"/>
          <w:lang w:eastAsia="ru-RU"/>
        </w:rPr>
        <w:t xml:space="preserve">     Диагностика  осуществляется с  применением следующих методов: анкет, вопросов, диагностических срезов и специально разработанных заданий для  определения уровня учебной мотивации учащихся; изучение продуктов деятельности учащихся (проверка домашних, индивидуальных, поисково-исследовательских заданий); наблюдения  за учащимися в ходе учебной деятельности; анкетирование родителей учащихся; фронтальные проверки преподавания предмета.</w:t>
      </w:r>
    </w:p>
    <w:p w:rsidR="00CF76DC" w:rsidRPr="00CF76DC" w:rsidRDefault="00CF76DC" w:rsidP="00CF76DC">
      <w:pPr>
        <w:spacing w:after="0" w:line="360" w:lineRule="auto"/>
        <w:jc w:val="both"/>
        <w:rPr>
          <w:rFonts w:ascii="Times New Roman" w:hAnsi="Times New Roman"/>
          <w:sz w:val="32"/>
          <w:szCs w:val="32"/>
          <w:lang w:eastAsia="ru-RU"/>
        </w:rPr>
      </w:pPr>
    </w:p>
    <w:p w:rsidR="00CF76DC" w:rsidRPr="00CF76DC" w:rsidRDefault="00CF76DC" w:rsidP="00CF76DC">
      <w:pPr>
        <w:spacing w:after="0" w:line="360" w:lineRule="auto"/>
        <w:jc w:val="both"/>
        <w:rPr>
          <w:rFonts w:ascii="Times New Roman" w:hAnsi="Times New Roman"/>
          <w:sz w:val="32"/>
          <w:szCs w:val="32"/>
          <w:lang w:eastAsia="ru-RU"/>
        </w:rPr>
      </w:pPr>
      <w:r w:rsidRPr="00CF76DC">
        <w:rPr>
          <w:rFonts w:ascii="Times New Roman" w:hAnsi="Times New Roman"/>
          <w:sz w:val="32"/>
          <w:szCs w:val="32"/>
          <w:lang w:eastAsia="ru-RU"/>
        </w:rPr>
        <w:t>Для того чтобы проведение диагностики было  эффективным,  выделила принципы, которые лежат в основе ее проведения:</w:t>
      </w:r>
    </w:p>
    <w:p w:rsidR="00CF76DC" w:rsidRPr="00CF76DC" w:rsidRDefault="00CF76DC" w:rsidP="00CF76DC">
      <w:pPr>
        <w:numPr>
          <w:ilvl w:val="0"/>
          <w:numId w:val="14"/>
        </w:numPr>
        <w:spacing w:after="0" w:line="360" w:lineRule="auto"/>
        <w:ind w:left="0"/>
        <w:jc w:val="both"/>
        <w:rPr>
          <w:rFonts w:ascii="Times New Roman" w:hAnsi="Times New Roman"/>
          <w:sz w:val="32"/>
          <w:szCs w:val="32"/>
          <w:lang w:eastAsia="ru-RU"/>
        </w:rPr>
      </w:pPr>
      <w:r w:rsidRPr="00CF76DC">
        <w:rPr>
          <w:rFonts w:ascii="Times New Roman" w:hAnsi="Times New Roman"/>
          <w:sz w:val="32"/>
          <w:szCs w:val="32"/>
          <w:lang w:eastAsia="ru-RU"/>
        </w:rPr>
        <w:t>Периодичность – диагностика проводится ежегодно, в течение всего учебного года, каждый из критериев изучается в определенные сроки.</w:t>
      </w:r>
    </w:p>
    <w:p w:rsidR="00CF76DC" w:rsidRPr="00CF76DC" w:rsidRDefault="00CF76DC" w:rsidP="00CF76DC">
      <w:pPr>
        <w:numPr>
          <w:ilvl w:val="0"/>
          <w:numId w:val="14"/>
        </w:numPr>
        <w:spacing w:after="0" w:line="360" w:lineRule="auto"/>
        <w:ind w:left="0"/>
        <w:jc w:val="both"/>
        <w:rPr>
          <w:rFonts w:ascii="Times New Roman" w:hAnsi="Times New Roman"/>
          <w:sz w:val="32"/>
          <w:szCs w:val="32"/>
          <w:lang w:eastAsia="ru-RU"/>
        </w:rPr>
      </w:pPr>
      <w:r w:rsidRPr="00CF76DC">
        <w:rPr>
          <w:rFonts w:ascii="Times New Roman" w:hAnsi="Times New Roman"/>
          <w:sz w:val="32"/>
          <w:szCs w:val="32"/>
          <w:lang w:eastAsia="ru-RU"/>
        </w:rPr>
        <w:t>Объективность – в диагностике участвуют не только учащиеся, но и администрация, родители учащихся.</w:t>
      </w:r>
    </w:p>
    <w:p w:rsidR="00CF76DC" w:rsidRPr="00CF76DC" w:rsidRDefault="00CF76DC" w:rsidP="00CF76DC">
      <w:pPr>
        <w:numPr>
          <w:ilvl w:val="0"/>
          <w:numId w:val="14"/>
        </w:numPr>
        <w:spacing w:after="0" w:line="360" w:lineRule="auto"/>
        <w:ind w:left="0"/>
        <w:jc w:val="both"/>
        <w:rPr>
          <w:rFonts w:ascii="Times New Roman" w:hAnsi="Times New Roman"/>
          <w:sz w:val="32"/>
          <w:szCs w:val="32"/>
          <w:lang w:eastAsia="ru-RU"/>
        </w:rPr>
      </w:pPr>
      <w:r w:rsidRPr="00CF76DC">
        <w:rPr>
          <w:rFonts w:ascii="Times New Roman" w:hAnsi="Times New Roman"/>
          <w:sz w:val="32"/>
          <w:szCs w:val="32"/>
          <w:lang w:eastAsia="ru-RU"/>
        </w:rPr>
        <w:t>Системность -  для изучения мотивации учащихся к изучению предмета учитель разработал  критерии, по которым определяет рост мотивации учащихся к изучению предмета.</w:t>
      </w:r>
    </w:p>
    <w:p w:rsidR="00CF76DC" w:rsidRPr="00CF76DC" w:rsidRDefault="00CF76DC" w:rsidP="00CF76DC">
      <w:pPr>
        <w:numPr>
          <w:ilvl w:val="0"/>
          <w:numId w:val="14"/>
        </w:numPr>
        <w:spacing w:after="0" w:line="360" w:lineRule="auto"/>
        <w:ind w:left="0"/>
        <w:jc w:val="both"/>
        <w:rPr>
          <w:rFonts w:ascii="Times New Roman" w:hAnsi="Times New Roman"/>
          <w:sz w:val="32"/>
          <w:szCs w:val="32"/>
          <w:lang w:eastAsia="ru-RU"/>
        </w:rPr>
      </w:pPr>
      <w:r w:rsidRPr="00CF76DC">
        <w:rPr>
          <w:rFonts w:ascii="Times New Roman" w:hAnsi="Times New Roman"/>
          <w:sz w:val="32"/>
          <w:szCs w:val="32"/>
          <w:lang w:eastAsia="ru-RU"/>
        </w:rPr>
        <w:lastRenderedPageBreak/>
        <w:t>Принцип «Обратной связи» -  проведение диагностики позволяет более грамотно и эффективно реагировать на изменения отношения учащихся к предмету.</w:t>
      </w:r>
    </w:p>
    <w:p w:rsidR="00CF76DC" w:rsidRPr="00CF76DC" w:rsidRDefault="00CF76DC" w:rsidP="00CF76DC">
      <w:pPr>
        <w:spacing w:after="0" w:line="360" w:lineRule="auto"/>
        <w:jc w:val="both"/>
        <w:rPr>
          <w:rFonts w:ascii="Times New Roman" w:hAnsi="Times New Roman"/>
          <w:sz w:val="32"/>
          <w:szCs w:val="32"/>
          <w:lang w:eastAsia="ru-RU"/>
        </w:rPr>
      </w:pPr>
    </w:p>
    <w:p w:rsidR="00CF76DC" w:rsidRPr="00CF76DC" w:rsidRDefault="00CF76DC" w:rsidP="00CF76DC">
      <w:pPr>
        <w:pStyle w:val="aa"/>
        <w:tabs>
          <w:tab w:val="right" w:pos="9360"/>
        </w:tabs>
        <w:spacing w:line="360" w:lineRule="auto"/>
        <w:ind w:left="0" w:right="0"/>
        <w:rPr>
          <w:sz w:val="32"/>
          <w:szCs w:val="32"/>
        </w:rPr>
      </w:pPr>
      <w:bookmarkStart w:id="0" w:name="f0c2846da102907b427ccc97c4e83132cf6ba240"/>
      <w:bookmarkStart w:id="1" w:name="5"/>
      <w:bookmarkEnd w:id="0"/>
      <w:bookmarkEnd w:id="1"/>
      <w:r w:rsidRPr="00CF76DC">
        <w:rPr>
          <w:sz w:val="32"/>
          <w:szCs w:val="32"/>
        </w:rPr>
        <w:t xml:space="preserve">       Сравнение результатов диагностики позволяет сделать вывод о том, что увеличился процент обучающихся, заинтересованных внеклассной  концертной  деятельность, в  частности  занятиями в вокально-хоровой </w:t>
      </w:r>
    </w:p>
    <w:p w:rsidR="00CF76DC" w:rsidRPr="00CF76DC" w:rsidRDefault="00CF76DC" w:rsidP="00CF76DC">
      <w:pPr>
        <w:pStyle w:val="aa"/>
        <w:tabs>
          <w:tab w:val="right" w:pos="9360"/>
        </w:tabs>
        <w:spacing w:line="360" w:lineRule="auto"/>
        <w:ind w:left="0" w:right="0"/>
        <w:rPr>
          <w:sz w:val="32"/>
          <w:szCs w:val="32"/>
        </w:rPr>
      </w:pPr>
      <w:r w:rsidRPr="00CF76DC">
        <w:rPr>
          <w:sz w:val="32"/>
          <w:szCs w:val="32"/>
        </w:rPr>
        <w:t xml:space="preserve">студии, а так же    индивидуальной  творческой    самореализацией – участие в агитбригадах,  КВН, фестивалях, конкурсах, концертах. </w:t>
      </w:r>
    </w:p>
    <w:p w:rsidR="00F16285" w:rsidRPr="00CF76DC" w:rsidRDefault="00F16285" w:rsidP="00CF76DC">
      <w:pPr>
        <w:pStyle w:val="a5"/>
        <w:tabs>
          <w:tab w:val="left" w:pos="180"/>
        </w:tabs>
        <w:spacing w:before="0" w:beforeAutospacing="0" w:after="0" w:afterAutospacing="0" w:line="360" w:lineRule="auto"/>
        <w:jc w:val="center"/>
        <w:rPr>
          <w:b/>
          <w:sz w:val="32"/>
          <w:szCs w:val="32"/>
        </w:rPr>
      </w:pPr>
    </w:p>
    <w:p w:rsidR="00F16285" w:rsidRPr="00CF76DC" w:rsidRDefault="00F16285" w:rsidP="00CF76DC">
      <w:pPr>
        <w:pStyle w:val="a5"/>
        <w:tabs>
          <w:tab w:val="left" w:pos="180"/>
        </w:tabs>
        <w:spacing w:before="0" w:beforeAutospacing="0" w:after="0" w:afterAutospacing="0" w:line="360" w:lineRule="auto"/>
        <w:jc w:val="center"/>
        <w:rPr>
          <w:b/>
          <w:sz w:val="32"/>
          <w:szCs w:val="32"/>
        </w:rPr>
      </w:pPr>
    </w:p>
    <w:p w:rsidR="00F16285" w:rsidRDefault="00CF76DC" w:rsidP="00F16285">
      <w:pPr>
        <w:pStyle w:val="a5"/>
        <w:tabs>
          <w:tab w:val="left" w:pos="180"/>
        </w:tabs>
        <w:spacing w:before="0" w:beforeAutospacing="0" w:after="0" w:afterAutospacing="0"/>
        <w:jc w:val="center"/>
        <w:rPr>
          <w:b/>
          <w:sz w:val="28"/>
          <w:szCs w:val="28"/>
        </w:rPr>
      </w:pPr>
      <w:r w:rsidRPr="00CF76DC">
        <w:rPr>
          <w:b/>
          <w:noProof/>
          <w:sz w:val="28"/>
          <w:szCs w:val="28"/>
        </w:rPr>
        <w:drawing>
          <wp:anchor distT="0" distB="0" distL="114300" distR="114300" simplePos="0" relativeHeight="251669504" behindDoc="0" locked="0" layoutInCell="1" allowOverlap="1">
            <wp:simplePos x="0" y="0"/>
            <wp:positionH relativeFrom="column">
              <wp:posOffset>-4445</wp:posOffset>
            </wp:positionH>
            <wp:positionV relativeFrom="paragraph">
              <wp:posOffset>-186690</wp:posOffset>
            </wp:positionV>
            <wp:extent cx="5038725" cy="2876550"/>
            <wp:effectExtent l="19050" t="0" r="9525" b="0"/>
            <wp:wrapThrough wrapText="bothSides">
              <wp:wrapPolygon edited="0">
                <wp:start x="-82" y="0"/>
                <wp:lineTo x="-82" y="21600"/>
                <wp:lineTo x="21641" y="21600"/>
                <wp:lineTo x="21641" y="0"/>
                <wp:lineTo x="-82" y="0"/>
              </wp:wrapPolygon>
            </wp:wrapThrough>
            <wp:docPr id="14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F16285" w:rsidRDefault="00F16285" w:rsidP="00F16285">
      <w:pPr>
        <w:pStyle w:val="a5"/>
        <w:tabs>
          <w:tab w:val="left" w:pos="180"/>
        </w:tabs>
        <w:spacing w:before="0" w:beforeAutospacing="0" w:after="0" w:afterAutospacing="0"/>
        <w:jc w:val="center"/>
        <w:rPr>
          <w:b/>
          <w:sz w:val="28"/>
          <w:szCs w:val="28"/>
        </w:rPr>
      </w:pPr>
    </w:p>
    <w:p w:rsidR="00F16285" w:rsidRDefault="00F16285"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A602D8" w:rsidRDefault="00A602D8" w:rsidP="00CF76DC">
      <w:pPr>
        <w:spacing w:after="0" w:line="240" w:lineRule="auto"/>
        <w:jc w:val="center"/>
        <w:rPr>
          <w:rFonts w:ascii="Times New Roman" w:hAnsi="Times New Roman"/>
          <w:b/>
          <w:sz w:val="28"/>
          <w:szCs w:val="28"/>
        </w:rPr>
      </w:pPr>
    </w:p>
    <w:p w:rsidR="00CF76DC" w:rsidRDefault="00CF76DC" w:rsidP="00CF76DC">
      <w:pPr>
        <w:spacing w:after="0" w:line="240" w:lineRule="auto"/>
        <w:jc w:val="center"/>
        <w:rPr>
          <w:rFonts w:ascii="Times New Roman" w:hAnsi="Times New Roman"/>
          <w:b/>
          <w:sz w:val="28"/>
          <w:szCs w:val="28"/>
        </w:rPr>
      </w:pPr>
      <w:r w:rsidRPr="00B14546">
        <w:rPr>
          <w:rFonts w:ascii="Times New Roman" w:hAnsi="Times New Roman"/>
          <w:b/>
          <w:sz w:val="28"/>
          <w:szCs w:val="28"/>
        </w:rPr>
        <w:t>Динамика численности учащих</w:t>
      </w:r>
      <w:r>
        <w:rPr>
          <w:rFonts w:ascii="Times New Roman" w:hAnsi="Times New Roman"/>
          <w:b/>
          <w:sz w:val="28"/>
          <w:szCs w:val="28"/>
        </w:rPr>
        <w:t>ся, посещающих кружки</w:t>
      </w: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tbl>
      <w:tblPr>
        <w:tblW w:w="85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870"/>
        <w:gridCol w:w="1729"/>
        <w:gridCol w:w="2618"/>
        <w:gridCol w:w="2333"/>
      </w:tblGrid>
      <w:tr w:rsidR="00CF76DC" w:rsidRPr="00BF7BD8" w:rsidTr="003B1888">
        <w:trPr>
          <w:trHeight w:val="567"/>
          <w:jc w:val="center"/>
        </w:trPr>
        <w:tc>
          <w:tcPr>
            <w:tcW w:w="1870" w:type="dxa"/>
          </w:tcPr>
          <w:p w:rsidR="00CF76DC" w:rsidRPr="00BF7BD8" w:rsidRDefault="00CF76DC" w:rsidP="003B1888">
            <w:pPr>
              <w:spacing w:after="0" w:line="240" w:lineRule="auto"/>
              <w:jc w:val="center"/>
              <w:rPr>
                <w:rFonts w:ascii="Times New Roman" w:hAnsi="Times New Roman"/>
                <w:bCs/>
                <w:sz w:val="24"/>
                <w:szCs w:val="24"/>
                <w:lang w:eastAsia="ru-RU"/>
              </w:rPr>
            </w:pPr>
            <w:r w:rsidRPr="00BF7BD8">
              <w:rPr>
                <w:rFonts w:ascii="Times New Roman" w:hAnsi="Times New Roman"/>
                <w:bCs/>
                <w:sz w:val="24"/>
                <w:szCs w:val="24"/>
                <w:lang w:eastAsia="ru-RU"/>
              </w:rPr>
              <w:t>Учебный</w:t>
            </w:r>
            <w:r w:rsidR="00A602D8">
              <w:rPr>
                <w:rFonts w:ascii="Times New Roman" w:hAnsi="Times New Roman"/>
                <w:bCs/>
                <w:sz w:val="24"/>
                <w:szCs w:val="24"/>
                <w:lang w:eastAsia="ru-RU"/>
              </w:rPr>
              <w:t xml:space="preserve"> </w:t>
            </w:r>
            <w:r w:rsidRPr="00BF7BD8">
              <w:rPr>
                <w:rFonts w:ascii="Times New Roman" w:hAnsi="Times New Roman"/>
                <w:bCs/>
                <w:sz w:val="24"/>
                <w:szCs w:val="24"/>
                <w:lang w:eastAsia="ru-RU"/>
              </w:rPr>
              <w:t>год</w:t>
            </w:r>
          </w:p>
        </w:tc>
        <w:tc>
          <w:tcPr>
            <w:tcW w:w="1729" w:type="dxa"/>
          </w:tcPr>
          <w:p w:rsidR="00CF76DC" w:rsidRPr="00BF7BD8" w:rsidRDefault="00CF76DC" w:rsidP="003B1888">
            <w:pPr>
              <w:spacing w:after="0" w:line="240" w:lineRule="auto"/>
              <w:jc w:val="center"/>
              <w:rPr>
                <w:rFonts w:ascii="Times New Roman" w:hAnsi="Times New Roman"/>
                <w:bCs/>
                <w:sz w:val="24"/>
                <w:szCs w:val="24"/>
                <w:lang w:eastAsia="ru-RU"/>
              </w:rPr>
            </w:pPr>
            <w:r w:rsidRPr="00BF7BD8">
              <w:rPr>
                <w:rFonts w:ascii="Times New Roman" w:hAnsi="Times New Roman"/>
                <w:bCs/>
                <w:sz w:val="24"/>
                <w:szCs w:val="24"/>
                <w:lang w:eastAsia="ru-RU"/>
              </w:rPr>
              <w:t>Кол-во учащихся</w:t>
            </w:r>
          </w:p>
        </w:tc>
        <w:tc>
          <w:tcPr>
            <w:tcW w:w="2618" w:type="dxa"/>
          </w:tcPr>
          <w:p w:rsidR="00CF76DC" w:rsidRPr="00BF7BD8" w:rsidRDefault="00CF76DC" w:rsidP="003B1888">
            <w:pPr>
              <w:spacing w:after="0" w:line="240" w:lineRule="auto"/>
              <w:jc w:val="center"/>
              <w:rPr>
                <w:rFonts w:ascii="Times New Roman" w:hAnsi="Times New Roman"/>
                <w:bCs/>
                <w:sz w:val="24"/>
                <w:szCs w:val="24"/>
                <w:lang w:eastAsia="ru-RU"/>
              </w:rPr>
            </w:pPr>
            <w:r w:rsidRPr="00BF7BD8">
              <w:rPr>
                <w:rFonts w:ascii="Times New Roman" w:hAnsi="Times New Roman"/>
                <w:bCs/>
                <w:sz w:val="24"/>
                <w:szCs w:val="24"/>
                <w:lang w:eastAsia="ru-RU"/>
              </w:rPr>
              <w:t xml:space="preserve">Кол-во учащихся, посещающих </w:t>
            </w:r>
            <w:r>
              <w:rPr>
                <w:rFonts w:ascii="Times New Roman" w:hAnsi="Times New Roman"/>
                <w:bCs/>
                <w:sz w:val="24"/>
                <w:szCs w:val="24"/>
                <w:lang w:eastAsia="ru-RU"/>
              </w:rPr>
              <w:t>кружки</w:t>
            </w:r>
          </w:p>
        </w:tc>
        <w:tc>
          <w:tcPr>
            <w:tcW w:w="2333" w:type="dxa"/>
          </w:tcPr>
          <w:p w:rsidR="00CF76DC" w:rsidRPr="00BF7BD8" w:rsidRDefault="00CF76DC" w:rsidP="003B1888">
            <w:pPr>
              <w:spacing w:after="0" w:line="240" w:lineRule="auto"/>
              <w:jc w:val="center"/>
              <w:rPr>
                <w:rFonts w:ascii="Times New Roman" w:hAnsi="Times New Roman"/>
                <w:bCs/>
                <w:sz w:val="24"/>
                <w:szCs w:val="24"/>
                <w:lang w:eastAsia="ru-RU"/>
              </w:rPr>
            </w:pPr>
            <w:r w:rsidRPr="00BF7BD8">
              <w:rPr>
                <w:rFonts w:ascii="Times New Roman" w:hAnsi="Times New Roman"/>
                <w:bCs/>
                <w:sz w:val="24"/>
                <w:szCs w:val="24"/>
                <w:lang w:eastAsia="ru-RU"/>
              </w:rPr>
              <w:t xml:space="preserve">(%) учащихся, посещающих </w:t>
            </w:r>
            <w:r>
              <w:rPr>
                <w:rFonts w:ascii="Times New Roman" w:hAnsi="Times New Roman"/>
                <w:bCs/>
                <w:sz w:val="24"/>
                <w:szCs w:val="24"/>
                <w:lang w:eastAsia="ru-RU"/>
              </w:rPr>
              <w:t>кружки</w:t>
            </w:r>
          </w:p>
        </w:tc>
      </w:tr>
      <w:tr w:rsidR="00CF76DC" w:rsidRPr="00BF7BD8" w:rsidTr="003B1888">
        <w:trPr>
          <w:trHeight w:val="267"/>
          <w:jc w:val="center"/>
        </w:trPr>
        <w:tc>
          <w:tcPr>
            <w:tcW w:w="1870"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2011-2012</w:t>
            </w:r>
          </w:p>
        </w:tc>
        <w:tc>
          <w:tcPr>
            <w:tcW w:w="1729" w:type="dxa"/>
          </w:tcPr>
          <w:p w:rsidR="00CF76DC" w:rsidRPr="000D57DC" w:rsidRDefault="00CF76DC" w:rsidP="003B1888">
            <w:pPr>
              <w:pStyle w:val="ab"/>
              <w:jc w:val="center"/>
              <w:rPr>
                <w:rFonts w:ascii="Times New Roman" w:hAnsi="Times New Roman"/>
                <w:sz w:val="24"/>
                <w:szCs w:val="24"/>
                <w:lang w:eastAsia="ru-RU"/>
              </w:rPr>
            </w:pPr>
            <w:r>
              <w:rPr>
                <w:rFonts w:ascii="Times New Roman" w:hAnsi="Times New Roman"/>
                <w:sz w:val="24"/>
                <w:szCs w:val="24"/>
                <w:lang w:eastAsia="ru-RU"/>
              </w:rPr>
              <w:t>460</w:t>
            </w:r>
          </w:p>
        </w:tc>
        <w:tc>
          <w:tcPr>
            <w:tcW w:w="2618"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64</w:t>
            </w:r>
          </w:p>
        </w:tc>
        <w:tc>
          <w:tcPr>
            <w:tcW w:w="2333"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13</w:t>
            </w:r>
          </w:p>
        </w:tc>
      </w:tr>
      <w:tr w:rsidR="00CF76DC" w:rsidRPr="00BF7BD8" w:rsidTr="003B1888">
        <w:trPr>
          <w:trHeight w:val="259"/>
          <w:jc w:val="center"/>
        </w:trPr>
        <w:tc>
          <w:tcPr>
            <w:tcW w:w="1870"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2012-2013</w:t>
            </w:r>
          </w:p>
        </w:tc>
        <w:tc>
          <w:tcPr>
            <w:tcW w:w="1729" w:type="dxa"/>
          </w:tcPr>
          <w:p w:rsidR="00CF76DC" w:rsidRPr="000D57DC" w:rsidRDefault="00CF76DC" w:rsidP="003B1888">
            <w:pPr>
              <w:pStyle w:val="ab"/>
              <w:jc w:val="center"/>
              <w:rPr>
                <w:rFonts w:ascii="Times New Roman" w:hAnsi="Times New Roman"/>
                <w:sz w:val="24"/>
                <w:szCs w:val="24"/>
                <w:lang w:eastAsia="ru-RU"/>
              </w:rPr>
            </w:pPr>
            <w:r>
              <w:rPr>
                <w:rFonts w:ascii="Times New Roman" w:hAnsi="Times New Roman"/>
                <w:sz w:val="24"/>
                <w:szCs w:val="24"/>
                <w:lang w:eastAsia="ru-RU"/>
              </w:rPr>
              <w:t>467</w:t>
            </w:r>
          </w:p>
        </w:tc>
        <w:tc>
          <w:tcPr>
            <w:tcW w:w="2618"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80</w:t>
            </w:r>
          </w:p>
        </w:tc>
        <w:tc>
          <w:tcPr>
            <w:tcW w:w="2333"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16</w:t>
            </w:r>
          </w:p>
        </w:tc>
      </w:tr>
      <w:tr w:rsidR="00CF76DC" w:rsidRPr="00BF7BD8" w:rsidTr="003B1888">
        <w:trPr>
          <w:trHeight w:val="270"/>
          <w:jc w:val="center"/>
        </w:trPr>
        <w:tc>
          <w:tcPr>
            <w:tcW w:w="1870"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2013-2014</w:t>
            </w:r>
          </w:p>
        </w:tc>
        <w:tc>
          <w:tcPr>
            <w:tcW w:w="1729"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470</w:t>
            </w:r>
          </w:p>
        </w:tc>
        <w:tc>
          <w:tcPr>
            <w:tcW w:w="2618"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125</w:t>
            </w:r>
          </w:p>
        </w:tc>
        <w:tc>
          <w:tcPr>
            <w:tcW w:w="2333"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27</w:t>
            </w:r>
          </w:p>
        </w:tc>
      </w:tr>
      <w:tr w:rsidR="00CF76DC" w:rsidRPr="00BF7BD8" w:rsidTr="003B1888">
        <w:trPr>
          <w:trHeight w:val="273"/>
          <w:jc w:val="center"/>
        </w:trPr>
        <w:tc>
          <w:tcPr>
            <w:tcW w:w="1870"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lastRenderedPageBreak/>
              <w:t>2014-2014</w:t>
            </w:r>
          </w:p>
        </w:tc>
        <w:tc>
          <w:tcPr>
            <w:tcW w:w="1729"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478</w:t>
            </w:r>
          </w:p>
        </w:tc>
        <w:tc>
          <w:tcPr>
            <w:tcW w:w="2618"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140</w:t>
            </w:r>
          </w:p>
        </w:tc>
        <w:tc>
          <w:tcPr>
            <w:tcW w:w="2333" w:type="dxa"/>
          </w:tcPr>
          <w:p w:rsidR="00CF76DC" w:rsidRPr="000D57DC" w:rsidRDefault="00CF76DC" w:rsidP="003B1888">
            <w:pPr>
              <w:pStyle w:val="ab"/>
              <w:jc w:val="center"/>
              <w:rPr>
                <w:rFonts w:ascii="Times New Roman" w:hAnsi="Times New Roman"/>
                <w:bCs/>
                <w:sz w:val="24"/>
                <w:szCs w:val="24"/>
                <w:lang w:eastAsia="ru-RU"/>
              </w:rPr>
            </w:pPr>
            <w:r>
              <w:rPr>
                <w:rFonts w:ascii="Times New Roman" w:hAnsi="Times New Roman"/>
                <w:bCs/>
                <w:sz w:val="24"/>
                <w:szCs w:val="24"/>
                <w:lang w:eastAsia="ru-RU"/>
              </w:rPr>
              <w:t>29</w:t>
            </w:r>
          </w:p>
        </w:tc>
      </w:tr>
    </w:tbl>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r>
        <w:rPr>
          <w:b/>
          <w:noProof/>
          <w:sz w:val="28"/>
          <w:szCs w:val="28"/>
        </w:rPr>
        <w:drawing>
          <wp:anchor distT="0" distB="0" distL="114300" distR="114300" simplePos="0" relativeHeight="251671552" behindDoc="0" locked="0" layoutInCell="1" allowOverlap="1">
            <wp:simplePos x="0" y="0"/>
            <wp:positionH relativeFrom="column">
              <wp:posOffset>208915</wp:posOffset>
            </wp:positionH>
            <wp:positionV relativeFrom="paragraph">
              <wp:posOffset>165100</wp:posOffset>
            </wp:positionV>
            <wp:extent cx="5207000" cy="2486025"/>
            <wp:effectExtent l="19050" t="0" r="12700" b="0"/>
            <wp:wrapThrough wrapText="bothSides">
              <wp:wrapPolygon edited="0">
                <wp:start x="-79" y="0"/>
                <wp:lineTo x="-79" y="21517"/>
                <wp:lineTo x="21653" y="21517"/>
                <wp:lineTo x="21653" y="0"/>
                <wp:lineTo x="-79" y="0"/>
              </wp:wrapPolygon>
            </wp:wrapThrough>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CF76DC" w:rsidP="00F16285">
      <w:pPr>
        <w:pStyle w:val="a5"/>
        <w:tabs>
          <w:tab w:val="left" w:pos="180"/>
        </w:tabs>
        <w:spacing w:before="0" w:beforeAutospacing="0" w:after="0" w:afterAutospacing="0"/>
        <w:jc w:val="center"/>
        <w:rPr>
          <w:b/>
          <w:sz w:val="28"/>
          <w:szCs w:val="28"/>
        </w:rPr>
      </w:pPr>
    </w:p>
    <w:p w:rsidR="00CF76DC" w:rsidRDefault="003B1888" w:rsidP="00CF76DC">
      <w:pPr>
        <w:spacing w:after="0" w:line="360" w:lineRule="auto"/>
        <w:jc w:val="both"/>
        <w:rPr>
          <w:rFonts w:ascii="Times New Roman" w:hAnsi="Times New Roman"/>
          <w:sz w:val="32"/>
          <w:szCs w:val="32"/>
          <w:lang w:eastAsia="ru-RU"/>
        </w:rPr>
      </w:pPr>
      <w:r>
        <w:rPr>
          <w:rFonts w:ascii="Times New Roman" w:eastAsia="Times New Roman" w:hAnsi="Times New Roman" w:cs="Times New Roman"/>
          <w:b/>
          <w:sz w:val="28"/>
          <w:szCs w:val="28"/>
          <w:lang w:eastAsia="ru-RU"/>
        </w:rPr>
        <w:t xml:space="preserve">       </w:t>
      </w:r>
      <w:r w:rsidR="00CF76DC" w:rsidRPr="00CF76DC">
        <w:rPr>
          <w:rFonts w:ascii="Times New Roman" w:hAnsi="Times New Roman"/>
          <w:sz w:val="32"/>
          <w:szCs w:val="32"/>
          <w:lang w:eastAsia="ru-RU"/>
        </w:rPr>
        <w:t xml:space="preserve"> Из выше представленных таблиц виден, повышающийся интерес обучающихся на уроках музыки и искусства. Причем дети, которые имеют повышенный познавательный интерес к предмету,  являются непременными участниками многих школьных музыкальных конкурсов, всероссийских и международных турниров, олимпиад</w:t>
      </w:r>
      <w:r>
        <w:rPr>
          <w:rFonts w:ascii="Times New Roman" w:hAnsi="Times New Roman"/>
          <w:sz w:val="32"/>
          <w:szCs w:val="32"/>
          <w:lang w:eastAsia="ru-RU"/>
        </w:rPr>
        <w:t>.</w:t>
      </w:r>
    </w:p>
    <w:p w:rsidR="003B1888" w:rsidRPr="003B1888" w:rsidRDefault="003B1888" w:rsidP="003B1888">
      <w:pPr>
        <w:spacing w:after="0" w:line="360" w:lineRule="auto"/>
        <w:jc w:val="both"/>
        <w:rPr>
          <w:rFonts w:ascii="Times New Roman" w:hAnsi="Times New Roman"/>
          <w:sz w:val="32"/>
          <w:szCs w:val="32"/>
        </w:rPr>
      </w:pPr>
      <w:r w:rsidRPr="003B1888">
        <w:rPr>
          <w:rFonts w:ascii="Times New Roman" w:hAnsi="Times New Roman"/>
          <w:sz w:val="32"/>
          <w:szCs w:val="32"/>
          <w:lang w:eastAsia="ru-RU"/>
        </w:rPr>
        <w:t xml:space="preserve">     </w:t>
      </w:r>
      <w:r w:rsidRPr="003B1888">
        <w:rPr>
          <w:rFonts w:ascii="Times New Roman" w:hAnsi="Times New Roman"/>
          <w:sz w:val="32"/>
          <w:szCs w:val="32"/>
        </w:rPr>
        <w:t>В лицее стало традицией проводить внеклассные мероприятия  с целью выявления и поддержки творческого потенциала лицеистов.</w:t>
      </w:r>
    </w:p>
    <w:p w:rsidR="00A602D8" w:rsidRPr="003B1888" w:rsidRDefault="00A602D8" w:rsidP="003B1888">
      <w:pPr>
        <w:pStyle w:val="a5"/>
        <w:tabs>
          <w:tab w:val="left" w:pos="180"/>
        </w:tabs>
        <w:spacing w:before="0" w:beforeAutospacing="0" w:after="0" w:afterAutospacing="0" w:line="360" w:lineRule="auto"/>
        <w:jc w:val="center"/>
        <w:rPr>
          <w:b/>
          <w:sz w:val="32"/>
          <w:szCs w:val="32"/>
        </w:rPr>
      </w:pPr>
    </w:p>
    <w:tbl>
      <w:tblPr>
        <w:tblStyle w:val="a7"/>
        <w:tblW w:w="0" w:type="auto"/>
        <w:tblLook w:val="04A0"/>
      </w:tblPr>
      <w:tblGrid>
        <w:gridCol w:w="1101"/>
        <w:gridCol w:w="6520"/>
        <w:gridCol w:w="1949"/>
      </w:tblGrid>
      <w:tr w:rsidR="003B1888" w:rsidRPr="003B1888" w:rsidTr="003B1888">
        <w:tc>
          <w:tcPr>
            <w:tcW w:w="1101"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Год</w:t>
            </w: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Название мероприятия</w:t>
            </w:r>
          </w:p>
        </w:tc>
        <w:tc>
          <w:tcPr>
            <w:tcW w:w="1949"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Кол-во детей принявших участие  в мероприятии</w:t>
            </w:r>
          </w:p>
        </w:tc>
      </w:tr>
      <w:tr w:rsidR="003B1888" w:rsidRPr="003B1888" w:rsidTr="003B1888">
        <w:tc>
          <w:tcPr>
            <w:tcW w:w="1101" w:type="dxa"/>
            <w:vMerge w:val="restart"/>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2011-2012</w:t>
            </w:r>
          </w:p>
        </w:tc>
        <w:tc>
          <w:tcPr>
            <w:tcW w:w="6520"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«Прощание с букварём»</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42</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«Осенний бал»</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60</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«День матери»</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27</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«Новогодняя сказка»</w:t>
            </w:r>
          </w:p>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музыкально-театрализованное выступление</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12</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«День победы, главный праздник!»</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95</w:t>
            </w:r>
          </w:p>
        </w:tc>
      </w:tr>
      <w:tr w:rsidR="003B1888" w:rsidRPr="003B1888" w:rsidTr="003B1888">
        <w:tc>
          <w:tcPr>
            <w:tcW w:w="1101" w:type="dxa"/>
            <w:vMerge w:val="restart"/>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2012-</w:t>
            </w:r>
            <w:r w:rsidRPr="003B1888">
              <w:rPr>
                <w:rFonts w:ascii="Times New Roman" w:hAnsi="Times New Roman"/>
                <w:sz w:val="28"/>
                <w:szCs w:val="28"/>
              </w:rPr>
              <w:lastRenderedPageBreak/>
              <w:t>2013</w:t>
            </w: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lastRenderedPageBreak/>
              <w:t>Русская народная песня (лекция - концерт)</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58</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Музыкальные забавы Мажора и Минора</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25</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«Споёмте, друзья»</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26</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«Музыкальная поездка» (начальная школа)</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120</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«Неделя музыки»</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302</w:t>
            </w:r>
          </w:p>
        </w:tc>
      </w:tr>
      <w:tr w:rsidR="003B1888" w:rsidRPr="003B1888" w:rsidTr="003B1888">
        <w:tc>
          <w:tcPr>
            <w:tcW w:w="1101" w:type="dxa"/>
            <w:vMerge w:val="restart"/>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2013-2014</w:t>
            </w: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«Всемирный день музыки»</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42</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«Музыкальный турнир между классами» (среднее звено)</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171</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3D экскурсия «Музей музыкальных искусств», знакомство с музыкальными инструментами.( начальная школа)</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254</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«Вспомните, ребята» (для 5-7 классов, солдатские, военные песни),</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174</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3D экскурсия «Лучшие оперные театры мира» ( 5-7 классы)</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168</w:t>
            </w:r>
          </w:p>
        </w:tc>
      </w:tr>
      <w:tr w:rsidR="003B1888" w:rsidRPr="003B1888" w:rsidTr="003B1888">
        <w:tc>
          <w:tcPr>
            <w:tcW w:w="1101" w:type="dxa"/>
            <w:vMerge w:val="restart"/>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2014-2015</w:t>
            </w: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"Фестиваль-конкурс "Поющие поэты" (7 классы)</w:t>
            </w:r>
          </w:p>
          <w:p w:rsidR="003B1888" w:rsidRPr="003B1888" w:rsidRDefault="003B1888" w:rsidP="003B1888">
            <w:pPr>
              <w:rPr>
                <w:rFonts w:ascii="Times New Roman" w:hAnsi="Times New Roman"/>
                <w:sz w:val="28"/>
                <w:szCs w:val="28"/>
              </w:rPr>
            </w:pP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68</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Borders>
              <w:top w:val="single" w:sz="4" w:space="0" w:color="auto"/>
            </w:tcBorders>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 xml:space="preserve"> «Кинокараоке (песни из отечественных фильмов для (6классов).</w:t>
            </w:r>
          </w:p>
          <w:p w:rsidR="003B1888" w:rsidRPr="003B1888" w:rsidRDefault="003B1888" w:rsidP="003B1888">
            <w:pPr>
              <w:rPr>
                <w:rFonts w:ascii="Times New Roman" w:hAnsi="Times New Roman"/>
                <w:sz w:val="28"/>
                <w:szCs w:val="28"/>
              </w:rPr>
            </w:pPr>
          </w:p>
        </w:tc>
        <w:tc>
          <w:tcPr>
            <w:tcW w:w="1949" w:type="dxa"/>
            <w:tcBorders>
              <w:top w:val="single" w:sz="4" w:space="0" w:color="auto"/>
            </w:tcBorders>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57</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«Мультикараоке» (песни из отечественных мультфильмов для учащихся 3 классов),</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74</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«Неделя музыки»</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340</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Фестиваль военно- патриотической песни</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267</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3D экскурсия «Король музыкальных инструментов - орган»</w:t>
            </w:r>
          </w:p>
          <w:p w:rsidR="003B1888" w:rsidRPr="003B1888" w:rsidRDefault="003B1888" w:rsidP="003B1888">
            <w:pPr>
              <w:rPr>
                <w:rFonts w:ascii="Times New Roman" w:hAnsi="Times New Roman"/>
                <w:sz w:val="28"/>
                <w:szCs w:val="28"/>
              </w:rPr>
            </w:pPr>
            <w:r w:rsidRPr="003B1888">
              <w:rPr>
                <w:rFonts w:ascii="Times New Roman" w:hAnsi="Times New Roman"/>
                <w:sz w:val="28"/>
                <w:szCs w:val="28"/>
              </w:rPr>
              <w:t xml:space="preserve"> ( 4 классы)</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55</w:t>
            </w:r>
          </w:p>
        </w:tc>
      </w:tr>
      <w:tr w:rsidR="003B1888" w:rsidRPr="003B1888" w:rsidTr="003B1888">
        <w:tc>
          <w:tcPr>
            <w:tcW w:w="1101" w:type="dxa"/>
            <w:vMerge/>
          </w:tcPr>
          <w:p w:rsidR="003B1888" w:rsidRPr="003B1888" w:rsidRDefault="003B1888" w:rsidP="003B1888">
            <w:pPr>
              <w:jc w:val="both"/>
              <w:rPr>
                <w:rFonts w:ascii="Times New Roman" w:hAnsi="Times New Roman"/>
                <w:sz w:val="28"/>
                <w:szCs w:val="28"/>
              </w:rPr>
            </w:pPr>
          </w:p>
        </w:tc>
        <w:tc>
          <w:tcPr>
            <w:tcW w:w="6520" w:type="dxa"/>
          </w:tcPr>
          <w:p w:rsidR="003B1888" w:rsidRPr="003B1888" w:rsidRDefault="003B1888" w:rsidP="003B1888">
            <w:pPr>
              <w:rPr>
                <w:rFonts w:ascii="Times New Roman" w:hAnsi="Times New Roman"/>
                <w:sz w:val="28"/>
                <w:szCs w:val="28"/>
              </w:rPr>
            </w:pPr>
            <w:r w:rsidRPr="003B1888">
              <w:rPr>
                <w:rFonts w:ascii="Times New Roman" w:hAnsi="Times New Roman"/>
                <w:sz w:val="28"/>
                <w:szCs w:val="28"/>
              </w:rPr>
              <w:t>«Прощание с Азбукой»</w:t>
            </w:r>
          </w:p>
        </w:tc>
        <w:tc>
          <w:tcPr>
            <w:tcW w:w="1949" w:type="dxa"/>
          </w:tcPr>
          <w:p w:rsidR="003B1888" w:rsidRPr="003B1888" w:rsidRDefault="003B1888" w:rsidP="003B1888">
            <w:pPr>
              <w:jc w:val="both"/>
              <w:rPr>
                <w:rFonts w:ascii="Times New Roman" w:hAnsi="Times New Roman"/>
                <w:sz w:val="28"/>
                <w:szCs w:val="28"/>
              </w:rPr>
            </w:pPr>
            <w:r w:rsidRPr="003B1888">
              <w:rPr>
                <w:rFonts w:ascii="Times New Roman" w:hAnsi="Times New Roman"/>
                <w:sz w:val="28"/>
                <w:szCs w:val="28"/>
              </w:rPr>
              <w:t>83</w:t>
            </w:r>
          </w:p>
        </w:tc>
      </w:tr>
      <w:tr w:rsidR="003B1888" w:rsidRPr="003B1888" w:rsidTr="003B1888">
        <w:tc>
          <w:tcPr>
            <w:tcW w:w="1101" w:type="dxa"/>
          </w:tcPr>
          <w:p w:rsidR="003B1888" w:rsidRPr="003B1888" w:rsidRDefault="003B1888" w:rsidP="003B1888">
            <w:pPr>
              <w:jc w:val="both"/>
              <w:rPr>
                <w:rFonts w:ascii="Times New Roman" w:hAnsi="Times New Roman"/>
                <w:b/>
                <w:sz w:val="28"/>
                <w:szCs w:val="28"/>
              </w:rPr>
            </w:pPr>
            <w:r w:rsidRPr="003B1888">
              <w:rPr>
                <w:rFonts w:ascii="Times New Roman" w:hAnsi="Times New Roman"/>
                <w:b/>
                <w:sz w:val="28"/>
                <w:szCs w:val="28"/>
              </w:rPr>
              <w:t>Итого</w:t>
            </w:r>
          </w:p>
        </w:tc>
        <w:tc>
          <w:tcPr>
            <w:tcW w:w="6520" w:type="dxa"/>
          </w:tcPr>
          <w:p w:rsidR="003B1888" w:rsidRPr="003B1888" w:rsidRDefault="003B1888" w:rsidP="003B1888">
            <w:pPr>
              <w:rPr>
                <w:rFonts w:ascii="Times New Roman" w:hAnsi="Times New Roman"/>
                <w:b/>
                <w:sz w:val="28"/>
                <w:szCs w:val="28"/>
              </w:rPr>
            </w:pPr>
            <w:r w:rsidRPr="003B1888">
              <w:rPr>
                <w:rFonts w:ascii="Times New Roman" w:hAnsi="Times New Roman"/>
                <w:b/>
                <w:sz w:val="28"/>
                <w:szCs w:val="28"/>
              </w:rPr>
              <w:t xml:space="preserve">                                                                          22 мероприятия</w:t>
            </w:r>
          </w:p>
        </w:tc>
        <w:tc>
          <w:tcPr>
            <w:tcW w:w="1949" w:type="dxa"/>
          </w:tcPr>
          <w:p w:rsidR="003B1888" w:rsidRPr="003B1888" w:rsidRDefault="003B1888" w:rsidP="003B1888">
            <w:pPr>
              <w:jc w:val="both"/>
              <w:rPr>
                <w:rFonts w:ascii="Times New Roman" w:hAnsi="Times New Roman"/>
                <w:b/>
                <w:sz w:val="28"/>
                <w:szCs w:val="28"/>
              </w:rPr>
            </w:pPr>
            <w:r w:rsidRPr="003B1888">
              <w:rPr>
                <w:rFonts w:ascii="Times New Roman" w:hAnsi="Times New Roman"/>
                <w:b/>
                <w:sz w:val="28"/>
                <w:szCs w:val="28"/>
              </w:rPr>
              <w:t>2520 человек</w:t>
            </w:r>
          </w:p>
        </w:tc>
      </w:tr>
    </w:tbl>
    <w:p w:rsidR="00A602D8" w:rsidRDefault="00A602D8" w:rsidP="00CF76DC">
      <w:pPr>
        <w:pStyle w:val="a5"/>
        <w:tabs>
          <w:tab w:val="left" w:pos="180"/>
        </w:tabs>
        <w:spacing w:before="0" w:beforeAutospacing="0" w:after="0" w:afterAutospacing="0" w:line="360" w:lineRule="auto"/>
        <w:jc w:val="center"/>
        <w:rPr>
          <w:b/>
          <w:sz w:val="32"/>
          <w:szCs w:val="32"/>
        </w:rPr>
      </w:pPr>
    </w:p>
    <w:p w:rsidR="003B1888" w:rsidRPr="00BC2CC2" w:rsidRDefault="003B1888" w:rsidP="00BC2CC2">
      <w:pPr>
        <w:spacing w:after="0" w:line="360" w:lineRule="auto"/>
        <w:jc w:val="both"/>
        <w:rPr>
          <w:rFonts w:ascii="Times New Roman" w:hAnsi="Times New Roman"/>
          <w:sz w:val="32"/>
          <w:szCs w:val="32"/>
        </w:rPr>
      </w:pPr>
      <w:r w:rsidRPr="00BC2CC2">
        <w:rPr>
          <w:rFonts w:ascii="Times New Roman" w:hAnsi="Times New Roman"/>
          <w:sz w:val="32"/>
          <w:szCs w:val="32"/>
        </w:rPr>
        <w:t xml:space="preserve">  С огромным успехом проходит  </w:t>
      </w:r>
      <w:r w:rsidRPr="00BC2CC2">
        <w:rPr>
          <w:rFonts w:ascii="Times New Roman" w:hAnsi="Times New Roman"/>
          <w:b/>
          <w:sz w:val="32"/>
          <w:szCs w:val="32"/>
        </w:rPr>
        <w:t>«Фестиваль военно–патриотической песни»</w:t>
      </w:r>
      <w:r w:rsidRPr="00BC2CC2">
        <w:rPr>
          <w:rFonts w:ascii="Times New Roman" w:hAnsi="Times New Roman"/>
          <w:sz w:val="32"/>
          <w:szCs w:val="32"/>
        </w:rPr>
        <w:t>задачей которого было формирование нравственно-патриотических ценностей обучающихся, развития эстетического воспитания.</w:t>
      </w:r>
    </w:p>
    <w:p w:rsidR="00BC2CC2" w:rsidRPr="00BC2CC2" w:rsidRDefault="00BC2CC2" w:rsidP="00BC2CC2">
      <w:pPr>
        <w:spacing w:after="0" w:line="360" w:lineRule="auto"/>
        <w:rPr>
          <w:rFonts w:ascii="Times New Roman" w:hAnsi="Times New Roman"/>
          <w:sz w:val="32"/>
          <w:szCs w:val="32"/>
        </w:rPr>
      </w:pPr>
      <w:r w:rsidRPr="00BC2CC2">
        <w:rPr>
          <w:rFonts w:ascii="Times New Roman" w:hAnsi="Times New Roman"/>
          <w:sz w:val="32"/>
          <w:szCs w:val="32"/>
        </w:rPr>
        <w:t xml:space="preserve">    Традиционной стала</w:t>
      </w:r>
      <w:r w:rsidRPr="00BC2CC2">
        <w:rPr>
          <w:rFonts w:ascii="Times New Roman" w:hAnsi="Times New Roman"/>
          <w:b/>
          <w:sz w:val="32"/>
          <w:szCs w:val="32"/>
        </w:rPr>
        <w:t xml:space="preserve"> «Неделя Музыки»</w:t>
      </w:r>
      <w:r w:rsidRPr="00BC2CC2">
        <w:rPr>
          <w:rFonts w:ascii="Times New Roman" w:hAnsi="Times New Roman"/>
          <w:sz w:val="32"/>
          <w:szCs w:val="32"/>
        </w:rPr>
        <w:t xml:space="preserve">. Являясь неотъемлемой составной частью процесса обучения, предметная неделя помогает  активизировать повторение ранее изученного материала, творческую активность учащихся, закрепить приобретённые </w:t>
      </w:r>
      <w:r w:rsidRPr="00BC2CC2">
        <w:rPr>
          <w:rFonts w:ascii="Times New Roman" w:hAnsi="Times New Roman"/>
          <w:sz w:val="32"/>
          <w:szCs w:val="32"/>
        </w:rPr>
        <w:lastRenderedPageBreak/>
        <w:t>учащимися знания, умения и навыки, сделать изучение предмета более интересным и привлекательным.</w:t>
      </w:r>
    </w:p>
    <w:p w:rsidR="00BC2CC2" w:rsidRPr="00BC2CC2" w:rsidRDefault="00BC2CC2" w:rsidP="00BC2CC2">
      <w:pPr>
        <w:spacing w:after="0" w:line="360" w:lineRule="auto"/>
        <w:rPr>
          <w:rFonts w:ascii="Times New Roman" w:hAnsi="Times New Roman"/>
          <w:sz w:val="32"/>
          <w:szCs w:val="32"/>
        </w:rPr>
      </w:pPr>
      <w:r w:rsidRPr="00BC2CC2">
        <w:rPr>
          <w:rFonts w:ascii="Times New Roman" w:hAnsi="Times New Roman"/>
          <w:sz w:val="32"/>
          <w:szCs w:val="32"/>
        </w:rPr>
        <w:t xml:space="preserve">     Ребята не только посещают  мероприятия проведенные в рамках недели, но и показывают свои умения и навыки.</w:t>
      </w:r>
    </w:p>
    <w:p w:rsidR="00BC2CC2" w:rsidRPr="00BC2CC2" w:rsidRDefault="00BC2CC2" w:rsidP="00BC2CC2">
      <w:pPr>
        <w:spacing w:after="0" w:line="360" w:lineRule="auto"/>
        <w:rPr>
          <w:rFonts w:ascii="Times New Roman" w:hAnsi="Times New Roman"/>
          <w:sz w:val="32"/>
          <w:szCs w:val="32"/>
          <w:lang w:eastAsia="ru-RU"/>
        </w:rPr>
      </w:pPr>
      <w:r w:rsidRPr="00BC2CC2">
        <w:rPr>
          <w:rFonts w:ascii="Times New Roman" w:hAnsi="Times New Roman"/>
          <w:sz w:val="32"/>
          <w:szCs w:val="32"/>
        </w:rPr>
        <w:t xml:space="preserve">    Популярностью у ребят пользуются музыкальные турниры между классами </w:t>
      </w:r>
      <w:r w:rsidRPr="00BC2CC2">
        <w:rPr>
          <w:rFonts w:ascii="Times New Roman" w:hAnsi="Times New Roman"/>
          <w:b/>
          <w:sz w:val="32"/>
          <w:szCs w:val="32"/>
        </w:rPr>
        <w:t>«В мире Музыки»,</w:t>
      </w:r>
      <w:r w:rsidRPr="00BC2CC2">
        <w:rPr>
          <w:rFonts w:ascii="Times New Roman" w:hAnsi="Times New Roman"/>
          <w:sz w:val="32"/>
          <w:szCs w:val="32"/>
        </w:rPr>
        <w:t>цель которых:</w:t>
      </w:r>
    </w:p>
    <w:p w:rsidR="00BC2CC2" w:rsidRPr="00BC2CC2" w:rsidRDefault="00BC2CC2" w:rsidP="00BC2CC2">
      <w:pPr>
        <w:pStyle w:val="a4"/>
        <w:numPr>
          <w:ilvl w:val="0"/>
          <w:numId w:val="15"/>
        </w:numPr>
        <w:spacing w:after="0" w:line="360" w:lineRule="auto"/>
        <w:rPr>
          <w:rFonts w:ascii="Times New Roman" w:hAnsi="Times New Roman"/>
          <w:sz w:val="32"/>
          <w:szCs w:val="32"/>
          <w:lang w:eastAsia="ru-RU"/>
        </w:rPr>
      </w:pPr>
      <w:r w:rsidRPr="00BC2CC2">
        <w:rPr>
          <w:rFonts w:ascii="Times New Roman" w:hAnsi="Times New Roman"/>
          <w:sz w:val="32"/>
          <w:szCs w:val="32"/>
          <w:lang w:eastAsia="ru-RU"/>
        </w:rPr>
        <w:t>проверить и закрепить знание детей, полученные на уроках музыки;</w:t>
      </w:r>
    </w:p>
    <w:p w:rsidR="00BC2CC2" w:rsidRPr="00BC2CC2" w:rsidRDefault="00BC2CC2" w:rsidP="00BC2CC2">
      <w:pPr>
        <w:pStyle w:val="a4"/>
        <w:numPr>
          <w:ilvl w:val="0"/>
          <w:numId w:val="15"/>
        </w:numPr>
        <w:spacing w:after="0" w:line="360" w:lineRule="auto"/>
        <w:rPr>
          <w:rFonts w:ascii="Times New Roman" w:hAnsi="Times New Roman"/>
          <w:sz w:val="32"/>
          <w:szCs w:val="32"/>
          <w:lang w:eastAsia="ru-RU"/>
        </w:rPr>
      </w:pPr>
      <w:r w:rsidRPr="00BC2CC2">
        <w:rPr>
          <w:rFonts w:ascii="Times New Roman" w:hAnsi="Times New Roman"/>
          <w:sz w:val="32"/>
          <w:szCs w:val="32"/>
          <w:lang w:eastAsia="ru-RU"/>
        </w:rPr>
        <w:t>развивать у ребят мыслительную деятельность, смекалку, сообразительность, находчивость и чувство юмора;</w:t>
      </w:r>
    </w:p>
    <w:p w:rsidR="00BC2CC2" w:rsidRPr="00BC2CC2" w:rsidRDefault="00BC2CC2" w:rsidP="00BC2CC2">
      <w:pPr>
        <w:pStyle w:val="a4"/>
        <w:numPr>
          <w:ilvl w:val="0"/>
          <w:numId w:val="15"/>
        </w:numPr>
        <w:spacing w:after="0" w:line="360" w:lineRule="auto"/>
        <w:rPr>
          <w:rFonts w:ascii="Times New Roman" w:hAnsi="Times New Roman"/>
          <w:sz w:val="32"/>
          <w:szCs w:val="32"/>
          <w:lang w:eastAsia="ru-RU"/>
        </w:rPr>
      </w:pPr>
      <w:r w:rsidRPr="00BC2CC2">
        <w:rPr>
          <w:rFonts w:ascii="Times New Roman" w:hAnsi="Times New Roman"/>
          <w:sz w:val="32"/>
          <w:szCs w:val="32"/>
          <w:lang w:eastAsia="ru-RU"/>
        </w:rPr>
        <w:t>способствовать укреплению дружбы в классах.</w:t>
      </w:r>
    </w:p>
    <w:p w:rsidR="00BC2CC2" w:rsidRPr="00BC2CC2" w:rsidRDefault="00BC2CC2" w:rsidP="00BC2CC2">
      <w:pPr>
        <w:spacing w:after="0" w:line="360" w:lineRule="auto"/>
        <w:jc w:val="both"/>
        <w:rPr>
          <w:rFonts w:ascii="Times New Roman" w:hAnsi="Times New Roman"/>
          <w:sz w:val="32"/>
          <w:szCs w:val="32"/>
        </w:rPr>
      </w:pPr>
      <w:r w:rsidRPr="00BC2CC2">
        <w:rPr>
          <w:rFonts w:ascii="Times New Roman" w:eastAsia="Times New Roman" w:hAnsi="Times New Roman" w:cs="Times New Roman"/>
          <w:b/>
          <w:sz w:val="32"/>
          <w:szCs w:val="32"/>
          <w:lang w:eastAsia="ru-RU"/>
        </w:rPr>
        <w:t xml:space="preserve">     </w:t>
      </w:r>
      <w:r w:rsidRPr="00BC2CC2">
        <w:rPr>
          <w:rFonts w:ascii="Times New Roman" w:hAnsi="Times New Roman"/>
          <w:sz w:val="32"/>
          <w:szCs w:val="32"/>
        </w:rPr>
        <w:t xml:space="preserve">Совместно  с преподавателями  детской музыкальной школы, детских вокальных студий   города  я веду  активную  разъяснительную  работу  по  привлечению  перспективных  и  одаренных  детей  для занятий музыкой. </w:t>
      </w:r>
    </w:p>
    <w:p w:rsidR="00A602D8" w:rsidRDefault="00BC2CC2" w:rsidP="00BC2CC2">
      <w:pPr>
        <w:pStyle w:val="a5"/>
        <w:tabs>
          <w:tab w:val="left" w:pos="180"/>
        </w:tabs>
        <w:spacing w:before="0" w:beforeAutospacing="0" w:after="0" w:afterAutospacing="0" w:line="360" w:lineRule="auto"/>
        <w:jc w:val="both"/>
        <w:rPr>
          <w:sz w:val="32"/>
          <w:szCs w:val="32"/>
        </w:rPr>
      </w:pPr>
      <w:r>
        <w:rPr>
          <w:sz w:val="32"/>
          <w:szCs w:val="32"/>
        </w:rPr>
        <w:t xml:space="preserve">    </w:t>
      </w:r>
      <w:r w:rsidRPr="00BC2CC2">
        <w:rPr>
          <w:sz w:val="32"/>
          <w:szCs w:val="32"/>
        </w:rPr>
        <w:t>Осуществляю  контроль  за  посещаемостью,  результатами  своих  детей  и   созданием  необходимых  условий  для  занятий</w:t>
      </w:r>
      <w:r>
        <w:rPr>
          <w:sz w:val="32"/>
          <w:szCs w:val="32"/>
        </w:rPr>
        <w:t xml:space="preserve">. Я очень рада, что в начальной школе заметила этих детей и сделала все от меня зависящее, что бы эти ребята занимались музыкой на профессиональном уровне. </w:t>
      </w:r>
    </w:p>
    <w:tbl>
      <w:tblPr>
        <w:tblW w:w="10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7"/>
        <w:gridCol w:w="2693"/>
        <w:gridCol w:w="944"/>
        <w:gridCol w:w="1559"/>
        <w:gridCol w:w="2410"/>
        <w:gridCol w:w="1356"/>
        <w:gridCol w:w="915"/>
      </w:tblGrid>
      <w:tr w:rsidR="00BC2CC2" w:rsidRPr="00BC2CC2" w:rsidTr="00620B98">
        <w:trPr>
          <w:trHeight w:val="320"/>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 п/п</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Ф.И.О. ученика</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Класс</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Виддеятельности</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Уровеньучастия</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Место</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b/>
                <w:sz w:val="28"/>
                <w:szCs w:val="28"/>
              </w:rPr>
            </w:pPr>
            <w:r w:rsidRPr="00BC2CC2">
              <w:rPr>
                <w:rFonts w:ascii="Times New Roman" w:hAnsi="Times New Roman"/>
                <w:b/>
                <w:sz w:val="28"/>
                <w:szCs w:val="28"/>
              </w:rPr>
              <w:t>Год</w:t>
            </w:r>
          </w:p>
        </w:tc>
      </w:tr>
      <w:tr w:rsidR="00BC2CC2" w:rsidRPr="00BC2CC2" w:rsidTr="00620B98">
        <w:trPr>
          <w:trHeight w:val="979"/>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1.</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Ковалевич Анна</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8Б</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вокал</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всероссийский,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всероссийский,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всероссийский,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региональный</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2011</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2011</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2012</w:t>
            </w:r>
          </w:p>
        </w:tc>
      </w:tr>
      <w:tr w:rsidR="00BC2CC2" w:rsidRPr="00BC2CC2" w:rsidTr="00620B98">
        <w:trPr>
          <w:trHeight w:val="818"/>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Дьяченко Татьяна</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7А</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вокал, фортепиано</w:t>
            </w:r>
          </w:p>
        </w:tc>
        <w:tc>
          <w:tcPr>
            <w:tcW w:w="2410"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lastRenderedPageBreak/>
              <w:t>всероссийский</w:t>
            </w:r>
          </w:p>
          <w:p w:rsidR="00BC2CC2" w:rsidRPr="00BC2CC2" w:rsidRDefault="00BC2CC2" w:rsidP="00620B98">
            <w:pPr>
              <w:spacing w:after="0" w:line="240" w:lineRule="auto"/>
              <w:rPr>
                <w:rFonts w:ascii="Times New Roman" w:hAnsi="Times New Roman"/>
                <w:sz w:val="28"/>
                <w:szCs w:val="28"/>
              </w:rPr>
            </w:pP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lastRenderedPageBreak/>
              <w:t>I</w:t>
            </w:r>
          </w:p>
          <w:p w:rsidR="00BC2CC2" w:rsidRPr="00BC2CC2" w:rsidRDefault="00BC2CC2" w:rsidP="00620B98">
            <w:pPr>
              <w:tabs>
                <w:tab w:val="center" w:pos="1023"/>
              </w:tabs>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tabs>
                <w:tab w:val="center" w:pos="1023"/>
              </w:tabs>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tabs>
                <w:tab w:val="center" w:pos="1023"/>
              </w:tabs>
              <w:spacing w:after="0" w:line="240" w:lineRule="auto"/>
              <w:rPr>
                <w:rFonts w:ascii="Times New Roman" w:hAnsi="Times New Roman"/>
                <w:sz w:val="28"/>
                <w:szCs w:val="28"/>
              </w:rPr>
            </w:pPr>
            <w:r w:rsidRPr="00BC2CC2">
              <w:rPr>
                <w:rFonts w:ascii="Times New Roman" w:hAnsi="Times New Roman"/>
                <w:sz w:val="28"/>
                <w:szCs w:val="28"/>
              </w:rPr>
              <w:lastRenderedPageBreak/>
              <w:t>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lastRenderedPageBreak/>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lastRenderedPageBreak/>
              <w:t>2014</w:t>
            </w:r>
          </w:p>
        </w:tc>
      </w:tr>
      <w:tr w:rsidR="00BC2CC2" w:rsidRPr="00BC2CC2" w:rsidTr="00620B98">
        <w:trPr>
          <w:trHeight w:val="641"/>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lastRenderedPageBreak/>
              <w:t>3.</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МарущакМилисента</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8Б</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вокал,</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народные инструменты</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зональный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зональный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лауреат</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2012</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tc>
      </w:tr>
      <w:tr w:rsidR="00BC2CC2" w:rsidRPr="00BC2CC2" w:rsidTr="00620B98">
        <w:trPr>
          <w:trHeight w:val="962"/>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4.</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Марущак Алексей</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7В</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вокал</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tc>
      </w:tr>
      <w:tr w:rsidR="00BC2CC2" w:rsidRPr="00BC2CC2" w:rsidTr="00620B98">
        <w:trPr>
          <w:trHeight w:val="979"/>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5.</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Банщикова Дарья</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11</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вокал</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tc>
      </w:tr>
      <w:tr w:rsidR="00BC2CC2" w:rsidRPr="00BC2CC2" w:rsidTr="00620B98">
        <w:trPr>
          <w:trHeight w:val="979"/>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6.</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Климкина Алина</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3Б</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вокал</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p>
        </w:tc>
      </w:tr>
      <w:tr w:rsidR="00BC2CC2" w:rsidRPr="00BC2CC2" w:rsidTr="00620B98">
        <w:trPr>
          <w:trHeight w:val="979"/>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7.</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Ерыпалова Кристина</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11</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народные, духовые инструменты</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зональный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tc>
        <w:tc>
          <w:tcPr>
            <w:tcW w:w="1356"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2014</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2014</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tc>
      </w:tr>
      <w:tr w:rsidR="00BC2CC2" w:rsidRPr="00BC2CC2" w:rsidTr="00620B98">
        <w:trPr>
          <w:trHeight w:val="641"/>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8.</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Смолин Иван</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9А</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фортепиано</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зональныйрегиональный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городской</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2012</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2011</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2011</w:t>
            </w:r>
          </w:p>
        </w:tc>
      </w:tr>
      <w:tr w:rsidR="00BC2CC2" w:rsidRPr="00BC2CC2" w:rsidTr="00620B98">
        <w:trPr>
          <w:trHeight w:val="338"/>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9.</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Найдин Ярослав</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5А</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эстрадный вокал</w:t>
            </w:r>
          </w:p>
        </w:tc>
        <w:tc>
          <w:tcPr>
            <w:tcW w:w="2410"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всероссийский</w:t>
            </w:r>
          </w:p>
          <w:p w:rsidR="00BC2CC2" w:rsidRPr="00BC2CC2" w:rsidRDefault="00BC2CC2" w:rsidP="00620B98">
            <w:pPr>
              <w:spacing w:after="0" w:line="240" w:lineRule="auto"/>
              <w:rPr>
                <w:rFonts w:ascii="Times New Roman" w:hAnsi="Times New Roman"/>
                <w:sz w:val="28"/>
                <w:szCs w:val="28"/>
              </w:rPr>
            </w:pP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2014</w:t>
            </w:r>
          </w:p>
        </w:tc>
      </w:tr>
      <w:tr w:rsidR="00BC2CC2" w:rsidRPr="00BC2CC2" w:rsidTr="00620B98">
        <w:trPr>
          <w:trHeight w:val="338"/>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10.</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Утюгов Григорий</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11</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народные инструменты</w:t>
            </w:r>
          </w:p>
        </w:tc>
        <w:tc>
          <w:tcPr>
            <w:tcW w:w="2410"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w:t>
            </w:r>
          </w:p>
          <w:p w:rsidR="00BC2CC2" w:rsidRPr="00BC2CC2" w:rsidRDefault="00BC2CC2" w:rsidP="00620B98">
            <w:pPr>
              <w:spacing w:after="0" w:line="240" w:lineRule="auto"/>
              <w:rPr>
                <w:rFonts w:ascii="Times New Roman" w:hAnsi="Times New Roman"/>
                <w:sz w:val="28"/>
                <w:szCs w:val="28"/>
              </w:rPr>
            </w:pP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p>
        </w:tc>
      </w:tr>
      <w:tr w:rsidR="00BC2CC2" w:rsidRPr="00BC2CC2" w:rsidTr="00620B98">
        <w:trPr>
          <w:trHeight w:val="338"/>
          <w:jc w:val="center"/>
        </w:trPr>
        <w:tc>
          <w:tcPr>
            <w:tcW w:w="817" w:type="dxa"/>
            <w:tcBorders>
              <w:top w:val="single" w:sz="4" w:space="0" w:color="000000"/>
              <w:left w:val="single" w:sz="4" w:space="0" w:color="000000"/>
              <w:bottom w:val="single" w:sz="4" w:space="0" w:color="000000"/>
              <w:right w:val="single" w:sz="4" w:space="0" w:color="auto"/>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 xml:space="preserve">11. </w:t>
            </w:r>
          </w:p>
        </w:tc>
        <w:tc>
          <w:tcPr>
            <w:tcW w:w="2693" w:type="dxa"/>
            <w:tcBorders>
              <w:top w:val="single" w:sz="4" w:space="0" w:color="000000"/>
              <w:left w:val="single" w:sz="4" w:space="0" w:color="auto"/>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Коротченко Ярослав</w:t>
            </w:r>
          </w:p>
        </w:tc>
        <w:tc>
          <w:tcPr>
            <w:tcW w:w="944"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2Б</w:t>
            </w:r>
          </w:p>
        </w:tc>
        <w:tc>
          <w:tcPr>
            <w:tcW w:w="1559"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эстрадный вокал</w:t>
            </w:r>
          </w:p>
        </w:tc>
        <w:tc>
          <w:tcPr>
            <w:tcW w:w="2410"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всероссийский</w:t>
            </w:r>
          </w:p>
        </w:tc>
        <w:tc>
          <w:tcPr>
            <w:tcW w:w="1356"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tc>
        <w:tc>
          <w:tcPr>
            <w:tcW w:w="915" w:type="dxa"/>
            <w:tcBorders>
              <w:top w:val="single" w:sz="4" w:space="0" w:color="000000"/>
              <w:left w:val="single" w:sz="4" w:space="0" w:color="000000"/>
              <w:bottom w:val="single" w:sz="4" w:space="0" w:color="000000"/>
              <w:right w:val="single" w:sz="4" w:space="0" w:color="000000"/>
            </w:tcBorders>
            <w:hideMark/>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tc>
      </w:tr>
      <w:tr w:rsidR="00BC2CC2" w:rsidRPr="00BC2CC2" w:rsidTr="00620B98">
        <w:trPr>
          <w:trHeight w:val="338"/>
          <w:jc w:val="center"/>
        </w:trPr>
        <w:tc>
          <w:tcPr>
            <w:tcW w:w="817" w:type="dxa"/>
            <w:tcBorders>
              <w:top w:val="single" w:sz="4" w:space="0" w:color="000000"/>
              <w:left w:val="single" w:sz="4" w:space="0" w:color="000000"/>
              <w:bottom w:val="single" w:sz="4" w:space="0" w:color="000000"/>
              <w:right w:val="single" w:sz="4" w:space="0" w:color="auto"/>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12.</w:t>
            </w:r>
          </w:p>
        </w:tc>
        <w:tc>
          <w:tcPr>
            <w:tcW w:w="2693" w:type="dxa"/>
            <w:tcBorders>
              <w:top w:val="single" w:sz="4" w:space="0" w:color="000000"/>
              <w:left w:val="single" w:sz="4" w:space="0" w:color="auto"/>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Князева Кристина</w:t>
            </w:r>
          </w:p>
        </w:tc>
        <w:tc>
          <w:tcPr>
            <w:tcW w:w="944"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7А</w:t>
            </w:r>
          </w:p>
        </w:tc>
        <w:tc>
          <w:tcPr>
            <w:tcW w:w="1559"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духовые, народные инструменты</w:t>
            </w:r>
          </w:p>
        </w:tc>
        <w:tc>
          <w:tcPr>
            <w:tcW w:w="2410"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зональный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международный</w:t>
            </w:r>
          </w:p>
          <w:p w:rsidR="00BC2CC2" w:rsidRPr="00BC2CC2" w:rsidRDefault="00BC2CC2" w:rsidP="00620B98">
            <w:pPr>
              <w:spacing w:after="0" w:line="240" w:lineRule="auto"/>
              <w:rPr>
                <w:rFonts w:ascii="Times New Roman" w:hAnsi="Times New Roman"/>
                <w:sz w:val="28"/>
                <w:szCs w:val="28"/>
              </w:rPr>
            </w:pPr>
          </w:p>
        </w:tc>
        <w:tc>
          <w:tcPr>
            <w:tcW w:w="1356"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III</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II</w:t>
            </w:r>
          </w:p>
          <w:p w:rsidR="00BC2CC2" w:rsidRPr="00BC2CC2" w:rsidRDefault="00BC2CC2" w:rsidP="00620B98">
            <w:pPr>
              <w:spacing w:after="0" w:line="240" w:lineRule="auto"/>
              <w:rPr>
                <w:rFonts w:ascii="Times New Roman" w:hAnsi="Times New Roman"/>
                <w:sz w:val="28"/>
                <w:szCs w:val="28"/>
              </w:rPr>
            </w:pPr>
          </w:p>
        </w:tc>
        <w:tc>
          <w:tcPr>
            <w:tcW w:w="915" w:type="dxa"/>
            <w:tcBorders>
              <w:top w:val="single" w:sz="4" w:space="0" w:color="000000"/>
              <w:left w:val="single" w:sz="4" w:space="0" w:color="000000"/>
              <w:bottom w:val="single" w:sz="4" w:space="0" w:color="000000"/>
              <w:right w:val="single" w:sz="4" w:space="0" w:color="000000"/>
            </w:tcBorders>
          </w:tcPr>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2013</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2014</w:t>
            </w:r>
          </w:p>
          <w:p w:rsidR="00BC2CC2" w:rsidRPr="00BC2CC2" w:rsidRDefault="00BC2CC2" w:rsidP="00620B98">
            <w:pPr>
              <w:spacing w:after="0" w:line="240" w:lineRule="auto"/>
              <w:rPr>
                <w:rFonts w:ascii="Times New Roman" w:hAnsi="Times New Roman"/>
                <w:sz w:val="28"/>
                <w:szCs w:val="28"/>
              </w:rPr>
            </w:pPr>
            <w:r w:rsidRPr="00BC2CC2">
              <w:rPr>
                <w:rFonts w:ascii="Times New Roman" w:hAnsi="Times New Roman"/>
                <w:sz w:val="28"/>
                <w:szCs w:val="28"/>
              </w:rPr>
              <w:t>2014</w:t>
            </w:r>
          </w:p>
        </w:tc>
      </w:tr>
    </w:tbl>
    <w:p w:rsidR="00BC2CC2" w:rsidRDefault="00BC2CC2" w:rsidP="00BC2CC2">
      <w:pPr>
        <w:pStyle w:val="a5"/>
        <w:tabs>
          <w:tab w:val="left" w:pos="180"/>
        </w:tabs>
        <w:spacing w:before="0" w:beforeAutospacing="0" w:after="0" w:afterAutospacing="0" w:line="360" w:lineRule="auto"/>
        <w:jc w:val="both"/>
        <w:rPr>
          <w:b/>
          <w:sz w:val="32"/>
          <w:szCs w:val="32"/>
        </w:rPr>
      </w:pPr>
    </w:p>
    <w:p w:rsidR="00BC2CC2" w:rsidRDefault="00BC2CC2" w:rsidP="00BC2CC2">
      <w:pPr>
        <w:pStyle w:val="ae"/>
        <w:spacing w:line="360" w:lineRule="auto"/>
        <w:jc w:val="both"/>
        <w:rPr>
          <w:color w:val="000000"/>
          <w:sz w:val="32"/>
          <w:szCs w:val="32"/>
        </w:rPr>
      </w:pPr>
      <w:r>
        <w:rPr>
          <w:b/>
          <w:sz w:val="32"/>
          <w:szCs w:val="32"/>
        </w:rPr>
        <w:t xml:space="preserve">    </w:t>
      </w:r>
      <w:r w:rsidRPr="00BC2CC2">
        <w:rPr>
          <w:color w:val="000000"/>
          <w:sz w:val="32"/>
          <w:szCs w:val="32"/>
        </w:rPr>
        <w:t xml:space="preserve">У каждого школьника есть способности и таланты. Дети от природы любознательны и полны желания учиться. Проявления творчества характерны для ребенка с самого раннего возраста, так как творчество – норма детского развития. Реализация творческих </w:t>
      </w:r>
      <w:r w:rsidRPr="00BC2CC2">
        <w:rPr>
          <w:color w:val="000000"/>
          <w:sz w:val="32"/>
          <w:szCs w:val="32"/>
        </w:rPr>
        <w:lastRenderedPageBreak/>
        <w:t xml:space="preserve">способностей учащегося делает более богатой и содержательной его жизнь. </w:t>
      </w:r>
    </w:p>
    <w:p w:rsidR="00BC2CC2" w:rsidRDefault="00BC2CC2" w:rsidP="00BC2CC2">
      <w:pPr>
        <w:pStyle w:val="ae"/>
        <w:spacing w:line="360" w:lineRule="auto"/>
        <w:jc w:val="both"/>
        <w:rPr>
          <w:color w:val="000000"/>
          <w:sz w:val="32"/>
          <w:szCs w:val="32"/>
        </w:rPr>
      </w:pPr>
      <w:r>
        <w:rPr>
          <w:color w:val="000000"/>
          <w:sz w:val="32"/>
          <w:szCs w:val="32"/>
        </w:rPr>
        <w:t xml:space="preserve">     </w:t>
      </w:r>
      <w:r w:rsidRPr="00BC2CC2">
        <w:rPr>
          <w:color w:val="000000"/>
          <w:sz w:val="32"/>
          <w:szCs w:val="32"/>
        </w:rPr>
        <w:t>Становление творческой индивидуальности в школьном возрасте является важным условием дальнейшего полноценного развития личности. Человек, обладающий постоянным и осознанным интересом к творчеству, умением реализовать свои творческие возможности, более успешно адаптируется к изменяющимся условиям и требованиям жизни, легче создает свой индивидуальный стиль деятельности, более способен к самосовершенствованию, самовоспитанию.</w:t>
      </w:r>
    </w:p>
    <w:p w:rsidR="00BC2CC2" w:rsidRDefault="00BC2CC2" w:rsidP="00BC2CC2">
      <w:pPr>
        <w:pStyle w:val="ae"/>
        <w:spacing w:line="360" w:lineRule="auto"/>
        <w:jc w:val="both"/>
        <w:rPr>
          <w:color w:val="000000"/>
          <w:sz w:val="32"/>
          <w:szCs w:val="32"/>
        </w:rPr>
      </w:pPr>
      <w:r>
        <w:rPr>
          <w:color w:val="000000"/>
          <w:sz w:val="32"/>
          <w:szCs w:val="32"/>
        </w:rPr>
        <w:t xml:space="preserve">      </w:t>
      </w:r>
      <w:r w:rsidRPr="00BC2CC2">
        <w:rPr>
          <w:color w:val="000000"/>
          <w:sz w:val="32"/>
          <w:szCs w:val="32"/>
        </w:rPr>
        <w:t xml:space="preserve"> Творческий процесс тренирует и развивает память, мышление, активность, наблюдательность, целеустремленность, логику, интуицию. В музыкальном творчестве ведущую роль играет синтез эмоциональной отзывчивости и мышления, абстрактного и конкретного, логики и интуиции, творческого воображения активности, способности принимать быстрое решение и мыслить аналитически.</w:t>
      </w:r>
    </w:p>
    <w:p w:rsidR="00BC2CC2" w:rsidRDefault="00BC2CC2" w:rsidP="00BC2CC2">
      <w:pPr>
        <w:pStyle w:val="ae"/>
        <w:spacing w:line="360" w:lineRule="auto"/>
        <w:jc w:val="both"/>
        <w:rPr>
          <w:color w:val="000000"/>
          <w:sz w:val="32"/>
          <w:szCs w:val="32"/>
        </w:rPr>
      </w:pPr>
      <w:r>
        <w:rPr>
          <w:color w:val="000000"/>
          <w:sz w:val="32"/>
          <w:szCs w:val="32"/>
        </w:rPr>
        <w:t xml:space="preserve">     </w:t>
      </w:r>
      <w:r w:rsidRPr="00BC2CC2">
        <w:rPr>
          <w:color w:val="000000"/>
          <w:sz w:val="32"/>
          <w:szCs w:val="32"/>
        </w:rPr>
        <w:t>Творческое начало рождает в ребенке живую фантазию, живое воображение.</w:t>
      </w:r>
    </w:p>
    <w:p w:rsidR="00DA4E27" w:rsidRDefault="00DA4E27" w:rsidP="00BC2CC2">
      <w:pPr>
        <w:pStyle w:val="ae"/>
        <w:spacing w:before="0" w:beforeAutospacing="0" w:after="0" w:afterAutospacing="0" w:line="360" w:lineRule="auto"/>
        <w:jc w:val="both"/>
        <w:rPr>
          <w:color w:val="000000"/>
          <w:sz w:val="32"/>
          <w:szCs w:val="32"/>
        </w:rPr>
      </w:pPr>
      <w:r>
        <w:rPr>
          <w:color w:val="000000"/>
          <w:sz w:val="32"/>
          <w:szCs w:val="32"/>
        </w:rPr>
        <w:t xml:space="preserve">      </w:t>
      </w:r>
      <w:r w:rsidR="00BC2CC2" w:rsidRPr="00BC2CC2">
        <w:rPr>
          <w:color w:val="000000"/>
          <w:sz w:val="32"/>
          <w:szCs w:val="32"/>
        </w:rPr>
        <w:t xml:space="preserve">Если во время обучения учащиеся открывают “для себя” законы, которые составляют достояние человечества, а не просто получают их в готовом виде, то в определенной мере они приобщаются к творчеству, к процессу открытия. </w:t>
      </w:r>
    </w:p>
    <w:p w:rsidR="00BC2CC2" w:rsidRPr="00BC2CC2" w:rsidRDefault="00DA4E27" w:rsidP="00BC2CC2">
      <w:pPr>
        <w:pStyle w:val="ae"/>
        <w:spacing w:before="0" w:beforeAutospacing="0" w:after="0" w:afterAutospacing="0" w:line="360" w:lineRule="auto"/>
        <w:jc w:val="both"/>
        <w:rPr>
          <w:color w:val="000000"/>
          <w:sz w:val="32"/>
          <w:szCs w:val="32"/>
        </w:rPr>
      </w:pPr>
      <w:r>
        <w:rPr>
          <w:color w:val="000000"/>
          <w:sz w:val="32"/>
          <w:szCs w:val="32"/>
        </w:rPr>
        <w:lastRenderedPageBreak/>
        <w:t xml:space="preserve">      </w:t>
      </w:r>
      <w:r w:rsidR="00BC2CC2" w:rsidRPr="00BC2CC2">
        <w:rPr>
          <w:color w:val="000000"/>
          <w:sz w:val="32"/>
          <w:szCs w:val="32"/>
        </w:rPr>
        <w:t>Процесс выявления и развития творческой активности ученика тесно связан с его раскрепощением от обязательного заучивания, запоминания.</w:t>
      </w:r>
    </w:p>
    <w:p w:rsidR="00BC2CC2" w:rsidRPr="00BC2CC2" w:rsidRDefault="00BC2CC2" w:rsidP="00BC2CC2">
      <w:pPr>
        <w:pStyle w:val="ae"/>
        <w:spacing w:before="0" w:beforeAutospacing="0" w:after="0" w:afterAutospacing="0" w:line="360" w:lineRule="auto"/>
        <w:jc w:val="both"/>
        <w:rPr>
          <w:color w:val="000000"/>
          <w:sz w:val="32"/>
          <w:szCs w:val="32"/>
        </w:rPr>
      </w:pPr>
      <w:r w:rsidRPr="00BC2CC2">
        <w:rPr>
          <w:color w:val="000000"/>
          <w:sz w:val="32"/>
          <w:szCs w:val="32"/>
        </w:rPr>
        <w:t>Детское творчество на уроках музыки представляет собой познавательно-поисковую музыкальную практику, связанную с самостоятельными действиями, с умениями оперировать знаниями, навыками, применять их в ранее неизвестных условиях, в новых видах практики. Оно предполагает непременное условие – отказ от стереотипных представлений. Творчество учащихся тем и ценно, что они сами открывают что-то новое, ранее неизвестное им в мире музыки.</w:t>
      </w:r>
    </w:p>
    <w:p w:rsidR="00DA4E27" w:rsidRDefault="00DA4E27" w:rsidP="00BC2CC2">
      <w:pPr>
        <w:pStyle w:val="ae"/>
        <w:spacing w:before="0" w:beforeAutospacing="0" w:after="0" w:afterAutospacing="0" w:line="360" w:lineRule="auto"/>
        <w:jc w:val="both"/>
        <w:rPr>
          <w:color w:val="000000"/>
          <w:sz w:val="32"/>
          <w:szCs w:val="32"/>
        </w:rPr>
      </w:pPr>
      <w:r>
        <w:rPr>
          <w:color w:val="000000"/>
          <w:sz w:val="32"/>
          <w:szCs w:val="32"/>
        </w:rPr>
        <w:t xml:space="preserve">     </w:t>
      </w:r>
      <w:r w:rsidR="00BC2CC2" w:rsidRPr="00BC2CC2">
        <w:rPr>
          <w:color w:val="000000"/>
          <w:sz w:val="32"/>
          <w:szCs w:val="32"/>
        </w:rPr>
        <w:t>Детям необходимо творить и переживать, чтобы понимать.</w:t>
      </w:r>
    </w:p>
    <w:p w:rsidR="00DA4E27" w:rsidRDefault="00DA4E27" w:rsidP="00BC2CC2">
      <w:pPr>
        <w:pStyle w:val="ae"/>
        <w:spacing w:before="0" w:beforeAutospacing="0" w:after="0" w:afterAutospacing="0" w:line="360" w:lineRule="auto"/>
        <w:jc w:val="both"/>
        <w:rPr>
          <w:color w:val="000000"/>
          <w:sz w:val="32"/>
          <w:szCs w:val="32"/>
        </w:rPr>
      </w:pPr>
      <w:r>
        <w:rPr>
          <w:color w:val="000000"/>
          <w:sz w:val="32"/>
          <w:szCs w:val="32"/>
        </w:rPr>
        <w:t xml:space="preserve">  </w:t>
      </w:r>
      <w:r w:rsidR="00BC2CC2" w:rsidRPr="00BC2CC2">
        <w:rPr>
          <w:color w:val="000000"/>
          <w:sz w:val="32"/>
          <w:szCs w:val="32"/>
        </w:rPr>
        <w:t xml:space="preserve"> “Я слышу и забываю. Я вижу и помню долго. Я делаю и понимаю. ”(Китайская народная мудрость). </w:t>
      </w:r>
    </w:p>
    <w:p w:rsidR="00BC2CC2" w:rsidRPr="00BC2CC2" w:rsidRDefault="00DA4E27" w:rsidP="00BC2CC2">
      <w:pPr>
        <w:pStyle w:val="ae"/>
        <w:spacing w:before="0" w:beforeAutospacing="0" w:after="0" w:afterAutospacing="0" w:line="360" w:lineRule="auto"/>
        <w:jc w:val="both"/>
        <w:rPr>
          <w:color w:val="000000"/>
          <w:sz w:val="32"/>
          <w:szCs w:val="32"/>
        </w:rPr>
      </w:pPr>
      <w:r>
        <w:rPr>
          <w:color w:val="000000"/>
          <w:sz w:val="32"/>
          <w:szCs w:val="32"/>
        </w:rPr>
        <w:t xml:space="preserve">      </w:t>
      </w:r>
      <w:r w:rsidR="00BC2CC2" w:rsidRPr="00BC2CC2">
        <w:rPr>
          <w:color w:val="000000"/>
          <w:sz w:val="32"/>
          <w:szCs w:val="32"/>
        </w:rPr>
        <w:t>Чтобы сделать музыку достоянием своего личного опыта им необходимо петь, играть на инструментах, танцевать, самим придумывать и изменять. Поэтому необходимо уделять большое внимание творческому развитию учащихся в различных видах музыкальной деятельности: при слушании музыки, пении, игре на детских музыкальных инструментах, в музыкально-ритмических движениях.</w:t>
      </w:r>
    </w:p>
    <w:p w:rsidR="00BC2CC2" w:rsidRPr="00BC2CC2" w:rsidRDefault="00DA4E27" w:rsidP="00BC2CC2">
      <w:pPr>
        <w:pStyle w:val="ae"/>
        <w:spacing w:before="0" w:beforeAutospacing="0" w:after="0" w:afterAutospacing="0" w:line="360" w:lineRule="auto"/>
        <w:jc w:val="both"/>
        <w:rPr>
          <w:color w:val="000000"/>
          <w:sz w:val="32"/>
          <w:szCs w:val="32"/>
        </w:rPr>
      </w:pPr>
      <w:r>
        <w:rPr>
          <w:color w:val="000000"/>
          <w:sz w:val="32"/>
          <w:szCs w:val="32"/>
        </w:rPr>
        <w:t xml:space="preserve">     </w:t>
      </w:r>
      <w:r w:rsidR="00BC2CC2" w:rsidRPr="00BC2CC2">
        <w:rPr>
          <w:color w:val="000000"/>
          <w:sz w:val="32"/>
          <w:szCs w:val="32"/>
        </w:rPr>
        <w:t xml:space="preserve">Совместное музицировании – игра в оркестре, в ансамбле, пение в хоре, музыкальные постановки – прекрасно решают многие психологические проблемы общения: застенчивый ребенок может, участвуя в таком музыкальном действе, почувствовать себя в центре жизни; а творческий ребенок – проявит свою фантазию на </w:t>
      </w:r>
      <w:r w:rsidR="00BC2CC2" w:rsidRPr="00BC2CC2">
        <w:rPr>
          <w:color w:val="000000"/>
          <w:sz w:val="32"/>
          <w:szCs w:val="32"/>
        </w:rPr>
        <w:lastRenderedPageBreak/>
        <w:t>деле. В творческом коллективе дети учатся проявлять терпение, выдержку, взаимопонимание и уважение.</w:t>
      </w:r>
    </w:p>
    <w:p w:rsidR="00F34EFB" w:rsidRDefault="00F34EFB" w:rsidP="00F34EFB">
      <w:pPr>
        <w:pStyle w:val="a5"/>
        <w:tabs>
          <w:tab w:val="left" w:pos="180"/>
        </w:tabs>
        <w:spacing w:before="0" w:beforeAutospacing="0" w:after="0" w:afterAutospacing="0" w:line="360" w:lineRule="auto"/>
        <w:rPr>
          <w:color w:val="000000"/>
          <w:sz w:val="32"/>
          <w:szCs w:val="32"/>
        </w:rPr>
      </w:pPr>
    </w:p>
    <w:p w:rsidR="00F16285" w:rsidRPr="00CF76DC" w:rsidRDefault="00F16285" w:rsidP="00F34EFB">
      <w:pPr>
        <w:pStyle w:val="a5"/>
        <w:tabs>
          <w:tab w:val="left" w:pos="180"/>
        </w:tabs>
        <w:spacing w:before="0" w:beforeAutospacing="0" w:after="0" w:afterAutospacing="0" w:line="360" w:lineRule="auto"/>
        <w:jc w:val="center"/>
        <w:rPr>
          <w:b/>
          <w:sz w:val="32"/>
          <w:szCs w:val="32"/>
        </w:rPr>
      </w:pPr>
      <w:r w:rsidRPr="00CF76DC">
        <w:rPr>
          <w:b/>
          <w:sz w:val="32"/>
          <w:szCs w:val="32"/>
        </w:rPr>
        <w:t>Процент обучающихся на «4» и «5» от общего количества (при стабильной успеваемости по предмету)</w:t>
      </w:r>
    </w:p>
    <w:p w:rsidR="00F16285" w:rsidRPr="00CF76DC" w:rsidRDefault="00F16285" w:rsidP="00CF76DC">
      <w:pPr>
        <w:pStyle w:val="a5"/>
        <w:tabs>
          <w:tab w:val="left" w:pos="180"/>
        </w:tabs>
        <w:spacing w:before="0" w:beforeAutospacing="0" w:after="0" w:afterAutospacing="0" w:line="360" w:lineRule="auto"/>
        <w:jc w:val="center"/>
        <w:rPr>
          <w:sz w:val="32"/>
          <w:szCs w:val="32"/>
        </w:rPr>
      </w:pPr>
      <w:r w:rsidRPr="00CF76DC">
        <w:rPr>
          <w:sz w:val="32"/>
          <w:szCs w:val="32"/>
        </w:rPr>
        <w:t>(по результатам итоговой аттестации учащихся лицея №8 по предмету музыказа три последних учебных года (2011-2014 гг.),</w:t>
      </w:r>
    </w:p>
    <w:p w:rsidR="00F16285" w:rsidRPr="00CF76DC" w:rsidRDefault="00F16285" w:rsidP="00CF76DC">
      <w:pPr>
        <w:pStyle w:val="a5"/>
        <w:tabs>
          <w:tab w:val="left" w:pos="180"/>
        </w:tabs>
        <w:spacing w:before="0" w:beforeAutospacing="0" w:after="0" w:afterAutospacing="0" w:line="360" w:lineRule="auto"/>
        <w:jc w:val="center"/>
        <w:rPr>
          <w:sz w:val="32"/>
          <w:szCs w:val="32"/>
        </w:rPr>
      </w:pPr>
      <w:r w:rsidRPr="00CF76DC">
        <w:rPr>
          <w:sz w:val="32"/>
          <w:szCs w:val="32"/>
        </w:rPr>
        <w:t>а также промежуточной аттестации за 2014-2015 уч. г.)</w:t>
      </w:r>
    </w:p>
    <w:p w:rsidR="00F16285" w:rsidRPr="00CF76DC" w:rsidRDefault="00F16285" w:rsidP="00CF76DC">
      <w:pPr>
        <w:pStyle w:val="a5"/>
        <w:tabs>
          <w:tab w:val="left" w:pos="180"/>
        </w:tabs>
        <w:spacing w:before="0" w:beforeAutospacing="0" w:after="0" w:afterAutospacing="0" w:line="360" w:lineRule="auto"/>
        <w:jc w:val="center"/>
        <w:rPr>
          <w:sz w:val="32"/>
          <w:szCs w:val="32"/>
        </w:rPr>
      </w:pPr>
    </w:p>
    <w:tbl>
      <w:tblPr>
        <w:tblStyle w:val="a7"/>
        <w:tblW w:w="0" w:type="auto"/>
        <w:tblInd w:w="-743" w:type="dxa"/>
        <w:tblLayout w:type="fixed"/>
        <w:tblLook w:val="04A0"/>
      </w:tblPr>
      <w:tblGrid>
        <w:gridCol w:w="1435"/>
        <w:gridCol w:w="1089"/>
        <w:gridCol w:w="1360"/>
        <w:gridCol w:w="936"/>
        <w:gridCol w:w="709"/>
        <w:gridCol w:w="567"/>
        <w:gridCol w:w="1358"/>
        <w:gridCol w:w="1477"/>
        <w:gridCol w:w="1382"/>
      </w:tblGrid>
      <w:tr w:rsidR="00F16285" w:rsidRPr="00BC2CC2" w:rsidTr="00BC2CC2">
        <w:trPr>
          <w:trHeight w:val="345"/>
        </w:trPr>
        <w:tc>
          <w:tcPr>
            <w:tcW w:w="1435" w:type="dxa"/>
            <w:vMerge w:val="restart"/>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 xml:space="preserve">Учебный год </w:t>
            </w:r>
          </w:p>
        </w:tc>
        <w:tc>
          <w:tcPr>
            <w:tcW w:w="1089" w:type="dxa"/>
            <w:vMerge w:val="restart"/>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 xml:space="preserve">Классы </w:t>
            </w:r>
          </w:p>
        </w:tc>
        <w:tc>
          <w:tcPr>
            <w:tcW w:w="1360" w:type="dxa"/>
            <w:vMerge w:val="restart"/>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Кол-во учащихся</w:t>
            </w:r>
          </w:p>
        </w:tc>
        <w:tc>
          <w:tcPr>
            <w:tcW w:w="2212" w:type="dxa"/>
            <w:gridSpan w:val="3"/>
            <w:tcBorders>
              <w:bottom w:val="single" w:sz="4" w:space="0" w:color="auto"/>
            </w:tcBorders>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 xml:space="preserve">Успевают </w:t>
            </w:r>
          </w:p>
        </w:tc>
        <w:tc>
          <w:tcPr>
            <w:tcW w:w="1358" w:type="dxa"/>
            <w:vMerge w:val="restart"/>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w:t>
            </w:r>
          </w:p>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успеваемости</w:t>
            </w:r>
          </w:p>
        </w:tc>
        <w:tc>
          <w:tcPr>
            <w:tcW w:w="1477" w:type="dxa"/>
            <w:vMerge w:val="restart"/>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w:t>
            </w:r>
          </w:p>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качества</w:t>
            </w:r>
          </w:p>
        </w:tc>
        <w:tc>
          <w:tcPr>
            <w:tcW w:w="1382" w:type="dxa"/>
            <w:vMerge w:val="restart"/>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Порог успешности</w:t>
            </w:r>
          </w:p>
        </w:tc>
      </w:tr>
      <w:tr w:rsidR="00F16285" w:rsidRPr="00BC2CC2" w:rsidTr="00BC2CC2">
        <w:trPr>
          <w:trHeight w:val="300"/>
        </w:trPr>
        <w:tc>
          <w:tcPr>
            <w:tcW w:w="1435" w:type="dxa"/>
            <w:vMerge/>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p>
        </w:tc>
        <w:tc>
          <w:tcPr>
            <w:tcW w:w="1089" w:type="dxa"/>
            <w:vMerge/>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p>
        </w:tc>
        <w:tc>
          <w:tcPr>
            <w:tcW w:w="1360" w:type="dxa"/>
            <w:vMerge/>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p>
        </w:tc>
        <w:tc>
          <w:tcPr>
            <w:tcW w:w="936" w:type="dxa"/>
            <w:tcBorders>
              <w:top w:val="single" w:sz="4" w:space="0" w:color="auto"/>
              <w:right w:val="single" w:sz="4" w:space="0" w:color="auto"/>
            </w:tcBorders>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5</w:t>
            </w:r>
          </w:p>
        </w:tc>
        <w:tc>
          <w:tcPr>
            <w:tcW w:w="709" w:type="dxa"/>
            <w:tcBorders>
              <w:top w:val="single" w:sz="4" w:space="0" w:color="auto"/>
              <w:left w:val="single" w:sz="4" w:space="0" w:color="auto"/>
              <w:right w:val="single" w:sz="4" w:space="0" w:color="auto"/>
            </w:tcBorders>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4</w:t>
            </w:r>
          </w:p>
        </w:tc>
        <w:tc>
          <w:tcPr>
            <w:tcW w:w="567" w:type="dxa"/>
            <w:tcBorders>
              <w:top w:val="single" w:sz="4" w:space="0" w:color="auto"/>
              <w:left w:val="single" w:sz="4" w:space="0" w:color="auto"/>
            </w:tcBorders>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3</w:t>
            </w:r>
          </w:p>
        </w:tc>
        <w:tc>
          <w:tcPr>
            <w:tcW w:w="1358" w:type="dxa"/>
            <w:vMerge/>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p>
        </w:tc>
        <w:tc>
          <w:tcPr>
            <w:tcW w:w="1477" w:type="dxa"/>
            <w:vMerge/>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p>
        </w:tc>
        <w:tc>
          <w:tcPr>
            <w:tcW w:w="1382" w:type="dxa"/>
            <w:vMerge/>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p>
        </w:tc>
      </w:tr>
      <w:tr w:rsidR="00F16285" w:rsidRPr="00BC2CC2" w:rsidTr="00BC2CC2">
        <w:tc>
          <w:tcPr>
            <w:tcW w:w="1435"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2011-2012</w:t>
            </w:r>
          </w:p>
        </w:tc>
        <w:tc>
          <w:tcPr>
            <w:tcW w:w="108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2-7</w:t>
            </w:r>
          </w:p>
        </w:tc>
        <w:tc>
          <w:tcPr>
            <w:tcW w:w="1360"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376</w:t>
            </w:r>
          </w:p>
        </w:tc>
        <w:tc>
          <w:tcPr>
            <w:tcW w:w="936" w:type="dxa"/>
            <w:tcBorders>
              <w:right w:val="single" w:sz="4" w:space="0" w:color="auto"/>
            </w:tcBorders>
          </w:tcPr>
          <w:p w:rsidR="00F16285" w:rsidRPr="00BC2CC2" w:rsidRDefault="00F16285" w:rsidP="003B1888">
            <w:pPr>
              <w:pStyle w:val="a4"/>
              <w:tabs>
                <w:tab w:val="left" w:pos="90"/>
              </w:tabs>
              <w:ind w:left="0"/>
              <w:contextualSpacing w:val="0"/>
              <w:rPr>
                <w:rFonts w:ascii="Times New Roman" w:hAnsi="Times New Roman" w:cs="Times New Roman"/>
                <w:sz w:val="28"/>
                <w:szCs w:val="28"/>
              </w:rPr>
            </w:pPr>
            <w:r w:rsidRPr="00BC2CC2">
              <w:rPr>
                <w:rFonts w:ascii="Times New Roman" w:hAnsi="Times New Roman" w:cs="Times New Roman"/>
                <w:sz w:val="28"/>
                <w:szCs w:val="28"/>
              </w:rPr>
              <w:t>267</w:t>
            </w:r>
          </w:p>
        </w:tc>
        <w:tc>
          <w:tcPr>
            <w:tcW w:w="709" w:type="dxa"/>
            <w:tcBorders>
              <w:left w:val="single" w:sz="4" w:space="0" w:color="auto"/>
              <w:right w:val="single" w:sz="4" w:space="0" w:color="auto"/>
            </w:tcBorders>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90</w:t>
            </w:r>
          </w:p>
        </w:tc>
        <w:tc>
          <w:tcPr>
            <w:tcW w:w="567" w:type="dxa"/>
            <w:tcBorders>
              <w:left w:val="single" w:sz="4" w:space="0" w:color="auto"/>
            </w:tcBorders>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18</w:t>
            </w:r>
          </w:p>
        </w:tc>
        <w:tc>
          <w:tcPr>
            <w:tcW w:w="1358"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100</w:t>
            </w:r>
          </w:p>
        </w:tc>
        <w:tc>
          <w:tcPr>
            <w:tcW w:w="147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97</w:t>
            </w:r>
          </w:p>
        </w:tc>
        <w:tc>
          <w:tcPr>
            <w:tcW w:w="1382"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1,1</w:t>
            </w:r>
          </w:p>
        </w:tc>
      </w:tr>
      <w:tr w:rsidR="00F16285" w:rsidRPr="00BC2CC2" w:rsidTr="00BC2CC2">
        <w:tc>
          <w:tcPr>
            <w:tcW w:w="1435"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2012-2013</w:t>
            </w:r>
          </w:p>
        </w:tc>
        <w:tc>
          <w:tcPr>
            <w:tcW w:w="108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2-7</w:t>
            </w:r>
          </w:p>
        </w:tc>
        <w:tc>
          <w:tcPr>
            <w:tcW w:w="1360"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374</w:t>
            </w:r>
          </w:p>
        </w:tc>
        <w:tc>
          <w:tcPr>
            <w:tcW w:w="936"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261</w:t>
            </w:r>
          </w:p>
        </w:tc>
        <w:tc>
          <w:tcPr>
            <w:tcW w:w="70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99</w:t>
            </w:r>
          </w:p>
        </w:tc>
        <w:tc>
          <w:tcPr>
            <w:tcW w:w="56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12</w:t>
            </w:r>
          </w:p>
        </w:tc>
        <w:tc>
          <w:tcPr>
            <w:tcW w:w="1358"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100</w:t>
            </w:r>
          </w:p>
        </w:tc>
        <w:tc>
          <w:tcPr>
            <w:tcW w:w="147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96</w:t>
            </w:r>
          </w:p>
        </w:tc>
        <w:tc>
          <w:tcPr>
            <w:tcW w:w="1382"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1,1</w:t>
            </w:r>
          </w:p>
        </w:tc>
      </w:tr>
      <w:tr w:rsidR="00F16285" w:rsidRPr="00BC2CC2" w:rsidTr="00BC2CC2">
        <w:tc>
          <w:tcPr>
            <w:tcW w:w="1435"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2013-2014</w:t>
            </w:r>
          </w:p>
        </w:tc>
        <w:tc>
          <w:tcPr>
            <w:tcW w:w="108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2-7</w:t>
            </w:r>
          </w:p>
        </w:tc>
        <w:tc>
          <w:tcPr>
            <w:tcW w:w="1360"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392</w:t>
            </w:r>
          </w:p>
        </w:tc>
        <w:tc>
          <w:tcPr>
            <w:tcW w:w="936"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279</w:t>
            </w:r>
          </w:p>
        </w:tc>
        <w:tc>
          <w:tcPr>
            <w:tcW w:w="70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103</w:t>
            </w:r>
          </w:p>
        </w:tc>
        <w:tc>
          <w:tcPr>
            <w:tcW w:w="56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w:t>
            </w:r>
          </w:p>
        </w:tc>
        <w:tc>
          <w:tcPr>
            <w:tcW w:w="1358"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100</w:t>
            </w:r>
          </w:p>
        </w:tc>
        <w:tc>
          <w:tcPr>
            <w:tcW w:w="147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98</w:t>
            </w:r>
          </w:p>
        </w:tc>
        <w:tc>
          <w:tcPr>
            <w:tcW w:w="1382"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1,2</w:t>
            </w:r>
          </w:p>
        </w:tc>
      </w:tr>
      <w:tr w:rsidR="00F16285" w:rsidRPr="00BC2CC2" w:rsidTr="00BC2CC2">
        <w:tc>
          <w:tcPr>
            <w:tcW w:w="1435"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2014-2015</w:t>
            </w:r>
          </w:p>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первое полугодие</w:t>
            </w:r>
          </w:p>
        </w:tc>
        <w:tc>
          <w:tcPr>
            <w:tcW w:w="108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2-7</w:t>
            </w:r>
          </w:p>
        </w:tc>
        <w:tc>
          <w:tcPr>
            <w:tcW w:w="1360"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424</w:t>
            </w:r>
          </w:p>
        </w:tc>
        <w:tc>
          <w:tcPr>
            <w:tcW w:w="936"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280</w:t>
            </w:r>
          </w:p>
        </w:tc>
        <w:tc>
          <w:tcPr>
            <w:tcW w:w="709"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134</w:t>
            </w:r>
          </w:p>
        </w:tc>
        <w:tc>
          <w:tcPr>
            <w:tcW w:w="56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w:t>
            </w:r>
          </w:p>
        </w:tc>
        <w:tc>
          <w:tcPr>
            <w:tcW w:w="1358"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100</w:t>
            </w:r>
          </w:p>
        </w:tc>
        <w:tc>
          <w:tcPr>
            <w:tcW w:w="1477"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97</w:t>
            </w:r>
          </w:p>
        </w:tc>
        <w:tc>
          <w:tcPr>
            <w:tcW w:w="1382" w:type="dxa"/>
          </w:tcPr>
          <w:p w:rsidR="00F16285" w:rsidRPr="00BC2CC2" w:rsidRDefault="00F16285" w:rsidP="003B1888">
            <w:pPr>
              <w:pStyle w:val="a4"/>
              <w:tabs>
                <w:tab w:val="left" w:pos="90"/>
              </w:tabs>
              <w:ind w:left="0"/>
              <w:contextualSpacing w:val="0"/>
              <w:jc w:val="center"/>
              <w:rPr>
                <w:rFonts w:ascii="Times New Roman" w:hAnsi="Times New Roman" w:cs="Times New Roman"/>
                <w:sz w:val="28"/>
                <w:szCs w:val="28"/>
              </w:rPr>
            </w:pPr>
            <w:r w:rsidRPr="00BC2CC2">
              <w:rPr>
                <w:rFonts w:ascii="Times New Roman" w:hAnsi="Times New Roman" w:cs="Times New Roman"/>
                <w:sz w:val="28"/>
                <w:szCs w:val="28"/>
              </w:rPr>
              <w:t>1,1</w:t>
            </w:r>
          </w:p>
        </w:tc>
      </w:tr>
    </w:tbl>
    <w:p w:rsidR="00F16285" w:rsidRDefault="00F16285" w:rsidP="00F16285">
      <w:pPr>
        <w:spacing w:after="0" w:line="240" w:lineRule="auto"/>
        <w:rPr>
          <w:rFonts w:ascii="Times New Roman" w:hAnsi="Times New Roman" w:cs="Times New Roman"/>
          <w:b/>
          <w:sz w:val="28"/>
          <w:szCs w:val="28"/>
        </w:rPr>
      </w:pPr>
    </w:p>
    <w:p w:rsidR="00CF76DC" w:rsidRDefault="00CF76DC" w:rsidP="00CF76DC">
      <w:pPr>
        <w:spacing w:after="0" w:line="360" w:lineRule="auto"/>
        <w:jc w:val="center"/>
        <w:rPr>
          <w:rFonts w:ascii="Times New Roman" w:hAnsi="Times New Roman" w:cs="Times New Roman"/>
          <w:b/>
          <w:sz w:val="32"/>
          <w:szCs w:val="32"/>
        </w:rPr>
      </w:pPr>
    </w:p>
    <w:p w:rsidR="00F16285" w:rsidRPr="00CF76DC" w:rsidRDefault="00F16285" w:rsidP="00CF76DC">
      <w:pPr>
        <w:spacing w:after="0" w:line="360" w:lineRule="auto"/>
        <w:jc w:val="center"/>
        <w:rPr>
          <w:rFonts w:ascii="Times New Roman" w:hAnsi="Times New Roman" w:cs="Times New Roman"/>
          <w:b/>
          <w:sz w:val="32"/>
          <w:szCs w:val="32"/>
        </w:rPr>
      </w:pPr>
      <w:r w:rsidRPr="00CF76DC">
        <w:rPr>
          <w:rFonts w:ascii="Times New Roman" w:hAnsi="Times New Roman" w:cs="Times New Roman"/>
          <w:b/>
          <w:sz w:val="32"/>
          <w:szCs w:val="32"/>
        </w:rPr>
        <w:t>Динамика качества знаний</w:t>
      </w:r>
    </w:p>
    <w:p w:rsidR="00F16285" w:rsidRPr="00CF76DC" w:rsidRDefault="00F16285" w:rsidP="00CF76DC">
      <w:pPr>
        <w:pStyle w:val="a4"/>
        <w:tabs>
          <w:tab w:val="left" w:pos="90"/>
        </w:tabs>
        <w:spacing w:after="0" w:line="360" w:lineRule="auto"/>
        <w:ind w:left="0"/>
        <w:contextualSpacing w:val="0"/>
        <w:jc w:val="center"/>
        <w:rPr>
          <w:rFonts w:ascii="Times New Roman" w:hAnsi="Times New Roman" w:cs="Times New Roman"/>
          <w:color w:val="000000" w:themeColor="text1"/>
          <w:sz w:val="32"/>
          <w:szCs w:val="32"/>
        </w:rPr>
      </w:pPr>
      <w:r w:rsidRPr="00CF76DC">
        <w:rPr>
          <w:rFonts w:ascii="Times New Roman" w:hAnsi="Times New Roman" w:cs="Times New Roman"/>
          <w:color w:val="000000" w:themeColor="text1"/>
          <w:sz w:val="32"/>
          <w:szCs w:val="32"/>
        </w:rPr>
        <w:t>учащихся лицея №8 по музыке за три последних учебных года (2011-2014 гг.),а также прогноз показателей на 2014-2015уч.г. на основе результатов промежуточной аттестации</w:t>
      </w:r>
    </w:p>
    <w:p w:rsidR="00F16285" w:rsidRPr="00CF76DC" w:rsidRDefault="00F16285" w:rsidP="003B1888">
      <w:pPr>
        <w:pStyle w:val="a4"/>
        <w:tabs>
          <w:tab w:val="left" w:pos="90"/>
        </w:tabs>
        <w:spacing w:after="0" w:line="360" w:lineRule="auto"/>
        <w:ind w:left="0"/>
        <w:contextualSpacing w:val="0"/>
        <w:jc w:val="center"/>
        <w:rPr>
          <w:rFonts w:ascii="Times New Roman" w:hAnsi="Times New Roman" w:cs="Times New Roman"/>
          <w:b/>
          <w:color w:val="000000" w:themeColor="text1"/>
          <w:sz w:val="32"/>
          <w:szCs w:val="32"/>
        </w:rPr>
      </w:pPr>
      <w:r w:rsidRPr="00CF76DC">
        <w:rPr>
          <w:rFonts w:ascii="Times New Roman" w:hAnsi="Times New Roman" w:cs="Times New Roman"/>
          <w:b/>
          <w:color w:val="000000" w:themeColor="text1"/>
          <w:sz w:val="32"/>
          <w:szCs w:val="32"/>
        </w:rPr>
        <w:t>Общая динамика уровня успеваемости и качества знаний по предмету музыка</w:t>
      </w:r>
    </w:p>
    <w:p w:rsidR="00CF76DC" w:rsidRDefault="00CF76DC" w:rsidP="00CF76DC">
      <w:pPr>
        <w:tabs>
          <w:tab w:val="left" w:pos="90"/>
        </w:tabs>
        <w:rPr>
          <w:rFonts w:ascii="Times New Roman" w:hAnsi="Times New Roman" w:cs="Times New Roman"/>
          <w:b/>
          <w:color w:val="FF0000"/>
          <w:sz w:val="48"/>
          <w:szCs w:val="48"/>
        </w:rPr>
      </w:pPr>
      <w:r>
        <w:rPr>
          <w:rFonts w:ascii="Times New Roman" w:hAnsi="Times New Roman" w:cs="Times New Roman"/>
          <w:b/>
          <w:noProof/>
          <w:color w:val="FF0000"/>
          <w:sz w:val="48"/>
          <w:szCs w:val="48"/>
          <w:lang w:eastAsia="ru-RU"/>
        </w:rPr>
        <w:lastRenderedPageBreak/>
        <w:drawing>
          <wp:anchor distT="0" distB="0" distL="114300" distR="114300" simplePos="0" relativeHeight="251667456" behindDoc="0" locked="0" layoutInCell="1" allowOverlap="1">
            <wp:simplePos x="0" y="0"/>
            <wp:positionH relativeFrom="column">
              <wp:posOffset>349885</wp:posOffset>
            </wp:positionH>
            <wp:positionV relativeFrom="paragraph">
              <wp:posOffset>175895</wp:posOffset>
            </wp:positionV>
            <wp:extent cx="5229225" cy="3021330"/>
            <wp:effectExtent l="19050" t="0" r="9525" b="7620"/>
            <wp:wrapThrough wrapText="bothSides">
              <wp:wrapPolygon edited="0">
                <wp:start x="-79" y="0"/>
                <wp:lineTo x="-79" y="21654"/>
                <wp:lineTo x="21639" y="21654"/>
                <wp:lineTo x="21639" y="0"/>
                <wp:lineTo x="-79" y="0"/>
              </wp:wrapPolygon>
            </wp:wrapThrough>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CF76DC" w:rsidRDefault="00CF76DC" w:rsidP="00CF76DC">
      <w:pPr>
        <w:tabs>
          <w:tab w:val="left" w:pos="90"/>
        </w:tabs>
        <w:rPr>
          <w:rFonts w:ascii="Times New Roman" w:hAnsi="Times New Roman" w:cs="Times New Roman"/>
          <w:b/>
          <w:color w:val="FF0000"/>
          <w:sz w:val="48"/>
          <w:szCs w:val="48"/>
        </w:rPr>
      </w:pPr>
    </w:p>
    <w:p w:rsidR="00CF76DC" w:rsidRDefault="00CF76DC" w:rsidP="00CF76DC">
      <w:pPr>
        <w:tabs>
          <w:tab w:val="left" w:pos="90"/>
        </w:tabs>
        <w:rPr>
          <w:rFonts w:ascii="Times New Roman" w:hAnsi="Times New Roman" w:cs="Times New Roman"/>
          <w:b/>
          <w:color w:val="FF0000"/>
          <w:sz w:val="48"/>
          <w:szCs w:val="48"/>
        </w:rPr>
      </w:pPr>
    </w:p>
    <w:p w:rsidR="00F16285" w:rsidRDefault="00F16285" w:rsidP="00CF76DC">
      <w:pPr>
        <w:tabs>
          <w:tab w:val="left" w:pos="90"/>
        </w:tabs>
        <w:rPr>
          <w:rFonts w:ascii="Times New Roman" w:hAnsi="Times New Roman" w:cs="Times New Roman"/>
          <w:b/>
          <w:color w:val="FF0000"/>
          <w:sz w:val="48"/>
          <w:szCs w:val="48"/>
        </w:rPr>
      </w:pPr>
    </w:p>
    <w:p w:rsidR="00CF76DC" w:rsidRPr="00CF76DC" w:rsidRDefault="003B1888" w:rsidP="00CF76DC">
      <w:pPr>
        <w:pStyle w:val="a4"/>
        <w:tabs>
          <w:tab w:val="left" w:pos="224"/>
        </w:tabs>
        <w:spacing w:after="0" w:line="360" w:lineRule="auto"/>
        <w:ind w:left="0"/>
        <w:jc w:val="both"/>
        <w:rPr>
          <w:rFonts w:ascii="Times New Roman" w:hAnsi="Times New Roman"/>
          <w:bCs/>
          <w:sz w:val="32"/>
          <w:szCs w:val="32"/>
        </w:rPr>
      </w:pPr>
      <w:r>
        <w:rPr>
          <w:rFonts w:ascii="Times New Roman" w:hAnsi="Times New Roman" w:cs="Times New Roman"/>
          <w:b/>
          <w:color w:val="FF0000"/>
          <w:sz w:val="48"/>
          <w:szCs w:val="48"/>
        </w:rPr>
        <w:t xml:space="preserve">      </w:t>
      </w:r>
      <w:r w:rsidR="00CF76DC">
        <w:rPr>
          <w:rFonts w:ascii="Times New Roman" w:hAnsi="Times New Roman" w:cs="Times New Roman"/>
          <w:b/>
          <w:color w:val="FF0000"/>
          <w:sz w:val="48"/>
          <w:szCs w:val="48"/>
        </w:rPr>
        <w:t xml:space="preserve"> </w:t>
      </w:r>
      <w:r w:rsidR="00CF76DC" w:rsidRPr="00CF76DC">
        <w:rPr>
          <w:rFonts w:ascii="Times New Roman" w:hAnsi="Times New Roman"/>
          <w:spacing w:val="-4"/>
          <w:sz w:val="32"/>
          <w:szCs w:val="32"/>
        </w:rPr>
        <w:t>При 100%  обученности  к</w:t>
      </w:r>
      <w:r w:rsidR="00CF76DC" w:rsidRPr="00CF76DC">
        <w:rPr>
          <w:rFonts w:ascii="Times New Roman" w:hAnsi="Times New Roman"/>
          <w:bCs/>
          <w:sz w:val="32"/>
          <w:szCs w:val="32"/>
        </w:rPr>
        <w:t>ачество знаний по предмету музыка составляет в среднем от 96% до98%.  Из таблицы и графика виден рост качества знаний  учащихся.</w:t>
      </w:r>
    </w:p>
    <w:p w:rsidR="00CF76DC" w:rsidRPr="00CF76DC" w:rsidRDefault="00CF76DC" w:rsidP="00CF76DC">
      <w:pPr>
        <w:spacing w:after="0" w:line="360" w:lineRule="auto"/>
        <w:jc w:val="both"/>
        <w:rPr>
          <w:rFonts w:ascii="Times New Roman" w:hAnsi="Times New Roman" w:cs="Times New Roman"/>
          <w:b/>
          <w:color w:val="000000" w:themeColor="text1"/>
          <w:sz w:val="32"/>
          <w:szCs w:val="32"/>
        </w:rPr>
      </w:pPr>
      <w:r w:rsidRPr="00CF76DC">
        <w:rPr>
          <w:rFonts w:ascii="Times New Roman" w:hAnsi="Times New Roman" w:cs="Times New Roman"/>
          <w:bCs/>
          <w:sz w:val="32"/>
          <w:szCs w:val="32"/>
        </w:rPr>
        <w:tab/>
      </w:r>
    </w:p>
    <w:p w:rsidR="00CF76DC" w:rsidRPr="00CF76DC" w:rsidRDefault="00CF76DC" w:rsidP="00CF76DC">
      <w:pPr>
        <w:spacing w:after="0" w:line="360" w:lineRule="auto"/>
        <w:rPr>
          <w:rFonts w:ascii="Times New Roman" w:hAnsi="Times New Roman" w:cs="Times New Roman"/>
          <w:sz w:val="32"/>
          <w:szCs w:val="32"/>
        </w:rPr>
      </w:pPr>
      <w:r w:rsidRPr="00CF76DC">
        <w:rPr>
          <w:rFonts w:ascii="Times New Roman" w:hAnsi="Times New Roman" w:cs="Times New Roman"/>
          <w:b/>
          <w:sz w:val="32"/>
          <w:szCs w:val="32"/>
        </w:rPr>
        <w:t xml:space="preserve">                      Рост числа призёров предметных олимпиад и турниров.</w:t>
      </w:r>
    </w:p>
    <w:p w:rsidR="00CF76DC" w:rsidRPr="00CF76DC" w:rsidRDefault="00CF76DC" w:rsidP="00CF76DC">
      <w:pPr>
        <w:pStyle w:val="a5"/>
        <w:tabs>
          <w:tab w:val="left" w:pos="90"/>
        </w:tabs>
        <w:spacing w:before="0" w:beforeAutospacing="0" w:after="0" w:afterAutospacing="0" w:line="360" w:lineRule="auto"/>
        <w:ind w:firstLine="720"/>
        <w:jc w:val="both"/>
        <w:rPr>
          <w:sz w:val="32"/>
          <w:szCs w:val="32"/>
        </w:rPr>
      </w:pPr>
      <w:r w:rsidRPr="00CF76DC">
        <w:rPr>
          <w:sz w:val="32"/>
          <w:szCs w:val="32"/>
        </w:rPr>
        <w:t>Ежегодно мои учащиеся участвуют в лицейских, всероссийских и международных олимпиадах и турнирах по музыке. С каждым годом растет количество участников лицейской олимпиады.</w:t>
      </w:r>
    </w:p>
    <w:p w:rsidR="00DA4E27" w:rsidRDefault="00DA4E27" w:rsidP="00DA4E27">
      <w:pPr>
        <w:tabs>
          <w:tab w:val="left" w:pos="90"/>
        </w:tabs>
        <w:spacing w:after="0" w:line="360" w:lineRule="auto"/>
        <w:rPr>
          <w:rFonts w:ascii="Times New Roman" w:hAnsi="Times New Roman" w:cs="Times New Roman"/>
          <w:b/>
          <w:color w:val="FF0000"/>
          <w:sz w:val="48"/>
          <w:szCs w:val="48"/>
        </w:rPr>
        <w:sectPr w:rsidR="00DA4E27" w:rsidSect="00051CE7">
          <w:footerReference w:type="default" r:id="rId15"/>
          <w:pgSz w:w="11906" w:h="16838"/>
          <w:pgMar w:top="1134" w:right="851" w:bottom="1134" w:left="1701" w:header="709" w:footer="709" w:gutter="0"/>
          <w:cols w:space="708"/>
          <w:docGrid w:linePitch="360"/>
        </w:sectPr>
      </w:pPr>
      <w:r>
        <w:rPr>
          <w:rFonts w:ascii="Times New Roman" w:hAnsi="Times New Roman" w:cs="Times New Roman"/>
          <w:b/>
          <w:color w:val="FF0000"/>
          <w:sz w:val="48"/>
          <w:szCs w:val="48"/>
        </w:rPr>
        <w:t xml:space="preserve">     </w:t>
      </w:r>
      <w:r w:rsidRPr="00F16285">
        <w:rPr>
          <w:rFonts w:ascii="Times New Roman" w:hAnsi="Times New Roman" w:cs="Times New Roman"/>
          <w:sz w:val="32"/>
          <w:szCs w:val="32"/>
        </w:rPr>
        <w:t xml:space="preserve">Одним из важнейших способов, помогающих мне привлечь учеников к занятиям музыкой, сделать изучение этого предмета интереснее и увлекательнее,  – это внедрение в учебный процесс творческих элементов.  </w:t>
      </w:r>
    </w:p>
    <w:p w:rsidR="00F16285" w:rsidRPr="00CF76DC" w:rsidRDefault="00F16285" w:rsidP="00CF76DC">
      <w:pPr>
        <w:pStyle w:val="a5"/>
        <w:tabs>
          <w:tab w:val="left" w:pos="90"/>
        </w:tabs>
        <w:spacing w:before="0" w:beforeAutospacing="0" w:after="0" w:afterAutospacing="0" w:line="360" w:lineRule="auto"/>
        <w:ind w:firstLine="720"/>
        <w:jc w:val="both"/>
        <w:rPr>
          <w:sz w:val="32"/>
          <w:szCs w:val="32"/>
        </w:rPr>
      </w:pPr>
    </w:p>
    <w:p w:rsidR="00F16285" w:rsidRPr="00CF76DC" w:rsidRDefault="00F16285" w:rsidP="00CF76DC">
      <w:pPr>
        <w:pStyle w:val="a5"/>
        <w:tabs>
          <w:tab w:val="left" w:pos="90"/>
        </w:tabs>
        <w:spacing w:before="0" w:beforeAutospacing="0" w:after="0" w:afterAutospacing="0" w:line="360" w:lineRule="auto"/>
        <w:ind w:firstLine="567"/>
        <w:jc w:val="center"/>
        <w:rPr>
          <w:b/>
          <w:sz w:val="32"/>
          <w:szCs w:val="32"/>
        </w:rPr>
      </w:pPr>
      <w:r w:rsidRPr="00CF76DC">
        <w:rPr>
          <w:b/>
          <w:sz w:val="32"/>
          <w:szCs w:val="32"/>
        </w:rPr>
        <w:t>Количество победителей  олимпиад и турниров по музыке</w:t>
      </w:r>
    </w:p>
    <w:p w:rsidR="00F16285" w:rsidRPr="00CF76DC" w:rsidRDefault="00F16285" w:rsidP="00CF76DC">
      <w:pPr>
        <w:pStyle w:val="a5"/>
        <w:tabs>
          <w:tab w:val="left" w:pos="90"/>
        </w:tabs>
        <w:spacing w:before="0" w:beforeAutospacing="0" w:after="0" w:afterAutospacing="0" w:line="360" w:lineRule="auto"/>
        <w:ind w:firstLine="567"/>
        <w:jc w:val="center"/>
        <w:rPr>
          <w:b/>
          <w:sz w:val="32"/>
          <w:szCs w:val="32"/>
        </w:rPr>
      </w:pPr>
      <w:r w:rsidRPr="00CF76DC">
        <w:rPr>
          <w:b/>
          <w:sz w:val="32"/>
          <w:szCs w:val="32"/>
        </w:rPr>
        <w:t>в 2011 - 2015 уч. г.</w:t>
      </w:r>
    </w:p>
    <w:p w:rsidR="00F16285" w:rsidRPr="00CF76DC" w:rsidRDefault="00F16285" w:rsidP="00CF76DC">
      <w:pPr>
        <w:pStyle w:val="a5"/>
        <w:tabs>
          <w:tab w:val="left" w:pos="90"/>
        </w:tabs>
        <w:spacing w:before="0" w:beforeAutospacing="0" w:after="0" w:afterAutospacing="0" w:line="360" w:lineRule="auto"/>
        <w:ind w:firstLine="567"/>
        <w:jc w:val="center"/>
        <w:rPr>
          <w:b/>
          <w:sz w:val="32"/>
          <w:szCs w:val="32"/>
        </w:rPr>
      </w:pPr>
    </w:p>
    <w:p w:rsidR="00F16285" w:rsidRPr="001346F8" w:rsidRDefault="00F16285" w:rsidP="00F16285">
      <w:pPr>
        <w:pStyle w:val="a5"/>
        <w:tabs>
          <w:tab w:val="left" w:pos="90"/>
        </w:tabs>
        <w:spacing w:before="0" w:beforeAutospacing="0" w:after="0" w:afterAutospacing="0"/>
        <w:ind w:firstLine="567"/>
        <w:jc w:val="center"/>
        <w:rPr>
          <w:b/>
          <w:sz w:val="28"/>
          <w:szCs w:val="28"/>
        </w:rPr>
      </w:pPr>
    </w:p>
    <w:tbl>
      <w:tblPr>
        <w:tblStyle w:val="a7"/>
        <w:tblW w:w="0" w:type="auto"/>
        <w:tblLook w:val="04A0"/>
      </w:tblPr>
      <w:tblGrid>
        <w:gridCol w:w="1165"/>
        <w:gridCol w:w="2012"/>
        <w:gridCol w:w="2516"/>
        <w:gridCol w:w="1918"/>
        <w:gridCol w:w="1960"/>
      </w:tblGrid>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Учебный год</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Ф.И.учащегося</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Название мероприятия</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 xml:space="preserve">Уровень </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Мест</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2011-2012</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Ведениктов Алексей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Олимпиада по музыке 5-7 классы</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 xml:space="preserve">Лицейский </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2012-2013</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Тенихина Анастасия</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Олимпиада по музыке 5-7 классы</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Лицейский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Плеханова Анастасия</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Диплом за успешноевыпол-е творч-го задания</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widowControl w:val="0"/>
              <w:suppressAutoHyphens/>
              <w:autoSpaceDE w:val="0"/>
              <w:spacing w:line="360" w:lineRule="auto"/>
              <w:rPr>
                <w:rFonts w:ascii="Times New Roman" w:eastAsia="Arial" w:hAnsi="Times New Roman" w:cs="Lohit Hindi"/>
                <w:kern w:val="1"/>
                <w:sz w:val="28"/>
                <w:szCs w:val="28"/>
                <w:lang w:eastAsia="ar-SA" w:bidi="hi-IN"/>
              </w:rPr>
            </w:pPr>
            <w:r w:rsidRPr="00CF76DC">
              <w:rPr>
                <w:rFonts w:ascii="Times New Roman" w:eastAsia="Arial" w:hAnsi="Times New Roman" w:cs="Lohit Hindi"/>
                <w:kern w:val="1"/>
                <w:sz w:val="28"/>
                <w:szCs w:val="28"/>
                <w:lang w:eastAsia="ar-SA" w:bidi="hi-IN"/>
              </w:rPr>
              <w:t>МоскалеваДарья,</w:t>
            </w:r>
          </w:p>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Геня Анастасия</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Дипломанты конкурса</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2013-2014</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Фишер Валерия</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Droid Sans Fallback" w:cs="Lohit Hindi"/>
                <w:bCs/>
                <w:kern w:val="1"/>
                <w:sz w:val="28"/>
                <w:szCs w:val="28"/>
                <w:lang w:eastAsia="hi-IN" w:bidi="hi-IN"/>
              </w:rPr>
              <w:t>Дистанционная олимпиада по музыке 5 класс»</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Бузунова Елена. Карбушев Александр</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Droid Sans Fallback" w:cs="Lohit Hindi"/>
                <w:bCs/>
                <w:kern w:val="1"/>
                <w:sz w:val="28"/>
                <w:szCs w:val="28"/>
                <w:lang w:eastAsia="hi-IN" w:bidi="hi-IN"/>
              </w:rPr>
              <w:t>Дистанционная олимпиада по музыке 3 класс»</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Банщиков Данил, Бобровникова Елизавета</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Droid Sans Fallback" w:cs="Lohit Hindi"/>
                <w:bCs/>
                <w:kern w:val="1"/>
                <w:sz w:val="28"/>
                <w:szCs w:val="28"/>
                <w:lang w:eastAsia="hi-IN" w:bidi="hi-IN"/>
              </w:rPr>
              <w:t>Дистанционная олимпиада по музыке 3 класс»</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w:t>
            </w:r>
            <w:r w:rsidRPr="00CF76DC">
              <w:rPr>
                <w:sz w:val="28"/>
                <w:szCs w:val="28"/>
              </w:rPr>
              <w:t xml:space="preserve"> место</w:t>
            </w:r>
          </w:p>
          <w:p w:rsidR="00F16285" w:rsidRPr="00CF76DC" w:rsidRDefault="00F16285" w:rsidP="003B1888">
            <w:pPr>
              <w:pStyle w:val="a5"/>
              <w:tabs>
                <w:tab w:val="left" w:pos="90"/>
              </w:tabs>
              <w:spacing w:before="0" w:beforeAutospacing="0" w:after="0" w:afterAutospacing="0"/>
              <w:jc w:val="both"/>
              <w:rPr>
                <w:sz w:val="28"/>
                <w:szCs w:val="28"/>
              </w:rPr>
            </w:pP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Бубнова Дарья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Дистанционная олимпиада по музыке 2 класс»</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Бурцева Юлия, ОруджевАсим</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Дистанционная олимпиада по музыке 4 класс»</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Плеханова Анастасия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 xml:space="preserve">Писанко </w:t>
            </w:r>
            <w:r w:rsidRPr="00CF76DC">
              <w:rPr>
                <w:sz w:val="28"/>
                <w:szCs w:val="28"/>
              </w:rPr>
              <w:lastRenderedPageBreak/>
              <w:t>Надежда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lastRenderedPageBreak/>
              <w:t xml:space="preserve">Всероссийский </w:t>
            </w:r>
            <w:r w:rsidRPr="00CF76DC">
              <w:rPr>
                <w:rFonts w:eastAsia="Droid Sans Fallback" w:cs="Lohit Hindi"/>
                <w:bCs/>
                <w:kern w:val="1"/>
                <w:sz w:val="28"/>
                <w:szCs w:val="28"/>
                <w:lang w:eastAsia="hi-IN" w:bidi="hi-IN"/>
              </w:rPr>
              <w:lastRenderedPageBreak/>
              <w:t>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lastRenderedPageBreak/>
              <w:t>всероссийски</w:t>
            </w:r>
            <w:r w:rsidRPr="00CF76DC">
              <w:rPr>
                <w:rFonts w:eastAsia="Arial" w:cs="Lohit Hindi"/>
                <w:kern w:val="1"/>
                <w:sz w:val="28"/>
                <w:szCs w:val="28"/>
                <w:lang w:eastAsia="ar-SA" w:bidi="hi-IN"/>
              </w:rPr>
              <w:lastRenderedPageBreak/>
              <w:t>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lastRenderedPageBreak/>
              <w:t xml:space="preserve">Диплом за </w:t>
            </w:r>
            <w:r w:rsidRPr="00CF76DC">
              <w:rPr>
                <w:sz w:val="28"/>
                <w:szCs w:val="28"/>
              </w:rPr>
              <w:lastRenderedPageBreak/>
              <w:t>успешное выполнение тестовых заданий</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Баранова Марина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Диплом за успешное выполнение тестовых заданий</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Голышев Егор</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Диплом за успешное выполнение тестовых заданий</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2014-2015</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Гуляев Виктор</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Москалева Дарья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Житникова Маргарита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Копчев Андрей</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Курочкина Дарья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Бурцева Анна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Бурцева Юлия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«Инфоурок»</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Кузнецова Вера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w:t>
            </w:r>
            <w:r w:rsidRPr="00CF76DC">
              <w:rPr>
                <w:rFonts w:eastAsia="Droid Sans Fallback" w:cs="Lohit Hindi"/>
                <w:bCs/>
                <w:kern w:val="1"/>
                <w:sz w:val="28"/>
                <w:szCs w:val="28"/>
                <w:lang w:val="en-US" w:eastAsia="hi-IN" w:bidi="hi-IN"/>
              </w:rPr>
              <w:t>VIDEOUROKI</w:t>
            </w:r>
            <w:r w:rsidRPr="00CF76DC">
              <w:rPr>
                <w:rFonts w:eastAsia="Droid Sans Fallback" w:cs="Lohit Hindi"/>
                <w:bCs/>
                <w:kern w:val="1"/>
                <w:sz w:val="28"/>
                <w:szCs w:val="28"/>
                <w:lang w:eastAsia="hi-IN" w:bidi="hi-IN"/>
              </w:rPr>
              <w:t>.</w:t>
            </w:r>
            <w:r w:rsidRPr="00CF76DC">
              <w:rPr>
                <w:rFonts w:eastAsia="Droid Sans Fallback" w:cs="Lohit Hindi"/>
                <w:bCs/>
                <w:kern w:val="1"/>
                <w:sz w:val="28"/>
                <w:szCs w:val="28"/>
                <w:lang w:val="en-US" w:eastAsia="hi-IN" w:bidi="hi-IN"/>
              </w:rPr>
              <w:t>NET</w:t>
            </w:r>
            <w:r w:rsidRPr="00CF76DC">
              <w:rPr>
                <w:rFonts w:eastAsia="Droid Sans Fallback" w:cs="Lohit Hindi"/>
                <w:bCs/>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Тумановская Кристина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w:t>
            </w:r>
            <w:r w:rsidRPr="00CF76DC">
              <w:rPr>
                <w:rFonts w:eastAsia="Droid Sans Fallback" w:cs="Lohit Hindi"/>
                <w:bCs/>
                <w:kern w:val="1"/>
                <w:sz w:val="28"/>
                <w:szCs w:val="28"/>
                <w:lang w:val="en-US" w:eastAsia="hi-IN" w:bidi="hi-IN"/>
              </w:rPr>
              <w:t>VIDEOUROKI</w:t>
            </w:r>
            <w:r w:rsidRPr="00CF76DC">
              <w:rPr>
                <w:rFonts w:eastAsia="Droid Sans Fallback" w:cs="Lohit Hindi"/>
                <w:bCs/>
                <w:kern w:val="1"/>
                <w:sz w:val="28"/>
                <w:szCs w:val="28"/>
                <w:lang w:eastAsia="hi-IN" w:bidi="hi-IN"/>
              </w:rPr>
              <w:t>.</w:t>
            </w:r>
            <w:r w:rsidRPr="00CF76DC">
              <w:rPr>
                <w:rFonts w:eastAsia="Droid Sans Fallback" w:cs="Lohit Hindi"/>
                <w:bCs/>
                <w:kern w:val="1"/>
                <w:sz w:val="28"/>
                <w:szCs w:val="28"/>
                <w:lang w:val="en-US" w:eastAsia="hi-IN" w:bidi="hi-IN"/>
              </w:rPr>
              <w:t>NET</w:t>
            </w:r>
            <w:r w:rsidRPr="00CF76DC">
              <w:rPr>
                <w:rFonts w:eastAsia="Droid Sans Fallback" w:cs="Lohit Hindi"/>
                <w:bCs/>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 xml:space="preserve">Корнилов </w:t>
            </w:r>
            <w:r w:rsidRPr="00CF76DC">
              <w:rPr>
                <w:sz w:val="28"/>
                <w:szCs w:val="28"/>
              </w:rPr>
              <w:lastRenderedPageBreak/>
              <w:t>Данил</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lastRenderedPageBreak/>
              <w:t xml:space="preserve">Олимпиада по </w:t>
            </w:r>
            <w:r w:rsidRPr="00CF76DC">
              <w:rPr>
                <w:rFonts w:eastAsia="Droid Sans Fallback" w:cs="Lohit Hindi"/>
                <w:bCs/>
                <w:kern w:val="1"/>
                <w:sz w:val="28"/>
                <w:szCs w:val="28"/>
                <w:lang w:eastAsia="hi-IN" w:bidi="hi-IN"/>
              </w:rPr>
              <w:lastRenderedPageBreak/>
              <w:t>музыке проекта «</w:t>
            </w:r>
            <w:r w:rsidRPr="00CF76DC">
              <w:rPr>
                <w:rFonts w:eastAsia="Droid Sans Fallback" w:cs="Lohit Hindi"/>
                <w:bCs/>
                <w:kern w:val="1"/>
                <w:sz w:val="28"/>
                <w:szCs w:val="28"/>
                <w:lang w:val="en-US" w:eastAsia="hi-IN" w:bidi="hi-IN"/>
              </w:rPr>
              <w:t>VIDEOUROKI</w:t>
            </w:r>
            <w:r w:rsidRPr="00CF76DC">
              <w:rPr>
                <w:rFonts w:eastAsia="Droid Sans Fallback" w:cs="Lohit Hindi"/>
                <w:bCs/>
                <w:kern w:val="1"/>
                <w:sz w:val="28"/>
                <w:szCs w:val="28"/>
                <w:lang w:eastAsia="hi-IN" w:bidi="hi-IN"/>
              </w:rPr>
              <w:t>.</w:t>
            </w:r>
            <w:r w:rsidRPr="00CF76DC">
              <w:rPr>
                <w:rFonts w:eastAsia="Droid Sans Fallback" w:cs="Lohit Hindi"/>
                <w:bCs/>
                <w:kern w:val="1"/>
                <w:sz w:val="28"/>
                <w:szCs w:val="28"/>
                <w:lang w:val="en-US" w:eastAsia="hi-IN" w:bidi="hi-IN"/>
              </w:rPr>
              <w:t>NET</w:t>
            </w:r>
            <w:r w:rsidRPr="00CF76DC">
              <w:rPr>
                <w:rFonts w:eastAsia="Droid Sans Fallback" w:cs="Lohit Hindi"/>
                <w:bCs/>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lastRenderedPageBreak/>
              <w:t>международн</w:t>
            </w:r>
            <w:r w:rsidRPr="00CF76DC">
              <w:rPr>
                <w:sz w:val="28"/>
                <w:szCs w:val="28"/>
              </w:rPr>
              <w:lastRenderedPageBreak/>
              <w:t>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lastRenderedPageBreak/>
              <w:t>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Полякова Анастасия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Олимпиада по музыке проекта «</w:t>
            </w:r>
            <w:r w:rsidRPr="00CF76DC">
              <w:rPr>
                <w:rFonts w:eastAsia="Droid Sans Fallback" w:cs="Lohit Hindi"/>
                <w:bCs/>
                <w:kern w:val="1"/>
                <w:sz w:val="28"/>
                <w:szCs w:val="28"/>
                <w:lang w:val="en-US" w:eastAsia="hi-IN" w:bidi="hi-IN"/>
              </w:rPr>
              <w:t>VIDEOUROKI</w:t>
            </w:r>
            <w:r w:rsidRPr="00CF76DC">
              <w:rPr>
                <w:rFonts w:eastAsia="Droid Sans Fallback" w:cs="Lohit Hindi"/>
                <w:bCs/>
                <w:kern w:val="1"/>
                <w:sz w:val="28"/>
                <w:szCs w:val="28"/>
                <w:lang w:eastAsia="hi-IN" w:bidi="hi-IN"/>
              </w:rPr>
              <w:t>.</w:t>
            </w:r>
            <w:r w:rsidRPr="00CF76DC">
              <w:rPr>
                <w:rFonts w:eastAsia="Droid Sans Fallback" w:cs="Lohit Hindi"/>
                <w:bCs/>
                <w:kern w:val="1"/>
                <w:sz w:val="28"/>
                <w:szCs w:val="28"/>
                <w:lang w:val="en-US" w:eastAsia="hi-IN" w:bidi="hi-IN"/>
              </w:rPr>
              <w:t>NET</w:t>
            </w:r>
            <w:r w:rsidRPr="00CF76DC">
              <w:rPr>
                <w:rFonts w:eastAsia="Droid Sans Fallback" w:cs="Lohit Hindi"/>
                <w:bCs/>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международный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Бачина Анастасия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Бачина Дарья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Чухонцев Анатолий</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Агапов Евгний</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Дзюба Никита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Морозова Светлана</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r w:rsidR="00F16285" w:rsidRPr="00CF76DC" w:rsidTr="003B1888">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rPr>
              <w:t>Плеханова Анастасия</w:t>
            </w:r>
          </w:p>
        </w:tc>
        <w:tc>
          <w:tcPr>
            <w:tcW w:w="1914" w:type="dxa"/>
          </w:tcPr>
          <w:p w:rsidR="00F16285" w:rsidRPr="00CF76DC" w:rsidRDefault="00F16285" w:rsidP="003B1888">
            <w:pPr>
              <w:pStyle w:val="a5"/>
              <w:tabs>
                <w:tab w:val="left" w:pos="90"/>
              </w:tabs>
              <w:spacing w:before="0" w:beforeAutospacing="0" w:after="0" w:afterAutospacing="0"/>
              <w:jc w:val="both"/>
              <w:rPr>
                <w:rFonts w:eastAsia="Droid Sans Fallback" w:cs="Lohit Hindi"/>
                <w:bCs/>
                <w:kern w:val="1"/>
                <w:sz w:val="28"/>
                <w:szCs w:val="28"/>
                <w:lang w:eastAsia="hi-IN" w:bidi="hi-IN"/>
              </w:rPr>
            </w:pPr>
            <w:r w:rsidRPr="00CF76DC">
              <w:rPr>
                <w:rFonts w:eastAsia="Droid Sans Fallback" w:cs="Lohit Hindi"/>
                <w:bCs/>
                <w:kern w:val="1"/>
                <w:sz w:val="28"/>
                <w:szCs w:val="28"/>
                <w:lang w:eastAsia="hi-IN" w:bidi="hi-IN"/>
              </w:rPr>
              <w:t>Всероссийский турнир</w:t>
            </w:r>
            <w:r w:rsidRPr="00CF76DC">
              <w:rPr>
                <w:rFonts w:eastAsia="Droid Sans Fallback"/>
                <w:bCs/>
                <w:kern w:val="1"/>
                <w:sz w:val="28"/>
                <w:szCs w:val="28"/>
                <w:lang w:eastAsia="hi-IN" w:bidi="hi-IN"/>
              </w:rPr>
              <w:t xml:space="preserve"> по музыке </w:t>
            </w:r>
            <w:r w:rsidRPr="00CF76DC">
              <w:rPr>
                <w:rFonts w:eastAsia="Droid Sans Fallback"/>
                <w:kern w:val="1"/>
                <w:sz w:val="28"/>
                <w:szCs w:val="28"/>
                <w:lang w:eastAsia="hi-IN" w:bidi="hi-IN"/>
              </w:rPr>
              <w:t>«</w:t>
            </w:r>
            <w:r w:rsidRPr="00CF76DC">
              <w:rPr>
                <w:rFonts w:eastAsia="Droid Sans Fallback"/>
                <w:kern w:val="1"/>
                <w:sz w:val="28"/>
                <w:szCs w:val="28"/>
                <w:lang w:val="en-US" w:eastAsia="hi-IN" w:bidi="hi-IN"/>
              </w:rPr>
              <w:t>Gloriamusica</w:t>
            </w:r>
            <w:r w:rsidRPr="00CF76DC">
              <w:rPr>
                <w:rFonts w:eastAsia="Droid Sans Fallback"/>
                <w:kern w:val="1"/>
                <w:sz w:val="28"/>
                <w:szCs w:val="28"/>
                <w:lang w:eastAsia="hi-IN" w:bidi="hi-IN"/>
              </w:rPr>
              <w:t>»</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rFonts w:eastAsia="Arial" w:cs="Lohit Hindi"/>
                <w:kern w:val="1"/>
                <w:sz w:val="28"/>
                <w:szCs w:val="28"/>
                <w:lang w:eastAsia="ar-SA" w:bidi="hi-IN"/>
              </w:rPr>
              <w:t>всероссийский</w:t>
            </w:r>
          </w:p>
        </w:tc>
        <w:tc>
          <w:tcPr>
            <w:tcW w:w="1914" w:type="dxa"/>
          </w:tcPr>
          <w:p w:rsidR="00F16285" w:rsidRPr="00CF76DC" w:rsidRDefault="00F16285" w:rsidP="003B1888">
            <w:pPr>
              <w:pStyle w:val="a5"/>
              <w:tabs>
                <w:tab w:val="left" w:pos="90"/>
              </w:tabs>
              <w:spacing w:before="0" w:beforeAutospacing="0" w:after="0" w:afterAutospacing="0"/>
              <w:jc w:val="both"/>
              <w:rPr>
                <w:sz w:val="28"/>
                <w:szCs w:val="28"/>
              </w:rPr>
            </w:pPr>
            <w:r w:rsidRPr="00CF76DC">
              <w:rPr>
                <w:sz w:val="28"/>
                <w:szCs w:val="28"/>
                <w:lang w:val="en-US"/>
              </w:rPr>
              <w:t>III</w:t>
            </w:r>
            <w:r w:rsidRPr="00CF76DC">
              <w:rPr>
                <w:sz w:val="28"/>
                <w:szCs w:val="28"/>
              </w:rPr>
              <w:t xml:space="preserve"> место</w:t>
            </w:r>
          </w:p>
        </w:tc>
      </w:tr>
    </w:tbl>
    <w:p w:rsidR="00F16285" w:rsidRDefault="00F16285" w:rsidP="00F16285">
      <w:pPr>
        <w:tabs>
          <w:tab w:val="left" w:pos="90"/>
        </w:tabs>
        <w:spacing w:after="0" w:line="240" w:lineRule="auto"/>
        <w:jc w:val="both"/>
        <w:rPr>
          <w:rFonts w:ascii="Times New Roman" w:hAnsi="Times New Roman" w:cs="Times New Roman"/>
          <w:b/>
          <w:color w:val="FF0000"/>
          <w:sz w:val="48"/>
          <w:szCs w:val="48"/>
        </w:rPr>
      </w:pPr>
    </w:p>
    <w:p w:rsidR="00F16285" w:rsidRPr="00F16285" w:rsidRDefault="00F16285" w:rsidP="00F16285">
      <w:pPr>
        <w:tabs>
          <w:tab w:val="left" w:pos="90"/>
        </w:tabs>
        <w:spacing w:after="0" w:line="360" w:lineRule="auto"/>
        <w:jc w:val="both"/>
        <w:rPr>
          <w:rFonts w:ascii="Times New Roman" w:hAnsi="Times New Roman" w:cs="Times New Roman"/>
          <w:sz w:val="32"/>
          <w:szCs w:val="32"/>
        </w:rPr>
      </w:pPr>
      <w:r w:rsidRPr="00F16285">
        <w:rPr>
          <w:rFonts w:ascii="Times New Roman" w:hAnsi="Times New Roman" w:cs="Times New Roman"/>
          <w:b/>
          <w:color w:val="FF0000"/>
          <w:sz w:val="32"/>
          <w:szCs w:val="32"/>
        </w:rPr>
        <w:t xml:space="preserve">  </w:t>
      </w:r>
      <w:r w:rsidR="00DA4E27">
        <w:rPr>
          <w:rFonts w:ascii="Times New Roman" w:hAnsi="Times New Roman" w:cs="Times New Roman"/>
          <w:b/>
          <w:color w:val="FF0000"/>
          <w:sz w:val="32"/>
          <w:szCs w:val="32"/>
        </w:rPr>
        <w:t xml:space="preserve">   </w:t>
      </w:r>
      <w:r w:rsidRPr="00F16285">
        <w:rPr>
          <w:rFonts w:ascii="Times New Roman" w:hAnsi="Times New Roman" w:cs="Times New Roman"/>
          <w:b/>
          <w:color w:val="FF0000"/>
          <w:sz w:val="32"/>
          <w:szCs w:val="32"/>
        </w:rPr>
        <w:t xml:space="preserve"> </w:t>
      </w:r>
      <w:r w:rsidRPr="00F16285">
        <w:rPr>
          <w:rFonts w:ascii="Times New Roman" w:hAnsi="Times New Roman" w:cs="Times New Roman"/>
          <w:sz w:val="32"/>
          <w:szCs w:val="32"/>
        </w:rPr>
        <w:t xml:space="preserve">Одним из важнейших способов, помогающих мне привлечь учеников к занятиям музыкой, сделать изучение этого предмета интереснее и увлекательнее,  – это внедрение в учебный процесс творческих элементов.  </w:t>
      </w:r>
    </w:p>
    <w:p w:rsidR="00F16285" w:rsidRDefault="00F16285" w:rsidP="00F16285">
      <w:pPr>
        <w:tabs>
          <w:tab w:val="left" w:pos="90"/>
        </w:tabs>
        <w:spacing w:after="0" w:line="360" w:lineRule="auto"/>
        <w:ind w:firstLine="720"/>
        <w:jc w:val="both"/>
        <w:rPr>
          <w:rFonts w:ascii="Times New Roman" w:hAnsi="Times New Roman" w:cs="Times New Roman"/>
          <w:sz w:val="32"/>
          <w:szCs w:val="32"/>
        </w:rPr>
      </w:pPr>
      <w:r w:rsidRPr="00F16285">
        <w:rPr>
          <w:rFonts w:ascii="Times New Roman" w:hAnsi="Times New Roman" w:cs="Times New Roman"/>
          <w:sz w:val="32"/>
          <w:szCs w:val="32"/>
        </w:rPr>
        <w:t>В течение  последних лет учащимися было создано более 55 информационных проектов, которые были использованы на  уроках с 1 по 7 класс. За этот период качество презентаций, сопровождающих проект, значительно увеличилось.</w:t>
      </w:r>
    </w:p>
    <w:p w:rsidR="00DA4E27" w:rsidRDefault="00DA4E27" w:rsidP="00DA4E27">
      <w:pPr>
        <w:pStyle w:val="ae"/>
        <w:rPr>
          <w:rFonts w:ascii="Arial" w:hAnsi="Arial" w:cs="Arial"/>
          <w:color w:val="000000"/>
          <w:sz w:val="20"/>
          <w:szCs w:val="20"/>
        </w:rPr>
      </w:pPr>
    </w:p>
    <w:p w:rsidR="00DA4E27" w:rsidRPr="00DA4E27" w:rsidRDefault="00DA4E27" w:rsidP="00DA4E27">
      <w:pPr>
        <w:pStyle w:val="ae"/>
        <w:spacing w:before="0" w:beforeAutospacing="0" w:after="0" w:afterAutospacing="0" w:line="360" w:lineRule="auto"/>
        <w:jc w:val="both"/>
        <w:rPr>
          <w:color w:val="000000"/>
          <w:sz w:val="32"/>
          <w:szCs w:val="32"/>
        </w:rPr>
      </w:pPr>
      <w:r>
        <w:rPr>
          <w:color w:val="000000"/>
          <w:sz w:val="32"/>
          <w:szCs w:val="32"/>
        </w:rPr>
        <w:t xml:space="preserve">    </w:t>
      </w:r>
      <w:r w:rsidRPr="00DA4E27">
        <w:rPr>
          <w:color w:val="000000"/>
          <w:sz w:val="32"/>
          <w:szCs w:val="32"/>
        </w:rPr>
        <w:t>Особая атмосфера урока, в которой увлеченность, внутренний комфорт, раскованность испытывают все. Это достигается широким применением коммуникативно-двигательных игр, предполагающих не только детей, но и взрослых.</w:t>
      </w:r>
    </w:p>
    <w:p w:rsidR="00DA4E27" w:rsidRPr="00DA4E27" w:rsidRDefault="00DA4E27" w:rsidP="00DA4E27">
      <w:pPr>
        <w:pStyle w:val="ae"/>
        <w:spacing w:before="0" w:beforeAutospacing="0" w:after="0" w:afterAutospacing="0" w:line="360" w:lineRule="auto"/>
        <w:jc w:val="both"/>
        <w:rPr>
          <w:color w:val="000000"/>
          <w:sz w:val="32"/>
          <w:szCs w:val="32"/>
        </w:rPr>
      </w:pPr>
      <w:r>
        <w:rPr>
          <w:color w:val="000000"/>
          <w:sz w:val="32"/>
          <w:szCs w:val="32"/>
        </w:rPr>
        <w:t xml:space="preserve">     </w:t>
      </w:r>
      <w:r w:rsidRPr="00DA4E27">
        <w:rPr>
          <w:color w:val="000000"/>
          <w:sz w:val="32"/>
          <w:szCs w:val="32"/>
        </w:rPr>
        <w:t>Подобная атмосфера желанна на любом уроке, а на уроке музыки она просто бесценна. Именно она позволяет осуществить идею урока, главную содержательную суть которого составляет активная творческая деятельность детей.</w:t>
      </w:r>
    </w:p>
    <w:p w:rsidR="00DA4E27" w:rsidRPr="00DA4E27" w:rsidRDefault="00DA4E27" w:rsidP="00DA4E27">
      <w:pPr>
        <w:pStyle w:val="ae"/>
        <w:spacing w:before="0" w:beforeAutospacing="0" w:after="0" w:afterAutospacing="0" w:line="360" w:lineRule="auto"/>
        <w:jc w:val="both"/>
        <w:rPr>
          <w:color w:val="000000"/>
          <w:sz w:val="32"/>
          <w:szCs w:val="32"/>
        </w:rPr>
      </w:pPr>
      <w:r>
        <w:rPr>
          <w:color w:val="000000"/>
          <w:sz w:val="32"/>
          <w:szCs w:val="32"/>
        </w:rPr>
        <w:t xml:space="preserve">     </w:t>
      </w:r>
      <w:r w:rsidRPr="00DA4E27">
        <w:rPr>
          <w:color w:val="000000"/>
          <w:sz w:val="32"/>
          <w:szCs w:val="32"/>
        </w:rPr>
        <w:t>Дети на самом деле все время действуют, творчески, поскольку ставятся в условия, в которых они могут и им необходимо фантазировать, проявлять индивидуальность.</w:t>
      </w:r>
    </w:p>
    <w:p w:rsidR="00DA4E27" w:rsidRPr="00DA4E27" w:rsidRDefault="00DA4E27" w:rsidP="00DA4E27">
      <w:pPr>
        <w:pStyle w:val="ae"/>
        <w:spacing w:before="0" w:beforeAutospacing="0" w:after="0" w:afterAutospacing="0" w:line="360" w:lineRule="auto"/>
        <w:jc w:val="both"/>
        <w:rPr>
          <w:color w:val="000000"/>
          <w:sz w:val="32"/>
          <w:szCs w:val="32"/>
        </w:rPr>
      </w:pPr>
      <w:r>
        <w:rPr>
          <w:color w:val="000000"/>
          <w:sz w:val="32"/>
          <w:szCs w:val="32"/>
        </w:rPr>
        <w:t xml:space="preserve">      </w:t>
      </w:r>
      <w:r w:rsidRPr="00DA4E27">
        <w:rPr>
          <w:color w:val="000000"/>
          <w:sz w:val="32"/>
          <w:szCs w:val="32"/>
        </w:rPr>
        <w:t>Педагогическая направленность таких занятий очевидна: углубляются знания и в области речи, и в музыке; легче устанавливается рабочая дисциплина; уроки проходят интереснее; воспитывается внимание и, что не маловажно, личность ученика раскрывается, становится свободнее, мысль его работает самокритичнее, к ошибкам товарищей он начинает относиться терпимее, становится благожелательнее. Все это способствует сплочению классного коллектива и повышению успеваемости.</w:t>
      </w:r>
    </w:p>
    <w:p w:rsidR="00DA4E27" w:rsidRPr="00DA4E27" w:rsidRDefault="00DA4E27" w:rsidP="00DA4E27">
      <w:pPr>
        <w:pStyle w:val="ae"/>
        <w:spacing w:before="0" w:beforeAutospacing="0" w:after="0" w:afterAutospacing="0" w:line="360" w:lineRule="auto"/>
        <w:jc w:val="both"/>
        <w:rPr>
          <w:color w:val="000000"/>
          <w:sz w:val="32"/>
          <w:szCs w:val="32"/>
        </w:rPr>
      </w:pPr>
      <w:r>
        <w:rPr>
          <w:color w:val="000000"/>
          <w:sz w:val="32"/>
          <w:szCs w:val="32"/>
        </w:rPr>
        <w:t xml:space="preserve">     </w:t>
      </w:r>
      <w:r w:rsidRPr="00DA4E27">
        <w:rPr>
          <w:color w:val="000000"/>
          <w:sz w:val="32"/>
          <w:szCs w:val="32"/>
        </w:rPr>
        <w:t>Ребенок творит ради радости. И эта радость есть особая сила, которая питает его. Радость собственного преодоления и успеха в труде способствует приобретению веры в себя, уверенности в своих силах, воспитывает целостную, творческую личность.</w:t>
      </w:r>
    </w:p>
    <w:p w:rsidR="00DA4E27" w:rsidRPr="00F16285" w:rsidRDefault="00DA4E27" w:rsidP="00F16285">
      <w:pPr>
        <w:tabs>
          <w:tab w:val="left" w:pos="90"/>
        </w:tabs>
        <w:spacing w:after="0" w:line="360" w:lineRule="auto"/>
        <w:ind w:firstLine="720"/>
        <w:jc w:val="both"/>
        <w:rPr>
          <w:rFonts w:ascii="Times New Roman" w:hAnsi="Times New Roman" w:cs="Times New Roman"/>
          <w:sz w:val="32"/>
          <w:szCs w:val="32"/>
        </w:rPr>
      </w:pPr>
    </w:p>
    <w:p w:rsidR="00051CE7" w:rsidRDefault="00051CE7" w:rsidP="00051CE7">
      <w:pPr>
        <w:tabs>
          <w:tab w:val="left" w:pos="90"/>
        </w:tabs>
        <w:spacing w:after="0" w:line="240" w:lineRule="auto"/>
        <w:jc w:val="center"/>
        <w:rPr>
          <w:rFonts w:ascii="Times New Roman" w:hAnsi="Times New Roman" w:cs="Times New Roman"/>
          <w:b/>
          <w:color w:val="000000" w:themeColor="text1"/>
          <w:sz w:val="40"/>
          <w:szCs w:val="40"/>
        </w:rPr>
      </w:pPr>
    </w:p>
    <w:p w:rsidR="00DA4E27"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DA4E27">
        <w:rPr>
          <w:rFonts w:ascii="Times New Roman" w:eastAsia="Times New Roman" w:hAnsi="Times New Roman" w:cs="Times New Roman"/>
          <w:sz w:val="32"/>
          <w:szCs w:val="32"/>
          <w:lang w:eastAsia="ru-RU"/>
        </w:rPr>
        <w:lastRenderedPageBreak/>
        <w:t>Диагностика  результатов развития духовно-твор</w:t>
      </w:r>
      <w:r w:rsidR="00DA4E27" w:rsidRPr="00DA4E27">
        <w:rPr>
          <w:rFonts w:ascii="Times New Roman" w:eastAsia="Times New Roman" w:hAnsi="Times New Roman" w:cs="Times New Roman"/>
          <w:sz w:val="32"/>
          <w:szCs w:val="32"/>
          <w:lang w:eastAsia="ru-RU"/>
        </w:rPr>
        <w:t xml:space="preserve">ческого потенциала учащихся </w:t>
      </w:r>
      <w:r w:rsidRPr="00DA4E27">
        <w:rPr>
          <w:rFonts w:ascii="Times New Roman" w:eastAsia="Times New Roman" w:hAnsi="Times New Roman" w:cs="Times New Roman"/>
          <w:sz w:val="32"/>
          <w:szCs w:val="32"/>
          <w:lang w:eastAsia="ru-RU"/>
        </w:rPr>
        <w:t xml:space="preserve"> показала, что наряду с развитием креативных способностей происходит</w:t>
      </w:r>
      <w:r w:rsidRPr="00367A29">
        <w:rPr>
          <w:rFonts w:ascii="Times New Roman" w:eastAsia="Times New Roman" w:hAnsi="Times New Roman" w:cs="Times New Roman"/>
          <w:sz w:val="32"/>
          <w:szCs w:val="32"/>
          <w:lang w:eastAsia="ru-RU"/>
        </w:rPr>
        <w:t xml:space="preserve"> развитие и основных умственных новообразований.  (тесты Д. Гилфорда, А. Зака) Результаты тестирования учащихся экспериментального класса показали  качественный рост как креативных способностей детского мышления, так и общих способностей. </w:t>
      </w:r>
      <w:r w:rsidR="00DA4E27">
        <w:rPr>
          <w:rFonts w:ascii="Times New Roman" w:eastAsia="Times New Roman" w:hAnsi="Times New Roman" w:cs="Times New Roman"/>
          <w:sz w:val="32"/>
          <w:szCs w:val="32"/>
          <w:lang w:eastAsia="ru-RU"/>
        </w:rPr>
        <w:t xml:space="preserve">    </w:t>
      </w:r>
    </w:p>
    <w:p w:rsidR="00A90B3B"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 xml:space="preserve">Анализ  данных тестирования позволяет сделать предположительные выводы о приоритетности развития музыкально-творческих способностей учащихся. Разработка  и внедрение технологии продуктивно-творческой деятельности в процесс обучения на уроках музыки также эффективно сказывается на достижениях учащихся в различных видах творческой деятельности. </w:t>
      </w:r>
    </w:p>
    <w:p w:rsidR="00A90B3B" w:rsidRPr="00367A29" w:rsidRDefault="00DA4E27" w:rsidP="00DA4E27">
      <w:pPr>
        <w:spacing w:after="0" w:line="360" w:lineRule="auto"/>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       </w:t>
      </w:r>
      <w:r w:rsidR="00A90B3B" w:rsidRPr="00367A29">
        <w:rPr>
          <w:rFonts w:ascii="Times New Roman" w:eastAsia="Times New Roman" w:hAnsi="Times New Roman" w:cs="Times New Roman"/>
          <w:sz w:val="32"/>
          <w:szCs w:val="32"/>
          <w:lang w:eastAsia="ru-RU"/>
        </w:rPr>
        <w:t xml:space="preserve">Широкое применение навыков продуктивно-творческой деятельности способствует реализации главной цели программы развития по созданию образовательной среды творческого типа. </w:t>
      </w:r>
    </w:p>
    <w:p w:rsidR="00A90B3B" w:rsidRPr="00367A29" w:rsidRDefault="00A90B3B" w:rsidP="00367A29">
      <w:pPr>
        <w:spacing w:after="0" w:line="360" w:lineRule="auto"/>
        <w:ind w:firstLine="540"/>
        <w:jc w:val="both"/>
        <w:rPr>
          <w:rFonts w:ascii="Times New Roman" w:eastAsia="Times New Roman" w:hAnsi="Times New Roman" w:cs="Times New Roman"/>
          <w:sz w:val="32"/>
          <w:szCs w:val="32"/>
          <w:lang w:eastAsia="ru-RU"/>
        </w:rPr>
      </w:pPr>
      <w:r w:rsidRPr="00367A29">
        <w:rPr>
          <w:rFonts w:ascii="Times New Roman" w:eastAsia="Times New Roman" w:hAnsi="Times New Roman" w:cs="Times New Roman"/>
          <w:sz w:val="32"/>
          <w:szCs w:val="32"/>
          <w:lang w:eastAsia="ru-RU"/>
        </w:rPr>
        <w:t>Обобщая  вышеперечисленные результаты, можно сделать вывод об эффективности применения технологии продуктивно-творческого обучения на уроках музыки и дальнейшего использования приобретенных навыков  в процессе жизнедеятельности учащихся.</w:t>
      </w:r>
    </w:p>
    <w:p w:rsidR="008D7B78" w:rsidRPr="00367A29" w:rsidRDefault="008D7B78" w:rsidP="00367A29">
      <w:pPr>
        <w:spacing w:after="0" w:line="360" w:lineRule="auto"/>
        <w:rPr>
          <w:rFonts w:ascii="Times New Roman" w:hAnsi="Times New Roman" w:cs="Times New Roman"/>
          <w:sz w:val="32"/>
          <w:szCs w:val="32"/>
        </w:rPr>
      </w:pPr>
    </w:p>
    <w:sectPr w:rsidR="008D7B78" w:rsidRPr="00367A29" w:rsidSect="008D7B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149" w:rsidRDefault="00234149" w:rsidP="00D648A9">
      <w:pPr>
        <w:spacing w:after="0" w:line="240" w:lineRule="auto"/>
      </w:pPr>
      <w:r>
        <w:separator/>
      </w:r>
    </w:p>
  </w:endnote>
  <w:endnote w:type="continuationSeparator" w:id="0">
    <w:p w:rsidR="00234149" w:rsidRDefault="00234149" w:rsidP="00D648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Arial Unicode MS"/>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Lohit Hindi">
    <w:altName w:val="Arial Unicode MS"/>
    <w:panose1 w:val="00000000000000000000"/>
    <w:charset w:val="80"/>
    <w:family w:val="auto"/>
    <w:notTrueType/>
    <w:pitch w:val="variable"/>
    <w:sig w:usb0="00000000" w:usb1="08070000" w:usb2="00000010" w:usb3="00000000" w:csb0="0002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888" w:rsidRPr="0050281A" w:rsidRDefault="003B1888" w:rsidP="00051CE7">
    <w:pPr>
      <w:tabs>
        <w:tab w:val="left" w:pos="2160"/>
      </w:tabs>
      <w:spacing w:after="0"/>
      <w:rPr>
        <w:rFonts w:ascii="Times New Roman" w:hAnsi="Times New Roman" w:cs="Times New Roman"/>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149" w:rsidRDefault="00234149" w:rsidP="00D648A9">
      <w:pPr>
        <w:spacing w:after="0" w:line="240" w:lineRule="auto"/>
      </w:pPr>
      <w:r>
        <w:separator/>
      </w:r>
    </w:p>
  </w:footnote>
  <w:footnote w:type="continuationSeparator" w:id="0">
    <w:p w:rsidR="00234149" w:rsidRDefault="00234149" w:rsidP="00D648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C70A9"/>
    <w:multiLevelType w:val="hybridMultilevel"/>
    <w:tmpl w:val="9AEE194E"/>
    <w:lvl w:ilvl="0" w:tplc="BF5814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04015A"/>
    <w:multiLevelType w:val="hybridMultilevel"/>
    <w:tmpl w:val="01705F02"/>
    <w:lvl w:ilvl="0" w:tplc="A8F8A62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166CB9"/>
    <w:multiLevelType w:val="hybridMultilevel"/>
    <w:tmpl w:val="6A6658EA"/>
    <w:lvl w:ilvl="0" w:tplc="BF58149C">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20700FDB"/>
    <w:multiLevelType w:val="hybridMultilevel"/>
    <w:tmpl w:val="F020B612"/>
    <w:lvl w:ilvl="0" w:tplc="A8F8A62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9E2FCF"/>
    <w:multiLevelType w:val="hybridMultilevel"/>
    <w:tmpl w:val="9DF8A01E"/>
    <w:lvl w:ilvl="0" w:tplc="BF5814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61A4C97"/>
    <w:multiLevelType w:val="hybridMultilevel"/>
    <w:tmpl w:val="02D87E88"/>
    <w:lvl w:ilvl="0" w:tplc="BF5814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F1083E"/>
    <w:multiLevelType w:val="hybridMultilevel"/>
    <w:tmpl w:val="D7BCFE00"/>
    <w:lvl w:ilvl="0" w:tplc="BF5814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08331AC"/>
    <w:multiLevelType w:val="hybridMultilevel"/>
    <w:tmpl w:val="98847284"/>
    <w:lvl w:ilvl="0" w:tplc="A8F8A62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4C50E25"/>
    <w:multiLevelType w:val="hybridMultilevel"/>
    <w:tmpl w:val="B0A2B9E4"/>
    <w:lvl w:ilvl="0" w:tplc="BF5814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73B293C"/>
    <w:multiLevelType w:val="multilevel"/>
    <w:tmpl w:val="72D4AA1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0">
    <w:nsid w:val="58F45E58"/>
    <w:multiLevelType w:val="hybridMultilevel"/>
    <w:tmpl w:val="38FA2866"/>
    <w:lvl w:ilvl="0" w:tplc="A8F8A62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D29166D"/>
    <w:multiLevelType w:val="hybridMultilevel"/>
    <w:tmpl w:val="F2E27FA2"/>
    <w:lvl w:ilvl="0" w:tplc="BF58149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383BB9"/>
    <w:multiLevelType w:val="hybridMultilevel"/>
    <w:tmpl w:val="E642156C"/>
    <w:lvl w:ilvl="0" w:tplc="A8F8A62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575A3B"/>
    <w:multiLevelType w:val="hybridMultilevel"/>
    <w:tmpl w:val="454027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707906"/>
    <w:multiLevelType w:val="multilevel"/>
    <w:tmpl w:val="6DF8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2"/>
  </w:num>
  <w:num w:numId="4">
    <w:abstractNumId w:val="10"/>
  </w:num>
  <w:num w:numId="5">
    <w:abstractNumId w:val="1"/>
  </w:num>
  <w:num w:numId="6">
    <w:abstractNumId w:val="7"/>
  </w:num>
  <w:num w:numId="7">
    <w:abstractNumId w:val="12"/>
  </w:num>
  <w:num w:numId="8">
    <w:abstractNumId w:val="3"/>
  </w:num>
  <w:num w:numId="9">
    <w:abstractNumId w:val="8"/>
  </w:num>
  <w:num w:numId="10">
    <w:abstractNumId w:val="5"/>
  </w:num>
  <w:num w:numId="11">
    <w:abstractNumId w:val="11"/>
  </w:num>
  <w:num w:numId="12">
    <w:abstractNumId w:val="9"/>
  </w:num>
  <w:num w:numId="13">
    <w:abstractNumId w:val="6"/>
  </w:num>
  <w:num w:numId="14">
    <w:abstractNumId w:val="14"/>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A90B3B"/>
    <w:rsid w:val="00051CE7"/>
    <w:rsid w:val="001A2127"/>
    <w:rsid w:val="00234149"/>
    <w:rsid w:val="002410A9"/>
    <w:rsid w:val="00367A29"/>
    <w:rsid w:val="003B1888"/>
    <w:rsid w:val="005940AE"/>
    <w:rsid w:val="00642C44"/>
    <w:rsid w:val="0073019F"/>
    <w:rsid w:val="008D7B78"/>
    <w:rsid w:val="008F1225"/>
    <w:rsid w:val="00A602D8"/>
    <w:rsid w:val="00A907BD"/>
    <w:rsid w:val="00A90B3B"/>
    <w:rsid w:val="00AB4B87"/>
    <w:rsid w:val="00BC2CC2"/>
    <w:rsid w:val="00CF76DC"/>
    <w:rsid w:val="00D648A9"/>
    <w:rsid w:val="00DA4E27"/>
    <w:rsid w:val="00E1655B"/>
    <w:rsid w:val="00F16285"/>
    <w:rsid w:val="00F34EFB"/>
    <w:rsid w:val="00F80C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B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90B3B"/>
    <w:rPr>
      <w:color w:val="00A650"/>
      <w:u w:val="single"/>
    </w:rPr>
  </w:style>
  <w:style w:type="paragraph" w:customStyle="1" w:styleId="bodytext2">
    <w:name w:val="bodytext2"/>
    <w:basedOn w:val="a"/>
    <w:rsid w:val="00A90B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qFormat/>
    <w:rsid w:val="00A907BD"/>
    <w:pPr>
      <w:ind w:left="720"/>
      <w:contextualSpacing/>
    </w:pPr>
  </w:style>
  <w:style w:type="paragraph" w:styleId="a5">
    <w:name w:val="Body Text Indent"/>
    <w:basedOn w:val="a"/>
    <w:link w:val="a6"/>
    <w:uiPriority w:val="99"/>
    <w:unhideWhenUsed/>
    <w:rsid w:val="007301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uiPriority w:val="99"/>
    <w:rsid w:val="0073019F"/>
    <w:rPr>
      <w:rFonts w:ascii="Times New Roman" w:eastAsia="Times New Roman" w:hAnsi="Times New Roman" w:cs="Times New Roman"/>
      <w:sz w:val="24"/>
      <w:szCs w:val="24"/>
      <w:lang w:eastAsia="ru-RU"/>
    </w:rPr>
  </w:style>
  <w:style w:type="table" w:styleId="a7">
    <w:name w:val="Table Grid"/>
    <w:basedOn w:val="a1"/>
    <w:uiPriority w:val="59"/>
    <w:rsid w:val="0073019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8">
    <w:name w:val="Стиль выделенного текста Знак"/>
    <w:basedOn w:val="a"/>
    <w:link w:val="a9"/>
    <w:rsid w:val="00CF76DC"/>
    <w:pPr>
      <w:spacing w:after="0" w:line="360" w:lineRule="auto"/>
      <w:ind w:firstLine="709"/>
      <w:jc w:val="both"/>
    </w:pPr>
    <w:rPr>
      <w:rFonts w:ascii="Times New Roman" w:eastAsia="Times New Roman" w:hAnsi="Times New Roman" w:cs="Times New Roman"/>
      <w:b/>
      <w:bCs/>
      <w:sz w:val="28"/>
      <w:szCs w:val="28"/>
      <w:lang w:eastAsia="ru-RU"/>
    </w:rPr>
  </w:style>
  <w:style w:type="character" w:customStyle="1" w:styleId="a9">
    <w:name w:val="Стиль выделенного текста Знак Знак"/>
    <w:basedOn w:val="a0"/>
    <w:link w:val="a8"/>
    <w:rsid w:val="00CF76DC"/>
    <w:rPr>
      <w:rFonts w:ascii="Times New Roman" w:eastAsia="Times New Roman" w:hAnsi="Times New Roman" w:cs="Times New Roman"/>
      <w:b/>
      <w:bCs/>
      <w:sz w:val="28"/>
      <w:szCs w:val="28"/>
      <w:lang w:eastAsia="ru-RU"/>
    </w:rPr>
  </w:style>
  <w:style w:type="paragraph" w:styleId="aa">
    <w:name w:val="Block Text"/>
    <w:basedOn w:val="a"/>
    <w:uiPriority w:val="99"/>
    <w:rsid w:val="00CF76DC"/>
    <w:pPr>
      <w:spacing w:after="0" w:line="240" w:lineRule="auto"/>
      <w:ind w:left="-851" w:right="-1050"/>
      <w:jc w:val="both"/>
    </w:pPr>
    <w:rPr>
      <w:rFonts w:ascii="Times New Roman" w:eastAsia="Times New Roman" w:hAnsi="Times New Roman" w:cs="Times New Roman"/>
      <w:sz w:val="28"/>
      <w:szCs w:val="28"/>
      <w:lang w:eastAsia="ru-RU"/>
    </w:rPr>
  </w:style>
  <w:style w:type="paragraph" w:customStyle="1" w:styleId="c0c18">
    <w:name w:val="c0 c18"/>
    <w:basedOn w:val="a"/>
    <w:rsid w:val="00CF76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c16">
    <w:name w:val="c2 c16"/>
    <w:basedOn w:val="a0"/>
    <w:rsid w:val="00CF76DC"/>
  </w:style>
  <w:style w:type="paragraph" w:styleId="ab">
    <w:name w:val="No Spacing"/>
    <w:uiPriority w:val="99"/>
    <w:qFormat/>
    <w:rsid w:val="00CF76DC"/>
    <w:pPr>
      <w:spacing w:after="0" w:line="240" w:lineRule="auto"/>
    </w:pPr>
    <w:rPr>
      <w:rFonts w:ascii="Calibri" w:eastAsia="Calibri" w:hAnsi="Calibri" w:cs="Times New Roman"/>
    </w:rPr>
  </w:style>
  <w:style w:type="paragraph" w:styleId="ac">
    <w:name w:val="Balloon Text"/>
    <w:basedOn w:val="a"/>
    <w:link w:val="ad"/>
    <w:uiPriority w:val="99"/>
    <w:semiHidden/>
    <w:unhideWhenUsed/>
    <w:rsid w:val="00BC2CC2"/>
    <w:pPr>
      <w:spacing w:after="0" w:line="240" w:lineRule="auto"/>
      <w:ind w:left="2160"/>
    </w:pPr>
    <w:rPr>
      <w:rFonts w:ascii="Tahoma" w:eastAsia="Calibri" w:hAnsi="Tahoma" w:cs="Times New Roman"/>
      <w:sz w:val="16"/>
      <w:szCs w:val="16"/>
      <w:lang w:val="en-US"/>
    </w:rPr>
  </w:style>
  <w:style w:type="character" w:customStyle="1" w:styleId="ad">
    <w:name w:val="Текст выноски Знак"/>
    <w:basedOn w:val="a0"/>
    <w:link w:val="ac"/>
    <w:uiPriority w:val="99"/>
    <w:semiHidden/>
    <w:rsid w:val="00BC2CC2"/>
    <w:rPr>
      <w:rFonts w:ascii="Tahoma" w:eastAsia="Calibri" w:hAnsi="Tahoma" w:cs="Times New Roman"/>
      <w:sz w:val="16"/>
      <w:szCs w:val="16"/>
      <w:lang w:val="en-US"/>
    </w:rPr>
  </w:style>
  <w:style w:type="paragraph" w:styleId="ae">
    <w:name w:val="Normal (Web)"/>
    <w:basedOn w:val="a"/>
    <w:uiPriority w:val="99"/>
    <w:rsid w:val="00BC2CC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89307783">
      <w:bodyDiv w:val="1"/>
      <w:marLeft w:val="0"/>
      <w:marRight w:val="0"/>
      <w:marTop w:val="0"/>
      <w:marBottom w:val="0"/>
      <w:divBdr>
        <w:top w:val="none" w:sz="0" w:space="0" w:color="auto"/>
        <w:left w:val="none" w:sz="0" w:space="0" w:color="auto"/>
        <w:bottom w:val="none" w:sz="0" w:space="0" w:color="auto"/>
        <w:right w:val="none" w:sz="0" w:space="0" w:color="auto"/>
      </w:divBdr>
      <w:divsChild>
        <w:div w:id="1976251965">
          <w:marLeft w:val="5"/>
          <w:marRight w:val="0"/>
          <w:marTop w:val="0"/>
          <w:marBottom w:val="0"/>
          <w:divBdr>
            <w:top w:val="none" w:sz="0" w:space="0" w:color="auto"/>
            <w:left w:val="none" w:sz="0" w:space="0" w:color="auto"/>
            <w:bottom w:val="none" w:sz="0" w:space="0" w:color="auto"/>
            <w:right w:val="none" w:sz="0" w:space="0" w:color="auto"/>
          </w:divBdr>
          <w:divsChild>
            <w:div w:id="764808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manualLayout>
          <c:layoutTarget val="inner"/>
          <c:xMode val="edge"/>
          <c:yMode val="edge"/>
          <c:x val="0.18626383380909536"/>
          <c:y val="2.6942691766178244E-2"/>
          <c:w val="0.58541653096282531"/>
          <c:h val="0.80757887052197963"/>
        </c:manualLayout>
      </c:layout>
      <c:barChart>
        <c:barDir val="col"/>
        <c:grouping val="clustered"/>
        <c:ser>
          <c:idx val="0"/>
          <c:order val="0"/>
          <c:tx>
            <c:strRef>
              <c:f>Лист1!$B$1</c:f>
              <c:strCache>
                <c:ptCount val="1"/>
                <c:pt idx="0">
                  <c:v>(%)1-4 классы</c:v>
                </c:pt>
              </c:strCache>
            </c:strRef>
          </c:tx>
          <c:cat>
            <c:strRef>
              <c:f>Лист1!$A$2:$A$5</c:f>
              <c:strCache>
                <c:ptCount val="4"/>
                <c:pt idx="0">
                  <c:v>2011-2012</c:v>
                </c:pt>
                <c:pt idx="1">
                  <c:v>2012-2013</c:v>
                </c:pt>
                <c:pt idx="2">
                  <c:v>2013-2014</c:v>
                </c:pt>
                <c:pt idx="3">
                  <c:v>2014-2015</c:v>
                </c:pt>
              </c:strCache>
            </c:strRef>
          </c:cat>
          <c:val>
            <c:numRef>
              <c:f>Лист1!$B$2:$B$5</c:f>
              <c:numCache>
                <c:formatCode>General</c:formatCode>
                <c:ptCount val="4"/>
                <c:pt idx="0">
                  <c:v>20</c:v>
                </c:pt>
                <c:pt idx="1">
                  <c:v>25</c:v>
                </c:pt>
                <c:pt idx="2">
                  <c:v>40</c:v>
                </c:pt>
                <c:pt idx="3">
                  <c:v>50</c:v>
                </c:pt>
              </c:numCache>
            </c:numRef>
          </c:val>
        </c:ser>
        <c:ser>
          <c:idx val="1"/>
          <c:order val="1"/>
          <c:tx>
            <c:strRef>
              <c:f>Лист1!$C$1</c:f>
              <c:strCache>
                <c:ptCount val="1"/>
                <c:pt idx="0">
                  <c:v>(%)5-8 классы</c:v>
                </c:pt>
              </c:strCache>
            </c:strRef>
          </c:tx>
          <c:cat>
            <c:strRef>
              <c:f>Лист1!$A$2:$A$5</c:f>
              <c:strCache>
                <c:ptCount val="4"/>
                <c:pt idx="0">
                  <c:v>2011-2012</c:v>
                </c:pt>
                <c:pt idx="1">
                  <c:v>2012-2013</c:v>
                </c:pt>
                <c:pt idx="2">
                  <c:v>2013-2014</c:v>
                </c:pt>
                <c:pt idx="3">
                  <c:v>2014-2015</c:v>
                </c:pt>
              </c:strCache>
            </c:strRef>
          </c:cat>
          <c:val>
            <c:numRef>
              <c:f>Лист1!$C$2:$C$5</c:f>
              <c:numCache>
                <c:formatCode>General</c:formatCode>
                <c:ptCount val="4"/>
                <c:pt idx="0">
                  <c:v>36</c:v>
                </c:pt>
                <c:pt idx="1">
                  <c:v>40</c:v>
                </c:pt>
                <c:pt idx="2">
                  <c:v>50</c:v>
                </c:pt>
                <c:pt idx="3">
                  <c:v>70</c:v>
                </c:pt>
              </c:numCache>
            </c:numRef>
          </c:val>
        </c:ser>
        <c:ser>
          <c:idx val="2"/>
          <c:order val="2"/>
          <c:tx>
            <c:strRef>
              <c:f>Лист1!$D$1</c:f>
              <c:strCache>
                <c:ptCount val="1"/>
                <c:pt idx="0">
                  <c:v>(%)9-11 классы</c:v>
                </c:pt>
              </c:strCache>
            </c:strRef>
          </c:tx>
          <c:cat>
            <c:strRef>
              <c:f>Лист1!$A$2:$A$5</c:f>
              <c:strCache>
                <c:ptCount val="4"/>
                <c:pt idx="0">
                  <c:v>2011-2012</c:v>
                </c:pt>
                <c:pt idx="1">
                  <c:v>2012-2013</c:v>
                </c:pt>
                <c:pt idx="2">
                  <c:v>2013-2014</c:v>
                </c:pt>
                <c:pt idx="3">
                  <c:v>2014-2015</c:v>
                </c:pt>
              </c:strCache>
            </c:strRef>
          </c:cat>
          <c:val>
            <c:numRef>
              <c:f>Лист1!$D$2:$D$5</c:f>
              <c:numCache>
                <c:formatCode>General</c:formatCode>
                <c:ptCount val="4"/>
                <c:pt idx="0">
                  <c:v>5</c:v>
                </c:pt>
                <c:pt idx="1">
                  <c:v>20</c:v>
                </c:pt>
                <c:pt idx="2">
                  <c:v>30</c:v>
                </c:pt>
                <c:pt idx="3">
                  <c:v>60</c:v>
                </c:pt>
              </c:numCache>
            </c:numRef>
          </c:val>
        </c:ser>
        <c:axId val="64276352"/>
        <c:axId val="64277888"/>
      </c:barChart>
      <c:catAx>
        <c:axId val="64276352"/>
        <c:scaling>
          <c:orientation val="minMax"/>
        </c:scaling>
        <c:axPos val="b"/>
        <c:tickLblPos val="nextTo"/>
        <c:crossAx val="64277888"/>
        <c:crosses val="autoZero"/>
        <c:auto val="1"/>
        <c:lblAlgn val="ctr"/>
        <c:lblOffset val="100"/>
      </c:catAx>
      <c:valAx>
        <c:axId val="64277888"/>
        <c:scaling>
          <c:orientation val="minMax"/>
        </c:scaling>
        <c:axPos val="l"/>
        <c:majorGridlines/>
        <c:numFmt formatCode="General" sourceLinked="1"/>
        <c:tickLblPos val="nextTo"/>
        <c:crossAx val="64276352"/>
        <c:crosses val="autoZero"/>
        <c:crossBetween val="between"/>
      </c:valAx>
    </c:plotArea>
    <c:legend>
      <c:legendPos val="r"/>
    </c:legend>
    <c:plotVisOnly val="1"/>
    <c:dispBlanksAs val="gap"/>
  </c:chart>
  <c:spPr>
    <a:ln>
      <a:solidFill>
        <a:srgbClr val="C00000"/>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barChart>
        <c:barDir val="col"/>
        <c:grouping val="clustered"/>
        <c:ser>
          <c:idx val="0"/>
          <c:order val="0"/>
          <c:tx>
            <c:strRef>
              <c:f>Лист1!$B$1</c:f>
              <c:strCache>
                <c:ptCount val="1"/>
                <c:pt idx="0">
                  <c:v>кол-во учащихся</c:v>
                </c:pt>
              </c:strCache>
            </c:strRef>
          </c:tx>
          <c:cat>
            <c:strRef>
              <c:f>Лист1!$A$2:$A$5</c:f>
              <c:strCache>
                <c:ptCount val="4"/>
                <c:pt idx="0">
                  <c:v>2011-2012</c:v>
                </c:pt>
                <c:pt idx="1">
                  <c:v>2012-2013</c:v>
                </c:pt>
                <c:pt idx="2">
                  <c:v>2013-2014</c:v>
                </c:pt>
                <c:pt idx="3">
                  <c:v>2014- 2015</c:v>
                </c:pt>
              </c:strCache>
            </c:strRef>
          </c:cat>
          <c:val>
            <c:numRef>
              <c:f>Лист1!$B$2:$B$5</c:f>
              <c:numCache>
                <c:formatCode>General</c:formatCode>
                <c:ptCount val="4"/>
                <c:pt idx="0">
                  <c:v>460</c:v>
                </c:pt>
                <c:pt idx="1">
                  <c:v>467</c:v>
                </c:pt>
                <c:pt idx="2">
                  <c:v>470</c:v>
                </c:pt>
                <c:pt idx="3">
                  <c:v>478</c:v>
                </c:pt>
              </c:numCache>
            </c:numRef>
          </c:val>
        </c:ser>
        <c:ser>
          <c:idx val="1"/>
          <c:order val="1"/>
          <c:tx>
            <c:strRef>
              <c:f>Лист1!$C$1</c:f>
              <c:strCache>
                <c:ptCount val="1"/>
                <c:pt idx="0">
                  <c:v>кол-во уч-ся посещающих кружки</c:v>
                </c:pt>
              </c:strCache>
            </c:strRef>
          </c:tx>
          <c:cat>
            <c:strRef>
              <c:f>Лист1!$A$2:$A$5</c:f>
              <c:strCache>
                <c:ptCount val="4"/>
                <c:pt idx="0">
                  <c:v>2011-2012</c:v>
                </c:pt>
                <c:pt idx="1">
                  <c:v>2012-2013</c:v>
                </c:pt>
                <c:pt idx="2">
                  <c:v>2013-2014</c:v>
                </c:pt>
                <c:pt idx="3">
                  <c:v>2014- 2015</c:v>
                </c:pt>
              </c:strCache>
            </c:strRef>
          </c:cat>
          <c:val>
            <c:numRef>
              <c:f>Лист1!$C$2:$C$5</c:f>
              <c:numCache>
                <c:formatCode>General</c:formatCode>
                <c:ptCount val="4"/>
                <c:pt idx="0">
                  <c:v>64</c:v>
                </c:pt>
                <c:pt idx="1">
                  <c:v>80</c:v>
                </c:pt>
                <c:pt idx="2">
                  <c:v>125</c:v>
                </c:pt>
                <c:pt idx="3">
                  <c:v>140</c:v>
                </c:pt>
              </c:numCache>
            </c:numRef>
          </c:val>
        </c:ser>
        <c:ser>
          <c:idx val="2"/>
          <c:order val="2"/>
          <c:tx>
            <c:strRef>
              <c:f>Лист1!$D$1</c:f>
              <c:strCache>
                <c:ptCount val="1"/>
                <c:pt idx="0">
                  <c:v>%</c:v>
                </c:pt>
              </c:strCache>
            </c:strRef>
          </c:tx>
          <c:cat>
            <c:strRef>
              <c:f>Лист1!$A$2:$A$5</c:f>
              <c:strCache>
                <c:ptCount val="4"/>
                <c:pt idx="0">
                  <c:v>2011-2012</c:v>
                </c:pt>
                <c:pt idx="1">
                  <c:v>2012-2013</c:v>
                </c:pt>
                <c:pt idx="2">
                  <c:v>2013-2014</c:v>
                </c:pt>
                <c:pt idx="3">
                  <c:v>2014- 2015</c:v>
                </c:pt>
              </c:strCache>
            </c:strRef>
          </c:cat>
          <c:val>
            <c:numRef>
              <c:f>Лист1!$D$2:$D$5</c:f>
              <c:numCache>
                <c:formatCode>General</c:formatCode>
                <c:ptCount val="4"/>
                <c:pt idx="0">
                  <c:v>13</c:v>
                </c:pt>
                <c:pt idx="1">
                  <c:v>16</c:v>
                </c:pt>
                <c:pt idx="2">
                  <c:v>27</c:v>
                </c:pt>
                <c:pt idx="3">
                  <c:v>29</c:v>
                </c:pt>
              </c:numCache>
            </c:numRef>
          </c:val>
        </c:ser>
        <c:axId val="66191744"/>
        <c:axId val="66193280"/>
      </c:barChart>
      <c:catAx>
        <c:axId val="66191744"/>
        <c:scaling>
          <c:orientation val="minMax"/>
        </c:scaling>
        <c:axPos val="b"/>
        <c:tickLblPos val="nextTo"/>
        <c:crossAx val="66193280"/>
        <c:crosses val="autoZero"/>
        <c:auto val="1"/>
        <c:lblAlgn val="ctr"/>
        <c:lblOffset val="100"/>
      </c:catAx>
      <c:valAx>
        <c:axId val="66193280"/>
        <c:scaling>
          <c:orientation val="minMax"/>
        </c:scaling>
        <c:axPos val="l"/>
        <c:majorGridlines/>
        <c:numFmt formatCode="General" sourceLinked="1"/>
        <c:tickLblPos val="nextTo"/>
        <c:crossAx val="66191744"/>
        <c:crosses val="autoZero"/>
        <c:crossBetween val="between"/>
      </c:valAx>
    </c:plotArea>
    <c:legend>
      <c:legendPos val="r"/>
    </c:legend>
    <c:plotVisOnly val="1"/>
    <c:dispBlanksAs val="gap"/>
  </c:chart>
  <c:spPr>
    <a:ln>
      <a:solidFill>
        <a:srgbClr val="C00000"/>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barChart>
        <c:barDir val="col"/>
        <c:grouping val="clustered"/>
        <c:ser>
          <c:idx val="0"/>
          <c:order val="0"/>
          <c:tx>
            <c:strRef>
              <c:f>Лист1!$B$1</c:f>
              <c:strCache>
                <c:ptCount val="1"/>
                <c:pt idx="0">
                  <c:v>% успеваемости</c:v>
                </c:pt>
              </c:strCache>
            </c:strRef>
          </c:tx>
          <c:cat>
            <c:strRef>
              <c:f>Лист1!$A$2:$A$5</c:f>
              <c:strCache>
                <c:ptCount val="4"/>
                <c:pt idx="0">
                  <c:v>2011-2012</c:v>
                </c:pt>
                <c:pt idx="1">
                  <c:v>2012-2013</c:v>
                </c:pt>
                <c:pt idx="2">
                  <c:v>2013-2014</c:v>
                </c:pt>
                <c:pt idx="3">
                  <c:v>2014-2015</c:v>
                </c:pt>
              </c:strCache>
            </c:strRef>
          </c:cat>
          <c:val>
            <c:numRef>
              <c:f>Лист1!$B$2:$B$5</c:f>
              <c:numCache>
                <c:formatCode>General</c:formatCode>
                <c:ptCount val="4"/>
                <c:pt idx="0">
                  <c:v>100</c:v>
                </c:pt>
                <c:pt idx="1">
                  <c:v>100</c:v>
                </c:pt>
                <c:pt idx="2">
                  <c:v>100</c:v>
                </c:pt>
                <c:pt idx="3">
                  <c:v>100</c:v>
                </c:pt>
              </c:numCache>
            </c:numRef>
          </c:val>
        </c:ser>
        <c:ser>
          <c:idx val="1"/>
          <c:order val="1"/>
          <c:tx>
            <c:strRef>
              <c:f>Лист1!$C$1</c:f>
              <c:strCache>
                <c:ptCount val="1"/>
                <c:pt idx="0">
                  <c:v>% качества</c:v>
                </c:pt>
              </c:strCache>
            </c:strRef>
          </c:tx>
          <c:cat>
            <c:strRef>
              <c:f>Лист1!$A$2:$A$5</c:f>
              <c:strCache>
                <c:ptCount val="4"/>
                <c:pt idx="0">
                  <c:v>2011-2012</c:v>
                </c:pt>
                <c:pt idx="1">
                  <c:v>2012-2013</c:v>
                </c:pt>
                <c:pt idx="2">
                  <c:v>2013-2014</c:v>
                </c:pt>
                <c:pt idx="3">
                  <c:v>2014-2015</c:v>
                </c:pt>
              </c:strCache>
            </c:strRef>
          </c:cat>
          <c:val>
            <c:numRef>
              <c:f>Лист1!$C$2:$C$5</c:f>
              <c:numCache>
                <c:formatCode>General</c:formatCode>
                <c:ptCount val="4"/>
                <c:pt idx="0">
                  <c:v>97</c:v>
                </c:pt>
                <c:pt idx="1">
                  <c:v>96</c:v>
                </c:pt>
                <c:pt idx="2">
                  <c:v>98</c:v>
                </c:pt>
                <c:pt idx="3">
                  <c:v>98</c:v>
                </c:pt>
              </c:numCache>
            </c:numRef>
          </c:val>
        </c:ser>
        <c:axId val="66226048"/>
        <c:axId val="66227584"/>
      </c:barChart>
      <c:catAx>
        <c:axId val="66226048"/>
        <c:scaling>
          <c:orientation val="minMax"/>
        </c:scaling>
        <c:axPos val="b"/>
        <c:tickLblPos val="nextTo"/>
        <c:crossAx val="66227584"/>
        <c:crosses val="autoZero"/>
        <c:auto val="1"/>
        <c:lblAlgn val="ctr"/>
        <c:lblOffset val="100"/>
      </c:catAx>
      <c:valAx>
        <c:axId val="66227584"/>
        <c:scaling>
          <c:orientation val="minMax"/>
        </c:scaling>
        <c:axPos val="l"/>
        <c:majorGridlines/>
        <c:numFmt formatCode="General" sourceLinked="1"/>
        <c:tickLblPos val="nextTo"/>
        <c:crossAx val="66226048"/>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1137E-2F79-4AF7-B124-A307A3C7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50</Pages>
  <Words>8772</Words>
  <Characters>50002</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Мухтар</cp:lastModifiedBy>
  <cp:revision>6</cp:revision>
  <dcterms:created xsi:type="dcterms:W3CDTF">2009-12-31T19:20:00Z</dcterms:created>
  <dcterms:modified xsi:type="dcterms:W3CDTF">2019-09-04T18:25:00Z</dcterms:modified>
</cp:coreProperties>
</file>