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69B" w:rsidRDefault="00E952EE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85A5B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</w:t>
      </w:r>
      <w:r w:rsidR="00136592">
        <w:rPr>
          <w:rFonts w:ascii="Times New Roman" w:eastAsia="Times New Roman" w:hAnsi="Times New Roman" w:cs="Times New Roman"/>
          <w:color w:val="000000"/>
          <w:lang w:eastAsia="ru-RU"/>
        </w:rPr>
        <w:t>Из опыта работы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«Семь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детский сад»</w:t>
      </w:r>
    </w:p>
    <w:p w:rsidR="009A069B" w:rsidRPr="00907B47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   </w:t>
      </w:r>
      <w:r w:rsidRPr="00907B47">
        <w:rPr>
          <w:rStyle w:val="a3"/>
          <w:rFonts w:ascii="Times New Roman" w:hAnsi="Times New Roman" w:cs="Times New Roman"/>
          <w:color w:val="000000"/>
          <w:bdr w:val="none" w:sz="0" w:space="0" w:color="auto" w:frame="1"/>
          <w:shd w:val="clear" w:color="auto" w:fill="FFFFFF"/>
        </w:rPr>
        <w:t>Главная цель всех форм и видов взаимодействия   с семьей</w:t>
      </w:r>
      <w:r w:rsidRPr="00907B47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  <w:r w:rsidRPr="00907B47">
        <w:rPr>
          <w:rFonts w:ascii="Times New Roman" w:hAnsi="Times New Roman" w:cs="Times New Roman"/>
          <w:color w:val="000000"/>
          <w:shd w:val="clear" w:color="auto" w:fill="FFFFFF"/>
        </w:rPr>
        <w:t>- установление доверительных отношений между детьми, родителями и педагогами, объединение их в одну команду, воспитание потребности делиться друг с другом своими проблемами и совместно их решать.</w:t>
      </w:r>
      <w:r w:rsidRPr="00907B47"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  <w:t> </w:t>
      </w:r>
    </w:p>
    <w:p w:rsidR="009A069B" w:rsidRPr="00907B47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Работа с родителями ведется систематически и </w:t>
      </w:r>
      <w:proofErr w:type="spellStart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планово</w:t>
      </w:r>
      <w:proofErr w:type="spellEnd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, коллективно и индивидуально. Мы используем разные формы организации работы с родителями:  </w:t>
      </w:r>
    </w:p>
    <w:p w:rsidR="009A069B" w:rsidRPr="00907B47" w:rsidRDefault="009A069B" w:rsidP="009A069B">
      <w:pPr>
        <w:numPr>
          <w:ilvl w:val="0"/>
          <w:numId w:val="2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консультации на темы: «Ваш ребенок идет в детский сад!», «Адаптация ребенка в детском саду», «Упрямство – что же делать?», «Учим ребенка общаться!»;</w:t>
      </w:r>
    </w:p>
    <w:p w:rsidR="009A069B" w:rsidRPr="00907B47" w:rsidRDefault="009A069B" w:rsidP="009A069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 родительское собрание в нетрадиционной форме  «Семья – это значит так много», «Двигательная активность во время прогулок»</w:t>
      </w:r>
    </w:p>
    <w:p w:rsidR="009A069B" w:rsidRPr="00907B47" w:rsidRDefault="009A069B" w:rsidP="009A069B">
      <w:pPr>
        <w:numPr>
          <w:ilvl w:val="0"/>
          <w:numId w:val="2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анкетирование родителей;</w:t>
      </w:r>
    </w:p>
    <w:p w:rsidR="009A069B" w:rsidRPr="00907B47" w:rsidRDefault="009A069B" w:rsidP="009A069B">
      <w:pPr>
        <w:numPr>
          <w:ilvl w:val="0"/>
          <w:numId w:val="2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опросы;</w:t>
      </w:r>
    </w:p>
    <w:p w:rsidR="009A069B" w:rsidRPr="00907B47" w:rsidRDefault="009A069B" w:rsidP="009A069B">
      <w:pPr>
        <w:numPr>
          <w:ilvl w:val="0"/>
          <w:numId w:val="2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советы и рекомендации;</w:t>
      </w:r>
    </w:p>
    <w:p w:rsidR="009A069B" w:rsidRPr="00907B47" w:rsidRDefault="009A069B" w:rsidP="009A069B">
      <w:pPr>
        <w:numPr>
          <w:ilvl w:val="0"/>
          <w:numId w:val="2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библиотека специальной литературы по проблемам воспитания, обучения и развития детей, стенды, выставки и т.д.</w:t>
      </w:r>
    </w:p>
    <w:p w:rsidR="009A069B" w:rsidRPr="009A069B" w:rsidRDefault="009A069B" w:rsidP="009A069B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A069B">
        <w:rPr>
          <w:rFonts w:ascii="Times New Roman" w:eastAsia="Times New Roman" w:hAnsi="Times New Roman" w:cs="Times New Roman"/>
          <w:color w:val="000000"/>
          <w:lang w:eastAsia="ru-RU"/>
        </w:rPr>
        <w:t>Творческая мастерская (совместная  продуктивная деятельность детей и родителей</w:t>
      </w:r>
      <w:r>
        <w:rPr>
          <w:rFonts w:ascii="Times New Roman" w:eastAsia="Times New Roman" w:hAnsi="Times New Roman" w:cs="Times New Roman"/>
          <w:color w:val="000000"/>
          <w:lang w:eastAsia="ru-RU"/>
        </w:rPr>
        <w:t>).</w:t>
      </w:r>
    </w:p>
    <w:p w:rsidR="009A069B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A069B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41031E5D" wp14:editId="2FB0A67C">
            <wp:extent cx="3914982" cy="2466975"/>
            <wp:effectExtent l="0" t="0" r="9525" b="0"/>
            <wp:docPr id="1" name="Рисунок 1" descr="G:\мама2\DSC_0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ама2\DSC_07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177" cy="2467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69B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A069B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A069B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A069B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</w:t>
      </w: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«Прекрасные мгновения»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9A069B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A069B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7181E10D" wp14:editId="1EA39554">
            <wp:extent cx="2714736" cy="2036549"/>
            <wp:effectExtent l="0" t="0" r="0" b="1905"/>
            <wp:docPr id="2" name="Рисунок 2" descr="G:\мама2\DSC_0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мама2\DSC_07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285" cy="2037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752725" cy="2065048"/>
            <wp:effectExtent l="0" t="0" r="0" b="0"/>
            <wp:docPr id="3" name="Рисунок 3" descr="G:\мама2\DSC_0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мама2\DSC_07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845" cy="2067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69B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A069B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A069B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A069B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9A069B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06C94" w:rsidRDefault="00E06C94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06C94" w:rsidRDefault="00E06C94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06C94" w:rsidRDefault="00E06C94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A069B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Фотоколлаж «За здоровьем в детский сад»,</w:t>
      </w:r>
      <w:r w:rsidR="00FE7E0F">
        <w:rPr>
          <w:rFonts w:ascii="Times New Roman" w:eastAsia="Times New Roman" w:hAnsi="Times New Roman" w:cs="Times New Roman"/>
          <w:color w:val="000000"/>
          <w:lang w:eastAsia="ru-RU"/>
        </w:rPr>
        <w:t xml:space="preserve"> «</w:t>
      </w: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Сохраним это чудо»</w:t>
      </w:r>
    </w:p>
    <w:p w:rsidR="00FE7E0F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Нетрадиционной формой взаимодействия с семьей является и библиотека народных игр. Поскольку игры требуют участия взрослого, это вынуждает родителей общаться с ребенком, развивать его двигательную активность.</w:t>
      </w:r>
    </w:p>
    <w:p w:rsidR="00FE7E0F" w:rsidRDefault="00FE7E0F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FE7E0F" w:rsidRPr="00136592" w:rsidRDefault="00FE7E0F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193411" cy="2471433"/>
            <wp:effectExtent l="0" t="1270" r="6350" b="6350"/>
            <wp:docPr id="4" name="Рисунок 4" descr="C:\Users\Olga\Desktop\8\20180305_092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lga\Desktop\8\20180305_0929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12079" cy="248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4E9D" w:rsidRPr="00136592">
        <w:rPr>
          <w:rFonts w:ascii="Times New Roman" w:eastAsia="Times New Roman" w:hAnsi="Times New Roman" w:cs="Times New Roman"/>
          <w:color w:val="000000"/>
          <w:lang w:eastAsia="ru-RU"/>
        </w:rPr>
        <w:t xml:space="preserve">    </w:t>
      </w:r>
      <w:r w:rsidR="00674E9D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3009900" cy="2257425"/>
            <wp:effectExtent l="0" t="0" r="0" b="9525"/>
            <wp:docPr id="13" name="Рисунок 13" descr="G:\S6000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S60002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292" cy="225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E0F" w:rsidRDefault="00FE7E0F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FE7E0F" w:rsidRPr="00674E9D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val="en-US"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 Форма работы через родительские уголки является традиционной. В родительском уголке содержится информация о работе группы, режимных моментах. Для информаций имеются папки – передвижки «Адаптационный период», «Закаливание детей младшего возраста», «Правильно говорим», «Советы для родителей», «Памятки для родителей», «Папка для родителей», где собран материал для родителей.  В раздевалке важное место отведено периодически меняющейся  информации о жизни нашей группы. Эта форма работы являются востребованной. Наглядно-информационное направление дает возможность донести до родителей любую информацию в доступной форме.  В раздевалке вывешиваем плакаты-поздравления для родителей </w:t>
      </w:r>
      <w:r w:rsidRPr="00907B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(8 Марта, День защитников Отечества),      </w:t>
      </w: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Был изготовлен альбом-</w:t>
      </w:r>
      <w:proofErr w:type="spellStart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фотошоп</w:t>
      </w:r>
      <w:proofErr w:type="spellEnd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«Первые шаги».  В основу его вошли фотографии детей: </w:t>
      </w:r>
    </w:p>
    <w:p w:rsidR="00FE7E0F" w:rsidRDefault="00FE7E0F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74E9D" w:rsidRPr="00136592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зарядка, самостоятельная деятельность, занятие по физическому воспитанию,  игровая деятельность детей.  Совместно с  родителями организовывали </w:t>
      </w:r>
      <w:proofErr w:type="gramStart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фото-выставки</w:t>
      </w:r>
      <w:proofErr w:type="gramEnd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:    «Мы - веселые ребята, мы - ребята-дошколята» </w:t>
      </w:r>
      <w:r w:rsidRPr="00907B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(Фотоснимки детей в процессе игр, освоения трудовых, культурно-гигиенических навыков).</w:t>
      </w: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 «Наша семья»,   «Один день из жизни детского   «Вот как мы занимаемся!» и </w:t>
      </w:r>
      <w:proofErr w:type="spellStart"/>
      <w:proofErr w:type="gramStart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др</w:t>
      </w:r>
      <w:proofErr w:type="spellEnd"/>
      <w:proofErr w:type="gramEnd"/>
    </w:p>
    <w:p w:rsidR="00674E9D" w:rsidRPr="00674E9D" w:rsidRDefault="00674E9D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625960" cy="1969951"/>
            <wp:effectExtent l="0" t="0" r="3175" b="0"/>
            <wp:docPr id="6" name="Рисунок 6" descr="G:\фото  презентация\DSC_0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фото  презентация\DSC_03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878" cy="197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E9D" w:rsidRDefault="00674E9D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val="en-US" w:eastAsia="ru-RU"/>
        </w:rPr>
      </w:pPr>
    </w:p>
    <w:p w:rsidR="00674E9D" w:rsidRDefault="00674E9D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val="en-US" w:eastAsia="ru-RU"/>
        </w:rPr>
      </w:pPr>
    </w:p>
    <w:p w:rsidR="009A069B" w:rsidRPr="00907B47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Организация периода адаптации – серьезная забота</w:t>
      </w:r>
      <w:proofErr w:type="gramStart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,</w:t>
      </w:r>
      <w:proofErr w:type="gramEnd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особенно с детьми раннего смешанного возраста. Мы  постарались сделать все возможное, чтобы стрессовое состояние, которое испытывает в этот период малыш, не отразилось на его здоровье.   Физкультурно-оздоровительные </w:t>
      </w: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мероприятия в это время помогает снять напряжение и скованность у детей и способствует более легкому привыканию к новым условиям. В своей   работе мы использовали следующие моменты:</w:t>
      </w:r>
    </w:p>
    <w:p w:rsidR="009A069B" w:rsidRPr="00907B47" w:rsidRDefault="009A069B" w:rsidP="009A069B">
      <w:pPr>
        <w:numPr>
          <w:ilvl w:val="0"/>
          <w:numId w:val="1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создание в группе психически комфортной обстановки, атмосферу радости, покоя, тепл</w:t>
      </w:r>
      <w:proofErr w:type="gramStart"/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907B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(</w:t>
      </w:r>
      <w:proofErr w:type="gramEnd"/>
      <w:r w:rsidRPr="00907B47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использование в работе с детьми фольклорных, пальчиковых, музыкальных игр)</w:t>
      </w: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9A069B" w:rsidRPr="00907B47" w:rsidRDefault="009A069B" w:rsidP="009A069B">
      <w:pPr>
        <w:numPr>
          <w:ilvl w:val="0"/>
          <w:numId w:val="1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осуществление постепенного приема детей по щадящему графику индивидуальному для каждого ребенка;</w:t>
      </w:r>
    </w:p>
    <w:p w:rsidR="009A069B" w:rsidRPr="00907B47" w:rsidRDefault="009A069B" w:rsidP="009A069B">
      <w:pPr>
        <w:numPr>
          <w:ilvl w:val="0"/>
          <w:numId w:val="1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ежедневное наблюдение за психическим состоянием детей на протяжении всего периода адаптации;</w:t>
      </w:r>
    </w:p>
    <w:p w:rsidR="009A069B" w:rsidRPr="00674E9D" w:rsidRDefault="009A069B" w:rsidP="009A069B">
      <w:pPr>
        <w:numPr>
          <w:ilvl w:val="0"/>
          <w:numId w:val="1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создание специальной предметно-развивающей среды в группе для самостоятельной двигательной активности детей;</w:t>
      </w:r>
    </w:p>
    <w:p w:rsidR="00674E9D" w:rsidRDefault="00674E9D" w:rsidP="00674E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066925" cy="1550572"/>
            <wp:effectExtent l="0" t="0" r="0" b="0"/>
            <wp:docPr id="5" name="Рисунок 5" descr="G:\фото  презентация\DSC_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  презентация\DSC_03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325" cy="1550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      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323533" cy="1743075"/>
            <wp:effectExtent l="0" t="0" r="635" b="0"/>
            <wp:docPr id="7" name="Рисунок 7" descr="G:\фото  презентация\DSC_0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фото  презентация\DSC_038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59" cy="1742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E9D" w:rsidRDefault="00674E9D" w:rsidP="00674E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en-US" w:eastAsia="ru-RU"/>
        </w:rPr>
      </w:pPr>
    </w:p>
    <w:p w:rsidR="00674E9D" w:rsidRDefault="00674E9D" w:rsidP="00674E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  </w:t>
      </w:r>
    </w:p>
    <w:p w:rsidR="00674E9D" w:rsidRDefault="00674E9D" w:rsidP="00674E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958378" cy="2219325"/>
            <wp:effectExtent l="0" t="0" r="0" b="0"/>
            <wp:docPr id="8" name="Рисунок 8" descr="G:\фото  презентация\DSC_0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фото  презентация\DSC_037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520" cy="2218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     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255523" cy="1692055"/>
            <wp:effectExtent l="0" t="3810" r="7620" b="7620"/>
            <wp:docPr id="10" name="Рисунок 10" descr="G:\фото  презентация\DSC_0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фото  презентация\DSC_031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55523" cy="169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E9D" w:rsidRDefault="00674E9D" w:rsidP="00674E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en-US" w:eastAsia="ru-RU"/>
        </w:rPr>
      </w:pPr>
    </w:p>
    <w:p w:rsidR="009A069B" w:rsidRPr="00907B47" w:rsidRDefault="009A069B" w:rsidP="009A069B">
      <w:pPr>
        <w:numPr>
          <w:ilvl w:val="0"/>
          <w:numId w:val="1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организация игр-забав, направленных на создание доверительных отношений между взрослым и ребенком;</w:t>
      </w:r>
    </w:p>
    <w:p w:rsidR="009A069B" w:rsidRPr="00907B47" w:rsidRDefault="009A069B" w:rsidP="009A069B">
      <w:pPr>
        <w:numPr>
          <w:ilvl w:val="0"/>
          <w:numId w:val="1"/>
        </w:num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>игры-сюрпризы и игровые упражнения.</w:t>
      </w:r>
    </w:p>
    <w:p w:rsidR="00674E9D" w:rsidRPr="00136592" w:rsidRDefault="00674E9D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371725" cy="1779228"/>
            <wp:effectExtent l="0" t="0" r="0" b="0"/>
            <wp:docPr id="11" name="Рисунок 11" descr="G:\фото  презентация\DSC_0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фото  презентация\DSC_029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412" cy="178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136592"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381250" cy="1786373"/>
            <wp:effectExtent l="0" t="0" r="0" b="4445"/>
            <wp:docPr id="12" name="Рисунок 12" descr="G:\фото  презентация\DSC_0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фото  презентация\DSC_035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503" cy="1789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E9D" w:rsidRPr="00136592" w:rsidRDefault="00674E9D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74E9D" w:rsidRPr="00136592" w:rsidRDefault="00674E9D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A069B" w:rsidRPr="00907B47" w:rsidRDefault="009A069B" w:rsidP="009A069B">
      <w:pPr>
        <w:shd w:val="clear" w:color="auto" w:fill="FFFFFF"/>
        <w:spacing w:after="0" w:line="240" w:lineRule="auto"/>
        <w:ind w:left="-142" w:firstLine="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 Важную роль в установлении взаимоотношений с родителями в нашей группе  играют   индивидуальные формы работы с ними. Слово, подкрепленное наглядностью, в качестве которой могут выступать беседы с детьми  и их родителями,   видеофрагменты организации различных видов деятельности,  режимных моментов, включение родителей в ролевые педагогические игры,  фотографии детей, выставки их работ,   — одно из эффективнейших средств воздействия на семью.</w:t>
      </w:r>
    </w:p>
    <w:p w:rsidR="009A069B" w:rsidRPr="00907B47" w:rsidRDefault="009A069B" w:rsidP="009A069B">
      <w:pPr>
        <w:shd w:val="clear" w:color="auto" w:fill="FFFFFF"/>
        <w:spacing w:after="0" w:line="240" w:lineRule="auto"/>
        <w:ind w:left="24" w:right="52" w:firstLine="69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   </w:t>
      </w:r>
    </w:p>
    <w:p w:rsidR="009A069B" w:rsidRPr="00907B47" w:rsidRDefault="009A069B" w:rsidP="009A069B">
      <w:pPr>
        <w:rPr>
          <w:rFonts w:ascii="Times New Roman" w:eastAsia="Times New Roman" w:hAnsi="Times New Roman" w:cs="Times New Roman"/>
          <w:color w:val="000000"/>
          <w:lang w:eastAsia="ru-RU"/>
        </w:rPr>
      </w:pPr>
      <w:r w:rsidRPr="00907B4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105D5F" w:rsidRDefault="00105D5F"/>
    <w:sectPr w:rsidR="00105D5F" w:rsidSect="00E06C9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454B3"/>
    <w:multiLevelType w:val="multilevel"/>
    <w:tmpl w:val="2690EA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5767431D"/>
    <w:multiLevelType w:val="multilevel"/>
    <w:tmpl w:val="E1482C4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EA1"/>
    <w:rsid w:val="00085A5B"/>
    <w:rsid w:val="00105D5F"/>
    <w:rsid w:val="00136592"/>
    <w:rsid w:val="003B483A"/>
    <w:rsid w:val="00432B15"/>
    <w:rsid w:val="004C570C"/>
    <w:rsid w:val="00674E9D"/>
    <w:rsid w:val="009A069B"/>
    <w:rsid w:val="00D8191D"/>
    <w:rsid w:val="00E06C94"/>
    <w:rsid w:val="00E32EA1"/>
    <w:rsid w:val="00E952EE"/>
    <w:rsid w:val="00FE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FFFFFF" w:themeColor="background1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A069B"/>
    <w:rPr>
      <w:b/>
      <w:bCs/>
    </w:rPr>
  </w:style>
  <w:style w:type="character" w:customStyle="1" w:styleId="apple-converted-space">
    <w:name w:val="apple-converted-space"/>
    <w:basedOn w:val="a0"/>
    <w:rsid w:val="009A069B"/>
  </w:style>
  <w:style w:type="paragraph" w:styleId="a4">
    <w:name w:val="Balloon Text"/>
    <w:basedOn w:val="a"/>
    <w:link w:val="a5"/>
    <w:uiPriority w:val="99"/>
    <w:semiHidden/>
    <w:unhideWhenUsed/>
    <w:rsid w:val="009A0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069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A06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FFFFFF" w:themeColor="background1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A069B"/>
    <w:rPr>
      <w:b/>
      <w:bCs/>
    </w:rPr>
  </w:style>
  <w:style w:type="character" w:customStyle="1" w:styleId="apple-converted-space">
    <w:name w:val="apple-converted-space"/>
    <w:basedOn w:val="a0"/>
    <w:rsid w:val="009A069B"/>
  </w:style>
  <w:style w:type="paragraph" w:styleId="a4">
    <w:name w:val="Balloon Text"/>
    <w:basedOn w:val="a"/>
    <w:link w:val="a5"/>
    <w:uiPriority w:val="99"/>
    <w:semiHidden/>
    <w:unhideWhenUsed/>
    <w:rsid w:val="009A0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069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A06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D657A-DFEB-4D44-8ADC-237885BCC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Goncharolga9@yandex.ru</dc:creator>
  <cp:keywords/>
  <dc:description/>
  <cp:lastModifiedBy>Goncharolga9@yandex.ru</cp:lastModifiedBy>
  <cp:revision>10</cp:revision>
  <dcterms:created xsi:type="dcterms:W3CDTF">2018-05-10T15:58:00Z</dcterms:created>
  <dcterms:modified xsi:type="dcterms:W3CDTF">2019-09-26T17:08:00Z</dcterms:modified>
</cp:coreProperties>
</file>