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5E8" w:rsidRDefault="00095C0A" w:rsidP="00095C0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C0A">
        <w:rPr>
          <w:rFonts w:ascii="Times New Roman" w:hAnsi="Times New Roman" w:cs="Times New Roman"/>
          <w:b/>
          <w:sz w:val="24"/>
          <w:szCs w:val="24"/>
        </w:rPr>
        <w:t>Из опыта преподавания курса «</w:t>
      </w:r>
      <w:proofErr w:type="gramStart"/>
      <w:r w:rsidRPr="00095C0A">
        <w:rPr>
          <w:rFonts w:ascii="Times New Roman" w:hAnsi="Times New Roman" w:cs="Times New Roman"/>
          <w:b/>
          <w:sz w:val="24"/>
          <w:szCs w:val="24"/>
        </w:rPr>
        <w:t>БИОЛОГИЯ-РАСТЕНИЯ</w:t>
      </w:r>
      <w:proofErr w:type="gramEnd"/>
      <w:r w:rsidRPr="00095C0A">
        <w:rPr>
          <w:rFonts w:ascii="Times New Roman" w:hAnsi="Times New Roman" w:cs="Times New Roman"/>
          <w:b/>
          <w:sz w:val="24"/>
          <w:szCs w:val="24"/>
        </w:rPr>
        <w:t>»</w:t>
      </w:r>
    </w:p>
    <w:p w:rsidR="00095C0A" w:rsidRPr="00095C0A" w:rsidRDefault="00095C0A" w:rsidP="00095C0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5C0A" w:rsidRPr="00C46AF5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C46AF5">
        <w:rPr>
          <w:rFonts w:ascii="Times New Roman" w:eastAsia="Times-Roman" w:hAnsi="Times New Roman" w:cs="Times New Roman"/>
          <w:sz w:val="24"/>
          <w:szCs w:val="24"/>
        </w:rPr>
        <w:t xml:space="preserve">Биология является одним из ведущих предметов </w:t>
      </w:r>
      <w:proofErr w:type="spellStart"/>
      <w:proofErr w:type="gramStart"/>
      <w:r w:rsidRPr="00C46AF5">
        <w:rPr>
          <w:rFonts w:ascii="Times New Roman" w:eastAsia="Times-Roman" w:hAnsi="Times New Roman" w:cs="Times New Roman"/>
          <w:sz w:val="24"/>
          <w:szCs w:val="24"/>
        </w:rPr>
        <w:t>естественно-научного</w:t>
      </w:r>
      <w:proofErr w:type="spellEnd"/>
      <w:proofErr w:type="gramEnd"/>
      <w:r w:rsidRPr="00C46AF5">
        <w:rPr>
          <w:rFonts w:ascii="Times New Roman" w:eastAsia="Times-Roman" w:hAnsi="Times New Roman" w:cs="Times New Roman"/>
          <w:sz w:val="24"/>
          <w:szCs w:val="24"/>
        </w:rPr>
        <w:t xml:space="preserve"> цикла в системе школьного образования, поскольку имеет огромное значение в жизни нашего общества, в становлении и развитии личности ребёнка. Без неё невозможно обеспечение здорового образа жизни и сохранение окружающей среды – места жизни всего человечества.  В основу преподавания биологии положены педагогические и дидактические принципы вариативного развивающего образования:</w:t>
      </w:r>
    </w:p>
    <w:p w:rsidR="00095C0A" w:rsidRPr="00C46AF5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C46AF5">
        <w:rPr>
          <w:rFonts w:ascii="Times New Roman" w:eastAsia="Times-Roman" w:hAnsi="Times New Roman" w:cs="Times New Roman"/>
          <w:sz w:val="24"/>
          <w:szCs w:val="24"/>
        </w:rPr>
        <w:t>А. Личностно ориентированные принципы.</w:t>
      </w:r>
    </w:p>
    <w:p w:rsidR="00095C0A" w:rsidRPr="00C46AF5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C46AF5">
        <w:rPr>
          <w:rFonts w:ascii="Times New Roman" w:eastAsia="Times-Roman" w:hAnsi="Times New Roman" w:cs="Times New Roman"/>
          <w:sz w:val="24"/>
          <w:szCs w:val="24"/>
        </w:rPr>
        <w:t>Б. Культурно ориентированные принципы.</w:t>
      </w:r>
    </w:p>
    <w:p w:rsidR="00095C0A" w:rsidRPr="00C46AF5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eastAsia="Helvetica" w:hAnsi="Times New Roman" w:cs="Times New Roman"/>
          <w:sz w:val="24"/>
          <w:szCs w:val="24"/>
        </w:rPr>
      </w:pPr>
      <w:r w:rsidRPr="00C46AF5">
        <w:rPr>
          <w:rFonts w:ascii="Times New Roman" w:eastAsia="Times-Roman" w:hAnsi="Times New Roman" w:cs="Times New Roman"/>
          <w:sz w:val="24"/>
          <w:szCs w:val="24"/>
        </w:rPr>
        <w:t xml:space="preserve">В. </w:t>
      </w:r>
      <w:proofErr w:type="spellStart"/>
      <w:r w:rsidRPr="00C46AF5">
        <w:rPr>
          <w:rFonts w:ascii="Times New Roman" w:eastAsia="Times-Roman" w:hAnsi="Times New Roman" w:cs="Times New Roman"/>
          <w:sz w:val="24"/>
          <w:szCs w:val="24"/>
        </w:rPr>
        <w:t>Деятельностно</w:t>
      </w:r>
      <w:proofErr w:type="spellEnd"/>
      <w:r w:rsidRPr="00C46AF5">
        <w:rPr>
          <w:rFonts w:ascii="Times New Roman" w:eastAsia="Times-Roman" w:hAnsi="Times New Roman" w:cs="Times New Roman"/>
          <w:sz w:val="24"/>
          <w:szCs w:val="24"/>
        </w:rPr>
        <w:t xml:space="preserve"> ориентированные принципы.</w:t>
      </w:r>
      <w:r w:rsidRPr="00C46AF5">
        <w:rPr>
          <w:rFonts w:ascii="Times New Roman" w:eastAsia="Helvetica" w:hAnsi="Times New Roman" w:cs="Times New Roman"/>
          <w:sz w:val="24"/>
          <w:szCs w:val="24"/>
        </w:rPr>
        <w:t xml:space="preserve"> </w:t>
      </w:r>
    </w:p>
    <w:p w:rsidR="00095C0A" w:rsidRPr="00C46AF5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eastAsia="Helvetica" w:hAnsi="Times New Roman" w:cs="Times New Roman"/>
          <w:sz w:val="24"/>
          <w:szCs w:val="24"/>
        </w:rPr>
      </w:pPr>
      <w:r w:rsidRPr="00C46AF5">
        <w:rPr>
          <w:rFonts w:ascii="Times New Roman" w:eastAsia="Times-Roman" w:hAnsi="Times New Roman" w:cs="Times New Roman"/>
          <w:sz w:val="24"/>
          <w:szCs w:val="24"/>
        </w:rPr>
        <w:t>В соответствии с требованиями ФГОС каждый школьный предмет, в том числе и биология, своими целями, задачами и содержанием должен способствовать формированию функционально грамотной личности, т.е. человека, который сможет активно пользоваться своими знаниями, постоянно учиться и осваивать новые знания всю жизнь.</w:t>
      </w:r>
      <w:r w:rsidRPr="00C46AF5">
        <w:rPr>
          <w:rFonts w:ascii="Times New Roman" w:eastAsia="Helvetica" w:hAnsi="Times New Roman" w:cs="Times New Roman"/>
          <w:sz w:val="24"/>
          <w:szCs w:val="24"/>
        </w:rPr>
        <w:t xml:space="preserve"> </w:t>
      </w:r>
    </w:p>
    <w:p w:rsidR="00095C0A" w:rsidRPr="00C46AF5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C46AF5">
        <w:rPr>
          <w:rFonts w:ascii="Times New Roman" w:eastAsia="Times-Roman" w:hAnsi="Times New Roman" w:cs="Times New Roman"/>
          <w:sz w:val="24"/>
          <w:szCs w:val="24"/>
        </w:rPr>
        <w:t xml:space="preserve">Основные направления (линии) развития учащихся средствами предмета «Биология» формулируют цели изучения предмета и обеспечивают целостность биологического образования в основной школе. </w:t>
      </w:r>
    </w:p>
    <w:p w:rsidR="00095C0A" w:rsidRPr="00C46AF5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eastAsia="Helvetica" w:hAnsi="Times New Roman" w:cs="Times New Roman"/>
          <w:sz w:val="24"/>
          <w:szCs w:val="24"/>
        </w:rPr>
      </w:pPr>
      <w:r w:rsidRPr="00C46AF5">
        <w:rPr>
          <w:rFonts w:ascii="Times New Roman" w:eastAsia="Times-Roman" w:hAnsi="Times New Roman" w:cs="Times New Roman"/>
          <w:sz w:val="24"/>
          <w:szCs w:val="24"/>
        </w:rPr>
        <w:t>1. Осознание учениками исключительной роли жизни на Земле и значения биологии в жизни человека и общества. Знание основ организации и функционирования живого, его роли на Земле – необходимый элемент грамотного ведения планетарного хозяйства.</w:t>
      </w:r>
      <w:r w:rsidRPr="00C46AF5">
        <w:rPr>
          <w:rFonts w:ascii="Times New Roman" w:eastAsia="Helvetica" w:hAnsi="Times New Roman" w:cs="Times New Roman"/>
          <w:sz w:val="24"/>
          <w:szCs w:val="24"/>
        </w:rPr>
        <w:t xml:space="preserve"> </w:t>
      </w:r>
    </w:p>
    <w:p w:rsidR="00095C0A" w:rsidRPr="00C46AF5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eastAsia="Helvetica" w:hAnsi="Times New Roman" w:cs="Times New Roman"/>
          <w:sz w:val="24"/>
          <w:szCs w:val="24"/>
        </w:rPr>
      </w:pPr>
      <w:r w:rsidRPr="00C46AF5">
        <w:rPr>
          <w:rFonts w:ascii="Times New Roman" w:eastAsia="Times-Roman" w:hAnsi="Times New Roman" w:cs="Times New Roman"/>
          <w:sz w:val="24"/>
          <w:szCs w:val="24"/>
        </w:rPr>
        <w:t>2. Формирование представления о природе как развивающейся системе. Школьная биология как никакая другая учебная дисциплина позволяет продемонстрировать познавательную силу единства системного, структурно-уровневого и исторического подхода к природным явлениям.</w:t>
      </w:r>
      <w:r w:rsidRPr="00C46AF5">
        <w:rPr>
          <w:rFonts w:ascii="Times New Roman" w:eastAsia="Helvetica" w:hAnsi="Times New Roman" w:cs="Times New Roman"/>
          <w:sz w:val="24"/>
          <w:szCs w:val="24"/>
        </w:rPr>
        <w:t xml:space="preserve"> </w:t>
      </w:r>
    </w:p>
    <w:p w:rsidR="00095C0A" w:rsidRPr="00C46AF5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eastAsia="Helvetica" w:hAnsi="Times New Roman" w:cs="Times New Roman"/>
          <w:sz w:val="24"/>
          <w:szCs w:val="24"/>
        </w:rPr>
      </w:pPr>
      <w:r w:rsidRPr="00C46AF5">
        <w:rPr>
          <w:rFonts w:ascii="Times New Roman" w:eastAsia="Times-Roman" w:hAnsi="Times New Roman" w:cs="Times New Roman"/>
          <w:sz w:val="24"/>
          <w:szCs w:val="24"/>
        </w:rPr>
        <w:t xml:space="preserve">3. Освоение элементарных биологических основ медицины, сельского и лесного хозяйства, биотехнологии. Не имея простейших представлений о </w:t>
      </w:r>
      <w:proofErr w:type="spellStart"/>
      <w:proofErr w:type="gramStart"/>
      <w:r w:rsidRPr="00C46AF5">
        <w:rPr>
          <w:rFonts w:ascii="Times New Roman" w:eastAsia="Times-Roman" w:hAnsi="Times New Roman" w:cs="Times New Roman"/>
          <w:sz w:val="24"/>
          <w:szCs w:val="24"/>
        </w:rPr>
        <w:t>естественно-научных</w:t>
      </w:r>
      <w:proofErr w:type="spellEnd"/>
      <w:proofErr w:type="gramEnd"/>
      <w:r w:rsidRPr="00C46AF5">
        <w:rPr>
          <w:rFonts w:ascii="Times New Roman" w:eastAsia="Times-Roman" w:hAnsi="Times New Roman" w:cs="Times New Roman"/>
          <w:sz w:val="24"/>
          <w:szCs w:val="24"/>
        </w:rPr>
        <w:t xml:space="preserve"> основах всех перечисленных отраслей человеческой деятельности, современному человеку трудно ориентироваться даже в его собственном хозяйстве. Наконец, ведение здорового образа жизни немыслимо вне специальных биологических знаний.</w:t>
      </w:r>
      <w:r w:rsidRPr="00C46AF5">
        <w:rPr>
          <w:rFonts w:ascii="Times New Roman" w:eastAsia="Helvetica" w:hAnsi="Times New Roman" w:cs="Times New Roman"/>
          <w:sz w:val="24"/>
          <w:szCs w:val="24"/>
        </w:rPr>
        <w:t xml:space="preserve"> </w:t>
      </w:r>
    </w:p>
    <w:p w:rsidR="00095C0A" w:rsidRPr="00C46AF5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C46AF5">
        <w:rPr>
          <w:rFonts w:ascii="Times New Roman" w:eastAsia="Times-Roman" w:hAnsi="Times New Roman" w:cs="Times New Roman"/>
          <w:sz w:val="24"/>
          <w:szCs w:val="24"/>
        </w:rPr>
        <w:t xml:space="preserve">4. Овладение наиболее употребительными понятиями и законами из курса биологии и их использование в практической жизни. Ближайшим итогом изучения школьного курса биологии должно быть овладение главными представлениями этой науки и навыком возможно более свободного и творческого оперирования ими в дальнейшей практической жизни. </w:t>
      </w:r>
    </w:p>
    <w:p w:rsidR="00095C0A" w:rsidRPr="00C46AF5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C46AF5">
        <w:rPr>
          <w:rFonts w:ascii="Times New Roman" w:eastAsia="Times-Roman" w:hAnsi="Times New Roman" w:cs="Times New Roman"/>
          <w:sz w:val="24"/>
          <w:szCs w:val="24"/>
        </w:rPr>
        <w:t xml:space="preserve">5. Оценка биологического риска взаимоотношений человека и природы на основе овладения системой экологических и биосферных знаний, определяющих граничные условия активности человечества в целом и каждого отдельного человека. </w:t>
      </w:r>
    </w:p>
    <w:p w:rsidR="00095C0A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C46AF5">
        <w:rPr>
          <w:rFonts w:ascii="Times New Roman" w:eastAsia="Times-Roman" w:hAnsi="Times New Roman" w:cs="Times New Roman"/>
          <w:sz w:val="24"/>
          <w:szCs w:val="24"/>
        </w:rPr>
        <w:t xml:space="preserve">6. Оценка поведения человека с точки зрения здорового образа жизни. Важнейшим условием счастья каждого человека являются его здоровье и здоровье его </w:t>
      </w:r>
      <w:proofErr w:type="gramStart"/>
      <w:r w:rsidRPr="00C46AF5">
        <w:rPr>
          <w:rFonts w:ascii="Times New Roman" w:eastAsia="Times-Roman" w:hAnsi="Times New Roman" w:cs="Times New Roman"/>
          <w:sz w:val="24"/>
          <w:szCs w:val="24"/>
        </w:rPr>
        <w:t>близких</w:t>
      </w:r>
      <w:proofErr w:type="gramEnd"/>
      <w:r w:rsidRPr="00C46AF5">
        <w:rPr>
          <w:rFonts w:ascii="Times New Roman" w:eastAsia="Times-Roman" w:hAnsi="Times New Roman" w:cs="Times New Roman"/>
          <w:sz w:val="24"/>
          <w:szCs w:val="24"/>
        </w:rPr>
        <w:t>. Сохранение здоровья – личное дело каждого человека и его моральный долг. Общество и государство призваны обеспечить социальные условия сохранения здоровья населения. Биологические знания – научная основа организации здорового образа жизни всего общества и каждого человека в отдельности.</w:t>
      </w:r>
    </w:p>
    <w:p w:rsidR="00095C0A" w:rsidRPr="00095C0A" w:rsidRDefault="00095C0A" w:rsidP="00095C0A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Все программы естественнонаучного цикла, по которым в настоящее время осуществляется учебно-воспитательная деятельность в школе, и курс «Биология - растения» в первую очередь помогают раскрыть красоту природы, воспитать стремление охранять и сохранять её. Биологическое образование содержит в себе огромный эстетический потенциал, прежде всего потому, что учащиеся познают здесь многообразный мир природы.</w:t>
      </w:r>
    </w:p>
    <w:p w:rsidR="00095C0A" w:rsidRPr="00095C0A" w:rsidRDefault="00095C0A" w:rsidP="00095C0A">
      <w:pPr>
        <w:pStyle w:val="aa"/>
        <w:spacing w:line="276" w:lineRule="auto"/>
        <w:rPr>
          <w:sz w:val="24"/>
          <w:szCs w:val="24"/>
        </w:rPr>
      </w:pPr>
      <w:r w:rsidRPr="00095C0A">
        <w:rPr>
          <w:sz w:val="24"/>
          <w:szCs w:val="24"/>
        </w:rPr>
        <w:t>Коллекция комнатных растений кабинета биологии является одной из важнейших составляющих образовательного процесса. На уроках они могут служить демонстрационным материалом при изучении морфологии и систематики растений, их приспособленности к среде обитания, для иллюстрации взаимосвязи строения и функций растительного организма.</w:t>
      </w:r>
    </w:p>
    <w:p w:rsidR="00095C0A" w:rsidRPr="00095C0A" w:rsidRDefault="00095C0A" w:rsidP="00095C0A">
      <w:pPr>
        <w:pStyle w:val="aa"/>
        <w:spacing w:line="276" w:lineRule="auto"/>
        <w:rPr>
          <w:sz w:val="24"/>
          <w:szCs w:val="24"/>
        </w:rPr>
      </w:pPr>
      <w:r w:rsidRPr="00095C0A">
        <w:rPr>
          <w:sz w:val="24"/>
          <w:szCs w:val="24"/>
          <w:shd w:val="clear" w:color="auto" w:fill="FFFFFF"/>
        </w:rPr>
        <w:t>Первые кабинеты естествознания представляли собой музей, в котором хранились гербарии растений, чучела животных в застекленных шкафах. В настоящее время с внедрением экспериментальных методов в обучении кабинет становится классом-лабораторией.</w:t>
      </w:r>
    </w:p>
    <w:p w:rsidR="00095C0A" w:rsidRPr="00095C0A" w:rsidRDefault="00095C0A" w:rsidP="00095C0A">
      <w:pPr>
        <w:pStyle w:val="aa"/>
        <w:spacing w:line="276" w:lineRule="auto"/>
        <w:rPr>
          <w:sz w:val="24"/>
          <w:szCs w:val="24"/>
        </w:rPr>
      </w:pPr>
      <w:r w:rsidRPr="00095C0A">
        <w:rPr>
          <w:sz w:val="24"/>
          <w:szCs w:val="24"/>
        </w:rPr>
        <w:t>Растения используются для постановки опытов, проведения наблюдений. При выращивании комнатных растений у ребят вырабатываются навыки правильного ухода: рыхление, полив, подкормка, пересадка. Они учатся размещать растения в соответствии с их биологическими особенностями, знакомятся с разнообразными способами вегетативного размножения и методами борьбы с вредителями и болезнями. В процессе работы с натуральными объектами у учащихся углубляются и расширяются знания о практической значимости конкретных комнатных растений. Общение с комнатными растениями облагораживает человека, стимулирует присущую ему от рождения способность чувствовать и воспринимать прекрасное, развивает потребность беречь и самим создавать красоту. На живых объектах удобно проводить программные лабораторные работы и демонстрации многих общебиологических закономерностей.</w:t>
      </w:r>
    </w:p>
    <w:p w:rsidR="00095C0A" w:rsidRDefault="00095C0A" w:rsidP="00095C0A">
      <w:pPr>
        <w:pStyle w:val="aa"/>
        <w:spacing w:line="276" w:lineRule="auto"/>
        <w:ind w:firstLine="0"/>
        <w:jc w:val="center"/>
        <w:rPr>
          <w:sz w:val="24"/>
          <w:szCs w:val="24"/>
        </w:rPr>
      </w:pPr>
    </w:p>
    <w:p w:rsidR="00095C0A" w:rsidRPr="00095C0A" w:rsidRDefault="00095C0A" w:rsidP="00095C0A">
      <w:pPr>
        <w:pStyle w:val="aa"/>
        <w:spacing w:line="276" w:lineRule="auto"/>
        <w:ind w:firstLine="0"/>
        <w:jc w:val="center"/>
        <w:rPr>
          <w:sz w:val="24"/>
          <w:szCs w:val="24"/>
        </w:rPr>
      </w:pPr>
      <w:r w:rsidRPr="00095C0A">
        <w:rPr>
          <w:sz w:val="24"/>
          <w:szCs w:val="24"/>
        </w:rPr>
        <w:t>Использование в учебной деятельности</w:t>
      </w:r>
    </w:p>
    <w:p w:rsidR="00095C0A" w:rsidRPr="00095C0A" w:rsidRDefault="00095C0A" w:rsidP="00095C0A">
      <w:pPr>
        <w:pStyle w:val="aa"/>
        <w:spacing w:line="276" w:lineRule="auto"/>
        <w:ind w:firstLine="0"/>
        <w:jc w:val="center"/>
        <w:rPr>
          <w:sz w:val="24"/>
          <w:szCs w:val="24"/>
        </w:rPr>
      </w:pPr>
      <w:r w:rsidRPr="00095C0A">
        <w:rPr>
          <w:sz w:val="24"/>
          <w:szCs w:val="24"/>
        </w:rPr>
        <w:t>комнатных растений кабинета биологии.</w:t>
      </w:r>
    </w:p>
    <w:tbl>
      <w:tblPr>
        <w:tblStyle w:val="a5"/>
        <w:tblW w:w="10490" w:type="dxa"/>
        <w:tblInd w:w="108" w:type="dxa"/>
        <w:tblLayout w:type="fixed"/>
        <w:tblLook w:val="04A0"/>
      </w:tblPr>
      <w:tblGrid>
        <w:gridCol w:w="2094"/>
        <w:gridCol w:w="33"/>
        <w:gridCol w:w="2094"/>
        <w:gridCol w:w="33"/>
        <w:gridCol w:w="1951"/>
        <w:gridCol w:w="33"/>
        <w:gridCol w:w="4252"/>
      </w:tblGrid>
      <w:tr w:rsidR="00095C0A" w:rsidRPr="00095C0A" w:rsidTr="00095C0A">
        <w:trPr>
          <w:trHeight w:val="20"/>
        </w:trPr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95C0A">
              <w:rPr>
                <w:b/>
                <w:sz w:val="24"/>
                <w:szCs w:val="24"/>
              </w:rPr>
              <w:t>Название растения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95C0A">
              <w:rPr>
                <w:b/>
                <w:sz w:val="24"/>
                <w:szCs w:val="24"/>
              </w:rPr>
              <w:t>Название растения (латинское)</w:t>
            </w:r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95C0A">
              <w:rPr>
                <w:b/>
                <w:sz w:val="24"/>
                <w:szCs w:val="24"/>
              </w:rPr>
              <w:t>Семейство</w:t>
            </w:r>
          </w:p>
        </w:tc>
        <w:tc>
          <w:tcPr>
            <w:tcW w:w="4252" w:type="dxa"/>
            <w:hideMark/>
          </w:tcPr>
          <w:p w:rsidR="00095C0A" w:rsidRPr="00095C0A" w:rsidRDefault="00095C0A" w:rsidP="00095C0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Возможность использования</w:t>
            </w:r>
          </w:p>
          <w:p w:rsidR="00095C0A" w:rsidRPr="00095C0A" w:rsidRDefault="00095C0A" w:rsidP="00095C0A">
            <w:pPr>
              <w:pStyle w:val="ac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95C0A">
              <w:rPr>
                <w:b/>
                <w:bCs/>
                <w:sz w:val="24"/>
                <w:szCs w:val="24"/>
              </w:rPr>
              <w:t>на уроках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Аспарагус</w:t>
            </w:r>
            <w:r w:rsidRPr="00095C0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5C0A">
              <w:rPr>
                <w:sz w:val="24"/>
                <w:szCs w:val="24"/>
              </w:rPr>
              <w:t>густоцветковый</w:t>
            </w:r>
            <w:proofErr w:type="spellEnd"/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i/>
                <w:iCs/>
                <w:sz w:val="24"/>
                <w:szCs w:val="24"/>
                <w:lang w:val="en-US"/>
              </w:rPr>
              <w:t xml:space="preserve">Asparagus </w:t>
            </w: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densiflorus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Лилейные</w:t>
            </w:r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 xml:space="preserve">Размножение делением клубней, </w:t>
            </w:r>
          </w:p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видоизмененные побеги.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sz w:val="24"/>
                <w:szCs w:val="24"/>
              </w:rPr>
              <w:t>Аспидистра</w:t>
            </w:r>
            <w:proofErr w:type="spellEnd"/>
            <w:r w:rsidRPr="00095C0A">
              <w:rPr>
                <w:sz w:val="24"/>
                <w:szCs w:val="24"/>
              </w:rPr>
              <w:t xml:space="preserve"> высокая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i/>
                <w:iCs/>
                <w:sz w:val="24"/>
                <w:szCs w:val="24"/>
                <w:lang w:val="en-US"/>
              </w:rPr>
              <w:t xml:space="preserve">Aspidistra </w:t>
            </w: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elatior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Лилейные</w:t>
            </w:r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Строение корневища, размножение делением корневища.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Алоэ древовидное, столетник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shd w:val="clear" w:color="auto" w:fill="FFFFFF"/>
              </w:rPr>
              <w:t>Alóe</w:t>
            </w:r>
            <w:proofErr w:type="spellEnd"/>
            <w:r w:rsidRPr="00095C0A">
              <w:rPr>
                <w:i/>
                <w:i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5C0A">
              <w:rPr>
                <w:i/>
                <w:iCs/>
                <w:sz w:val="24"/>
                <w:szCs w:val="24"/>
                <w:shd w:val="clear" w:color="auto" w:fill="FFFFFF"/>
              </w:rPr>
              <w:t>arboréscens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095C0A">
              <w:rPr>
                <w:sz w:val="24"/>
                <w:szCs w:val="24"/>
              </w:rPr>
              <w:fldChar w:fldCharType="begin"/>
            </w:r>
            <w:r w:rsidRPr="00095C0A">
              <w:rPr>
                <w:sz w:val="24"/>
                <w:szCs w:val="24"/>
              </w:rPr>
              <w:instrText>HYPERLINK "https://ru.wikipedia.org/wiki/%D0%90%D1%81%D1%84%D0%BE%D0%B4%D0%B5%D0%BB%D0%BE%D0%B2%D1%8B%D0%B5" \o "Асфоделовые"</w:instrText>
            </w:r>
            <w:r w:rsidRPr="00095C0A">
              <w:rPr>
                <w:sz w:val="24"/>
                <w:szCs w:val="24"/>
              </w:rPr>
              <w:fldChar w:fldCharType="separate"/>
            </w:r>
            <w:r w:rsidRPr="00095C0A">
              <w:rPr>
                <w:rStyle w:val="a3"/>
                <w:color w:val="auto"/>
                <w:sz w:val="24"/>
                <w:szCs w:val="24"/>
                <w:shd w:val="clear" w:color="auto" w:fill="FFFFFF"/>
              </w:rPr>
              <w:t>Асфоделовые</w:t>
            </w:r>
            <w:proofErr w:type="spellEnd"/>
            <w:r w:rsidRPr="00095C0A">
              <w:rPr>
                <w:sz w:val="24"/>
                <w:szCs w:val="24"/>
              </w:rPr>
              <w:fldChar w:fldCharType="end"/>
            </w:r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 xml:space="preserve">Приспособленность к недостатку влаги; </w:t>
            </w:r>
          </w:p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размножение черенками.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Бальзамин африканский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095C0A">
              <w:rPr>
                <w:rStyle w:val="a8"/>
                <w:rFonts w:eastAsiaTheme="majorEastAsia"/>
                <w:b w:val="0"/>
                <w:sz w:val="24"/>
                <w:szCs w:val="24"/>
                <w:shd w:val="clear" w:color="auto" w:fill="FFFFFF"/>
              </w:rPr>
              <w:t>Balsamin</w:t>
            </w:r>
            <w:proofErr w:type="spellEnd"/>
            <w:r w:rsidRPr="00095C0A">
              <w:rPr>
                <w:rStyle w:val="a8"/>
                <w:rFonts w:eastAsiaTheme="majorEastAsia"/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5C0A">
              <w:rPr>
                <w:rStyle w:val="a8"/>
                <w:rFonts w:eastAsiaTheme="majorEastAsia"/>
                <w:b w:val="0"/>
                <w:sz w:val="24"/>
                <w:szCs w:val="24"/>
                <w:shd w:val="clear" w:color="auto" w:fill="FFFFFF"/>
              </w:rPr>
              <w:t>Impatiens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proofErr w:type="gramStart"/>
            <w:r w:rsidRPr="00095C0A">
              <w:rPr>
                <w:bCs/>
                <w:sz w:val="24"/>
                <w:szCs w:val="24"/>
                <w:shd w:val="clear" w:color="auto" w:fill="FFFFFF"/>
              </w:rPr>
              <w:t>Бальзами́новые</w:t>
            </w:r>
            <w:proofErr w:type="spellEnd"/>
            <w:proofErr w:type="gramEnd"/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Демонстрация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редвижения жидкости по сосудам, </w:t>
            </w:r>
            <w:proofErr w:type="spellStart"/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саморазбрасывание</w:t>
            </w:r>
            <w:proofErr w:type="spellEnd"/>
            <w:r w:rsidRPr="00095C0A">
              <w:rPr>
                <w:rFonts w:ascii="Times New Roman" w:hAnsi="Times New Roman" w:cs="Times New Roman"/>
                <w:sz w:val="24"/>
                <w:szCs w:val="24"/>
              </w:rPr>
              <w:t xml:space="preserve"> семян, размножение черенками.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Бегония вечноцветущая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  <w:lang w:val="en-US"/>
              </w:rPr>
            </w:pPr>
            <w:r w:rsidRPr="00095C0A">
              <w:rPr>
                <w:rStyle w:val="a8"/>
                <w:rFonts w:eastAsiaTheme="majorEastAsia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Begonia </w:t>
            </w:r>
            <w:proofErr w:type="spellStart"/>
            <w:r w:rsidRPr="00095C0A">
              <w:rPr>
                <w:rStyle w:val="a8"/>
                <w:rFonts w:eastAsiaTheme="majorEastAsia"/>
                <w:b w:val="0"/>
                <w:sz w:val="24"/>
                <w:szCs w:val="24"/>
                <w:shd w:val="clear" w:color="auto" w:fill="FFFFFF"/>
                <w:lang w:val="en-US"/>
              </w:rPr>
              <w:t>semperflorens</w:t>
            </w:r>
            <w:proofErr w:type="spellEnd"/>
            <w:r w:rsidRPr="00095C0A">
              <w:rPr>
                <w:rStyle w:val="a8"/>
                <w:rFonts w:eastAsiaTheme="majorEastAsia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Link </w:t>
            </w:r>
            <w:r w:rsidRPr="00095C0A">
              <w:rPr>
                <w:rStyle w:val="a8"/>
                <w:rFonts w:eastAsiaTheme="majorEastAsia"/>
                <w:b w:val="0"/>
                <w:sz w:val="24"/>
                <w:szCs w:val="24"/>
                <w:shd w:val="clear" w:color="auto" w:fill="FFFFFF"/>
              </w:rPr>
              <w:t>е</w:t>
            </w:r>
            <w:r w:rsidRPr="00095C0A">
              <w:rPr>
                <w:rStyle w:val="a8"/>
                <w:rFonts w:eastAsiaTheme="majorEastAsia"/>
                <w:b w:val="0"/>
                <w:sz w:val="24"/>
                <w:szCs w:val="24"/>
                <w:shd w:val="clear" w:color="auto" w:fill="FFFFFF"/>
                <w:lang w:val="en-US"/>
              </w:rPr>
              <w:t>t Otto</w:t>
            </w:r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  <w:shd w:val="clear" w:color="auto" w:fill="FFFFFF"/>
              </w:rPr>
              <w:t>Бегониевые</w:t>
            </w:r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Теневыносливость. Размножение частями листа.</w:t>
            </w:r>
          </w:p>
        </w:tc>
      </w:tr>
      <w:tr w:rsidR="00095C0A" w:rsidRPr="00095C0A" w:rsidTr="00095C0A">
        <w:trPr>
          <w:trHeight w:val="1000"/>
        </w:trPr>
        <w:tc>
          <w:tcPr>
            <w:tcW w:w="2094" w:type="dxa"/>
            <w:vAlign w:val="center"/>
            <w:hideMark/>
          </w:tcPr>
          <w:p w:rsidR="00095C0A" w:rsidRPr="00095C0A" w:rsidRDefault="00095C0A" w:rsidP="00095C0A">
            <w:pPr>
              <w:pStyle w:val="1"/>
              <w:shd w:val="clear" w:color="auto" w:fill="FFFFFF"/>
              <w:spacing w:before="0" w:beforeAutospacing="0" w:after="0" w:afterAutospacing="0" w:line="276" w:lineRule="auto"/>
              <w:outlineLvl w:val="0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095C0A">
              <w:rPr>
                <w:b w:val="0"/>
                <w:sz w:val="24"/>
                <w:szCs w:val="24"/>
              </w:rPr>
              <w:lastRenderedPageBreak/>
              <w:t>Бриофиллюм</w:t>
            </w:r>
            <w:proofErr w:type="spellEnd"/>
            <w:r w:rsidRPr="00095C0A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95C0A">
              <w:rPr>
                <w:b w:val="0"/>
                <w:bCs w:val="0"/>
                <w:sz w:val="24"/>
                <w:szCs w:val="24"/>
              </w:rPr>
              <w:t>Дегремона</w:t>
            </w:r>
            <w:proofErr w:type="spellEnd"/>
            <w:r w:rsidRPr="00095C0A">
              <w:rPr>
                <w:b w:val="0"/>
                <w:bCs w:val="0"/>
                <w:sz w:val="24"/>
                <w:szCs w:val="24"/>
              </w:rPr>
              <w:t> 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4"/>
              <w:shd w:val="clear" w:color="auto" w:fill="FFFFFF"/>
              <w:spacing w:before="150" w:line="276" w:lineRule="auto"/>
              <w:outlineLvl w:val="3"/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</w:pPr>
            <w:proofErr w:type="spellStart"/>
            <w:r w:rsidRPr="00095C0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Briophyllum</w:t>
            </w:r>
            <w:proofErr w:type="spellEnd"/>
            <w:r w:rsidRPr="00095C0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5C0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Diagremontianum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  <w:shd w:val="clear" w:color="auto" w:fill="FFFFFF"/>
              </w:rPr>
              <w:t> </w:t>
            </w:r>
            <w:hyperlink r:id="rId6" w:tooltip="Толстянковые" w:history="1">
              <w:r w:rsidRPr="00095C0A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Толстянковые</w:t>
              </w:r>
            </w:hyperlink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Вегетативное размножение. Образование на листах маленьких растений.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sz w:val="24"/>
                <w:szCs w:val="24"/>
              </w:rPr>
              <w:t>Зигокактус</w:t>
            </w:r>
            <w:proofErr w:type="spellEnd"/>
            <w:r w:rsidRPr="00095C0A">
              <w:rPr>
                <w:sz w:val="24"/>
                <w:szCs w:val="24"/>
              </w:rPr>
              <w:t xml:space="preserve"> усеченный, «декабрист»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Zygocactus</w:t>
            </w:r>
            <w:proofErr w:type="spellEnd"/>
            <w:r w:rsidRPr="00095C0A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truncatus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Кактусовые</w:t>
            </w:r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Размножение черенками.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 xml:space="preserve">Камнеломка </w:t>
            </w:r>
            <w:proofErr w:type="spellStart"/>
            <w:r w:rsidRPr="00095C0A">
              <w:rPr>
                <w:bCs/>
                <w:sz w:val="24"/>
                <w:szCs w:val="24"/>
                <w:shd w:val="clear" w:color="auto" w:fill="F4FBFF"/>
              </w:rPr>
              <w:t>плетеносная</w:t>
            </w:r>
            <w:proofErr w:type="spellEnd"/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095C0A">
              <w:rPr>
                <w:i/>
                <w:sz w:val="24"/>
                <w:szCs w:val="24"/>
                <w:shd w:val="clear" w:color="auto" w:fill="F4FBFF"/>
              </w:rPr>
              <w:t>Saxifraga</w:t>
            </w:r>
            <w:proofErr w:type="spellEnd"/>
            <w:r w:rsidRPr="00095C0A">
              <w:rPr>
                <w:i/>
                <w:sz w:val="24"/>
                <w:szCs w:val="24"/>
                <w:shd w:val="clear" w:color="auto" w:fill="F4FBFF"/>
              </w:rPr>
              <w:t xml:space="preserve"> </w:t>
            </w:r>
            <w:proofErr w:type="spellStart"/>
            <w:r w:rsidRPr="00095C0A">
              <w:rPr>
                <w:bCs/>
                <w:i/>
                <w:sz w:val="24"/>
                <w:szCs w:val="24"/>
                <w:shd w:val="clear" w:color="auto" w:fill="F4FBFF"/>
                <w:lang w:val="en-US"/>
              </w:rPr>
              <w:t>sarmentosa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proofErr w:type="gramStart"/>
            <w:r w:rsidRPr="00095C0A">
              <w:rPr>
                <w:bCs/>
                <w:sz w:val="24"/>
                <w:szCs w:val="24"/>
                <w:shd w:val="clear" w:color="auto" w:fill="FFFFFF"/>
              </w:rPr>
              <w:t>Камнело́мковые</w:t>
            </w:r>
            <w:proofErr w:type="spellEnd"/>
            <w:proofErr w:type="gramEnd"/>
          </w:p>
        </w:tc>
        <w:tc>
          <w:tcPr>
            <w:tcW w:w="4285" w:type="dxa"/>
            <w:gridSpan w:val="2"/>
            <w:vAlign w:val="center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Размножение усами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Кактусы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shd w:val="clear" w:color="auto" w:fill="FFFFFF"/>
              </w:rPr>
              <w:t>Cactaceae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proofErr w:type="gramStart"/>
            <w:r w:rsidRPr="00095C0A">
              <w:rPr>
                <w:bCs/>
                <w:sz w:val="24"/>
                <w:szCs w:val="24"/>
                <w:shd w:val="clear" w:color="auto" w:fill="FFFFFF"/>
              </w:rPr>
              <w:t>Ка́ктусовые</w:t>
            </w:r>
            <w:proofErr w:type="spellEnd"/>
            <w:proofErr w:type="gramEnd"/>
          </w:p>
        </w:tc>
        <w:tc>
          <w:tcPr>
            <w:tcW w:w="4285" w:type="dxa"/>
            <w:gridSpan w:val="2"/>
            <w:vAlign w:val="center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 xml:space="preserve">Видоизменение стебля и листьев. </w:t>
            </w:r>
          </w:p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Размножение черенками. Прививка.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sz w:val="24"/>
                <w:szCs w:val="24"/>
              </w:rPr>
              <w:t>Кливия</w:t>
            </w:r>
            <w:proofErr w:type="spellEnd"/>
            <w:r w:rsidRPr="00095C0A">
              <w:rPr>
                <w:sz w:val="24"/>
                <w:szCs w:val="24"/>
              </w:rPr>
              <w:t xml:space="preserve"> </w:t>
            </w:r>
            <w:r w:rsidRPr="00095C0A">
              <w:rPr>
                <w:rStyle w:val="a8"/>
                <w:rFonts w:eastAsiaTheme="majorEastAsia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киноварная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shd w:val="clear" w:color="auto" w:fill="FFFFFF"/>
              </w:rPr>
              <w:t>Clívia</w:t>
            </w:r>
            <w:proofErr w:type="spellEnd"/>
            <w:r w:rsidRPr="00095C0A">
              <w:rPr>
                <w:i/>
                <w:i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5C0A">
              <w:rPr>
                <w:i/>
                <w:iCs/>
                <w:sz w:val="24"/>
                <w:szCs w:val="24"/>
                <w:shd w:val="clear" w:color="auto" w:fill="FFFFFF"/>
              </w:rPr>
              <w:t>miniáta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  <w:shd w:val="clear" w:color="auto" w:fill="FFFFFF"/>
              </w:rPr>
              <w:t>Амариллисовые </w:t>
            </w:r>
          </w:p>
        </w:tc>
        <w:tc>
          <w:tcPr>
            <w:tcW w:w="4285" w:type="dxa"/>
            <w:gridSpan w:val="2"/>
            <w:vAlign w:val="center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Строение цветка, искусственное опыление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Колеус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</w:rPr>
              <w:t>Coleus</w:t>
            </w:r>
            <w:proofErr w:type="spellEnd"/>
            <w:r w:rsidRPr="00095C0A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95C0A">
              <w:rPr>
                <w:i/>
                <w:iCs/>
                <w:sz w:val="24"/>
                <w:szCs w:val="24"/>
              </w:rPr>
              <w:t>hybridus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sz w:val="24"/>
                <w:szCs w:val="24"/>
              </w:rPr>
              <w:t>Яснотковые</w:t>
            </w:r>
            <w:proofErr w:type="spellEnd"/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Размножение черенками. Изменение окраски листьев в зависимости от освещенности.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 xml:space="preserve">Монстера </w:t>
            </w:r>
            <w:proofErr w:type="gramStart"/>
            <w:r w:rsidRPr="00095C0A">
              <w:rPr>
                <w:sz w:val="24"/>
                <w:szCs w:val="24"/>
              </w:rPr>
              <w:t>изысканная</w:t>
            </w:r>
            <w:proofErr w:type="gramEnd"/>
            <w:r w:rsidRPr="00095C0A">
              <w:rPr>
                <w:sz w:val="24"/>
                <w:szCs w:val="24"/>
              </w:rPr>
              <w:t xml:space="preserve"> (Филодендрон продырявленный)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Monstera</w:t>
            </w:r>
            <w:proofErr w:type="spellEnd"/>
            <w:r w:rsidRPr="00095C0A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deliciosa</w:t>
            </w:r>
            <w:proofErr w:type="spellEnd"/>
            <w:r w:rsidRPr="00095C0A">
              <w:rPr>
                <w:i/>
                <w:iCs/>
                <w:sz w:val="24"/>
                <w:szCs w:val="24"/>
              </w:rPr>
              <w:t xml:space="preserve"> </w:t>
            </w:r>
          </w:p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</w:rPr>
            </w:pPr>
          </w:p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i/>
                <w:iCs/>
                <w:sz w:val="24"/>
                <w:szCs w:val="24"/>
              </w:rPr>
              <w:t>(</w:t>
            </w:r>
            <w:r w:rsidRPr="00095C0A">
              <w:rPr>
                <w:i/>
                <w:iCs/>
                <w:sz w:val="24"/>
                <w:szCs w:val="24"/>
                <w:lang w:val="en-US"/>
              </w:rPr>
              <w:t xml:space="preserve">Philodendron </w:t>
            </w: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pertusum</w:t>
            </w:r>
            <w:proofErr w:type="spellEnd"/>
            <w:r w:rsidRPr="00095C0A">
              <w:rPr>
                <w:i/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sz w:val="24"/>
                <w:szCs w:val="24"/>
              </w:rPr>
              <w:t>Ароидные</w:t>
            </w:r>
            <w:proofErr w:type="spellEnd"/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 xml:space="preserve">Размножение черенками. Изменчивость расчленения листьев. </w:t>
            </w:r>
          </w:p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 xml:space="preserve">Выделение избытка влаги через устьица. </w:t>
            </w:r>
          </w:p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Роль придаточных корней.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vAlign w:val="center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0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Папоротник</w:t>
            </w:r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мужской</w:t>
            </w:r>
          </w:p>
        </w:tc>
        <w:tc>
          <w:tcPr>
            <w:tcW w:w="2127" w:type="dxa"/>
            <w:gridSpan w:val="2"/>
            <w:vAlign w:val="center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95C0A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Dryopteris</w:t>
            </w:r>
            <w:proofErr w:type="spellEnd"/>
            <w:r w:rsidRPr="00095C0A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5C0A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filix-mas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Многоножковые</w:t>
            </w:r>
            <w:proofErr w:type="spellEnd"/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4285" w:type="dxa"/>
            <w:gridSpan w:val="2"/>
            <w:vAlign w:val="center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Пример спорового растения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vAlign w:val="center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Пеларгония</w:t>
            </w:r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95C0A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крупноцветковая</w:t>
            </w:r>
          </w:p>
        </w:tc>
        <w:tc>
          <w:tcPr>
            <w:tcW w:w="2127" w:type="dxa"/>
            <w:gridSpan w:val="2"/>
            <w:vAlign w:val="center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5C0A">
              <w:rPr>
                <w:rStyle w:val="w"/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Pelargonium</w:t>
            </w:r>
            <w:proofErr w:type="spellEnd"/>
            <w:r w:rsidRPr="00095C0A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095C0A">
              <w:rPr>
                <w:rStyle w:val="w"/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grandiflorum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CAEA9A"/>
              </w:rPr>
              <w:t> </w:t>
            </w:r>
            <w:hyperlink r:id="rId7" w:history="1">
              <w:r w:rsidRPr="00095C0A">
                <w:rPr>
                  <w:rStyle w:val="w"/>
                  <w:rFonts w:ascii="Times New Roman" w:hAnsi="Times New Roman" w:cs="Times New Roman"/>
                  <w:bCs/>
                  <w:sz w:val="24"/>
                  <w:szCs w:val="24"/>
                </w:rPr>
                <w:t>Гераниевые</w:t>
              </w:r>
            </w:hyperlink>
          </w:p>
        </w:tc>
        <w:tc>
          <w:tcPr>
            <w:tcW w:w="4285" w:type="dxa"/>
            <w:gridSpan w:val="2"/>
            <w:vAlign w:val="center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Корневое давление. Испарение воды листьями.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Плющ восковой</w:t>
            </w:r>
          </w:p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(</w:t>
            </w:r>
            <w:proofErr w:type="spellStart"/>
            <w:r w:rsidRPr="00095C0A">
              <w:rPr>
                <w:sz w:val="24"/>
                <w:szCs w:val="24"/>
                <w:shd w:val="clear" w:color="auto" w:fill="FFFFFF"/>
              </w:rPr>
              <w:t>Хойя</w:t>
            </w:r>
            <w:proofErr w:type="spellEnd"/>
            <w:r w:rsidRPr="00095C0A">
              <w:rPr>
                <w:sz w:val="24"/>
                <w:szCs w:val="24"/>
                <w:shd w:val="clear" w:color="auto" w:fill="FFFFFF"/>
              </w:rPr>
              <w:t xml:space="preserve"> мясистая</w:t>
            </w:r>
            <w:r w:rsidRPr="00095C0A">
              <w:rPr>
                <w:sz w:val="24"/>
                <w:szCs w:val="24"/>
              </w:rPr>
              <w:t>)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shd w:val="clear" w:color="auto" w:fill="FFFFFF"/>
              </w:rPr>
              <w:t>Hoya</w:t>
            </w:r>
            <w:proofErr w:type="spellEnd"/>
            <w:r w:rsidRPr="00095C0A">
              <w:rPr>
                <w:i/>
                <w:i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5C0A">
              <w:rPr>
                <w:i/>
                <w:iCs/>
                <w:sz w:val="24"/>
                <w:szCs w:val="24"/>
                <w:shd w:val="clear" w:color="auto" w:fill="FFFFFF"/>
              </w:rPr>
              <w:t>carnosa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sz w:val="24"/>
                <w:szCs w:val="24"/>
                <w:shd w:val="clear" w:color="auto" w:fill="FFFFFF"/>
              </w:rPr>
              <w:t>Ластовневые</w:t>
            </w:r>
            <w:proofErr w:type="spellEnd"/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Размножение черенками. Приспособленность к незначительному испарению.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Плющ обыкновенный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shd w:val="clear" w:color="auto" w:fill="FFFFFF"/>
              </w:rPr>
              <w:t>Hedéra</w:t>
            </w:r>
            <w:proofErr w:type="spellEnd"/>
            <w:r w:rsidRPr="00095C0A">
              <w:rPr>
                <w:i/>
                <w:i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5C0A">
              <w:rPr>
                <w:i/>
                <w:iCs/>
                <w:sz w:val="24"/>
                <w:szCs w:val="24"/>
                <w:shd w:val="clear" w:color="auto" w:fill="FFFFFF"/>
              </w:rPr>
              <w:t>hélix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hyperlink r:id="rId8" w:tooltip="Аралиевые" w:history="1">
              <w:proofErr w:type="spellStart"/>
              <w:r w:rsidRPr="00095C0A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Аралиевые</w:t>
              </w:r>
              <w:proofErr w:type="spellEnd"/>
            </w:hyperlink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Корневое давление. Придаточные корни. Размножение черенками.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sz w:val="24"/>
                <w:szCs w:val="24"/>
              </w:rPr>
              <w:t>Сансевиерия</w:t>
            </w:r>
            <w:proofErr w:type="spellEnd"/>
            <w:r w:rsidRPr="00095C0A">
              <w:rPr>
                <w:sz w:val="24"/>
                <w:szCs w:val="24"/>
                <w:lang w:val="en-US"/>
              </w:rPr>
              <w:t xml:space="preserve"> </w:t>
            </w:r>
            <w:r w:rsidRPr="00095C0A">
              <w:rPr>
                <w:sz w:val="24"/>
                <w:szCs w:val="24"/>
              </w:rPr>
              <w:t>Хана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Sansevieria</w:t>
            </w:r>
            <w:proofErr w:type="spellEnd"/>
            <w:r w:rsidRPr="00095C0A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hahnii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Агавовые</w:t>
            </w:r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Размножение корневищем, листовыми черенками, изменение интенсивности окраски листьев в зависимости от освещенности.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sz w:val="24"/>
                <w:szCs w:val="24"/>
              </w:rPr>
              <w:t>Сциндапсус</w:t>
            </w:r>
            <w:proofErr w:type="spellEnd"/>
            <w:r w:rsidRPr="00095C0A">
              <w:rPr>
                <w:sz w:val="24"/>
                <w:szCs w:val="24"/>
              </w:rPr>
              <w:t xml:space="preserve"> золотистый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Scindapsus</w:t>
            </w:r>
            <w:proofErr w:type="spellEnd"/>
            <w:r w:rsidRPr="00095C0A">
              <w:rPr>
                <w:sz w:val="24"/>
                <w:szCs w:val="24"/>
              </w:rPr>
              <w:t xml:space="preserve"> </w:t>
            </w: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aureus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sz w:val="24"/>
                <w:szCs w:val="24"/>
              </w:rPr>
              <w:t>Ароидные</w:t>
            </w:r>
            <w:proofErr w:type="spellEnd"/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 xml:space="preserve">Вегетативное размножение черенками, отводками. 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 xml:space="preserve">Традесканция </w:t>
            </w:r>
            <w:proofErr w:type="spellStart"/>
            <w:r w:rsidRPr="00095C0A">
              <w:rPr>
                <w:sz w:val="24"/>
                <w:szCs w:val="24"/>
              </w:rPr>
              <w:t>Блоссфельда</w:t>
            </w:r>
            <w:proofErr w:type="spellEnd"/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Tradescantia</w:t>
            </w:r>
            <w:proofErr w:type="spellEnd"/>
          </w:p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blossfeldiana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sz w:val="24"/>
                <w:szCs w:val="24"/>
              </w:rPr>
              <w:t>Коммелиновые</w:t>
            </w:r>
            <w:proofErr w:type="spellEnd"/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 xml:space="preserve">Размножение черенками, отводками. </w:t>
            </w:r>
          </w:p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Движение цитоплазмы в волосках тычиночных нитей и в волосках у оснований листьев.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Фиалка</w:t>
            </w:r>
            <w:r w:rsidRPr="00095C0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5C0A">
              <w:rPr>
                <w:sz w:val="24"/>
                <w:szCs w:val="24"/>
              </w:rPr>
              <w:t>узамбарская</w:t>
            </w:r>
            <w:proofErr w:type="spellEnd"/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Saintpaulia</w:t>
            </w:r>
            <w:proofErr w:type="spellEnd"/>
            <w:r w:rsidRPr="00095C0A">
              <w:rPr>
                <w:sz w:val="24"/>
                <w:szCs w:val="24"/>
              </w:rPr>
              <w:t xml:space="preserve"> </w:t>
            </w: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ionantha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sz w:val="24"/>
                <w:szCs w:val="24"/>
              </w:rPr>
              <w:t>Геснериевые</w:t>
            </w:r>
            <w:proofErr w:type="spellEnd"/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Размножение листовыми черенками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Фикус</w:t>
            </w:r>
            <w:r w:rsidRPr="00095C0A">
              <w:rPr>
                <w:sz w:val="24"/>
                <w:szCs w:val="24"/>
                <w:lang w:val="en-US"/>
              </w:rPr>
              <w:t xml:space="preserve"> </w:t>
            </w:r>
            <w:r w:rsidRPr="00095C0A">
              <w:rPr>
                <w:sz w:val="24"/>
                <w:szCs w:val="24"/>
              </w:rPr>
              <w:t>каучуконосный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Ficus</w:t>
            </w:r>
            <w:proofErr w:type="spellEnd"/>
            <w:r w:rsidRPr="00095C0A">
              <w:rPr>
                <w:sz w:val="24"/>
                <w:szCs w:val="24"/>
              </w:rPr>
              <w:t xml:space="preserve"> </w:t>
            </w:r>
            <w:r w:rsidRPr="00095C0A">
              <w:rPr>
                <w:i/>
                <w:iCs/>
                <w:sz w:val="24"/>
                <w:szCs w:val="24"/>
                <w:lang w:val="en-US"/>
              </w:rPr>
              <w:t>elastic</w:t>
            </w:r>
            <w:r w:rsidRPr="00095C0A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decora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Тутовые</w:t>
            </w:r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Внутреннее строение листа. </w:t>
            </w:r>
          </w:p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Размножение черенками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sz w:val="24"/>
                <w:szCs w:val="24"/>
              </w:rPr>
              <w:lastRenderedPageBreak/>
              <w:t>Хлорофитум</w:t>
            </w:r>
            <w:proofErr w:type="spellEnd"/>
            <w:r w:rsidRPr="00095C0A">
              <w:rPr>
                <w:sz w:val="24"/>
                <w:szCs w:val="24"/>
              </w:rPr>
              <w:t xml:space="preserve"> хохлатый</w:t>
            </w:r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Chlorophytum</w:t>
            </w:r>
            <w:proofErr w:type="spellEnd"/>
          </w:p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i/>
                <w:iCs/>
                <w:sz w:val="24"/>
                <w:szCs w:val="24"/>
                <w:lang w:val="en-US"/>
              </w:rPr>
              <w:t>comosum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Лилейные</w:t>
            </w:r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Растение-эпифит. Вегетативное размножение</w:t>
            </w:r>
          </w:p>
        </w:tc>
      </w:tr>
      <w:tr w:rsidR="00095C0A" w:rsidRPr="00095C0A" w:rsidTr="00095C0A">
        <w:trPr>
          <w:trHeight w:val="20"/>
        </w:trPr>
        <w:tc>
          <w:tcPr>
            <w:tcW w:w="2094" w:type="dxa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proofErr w:type="spellStart"/>
            <w:r w:rsidRPr="00095C0A">
              <w:rPr>
                <w:sz w:val="24"/>
                <w:szCs w:val="24"/>
              </w:rPr>
              <w:t>Циссус</w:t>
            </w:r>
            <w:proofErr w:type="spellEnd"/>
            <w:r w:rsidRPr="00095C0A">
              <w:rPr>
                <w:sz w:val="24"/>
                <w:szCs w:val="24"/>
              </w:rPr>
              <w:t xml:space="preserve"> </w:t>
            </w:r>
            <w:proofErr w:type="spellStart"/>
            <w:r w:rsidRPr="00095C0A">
              <w:rPr>
                <w:sz w:val="24"/>
                <w:szCs w:val="24"/>
                <w:shd w:val="clear" w:color="auto" w:fill="FFFFFF"/>
              </w:rPr>
              <w:t>ромболистный</w:t>
            </w:r>
            <w:proofErr w:type="spellEnd"/>
          </w:p>
        </w:tc>
        <w:tc>
          <w:tcPr>
            <w:tcW w:w="2127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095C0A">
              <w:rPr>
                <w:bCs/>
                <w:i/>
                <w:sz w:val="24"/>
                <w:szCs w:val="24"/>
                <w:shd w:val="clear" w:color="auto" w:fill="FFFFFF"/>
              </w:rPr>
              <w:t>Cissus</w:t>
            </w:r>
            <w:proofErr w:type="spellEnd"/>
            <w:r w:rsidRPr="00095C0A">
              <w:rPr>
                <w:i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095C0A">
              <w:rPr>
                <w:i/>
                <w:sz w:val="24"/>
                <w:szCs w:val="24"/>
                <w:shd w:val="clear" w:color="auto" w:fill="FFFFFF"/>
              </w:rPr>
              <w:t>rhombifolia</w:t>
            </w:r>
            <w:proofErr w:type="spellEnd"/>
          </w:p>
        </w:tc>
        <w:tc>
          <w:tcPr>
            <w:tcW w:w="1984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sz w:val="24"/>
                <w:szCs w:val="24"/>
              </w:rPr>
            </w:pPr>
            <w:hyperlink r:id="rId9" w:tooltip="Виноградовые" w:history="1">
              <w:proofErr w:type="spellStart"/>
              <w:r w:rsidRPr="00095C0A">
                <w:rPr>
                  <w:rStyle w:val="a3"/>
                  <w:sz w:val="24"/>
                  <w:szCs w:val="24"/>
                  <w:shd w:val="clear" w:color="auto" w:fill="FFFFFF"/>
                </w:rPr>
                <w:t>Виноградовые</w:t>
              </w:r>
              <w:proofErr w:type="spellEnd"/>
            </w:hyperlink>
            <w:r w:rsidRPr="00095C0A">
              <w:rPr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4285" w:type="dxa"/>
            <w:gridSpan w:val="2"/>
            <w:hideMark/>
          </w:tcPr>
          <w:p w:rsidR="00095C0A" w:rsidRPr="00095C0A" w:rsidRDefault="00095C0A" w:rsidP="00095C0A">
            <w:pPr>
              <w:pStyle w:val="ac"/>
              <w:spacing w:line="276" w:lineRule="auto"/>
              <w:rPr>
                <w:i/>
                <w:iCs/>
                <w:sz w:val="24"/>
                <w:szCs w:val="24"/>
              </w:rPr>
            </w:pPr>
            <w:r w:rsidRPr="00095C0A">
              <w:rPr>
                <w:sz w:val="24"/>
                <w:szCs w:val="24"/>
              </w:rPr>
              <w:t>Корневое давление. Размножение черенками</w:t>
            </w:r>
          </w:p>
        </w:tc>
      </w:tr>
    </w:tbl>
    <w:p w:rsidR="00095C0A" w:rsidRPr="00095C0A" w:rsidRDefault="00095C0A" w:rsidP="00095C0A">
      <w:pPr>
        <w:pStyle w:val="aa"/>
        <w:spacing w:line="276" w:lineRule="auto"/>
        <w:rPr>
          <w:sz w:val="24"/>
          <w:szCs w:val="24"/>
        </w:rPr>
      </w:pPr>
    </w:p>
    <w:p w:rsidR="00095C0A" w:rsidRPr="00095C0A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5C0A">
        <w:rPr>
          <w:rFonts w:ascii="Times New Roman" w:hAnsi="Times New Roman" w:cs="Times New Roman"/>
          <w:sz w:val="24"/>
          <w:szCs w:val="24"/>
        </w:rPr>
        <w:t>Работая с комнатными растениями, учащиеся усваивают важнейшие приемы и трудовые навыки по уходу за ними. Эти приемы могут оказаться полезными в повседневной жизни, а возможно, и в будущей профессии.</w:t>
      </w:r>
    </w:p>
    <w:p w:rsidR="00095C0A" w:rsidRDefault="00095C0A" w:rsidP="00095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095C0A" w:rsidRPr="00095C0A" w:rsidRDefault="00095C0A" w:rsidP="00095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C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Целью инновационной преподавания биологии в средних школах является качественное изменение личности учащегося по сравнению с традиционной системой. Развитие умения мотивировать действия, самостоятельно ориентироваться в получаемой информации, формирование творческого мышления, развитие детей за счет максимального раскрытия их природных способностей, используя новейшие достижения науки и практики, - основные цели инновационной деятельности в образовании.</w:t>
      </w:r>
    </w:p>
    <w:p w:rsidR="003C3E26" w:rsidRPr="00095C0A" w:rsidRDefault="00095C0A" w:rsidP="00095C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/>
        <w:ind w:firstLine="567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биологические процессы отличаются сложностью. Дети с образным мышлением тяжело усваивают абстрактные обобщения, без картинки не способны понять процесс, изучить явление. Развитие их абстрактного мышления происходит посредством образов.</w:t>
      </w:r>
      <w:r w:rsidRPr="00095C0A">
        <w:rPr>
          <w:rFonts w:ascii="Times New Roman" w:eastAsia="Times-Roman" w:hAnsi="Times New Roman" w:cs="Times New Roman"/>
          <w:sz w:val="24"/>
          <w:szCs w:val="24"/>
        </w:rPr>
        <w:t xml:space="preserve"> </w:t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Так в преподавании курса «</w:t>
      </w:r>
      <w:proofErr w:type="spellStart"/>
      <w:proofErr w:type="gramStart"/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Биология-Растения</w:t>
      </w:r>
      <w:proofErr w:type="spellEnd"/>
      <w:proofErr w:type="gramEnd"/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3C3E26"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 попытаюсь познакомить </w:t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учащихся</w:t>
      </w:r>
      <w:r w:rsidR="003C3E26"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небольшой часть</w:t>
      </w:r>
      <w:r w:rsidR="00F4610F"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="003C3E26"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флоры нашей планеты, </w:t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например, в работе над проектом «Семенные растения»</w:t>
      </w:r>
    </w:p>
    <w:p w:rsidR="00095C0A" w:rsidRDefault="00095C0A" w:rsidP="00095C0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F4610F" w:rsidRPr="00095C0A" w:rsidRDefault="00976304" w:rsidP="00095C0A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095C0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Характеристика важнейших таксонов семенных растений.</w:t>
      </w:r>
    </w:p>
    <w:p w:rsidR="003C3E26" w:rsidRPr="00095C0A" w:rsidRDefault="002A5750" w:rsidP="00095C0A">
      <w:pPr>
        <w:spacing w:after="0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095C0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     </w:t>
      </w:r>
      <w:r w:rsidR="00D67E2E" w:rsidRPr="00095C0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Семенные папоротники</w:t>
      </w:r>
    </w:p>
    <w:p w:rsidR="00D67E2E" w:rsidRPr="00095C0A" w:rsidRDefault="00F4610F" w:rsidP="00095C0A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</w:pPr>
      <w:r w:rsidRPr="00095C0A">
        <w:rPr>
          <w:b/>
        </w:rPr>
        <w:t>Семенные папоротники</w:t>
      </w:r>
      <w:r w:rsidRPr="00095C0A">
        <w:t xml:space="preserve"> – группы вымерших палеозойских и мезозойских голосеменных растений.</w:t>
      </w:r>
    </w:p>
    <w:p w:rsidR="00D67E2E" w:rsidRPr="00095C0A" w:rsidRDefault="00D67E2E" w:rsidP="00095C0A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</w:pPr>
      <w:r w:rsidRPr="00095C0A">
        <w:t>Семенные папоротники, в отличие от </w:t>
      </w:r>
      <w:hyperlink r:id="rId10" w:tooltip="Папоротник" w:history="1">
        <w:r w:rsidRPr="00095C0A">
          <w:rPr>
            <w:rStyle w:val="a3"/>
            <w:color w:val="auto"/>
            <w:u w:val="none"/>
          </w:rPr>
          <w:t>папоротников</w:t>
        </w:r>
      </w:hyperlink>
      <w:r w:rsidRPr="00095C0A">
        <w:t> обыкновенных, размножались не </w:t>
      </w:r>
      <w:hyperlink r:id="rId11" w:tooltip="Споры растений" w:history="1">
        <w:r w:rsidRPr="00095C0A">
          <w:rPr>
            <w:rStyle w:val="a3"/>
            <w:color w:val="auto"/>
            <w:u w:val="none"/>
          </w:rPr>
          <w:t>спорами</w:t>
        </w:r>
      </w:hyperlink>
      <w:r w:rsidRPr="00095C0A">
        <w:t>, а </w:t>
      </w:r>
      <w:hyperlink r:id="rId12" w:tooltip="Семя" w:history="1">
        <w:r w:rsidRPr="00095C0A">
          <w:rPr>
            <w:rStyle w:val="a3"/>
            <w:color w:val="auto"/>
            <w:u w:val="none"/>
          </w:rPr>
          <w:t>семенами</w:t>
        </w:r>
      </w:hyperlink>
      <w:r w:rsidRPr="00095C0A">
        <w:t>. Представляют собой промежуточный этап </w:t>
      </w:r>
      <w:hyperlink r:id="rId13" w:tooltip="Эволюция" w:history="1">
        <w:r w:rsidRPr="00095C0A">
          <w:rPr>
            <w:rStyle w:val="a3"/>
            <w:color w:val="auto"/>
            <w:u w:val="none"/>
          </w:rPr>
          <w:t>эволюции</w:t>
        </w:r>
      </w:hyperlink>
      <w:r w:rsidRPr="00095C0A">
        <w:t> между </w:t>
      </w:r>
      <w:hyperlink r:id="rId14" w:tooltip="Папоротники" w:history="1">
        <w:r w:rsidRPr="00095C0A">
          <w:rPr>
            <w:rStyle w:val="a3"/>
            <w:color w:val="auto"/>
            <w:u w:val="none"/>
          </w:rPr>
          <w:t>папоротниками</w:t>
        </w:r>
      </w:hyperlink>
      <w:r w:rsidRPr="00095C0A">
        <w:t> и </w:t>
      </w:r>
      <w:hyperlink r:id="rId15" w:tooltip="Саговники" w:history="1">
        <w:r w:rsidRPr="00095C0A">
          <w:rPr>
            <w:rStyle w:val="a3"/>
            <w:color w:val="auto"/>
            <w:u w:val="none"/>
          </w:rPr>
          <w:t>цикадовыми растениями</w:t>
        </w:r>
      </w:hyperlink>
      <w:r w:rsidRPr="00095C0A">
        <w:t> (похожими на современные </w:t>
      </w:r>
      <w:hyperlink r:id="rId16" w:tooltip="Пальмы" w:history="1">
        <w:r w:rsidRPr="00095C0A">
          <w:rPr>
            <w:rStyle w:val="a3"/>
            <w:color w:val="auto"/>
            <w:u w:val="none"/>
          </w:rPr>
          <w:t>пальмы</w:t>
        </w:r>
      </w:hyperlink>
      <w:r w:rsidRPr="00095C0A">
        <w:t>), с которыми птеридоспермы находятся в тесном родстве.</w:t>
      </w:r>
    </w:p>
    <w:p w:rsidR="00F4610F" w:rsidRPr="00095C0A" w:rsidRDefault="00247511" w:rsidP="00095C0A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</w:pPr>
      <w:hyperlink r:id="rId17" w:tooltip="Лист" w:history="1">
        <w:r w:rsidR="00D67E2E" w:rsidRPr="00095C0A">
          <w:rPr>
            <w:rStyle w:val="a3"/>
            <w:color w:val="auto"/>
            <w:u w:val="none"/>
          </w:rPr>
          <w:t>Листья</w:t>
        </w:r>
      </w:hyperlink>
      <w:r w:rsidR="00D67E2E" w:rsidRPr="00095C0A">
        <w:t> расчленены. </w:t>
      </w:r>
    </w:p>
    <w:p w:rsidR="00D67E2E" w:rsidRPr="00095C0A" w:rsidRDefault="00247511" w:rsidP="00095C0A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</w:pPr>
      <w:hyperlink r:id="rId18" w:tooltip="Микроспорофилл" w:history="1">
        <w:r w:rsidR="00D67E2E" w:rsidRPr="00095C0A">
          <w:rPr>
            <w:rStyle w:val="a3"/>
            <w:color w:val="auto"/>
            <w:u w:val="none"/>
          </w:rPr>
          <w:t>Микроспорофиллы</w:t>
        </w:r>
      </w:hyperlink>
      <w:r w:rsidR="00F4610F" w:rsidRPr="00095C0A">
        <w:t> — с краевыми </w:t>
      </w:r>
      <w:hyperlink r:id="rId19" w:tooltip="Микроспорангий (страница отсутствует)" w:history="1">
        <w:r w:rsidR="00F4610F" w:rsidRPr="00095C0A">
          <w:rPr>
            <w:rStyle w:val="a3"/>
            <w:color w:val="auto"/>
            <w:u w:val="none"/>
          </w:rPr>
          <w:t>микроспорангиями</w:t>
        </w:r>
      </w:hyperlink>
      <w:r w:rsidR="00D67E2E" w:rsidRPr="00095C0A">
        <w:t>, </w:t>
      </w:r>
      <w:hyperlink r:id="rId20" w:tooltip="Мегаспорофилл" w:history="1">
        <w:r w:rsidR="00D67E2E" w:rsidRPr="00095C0A">
          <w:rPr>
            <w:rStyle w:val="a3"/>
            <w:color w:val="auto"/>
            <w:u w:val="none"/>
          </w:rPr>
          <w:t>мегаспорофиллы</w:t>
        </w:r>
      </w:hyperlink>
      <w:r w:rsidR="00D67E2E" w:rsidRPr="00095C0A">
        <w:t> — с </w:t>
      </w:r>
      <w:hyperlink r:id="rId21" w:tooltip="Семязачаток" w:history="1">
        <w:r w:rsidR="00D67E2E" w:rsidRPr="00095C0A">
          <w:rPr>
            <w:rStyle w:val="a3"/>
            <w:color w:val="auto"/>
            <w:u w:val="none"/>
          </w:rPr>
          <w:t>семязачатками</w:t>
        </w:r>
      </w:hyperlink>
      <w:r w:rsidR="00D67E2E" w:rsidRPr="00095C0A">
        <w:t>.</w:t>
      </w:r>
    </w:p>
    <w:p w:rsidR="00F4610F" w:rsidRPr="00095C0A" w:rsidRDefault="00247511" w:rsidP="00095C0A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22" w:tooltip="Гинкговидные" w:history="1">
        <w:proofErr w:type="spellStart"/>
        <w:r w:rsidR="00F4610F" w:rsidRPr="00095C0A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Гинкговидные</w:t>
        </w:r>
        <w:proofErr w:type="spellEnd"/>
      </w:hyperlink>
    </w:p>
    <w:p w:rsidR="00976304" w:rsidRPr="00095C0A" w:rsidRDefault="00F4610F" w:rsidP="00095C0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i/>
          <w:iCs/>
          <w:shd w:val="clear" w:color="auto" w:fill="FFFFFF"/>
        </w:rPr>
      </w:pPr>
      <w:proofErr w:type="spellStart"/>
      <w:proofErr w:type="gramStart"/>
      <w:r w:rsidRPr="00095C0A">
        <w:rPr>
          <w:b/>
          <w:bCs/>
        </w:rPr>
        <w:t>Ги́нкго</w:t>
      </w:r>
      <w:proofErr w:type="spellEnd"/>
      <w:r w:rsidRPr="00095C0A">
        <w:t> (</w:t>
      </w:r>
      <w:hyperlink r:id="rId23" w:tooltip="Латинский язык" w:history="1">
        <w:r w:rsidRPr="00095C0A">
          <w:rPr>
            <w:rStyle w:val="a3"/>
            <w:color w:val="auto"/>
            <w:u w:val="none"/>
          </w:rPr>
          <w:t>лат.</w:t>
        </w:r>
        <w:proofErr w:type="gramEnd"/>
      </w:hyperlink>
      <w:r w:rsidRPr="00095C0A">
        <w:t> </w:t>
      </w:r>
      <w:r w:rsidRPr="00095C0A">
        <w:rPr>
          <w:i/>
          <w:iCs/>
          <w:lang w:val="la-Latn"/>
        </w:rPr>
        <w:t>Gīnkgo</w:t>
      </w:r>
      <w:r w:rsidRPr="00095C0A">
        <w:t>) — </w:t>
      </w:r>
      <w:hyperlink r:id="rId24" w:tooltip="Голосеменные" w:history="1">
        <w:r w:rsidRPr="00095C0A">
          <w:rPr>
            <w:rStyle w:val="a3"/>
            <w:color w:val="auto"/>
            <w:u w:val="none"/>
          </w:rPr>
          <w:t>голосеменное</w:t>
        </w:r>
      </w:hyperlink>
      <w:r w:rsidRPr="00095C0A">
        <w:t> </w:t>
      </w:r>
      <w:hyperlink r:id="rId25" w:tooltip="Реликт" w:history="1">
        <w:r w:rsidRPr="00095C0A">
          <w:rPr>
            <w:rStyle w:val="a3"/>
            <w:color w:val="auto"/>
            <w:u w:val="none"/>
          </w:rPr>
          <w:t>реликтовое</w:t>
        </w:r>
      </w:hyperlink>
      <w:r w:rsidRPr="00095C0A">
        <w:t> </w:t>
      </w:r>
      <w:hyperlink r:id="rId26" w:tooltip="Растение" w:history="1">
        <w:r w:rsidRPr="00095C0A">
          <w:rPr>
            <w:rStyle w:val="a3"/>
            <w:color w:val="auto"/>
            <w:u w:val="none"/>
          </w:rPr>
          <w:t>растение</w:t>
        </w:r>
      </w:hyperlink>
      <w:r w:rsidRPr="00095C0A">
        <w:t>, часто называемое </w:t>
      </w:r>
      <w:hyperlink r:id="rId27" w:tooltip="Живое ископаемое" w:history="1">
        <w:r w:rsidRPr="00095C0A">
          <w:rPr>
            <w:rStyle w:val="a3"/>
            <w:color w:val="auto"/>
            <w:u w:val="none"/>
          </w:rPr>
          <w:t>живым ископаемым</w:t>
        </w:r>
      </w:hyperlink>
      <w:r w:rsidRPr="00095C0A">
        <w:t xml:space="preserve">. </w:t>
      </w:r>
      <w:proofErr w:type="spellStart"/>
      <w:r w:rsidR="00976304" w:rsidRPr="00095C0A">
        <w:rPr>
          <w:shd w:val="clear" w:color="auto" w:fill="FFFFFF"/>
        </w:rPr>
        <w:t>Гинкго</w:t>
      </w:r>
      <w:proofErr w:type="spellEnd"/>
      <w:r w:rsidR="00976304" w:rsidRPr="00095C0A">
        <w:rPr>
          <w:shd w:val="clear" w:color="auto" w:fill="FFFFFF"/>
        </w:rPr>
        <w:t xml:space="preserve"> считается </w:t>
      </w:r>
      <w:hyperlink r:id="rId28" w:tooltip="Живые ископаемые" w:history="1">
        <w:r w:rsidR="00976304" w:rsidRPr="00095C0A">
          <w:rPr>
            <w:rStyle w:val="a3"/>
            <w:color w:val="auto"/>
            <w:u w:val="none"/>
            <w:shd w:val="clear" w:color="auto" w:fill="FFFFFF"/>
          </w:rPr>
          <w:t>«живым ископаемым»</w:t>
        </w:r>
      </w:hyperlink>
      <w:r w:rsidR="00976304" w:rsidRPr="00095C0A">
        <w:rPr>
          <w:shd w:val="clear" w:color="auto" w:fill="FFFFFF"/>
        </w:rPr>
        <w:t> и составляет сестринскую группу по отношению к </w:t>
      </w:r>
      <w:hyperlink r:id="rId29" w:tooltip="Голосеменные" w:history="1">
        <w:r w:rsidR="00976304" w:rsidRPr="00095C0A">
          <w:rPr>
            <w:rStyle w:val="a3"/>
            <w:color w:val="auto"/>
            <w:u w:val="none"/>
            <w:shd w:val="clear" w:color="auto" w:fill="FFFFFF"/>
          </w:rPr>
          <w:t>голосеменным</w:t>
        </w:r>
      </w:hyperlink>
      <w:r w:rsidR="00976304" w:rsidRPr="00095C0A">
        <w:rPr>
          <w:shd w:val="clear" w:color="auto" w:fill="FFFFFF"/>
        </w:rPr>
        <w:t> растениям, хотя и сильно отличается от </w:t>
      </w:r>
      <w:hyperlink r:id="rId30" w:tooltip="Хвойные" w:history="1">
        <w:r w:rsidR="00976304" w:rsidRPr="00095C0A">
          <w:rPr>
            <w:rStyle w:val="a3"/>
            <w:color w:val="auto"/>
            <w:u w:val="none"/>
            <w:shd w:val="clear" w:color="auto" w:fill="FFFFFF"/>
          </w:rPr>
          <w:t>хвойных</w:t>
        </w:r>
      </w:hyperlink>
      <w:r w:rsidR="00976304" w:rsidRPr="00095C0A">
        <w:rPr>
          <w:shd w:val="clear" w:color="auto" w:fill="FFFFFF"/>
        </w:rPr>
        <w:t xml:space="preserve">. Предполагают, что </w:t>
      </w:r>
      <w:proofErr w:type="spellStart"/>
      <w:r w:rsidR="00976304" w:rsidRPr="00095C0A">
        <w:rPr>
          <w:shd w:val="clear" w:color="auto" w:fill="FFFFFF"/>
        </w:rPr>
        <w:t>гинкговые</w:t>
      </w:r>
      <w:proofErr w:type="spellEnd"/>
      <w:r w:rsidR="00976304" w:rsidRPr="00095C0A">
        <w:rPr>
          <w:shd w:val="clear" w:color="auto" w:fill="FFFFFF"/>
        </w:rPr>
        <w:t xml:space="preserve"> являются непосредственными потомками одной из групп древних </w:t>
      </w:r>
      <w:hyperlink r:id="rId31" w:tooltip="Семенные папоротники" w:history="1">
        <w:r w:rsidR="00976304" w:rsidRPr="00095C0A">
          <w:rPr>
            <w:rStyle w:val="a3"/>
            <w:color w:val="auto"/>
            <w:u w:val="none"/>
            <w:shd w:val="clear" w:color="auto" w:fill="FFFFFF"/>
          </w:rPr>
          <w:t>семенных папоротников</w:t>
        </w:r>
      </w:hyperlink>
      <w:r w:rsidR="00976304" w:rsidRPr="00095C0A">
        <w:rPr>
          <w:shd w:val="clear" w:color="auto" w:fill="FFFFFF"/>
        </w:rPr>
        <w:t>, или </w:t>
      </w:r>
      <w:proofErr w:type="spellStart"/>
      <w:r w:rsidR="00976304" w:rsidRPr="00095C0A">
        <w:rPr>
          <w:i/>
          <w:iCs/>
          <w:shd w:val="clear" w:color="auto" w:fill="FFFFFF"/>
        </w:rPr>
        <w:t>птеридоспермов</w:t>
      </w:r>
      <w:proofErr w:type="spellEnd"/>
      <w:r w:rsidR="00976304" w:rsidRPr="00095C0A">
        <w:rPr>
          <w:i/>
          <w:iCs/>
          <w:shd w:val="clear" w:color="auto" w:fill="FFFFFF"/>
        </w:rPr>
        <w:t xml:space="preserve">. </w:t>
      </w:r>
    </w:p>
    <w:p w:rsidR="002736D4" w:rsidRPr="00095C0A" w:rsidRDefault="00976304" w:rsidP="00095C0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hd w:val="clear" w:color="auto" w:fill="FFFFFF"/>
        </w:rPr>
      </w:pPr>
      <w:r w:rsidRPr="00095C0A">
        <w:rPr>
          <w:shd w:val="clear" w:color="auto" w:fill="FFFFFF"/>
        </w:rPr>
        <w:t xml:space="preserve">Растения класса </w:t>
      </w:r>
      <w:proofErr w:type="spellStart"/>
      <w:r w:rsidRPr="00095C0A">
        <w:rPr>
          <w:shd w:val="clear" w:color="auto" w:fill="FFFFFF"/>
        </w:rPr>
        <w:t>гинкг</w:t>
      </w:r>
      <w:r w:rsidR="002736D4" w:rsidRPr="00095C0A">
        <w:rPr>
          <w:shd w:val="clear" w:color="auto" w:fill="FFFFFF"/>
        </w:rPr>
        <w:t>овых</w:t>
      </w:r>
      <w:proofErr w:type="spellEnd"/>
      <w:r w:rsidR="002736D4" w:rsidRPr="00095C0A">
        <w:rPr>
          <w:shd w:val="clear" w:color="auto" w:fill="FFFFFF"/>
        </w:rPr>
        <w:t xml:space="preserve"> были широко распространены на Земле </w:t>
      </w:r>
      <w:r w:rsidRPr="00095C0A">
        <w:rPr>
          <w:shd w:val="clear" w:color="auto" w:fill="FFFFFF"/>
        </w:rPr>
        <w:t> в </w:t>
      </w:r>
      <w:hyperlink r:id="rId32" w:tooltip="Мезозой" w:history="1">
        <w:r w:rsidRPr="00095C0A">
          <w:rPr>
            <w:rStyle w:val="a3"/>
            <w:color w:val="auto"/>
            <w:u w:val="none"/>
            <w:shd w:val="clear" w:color="auto" w:fill="FFFFFF"/>
          </w:rPr>
          <w:t>мезозойскую эру</w:t>
        </w:r>
      </w:hyperlink>
      <w:r w:rsidRPr="00095C0A">
        <w:rPr>
          <w:shd w:val="clear" w:color="auto" w:fill="FFFFFF"/>
        </w:rPr>
        <w:t xml:space="preserve">. </w:t>
      </w:r>
      <w:r w:rsidR="002736D4" w:rsidRPr="00095C0A">
        <w:rPr>
          <w:shd w:val="clear" w:color="auto" w:fill="FFFFFF"/>
        </w:rPr>
        <w:t xml:space="preserve"> </w:t>
      </w:r>
    </w:p>
    <w:p w:rsidR="00976304" w:rsidRPr="00095C0A" w:rsidRDefault="00976304" w:rsidP="00095C0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hd w:val="clear" w:color="auto" w:fill="FFFFFF"/>
        </w:rPr>
      </w:pPr>
      <w:r w:rsidRPr="00095C0A">
        <w:rPr>
          <w:shd w:val="clear" w:color="auto" w:fill="FFFFFF"/>
        </w:rPr>
        <w:t>В умеренных полярных лесах </w:t>
      </w:r>
      <w:hyperlink r:id="rId33" w:tooltip="Сибирь" w:history="1">
        <w:r w:rsidRPr="00095C0A">
          <w:rPr>
            <w:rStyle w:val="a3"/>
            <w:color w:val="auto"/>
            <w:u w:val="none"/>
            <w:shd w:val="clear" w:color="auto" w:fill="FFFFFF"/>
          </w:rPr>
          <w:t>Сибири</w:t>
        </w:r>
      </w:hyperlink>
      <w:r w:rsidRPr="00095C0A">
        <w:rPr>
          <w:shd w:val="clear" w:color="auto" w:fill="FFFFFF"/>
        </w:rPr>
        <w:t> в </w:t>
      </w:r>
      <w:hyperlink r:id="rId34" w:tooltip="Юрский период" w:history="1">
        <w:r w:rsidRPr="00095C0A">
          <w:rPr>
            <w:rStyle w:val="a3"/>
            <w:color w:val="auto"/>
            <w:u w:val="none"/>
            <w:shd w:val="clear" w:color="auto" w:fill="FFFFFF"/>
          </w:rPr>
          <w:t>юре</w:t>
        </w:r>
      </w:hyperlink>
      <w:r w:rsidRPr="00095C0A">
        <w:rPr>
          <w:shd w:val="clear" w:color="auto" w:fill="FFFFFF"/>
        </w:rPr>
        <w:t> и </w:t>
      </w:r>
      <w:hyperlink r:id="rId35" w:tooltip="Меловой период" w:history="1">
        <w:r w:rsidRPr="00095C0A">
          <w:rPr>
            <w:rStyle w:val="a3"/>
            <w:color w:val="auto"/>
            <w:u w:val="none"/>
            <w:shd w:val="clear" w:color="auto" w:fill="FFFFFF"/>
          </w:rPr>
          <w:t>раннем мелу</w:t>
        </w:r>
      </w:hyperlink>
      <w:r w:rsidRPr="00095C0A">
        <w:rPr>
          <w:shd w:val="clear" w:color="auto" w:fill="FFFFFF"/>
        </w:rPr>
        <w:t> </w:t>
      </w:r>
      <w:proofErr w:type="spellStart"/>
      <w:r w:rsidRPr="00095C0A">
        <w:rPr>
          <w:shd w:val="clear" w:color="auto" w:fill="FFFFFF"/>
        </w:rPr>
        <w:t>гинкговые</w:t>
      </w:r>
      <w:proofErr w:type="spellEnd"/>
      <w:r w:rsidRPr="00095C0A">
        <w:rPr>
          <w:shd w:val="clear" w:color="auto" w:fill="FFFFFF"/>
        </w:rPr>
        <w:t xml:space="preserve"> были настолько обычны, что встречаются в большинстве отложений того времени, осенью земля часто была покрыта сплошным ковром листьев </w:t>
      </w:r>
      <w:proofErr w:type="spellStart"/>
      <w:r w:rsidRPr="00095C0A">
        <w:rPr>
          <w:shd w:val="clear" w:color="auto" w:fill="FFFFFF"/>
        </w:rPr>
        <w:t>гинкго</w:t>
      </w:r>
      <w:proofErr w:type="spellEnd"/>
      <w:r w:rsidRPr="00095C0A">
        <w:rPr>
          <w:shd w:val="clear" w:color="auto" w:fill="FFFFFF"/>
        </w:rPr>
        <w:t xml:space="preserve"> подобно современным коврам из листьев клёнов и лип в европейской части бывшего СССР. В конце юрского периода около 150 </w:t>
      </w:r>
      <w:proofErr w:type="spellStart"/>
      <w:proofErr w:type="gramStart"/>
      <w:r w:rsidRPr="00095C0A">
        <w:rPr>
          <w:shd w:val="clear" w:color="auto" w:fill="FFFFFF"/>
        </w:rPr>
        <w:t>млн</w:t>
      </w:r>
      <w:proofErr w:type="spellEnd"/>
      <w:proofErr w:type="gramEnd"/>
      <w:r w:rsidRPr="00095C0A">
        <w:rPr>
          <w:shd w:val="clear" w:color="auto" w:fill="FFFFFF"/>
        </w:rPr>
        <w:t xml:space="preserve"> л. н. в Лавразии и Гондване </w:t>
      </w:r>
      <w:proofErr w:type="spellStart"/>
      <w:r w:rsidRPr="00095C0A">
        <w:rPr>
          <w:shd w:val="clear" w:color="auto" w:fill="FFFFFF"/>
        </w:rPr>
        <w:t>гинкговые</w:t>
      </w:r>
      <w:proofErr w:type="spellEnd"/>
      <w:r w:rsidRPr="00095C0A">
        <w:rPr>
          <w:shd w:val="clear" w:color="auto" w:fill="FFFFFF"/>
        </w:rPr>
        <w:t xml:space="preserve"> были распространены почти повсеместно. На границе </w:t>
      </w:r>
      <w:r w:rsidRPr="00095C0A">
        <w:rPr>
          <w:shd w:val="clear" w:color="auto" w:fill="FFFFFF"/>
        </w:rPr>
        <w:lastRenderedPageBreak/>
        <w:t>раннего и позднего мела около 100 </w:t>
      </w:r>
      <w:proofErr w:type="spellStart"/>
      <w:proofErr w:type="gramStart"/>
      <w:r w:rsidRPr="00095C0A">
        <w:rPr>
          <w:shd w:val="clear" w:color="auto" w:fill="FFFFFF"/>
        </w:rPr>
        <w:t>млн</w:t>
      </w:r>
      <w:proofErr w:type="spellEnd"/>
      <w:proofErr w:type="gramEnd"/>
      <w:r w:rsidRPr="00095C0A">
        <w:rPr>
          <w:shd w:val="clear" w:color="auto" w:fill="FFFFFF"/>
        </w:rPr>
        <w:t xml:space="preserve"> л. н. большинство родов </w:t>
      </w:r>
      <w:proofErr w:type="spellStart"/>
      <w:r w:rsidRPr="00095C0A">
        <w:rPr>
          <w:shd w:val="clear" w:color="auto" w:fill="FFFFFF"/>
        </w:rPr>
        <w:t>гинкговых</w:t>
      </w:r>
      <w:proofErr w:type="spellEnd"/>
      <w:r w:rsidRPr="00095C0A">
        <w:rPr>
          <w:shd w:val="clear" w:color="auto" w:fill="FFFFFF"/>
        </w:rPr>
        <w:t xml:space="preserve"> вымирает, а со второй половины мелового периода остаётся практически один род </w:t>
      </w:r>
      <w:proofErr w:type="spellStart"/>
      <w:r w:rsidRPr="00095C0A">
        <w:rPr>
          <w:shd w:val="clear" w:color="auto" w:fill="FFFFFF"/>
        </w:rPr>
        <w:t>гинкго</w:t>
      </w:r>
      <w:proofErr w:type="spellEnd"/>
      <w:r w:rsidRPr="00095C0A">
        <w:rPr>
          <w:shd w:val="clear" w:color="auto" w:fill="FFFFFF"/>
        </w:rPr>
        <w:t>. 7 </w:t>
      </w:r>
      <w:proofErr w:type="spellStart"/>
      <w:r w:rsidRPr="00095C0A">
        <w:rPr>
          <w:shd w:val="clear" w:color="auto" w:fill="FFFFFF"/>
        </w:rPr>
        <w:t>млн</w:t>
      </w:r>
      <w:proofErr w:type="spellEnd"/>
      <w:r w:rsidRPr="00095C0A">
        <w:rPr>
          <w:shd w:val="clear" w:color="auto" w:fill="FFFFFF"/>
        </w:rPr>
        <w:t xml:space="preserve"> лет назад </w:t>
      </w:r>
      <w:proofErr w:type="spellStart"/>
      <w:r w:rsidRPr="00095C0A">
        <w:rPr>
          <w:shd w:val="clear" w:color="auto" w:fill="FFFFFF"/>
        </w:rPr>
        <w:t>гинкго</w:t>
      </w:r>
      <w:proofErr w:type="spellEnd"/>
      <w:r w:rsidRPr="00095C0A">
        <w:rPr>
          <w:shd w:val="clear" w:color="auto" w:fill="FFFFFF"/>
        </w:rPr>
        <w:t xml:space="preserve"> исчез в Северной Америке, а 2,5 </w:t>
      </w:r>
      <w:proofErr w:type="spellStart"/>
      <w:r w:rsidRPr="00095C0A">
        <w:rPr>
          <w:shd w:val="clear" w:color="auto" w:fill="FFFFFF"/>
        </w:rPr>
        <w:t>млн</w:t>
      </w:r>
      <w:proofErr w:type="spellEnd"/>
      <w:r w:rsidRPr="00095C0A">
        <w:rPr>
          <w:shd w:val="clear" w:color="auto" w:fill="FFFFFF"/>
        </w:rPr>
        <w:t xml:space="preserve"> лет назад исчез и в Европе…</w:t>
      </w:r>
    </w:p>
    <w:p w:rsidR="002736D4" w:rsidRPr="00095C0A" w:rsidRDefault="002736D4" w:rsidP="00095C0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222"/>
          <w:shd w:val="clear" w:color="auto" w:fill="FFFFFF"/>
        </w:rPr>
      </w:pPr>
    </w:p>
    <w:tbl>
      <w:tblPr>
        <w:tblStyle w:val="a5"/>
        <w:tblW w:w="0" w:type="auto"/>
        <w:tblLook w:val="04A0"/>
      </w:tblPr>
      <w:tblGrid>
        <w:gridCol w:w="5125"/>
        <w:gridCol w:w="4521"/>
      </w:tblGrid>
      <w:tr w:rsidR="002736D4" w:rsidRPr="00095C0A" w:rsidTr="00095C0A">
        <w:trPr>
          <w:trHeight w:val="5239"/>
        </w:trPr>
        <w:tc>
          <w:tcPr>
            <w:tcW w:w="5125" w:type="dxa"/>
          </w:tcPr>
          <w:p w:rsidR="00241CE6" w:rsidRPr="00095C0A" w:rsidRDefault="002736D4" w:rsidP="00095C0A">
            <w:pPr>
              <w:pStyle w:val="a4"/>
              <w:spacing w:before="0" w:beforeAutospacing="0" w:after="0" w:afterAutospacing="0" w:line="276" w:lineRule="auto"/>
              <w:jc w:val="both"/>
              <w:rPr>
                <w:color w:val="222222"/>
                <w:shd w:val="clear" w:color="auto" w:fill="FFFFFF"/>
              </w:rPr>
            </w:pPr>
            <w:r w:rsidRPr="00095C0A">
              <w:rPr>
                <w:noProof/>
              </w:rPr>
              <w:drawing>
                <wp:inline distT="0" distB="0" distL="0" distR="0">
                  <wp:extent cx="2333625" cy="3121225"/>
                  <wp:effectExtent l="19050" t="0" r="9525" b="0"/>
                  <wp:docPr id="7" name="Рисунок 7" descr="https://upload.wikimedia.org/wikipedia/commons/thumb/d/dd/Ginkgo_biloba_SZ136.png/800px-Ginkgo_biloba_SZ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upload.wikimedia.org/wikipedia/commons/thumb/d/dd/Ginkgo_biloba_SZ136.png/800px-Ginkgo_biloba_SZ1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9234" cy="3128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36D4" w:rsidRPr="00095C0A" w:rsidRDefault="00241CE6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Гинкго</w:t>
            </w:r>
            <w:proofErr w:type="spellEnd"/>
            <w:r w:rsidRPr="0009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двулопастный</w:t>
            </w:r>
          </w:p>
        </w:tc>
        <w:tc>
          <w:tcPr>
            <w:tcW w:w="4521" w:type="dxa"/>
          </w:tcPr>
          <w:p w:rsidR="002736D4" w:rsidRPr="00095C0A" w:rsidRDefault="002736D4" w:rsidP="00095C0A">
            <w:pPr>
              <w:pStyle w:val="a4"/>
              <w:spacing w:before="0" w:beforeAutospacing="0" w:after="0" w:afterAutospacing="0" w:line="276" w:lineRule="auto"/>
              <w:jc w:val="both"/>
              <w:rPr>
                <w:color w:val="222222"/>
                <w:shd w:val="clear" w:color="auto" w:fill="FFFFFF"/>
              </w:rPr>
            </w:pPr>
          </w:p>
          <w:p w:rsidR="002736D4" w:rsidRPr="00095C0A" w:rsidRDefault="002736D4" w:rsidP="00095C0A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</w:pPr>
            <w:r w:rsidRPr="00095C0A">
              <w:t>В настоящее время род включает целый ряд ископаемых видов и только один современный вид </w:t>
            </w:r>
            <w:proofErr w:type="spellStart"/>
            <w:r w:rsidRPr="00095C0A">
              <w:rPr>
                <w:b/>
                <w:bCs/>
              </w:rPr>
              <w:t>Гинкго</w:t>
            </w:r>
            <w:proofErr w:type="spellEnd"/>
            <w:r w:rsidRPr="00095C0A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095C0A">
              <w:rPr>
                <w:b/>
                <w:bCs/>
              </w:rPr>
              <w:t>двуло́пастный</w:t>
            </w:r>
            <w:proofErr w:type="spellEnd"/>
            <w:proofErr w:type="gramEnd"/>
            <w:r w:rsidRPr="00095C0A">
              <w:rPr>
                <w:b/>
                <w:bCs/>
              </w:rPr>
              <w:t xml:space="preserve">    </w:t>
            </w:r>
            <w:r w:rsidRPr="00095C0A">
              <w:t> (</w:t>
            </w:r>
            <w:hyperlink r:id="rId37" w:tooltip="Латинский язык" w:history="1">
              <w:r w:rsidRPr="00095C0A">
                <w:rPr>
                  <w:rStyle w:val="a3"/>
                  <w:color w:val="auto"/>
                  <w:u w:val="none"/>
                </w:rPr>
                <w:t>лат.</w:t>
              </w:r>
            </w:hyperlink>
            <w:r w:rsidRPr="00095C0A">
              <w:t> </w:t>
            </w:r>
            <w:r w:rsidRPr="00095C0A">
              <w:rPr>
                <w:i/>
                <w:iCs/>
                <w:lang w:val="la-Latn"/>
              </w:rPr>
              <w:t>Ginkgo bilŏba</w:t>
            </w:r>
            <w:r w:rsidRPr="00095C0A">
              <w:t>).</w:t>
            </w:r>
          </w:p>
          <w:p w:rsidR="002736D4" w:rsidRPr="00095C0A" w:rsidRDefault="002736D4" w:rsidP="00095C0A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</w:pPr>
            <w:r w:rsidRPr="00095C0A">
              <w:t>В токийском ботаническом саду растёт дерево, с которого брал образцы </w:t>
            </w:r>
            <w:proofErr w:type="spellStart"/>
            <w:r w:rsidR="00247511" w:rsidRPr="00095C0A">
              <w:fldChar w:fldCharType="begin"/>
            </w:r>
            <w:r w:rsidRPr="00095C0A">
              <w:instrText xml:space="preserve"> HYPERLINK "https://ru.wikipedia.org/wiki/%D0%A5%D0%B8%D1%80%D0%B0%D1%81%D1%8D_%D0%A1%D0%B0%D0%BA%D1%83%D0%B3%D0%BE%D1%80%D0%BE" \o "Хирасэ Сакугоро" </w:instrText>
            </w:r>
            <w:r w:rsidR="00247511" w:rsidRPr="00095C0A">
              <w:fldChar w:fldCharType="separate"/>
            </w:r>
            <w:r w:rsidRPr="00095C0A">
              <w:rPr>
                <w:rStyle w:val="a3"/>
                <w:color w:val="auto"/>
                <w:u w:val="none"/>
              </w:rPr>
              <w:t>Сакугоро</w:t>
            </w:r>
            <w:proofErr w:type="spellEnd"/>
            <w:r w:rsidRPr="00095C0A">
              <w:rPr>
                <w:rStyle w:val="a3"/>
                <w:color w:val="auto"/>
                <w:u w:val="none"/>
              </w:rPr>
              <w:t xml:space="preserve"> </w:t>
            </w:r>
            <w:proofErr w:type="spellStart"/>
            <w:r w:rsidRPr="00095C0A">
              <w:rPr>
                <w:rStyle w:val="a3"/>
                <w:color w:val="auto"/>
                <w:u w:val="none"/>
              </w:rPr>
              <w:t>Хирасэ</w:t>
            </w:r>
            <w:proofErr w:type="spellEnd"/>
            <w:r w:rsidR="00247511" w:rsidRPr="00095C0A">
              <w:fldChar w:fldCharType="end"/>
            </w:r>
            <w:r w:rsidRPr="00095C0A">
              <w:t xml:space="preserve">, японский учёный, обнаруживший у </w:t>
            </w:r>
            <w:proofErr w:type="spellStart"/>
            <w:r w:rsidRPr="00095C0A">
              <w:t>гинкго</w:t>
            </w:r>
            <w:proofErr w:type="spellEnd"/>
            <w:r w:rsidRPr="00095C0A">
              <w:t xml:space="preserve"> подвижные спермии. Возле дерева установлена памятная табличка.</w:t>
            </w:r>
          </w:p>
          <w:p w:rsidR="002736D4" w:rsidRPr="00095C0A" w:rsidRDefault="002736D4" w:rsidP="00095C0A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</w:pPr>
            <w:r w:rsidRPr="00095C0A">
              <w:t xml:space="preserve">По итогам акции «Аллея России» в ноябре 2014 года </w:t>
            </w:r>
            <w:proofErr w:type="spellStart"/>
            <w:r w:rsidRPr="00095C0A">
              <w:t>гинкго</w:t>
            </w:r>
            <w:proofErr w:type="spellEnd"/>
            <w:r w:rsidRPr="00095C0A">
              <w:t xml:space="preserve"> двулопастный был выбран в качестве символа </w:t>
            </w:r>
            <w:hyperlink r:id="rId38" w:tooltip="Пермский край" w:history="1">
              <w:r w:rsidRPr="00095C0A">
                <w:rPr>
                  <w:rStyle w:val="a3"/>
                  <w:color w:val="auto"/>
                  <w:u w:val="none"/>
                </w:rPr>
                <w:t>Пермского края</w:t>
              </w:r>
            </w:hyperlink>
            <w:r w:rsidRPr="00095C0A">
              <w:t>.</w:t>
            </w:r>
          </w:p>
          <w:p w:rsidR="002736D4" w:rsidRPr="00095C0A" w:rsidRDefault="002736D4" w:rsidP="00095C0A">
            <w:pPr>
              <w:pStyle w:val="a4"/>
              <w:spacing w:before="0" w:beforeAutospacing="0" w:after="0" w:afterAutospacing="0" w:line="276" w:lineRule="auto"/>
              <w:jc w:val="both"/>
              <w:rPr>
                <w:color w:val="222222"/>
                <w:shd w:val="clear" w:color="auto" w:fill="FFFFFF"/>
              </w:rPr>
            </w:pPr>
          </w:p>
        </w:tc>
      </w:tr>
    </w:tbl>
    <w:p w:rsidR="002736D4" w:rsidRPr="00095C0A" w:rsidRDefault="00247511" w:rsidP="00095C0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rPr>
          <w:b/>
        </w:rPr>
      </w:pPr>
      <w:hyperlink r:id="rId39" w:tooltip="Гнетовидные" w:history="1">
        <w:proofErr w:type="spellStart"/>
        <w:r w:rsidR="002736D4" w:rsidRPr="00095C0A">
          <w:rPr>
            <w:b/>
          </w:rPr>
          <w:t>Гнетовидные</w:t>
        </w:r>
        <w:proofErr w:type="spellEnd"/>
      </w:hyperlink>
    </w:p>
    <w:p w:rsidR="00C10AA4" w:rsidRPr="00095C0A" w:rsidRDefault="002736D4" w:rsidP="00095C0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</w:rPr>
      </w:pPr>
      <w:proofErr w:type="spellStart"/>
      <w:proofErr w:type="gramStart"/>
      <w:r w:rsidRPr="00095C0A">
        <w:rPr>
          <w:b/>
          <w:bCs/>
        </w:rPr>
        <w:t>Гнетови́дные</w:t>
      </w:r>
      <w:proofErr w:type="spellEnd"/>
      <w:r w:rsidRPr="00095C0A">
        <w:t> (</w:t>
      </w:r>
      <w:hyperlink r:id="rId40" w:tooltip="Латинский язык" w:history="1">
        <w:r w:rsidRPr="00095C0A">
          <w:rPr>
            <w:rStyle w:val="a3"/>
            <w:color w:val="auto"/>
            <w:u w:val="none"/>
          </w:rPr>
          <w:t>лат.</w:t>
        </w:r>
        <w:proofErr w:type="gramEnd"/>
      </w:hyperlink>
      <w:r w:rsidRPr="00095C0A">
        <w:t> </w:t>
      </w:r>
      <w:r w:rsidRPr="00095C0A">
        <w:rPr>
          <w:i/>
          <w:iCs/>
          <w:lang w:val="la-Latn"/>
        </w:rPr>
        <w:t>Gnetóphyta</w:t>
      </w:r>
      <w:r w:rsidRPr="00095C0A">
        <w:t>) — </w:t>
      </w:r>
      <w:hyperlink r:id="rId41" w:tooltip="Отдел (ботаника)" w:history="1">
        <w:r w:rsidRPr="00095C0A">
          <w:rPr>
            <w:rStyle w:val="a3"/>
            <w:color w:val="auto"/>
            <w:u w:val="none"/>
          </w:rPr>
          <w:t>отдел</w:t>
        </w:r>
      </w:hyperlink>
      <w:r w:rsidRPr="00095C0A">
        <w:t> </w:t>
      </w:r>
      <w:hyperlink r:id="rId42" w:tooltip="Сосудистые растения" w:history="1">
        <w:r w:rsidRPr="00095C0A">
          <w:rPr>
            <w:rStyle w:val="a3"/>
            <w:color w:val="auto"/>
            <w:u w:val="none"/>
          </w:rPr>
          <w:t>сосудистых растений</w:t>
        </w:r>
      </w:hyperlink>
      <w:r w:rsidRPr="00095C0A">
        <w:t>, по своему </w:t>
      </w:r>
      <w:hyperlink r:id="rId43" w:tooltip="Жизненный цикл (биология)" w:history="1">
        <w:r w:rsidRPr="00095C0A">
          <w:rPr>
            <w:rStyle w:val="a3"/>
            <w:color w:val="auto"/>
            <w:u w:val="none"/>
          </w:rPr>
          <w:t>жизненному циклу</w:t>
        </w:r>
      </w:hyperlink>
      <w:r w:rsidRPr="00095C0A">
        <w:t> близких к </w:t>
      </w:r>
      <w:hyperlink r:id="rId44" w:tooltip="Саговниковидные" w:history="1">
        <w:r w:rsidRPr="00095C0A">
          <w:rPr>
            <w:rStyle w:val="a3"/>
            <w:color w:val="auto"/>
            <w:u w:val="none"/>
          </w:rPr>
          <w:t>саговникам</w:t>
        </w:r>
      </w:hyperlink>
      <w:r w:rsidRPr="00095C0A">
        <w:t>, но имеющих более сложные </w:t>
      </w:r>
      <w:hyperlink r:id="rId45" w:tooltip="Репродуктивная система" w:history="1">
        <w:r w:rsidRPr="00095C0A">
          <w:rPr>
            <w:rStyle w:val="a3"/>
            <w:color w:val="auto"/>
            <w:u w:val="none"/>
          </w:rPr>
          <w:t>репродуктивные органы</w:t>
        </w:r>
      </w:hyperlink>
      <w:r w:rsidRPr="00095C0A">
        <w:t> и по ряду признаков приближающихся к </w:t>
      </w:r>
      <w:hyperlink r:id="rId46" w:tooltip="Цветковые растения" w:history="1">
        <w:r w:rsidRPr="00095C0A">
          <w:rPr>
            <w:rStyle w:val="a3"/>
            <w:color w:val="auto"/>
            <w:u w:val="none"/>
          </w:rPr>
          <w:t>цветковым растениям</w:t>
        </w:r>
      </w:hyperlink>
      <w:r w:rsidRPr="00095C0A">
        <w:t>.</w:t>
      </w:r>
      <w:r w:rsidR="00C10AA4" w:rsidRPr="00095C0A">
        <w:rPr>
          <w:b/>
          <w:bCs/>
        </w:rPr>
        <w:t xml:space="preserve"> </w:t>
      </w:r>
      <w:r w:rsidR="00C10AA4" w:rsidRPr="00095C0A">
        <w:rPr>
          <w:bCs/>
        </w:rPr>
        <w:t>Происхождение этой своеобразной группы растений неизвестно из-за отсутствия палеонтологического материала.</w:t>
      </w:r>
      <w:r w:rsidR="001D17E6" w:rsidRPr="00095C0A">
        <w:rPr>
          <w:bCs/>
        </w:rPr>
        <w:t xml:space="preserve"> Существует гипотеза, согласно которой предки </w:t>
      </w:r>
      <w:proofErr w:type="spellStart"/>
      <w:r w:rsidR="001D17E6" w:rsidRPr="00095C0A">
        <w:rPr>
          <w:bCs/>
        </w:rPr>
        <w:t>гнетовидных</w:t>
      </w:r>
      <w:proofErr w:type="spellEnd"/>
      <w:r w:rsidR="001D17E6" w:rsidRPr="00095C0A">
        <w:rPr>
          <w:bCs/>
        </w:rPr>
        <w:t xml:space="preserve"> были связующим звеном между голосеменными и цветковыми растениями.</w:t>
      </w:r>
    </w:p>
    <w:p w:rsidR="001D17E6" w:rsidRPr="00095C0A" w:rsidRDefault="00247511" w:rsidP="00095C0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7" w:tooltip="Монотипный род" w:history="1">
        <w:r w:rsidR="001D17E6" w:rsidRPr="00095C0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Монотипный род</w:t>
        </w:r>
      </w:hyperlink>
      <w:r w:rsidR="001D17E6"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48" w:tooltip="Вельвичия" w:history="1">
        <w:r w:rsidR="001D17E6" w:rsidRPr="00095C0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Вельвичия</w:t>
        </w:r>
      </w:hyperlink>
      <w:r w:rsidR="001D17E6"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r w:rsidR="001D17E6" w:rsidRPr="00095C0A">
        <w:rPr>
          <w:rFonts w:ascii="Times New Roman" w:eastAsia="Times New Roman" w:hAnsi="Times New Roman" w:cs="Times New Roman"/>
          <w:i/>
          <w:iCs/>
          <w:sz w:val="24"/>
          <w:szCs w:val="24"/>
          <w:lang w:val="la-Latn" w:eastAsia="ru-RU"/>
        </w:rPr>
        <w:t>Welwitschia</w:t>
      </w:r>
      <w:r w:rsidR="001D17E6"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), состоящий из единственного вида </w:t>
      </w:r>
      <w:hyperlink r:id="rId49" w:tooltip="Вельвичия удивительная" w:history="1">
        <w:r w:rsidR="001D17E6" w:rsidRPr="00095C0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Вельвичия удивительная</w:t>
        </w:r>
      </w:hyperlink>
      <w:r w:rsidR="001D17E6"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r w:rsidR="001D17E6" w:rsidRPr="00095C0A">
        <w:rPr>
          <w:rFonts w:ascii="Times New Roman" w:eastAsia="Times New Roman" w:hAnsi="Times New Roman" w:cs="Times New Roman"/>
          <w:i/>
          <w:iCs/>
          <w:sz w:val="24"/>
          <w:szCs w:val="24"/>
          <w:lang w:val="la-Latn" w:eastAsia="ru-RU"/>
        </w:rPr>
        <w:t>Welwitschia mirabilis</w:t>
      </w:r>
      <w:r w:rsidR="001D17E6"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). Растение с очень необычным внешним видом. Одревесневший полый </w:t>
      </w:r>
      <w:hyperlink r:id="rId50" w:tooltip="Стебель" w:history="1">
        <w:r w:rsidR="001D17E6" w:rsidRPr="00095C0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стебель</w:t>
        </w:r>
      </w:hyperlink>
      <w:r w:rsidR="001D17E6"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 вельвичии, похожий на перевернутый </w:t>
      </w:r>
      <w:hyperlink r:id="rId51" w:tooltip="Конус" w:history="1">
        <w:r w:rsidR="001D17E6" w:rsidRPr="00095C0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конус</w:t>
        </w:r>
      </w:hyperlink>
      <w:r w:rsidR="001D17E6"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, диаметр которого может быть больше метра, почти полностью погружён в песок; сверху от него отходят в противоположном направлении два листа, которые своим основанием растут на протяжении всей жизни растения (лист может достигать 8 м в длину и почти 2 м в ширину). Растение встречается в </w:t>
      </w:r>
      <w:hyperlink r:id="rId52" w:tooltip="Пустыня" w:history="1">
        <w:r w:rsidR="001D17E6" w:rsidRPr="00095C0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пустынях</w:t>
        </w:r>
      </w:hyperlink>
      <w:r w:rsidR="001D17E6"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53" w:tooltip="Намибия" w:history="1">
        <w:r w:rsidR="001D17E6" w:rsidRPr="00095C0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Намибии</w:t>
        </w:r>
      </w:hyperlink>
      <w:r w:rsidR="001D17E6"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юга </w:t>
      </w:r>
      <w:hyperlink r:id="rId54" w:tooltip="Ангола" w:history="1">
        <w:r w:rsidR="001D17E6" w:rsidRPr="00095C0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Анголы</w:t>
        </w:r>
      </w:hyperlink>
      <w:r w:rsidR="001D17E6"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17E6" w:rsidRPr="00095C0A" w:rsidRDefault="001D17E6" w:rsidP="00095C0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5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"Путешествие в невозможное - я встречаю вельвичию" - так назвал свою статью английский ботаник </w:t>
      </w:r>
      <w:r w:rsidRPr="00095C0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Гордон Раули</w:t>
      </w:r>
      <w:r w:rsidRPr="00095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посетивший в 1971 г. пустыни Юго-Западной Африки, где произрастает одно из наиболее замечательных растений на Земле - вельвичия удивительная (</w:t>
      </w:r>
      <w:proofErr w:type="spellStart"/>
      <w:r w:rsidRPr="00095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Welwitschia</w:t>
      </w:r>
      <w:proofErr w:type="spellEnd"/>
      <w:r w:rsidRPr="00095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95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mirabilis</w:t>
      </w:r>
      <w:proofErr w:type="spellEnd"/>
      <w:r w:rsidRPr="00095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  <w:proofErr w:type="gramEnd"/>
      <w:r w:rsidRPr="00095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Волнение путешественника вполне понятно. Недаром знаменитый английский ботаник </w:t>
      </w:r>
      <w:r w:rsidRPr="00095C0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Джозеф </w:t>
      </w:r>
      <w:proofErr w:type="spellStart"/>
      <w:proofErr w:type="gramStart"/>
      <w:r w:rsidRPr="00095C0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X</w:t>
      </w:r>
      <w:proofErr w:type="gramEnd"/>
      <w:r w:rsidRPr="00095C0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укер</w:t>
      </w:r>
      <w:proofErr w:type="spellEnd"/>
      <w:r w:rsidRPr="00095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широко известный как один из сподвижников </w:t>
      </w:r>
      <w:proofErr w:type="spellStart"/>
      <w:r w:rsidRPr="00095C0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Чарлза</w:t>
      </w:r>
      <w:proofErr w:type="spellEnd"/>
      <w:r w:rsidRPr="00095C0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Дарвина</w:t>
      </w:r>
      <w:r w:rsidRPr="00095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назвал это впервые им описанное растение "самым удивительным" из всех известных ему растений. А португальский ботаник </w:t>
      </w:r>
      <w:r w:rsidRPr="00095C0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Ф. </w:t>
      </w:r>
      <w:proofErr w:type="spellStart"/>
      <w:r w:rsidRPr="00095C0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Вельвич</w:t>
      </w:r>
      <w:proofErr w:type="spellEnd"/>
      <w:r w:rsidRPr="00095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один из первых собравший это названное в его честь растение, говорил, что сначала он даже боялся дотронуться до него ... он опасался, что оно исчезнет.</w:t>
      </w:r>
    </w:p>
    <w:tbl>
      <w:tblPr>
        <w:tblStyle w:val="a5"/>
        <w:tblW w:w="0" w:type="auto"/>
        <w:tblLook w:val="04A0"/>
      </w:tblPr>
      <w:tblGrid>
        <w:gridCol w:w="4416"/>
        <w:gridCol w:w="5546"/>
      </w:tblGrid>
      <w:tr w:rsidR="001D17E6" w:rsidRPr="00095C0A" w:rsidTr="00095C0A">
        <w:trPr>
          <w:trHeight w:val="3676"/>
        </w:trPr>
        <w:tc>
          <w:tcPr>
            <w:tcW w:w="4416" w:type="dxa"/>
          </w:tcPr>
          <w:p w:rsidR="002A5750" w:rsidRPr="00095C0A" w:rsidRDefault="001D17E6" w:rsidP="00095C0A">
            <w:pPr>
              <w:spacing w:line="276" w:lineRule="auto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486025" cy="1861411"/>
                  <wp:effectExtent l="19050" t="0" r="9525" b="0"/>
                  <wp:docPr id="10" name="Рисунок 10" descr="Общий вид женского раст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Общий вид женского раст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913" cy="1868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17E6" w:rsidRPr="00095C0A" w:rsidRDefault="002A5750" w:rsidP="00095C0A">
            <w:pPr>
              <w:spacing w:line="276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 xml:space="preserve">Хвойник </w:t>
            </w:r>
            <w:proofErr w:type="spellStart"/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двухколосковый</w:t>
            </w:r>
            <w:proofErr w:type="spellEnd"/>
          </w:p>
          <w:p w:rsidR="002A5750" w:rsidRPr="00095C0A" w:rsidRDefault="002A5750" w:rsidP="00095C0A">
            <w:pPr>
              <w:spacing w:line="276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095C0A">
              <w:rPr>
                <w:rFonts w:ascii="Times New Roman" w:hAnsi="Times New Roman" w:cs="Times New Roman"/>
                <w:sz w:val="24"/>
                <w:szCs w:val="24"/>
              </w:rPr>
              <w:t>Кузьмичовая</w:t>
            </w:r>
            <w:proofErr w:type="spellEnd"/>
            <w:r w:rsidRPr="00095C0A">
              <w:rPr>
                <w:rFonts w:ascii="Times New Roman" w:hAnsi="Times New Roman" w:cs="Times New Roman"/>
                <w:sz w:val="24"/>
                <w:szCs w:val="24"/>
              </w:rPr>
              <w:t xml:space="preserve"> трава</w:t>
            </w:r>
            <w:proofErr w:type="gramStart"/>
            <w:r w:rsidRPr="00095C0A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5546" w:type="dxa"/>
          </w:tcPr>
          <w:p w:rsidR="002A5750" w:rsidRPr="00095C0A" w:rsidRDefault="001D17E6" w:rsidP="00095C0A">
            <w:pPr>
              <w:spacing w:line="276" w:lineRule="auto"/>
              <w:ind w:firstLine="548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95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это семейство входит род эфедра, который иногда называют также хвойником или </w:t>
            </w:r>
            <w:proofErr w:type="spellStart"/>
            <w:r w:rsidRPr="00095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Кузьмичовой</w:t>
            </w:r>
            <w:proofErr w:type="spellEnd"/>
            <w:r w:rsidRPr="00095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травой. Хвойником это растение называют потому, что виды эфедры несколько напоминают некоторые хвойные. </w:t>
            </w:r>
          </w:p>
          <w:p w:rsidR="001D17E6" w:rsidRPr="00095C0A" w:rsidRDefault="001D17E6" w:rsidP="00095C0A">
            <w:pPr>
              <w:spacing w:line="276" w:lineRule="auto"/>
              <w:ind w:firstLine="548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95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Кузьмичовой</w:t>
            </w:r>
            <w:proofErr w:type="spellEnd"/>
            <w:r w:rsidRPr="00095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же травой она была названа по имени народного лекаря Федора Кузьмича </w:t>
            </w:r>
            <w:proofErr w:type="spellStart"/>
            <w:r w:rsidRPr="00095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Муховникова</w:t>
            </w:r>
            <w:proofErr w:type="spellEnd"/>
            <w:r w:rsidRPr="00095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из Самары, который популяризировал ее медицинское применение.</w:t>
            </w:r>
          </w:p>
        </w:tc>
      </w:tr>
    </w:tbl>
    <w:p w:rsidR="002A5750" w:rsidRPr="00095C0A" w:rsidRDefault="00247511" w:rsidP="00095C0A">
      <w:pPr>
        <w:spacing w:after="0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56" w:tooltip="Саговниковидные" w:history="1">
        <w:proofErr w:type="spellStart"/>
        <w:r w:rsidR="002A5750" w:rsidRPr="00095C0A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Саговниковидные</w:t>
        </w:r>
        <w:proofErr w:type="spellEnd"/>
      </w:hyperlink>
    </w:p>
    <w:p w:rsidR="003F73BD" w:rsidRPr="00095C0A" w:rsidRDefault="002A5750" w:rsidP="00095C0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95C0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Саго́вники</w:t>
      </w:r>
      <w:proofErr w:type="spellEnd"/>
      <w:proofErr w:type="gramEnd"/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 (устар.: </w:t>
      </w:r>
      <w:proofErr w:type="spellStart"/>
      <w:r w:rsidRPr="00095C0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саго́вики</w:t>
      </w:r>
      <w:proofErr w:type="spellEnd"/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proofErr w:type="spellStart"/>
      <w:r w:rsidRPr="00095C0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цика́довые</w:t>
      </w:r>
      <w:proofErr w:type="spellEnd"/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) — древняя группа </w:t>
      </w:r>
      <w:hyperlink r:id="rId57" w:tooltip="Семенные растения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семенных растений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, шире всего представленная в </w:t>
      </w:r>
      <w:hyperlink r:id="rId58" w:tooltip="Мезозой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мезозое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, ныне рассматриваемая в ранге </w:t>
      </w:r>
      <w:hyperlink r:id="rId59" w:tooltip="Отдел (биология)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отдела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095C0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Саговникови́дные</w:t>
      </w:r>
      <w:proofErr w:type="spellEnd"/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 (</w:t>
      </w:r>
      <w:r w:rsidRPr="00095C0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la-Latn"/>
        </w:rPr>
        <w:t>Cycadophyta</w:t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), в который входит единственный современный </w:t>
      </w:r>
      <w:hyperlink r:id="rId60" w:tooltip="Класс (биология)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класс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95C0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Саговниковые</w:t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 (</w:t>
      </w:r>
      <w:r w:rsidRPr="00095C0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la-Latn"/>
        </w:rPr>
        <w:t>Cycadopsida</w:t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) и единственный  </w:t>
      </w:r>
      <w:hyperlink r:id="rId61" w:tooltip="Порядок (биология)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порядок</w:t>
        </w:r>
      </w:hyperlink>
    </w:p>
    <w:p w:rsidR="002A5750" w:rsidRPr="00095C0A" w:rsidRDefault="002A5750" w:rsidP="00095C0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095C0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Саговниковые </w:t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 (</w:t>
      </w:r>
      <w:hyperlink r:id="rId62" w:tooltip="Латинский язык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лат.</w:t>
        </w:r>
        <w:proofErr w:type="gramEnd"/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95C0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la-Latn"/>
        </w:rPr>
        <w:t>Cycadales, Cycadeae</w:t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), состоящий из двух </w:t>
      </w:r>
      <w:hyperlink r:id="rId63" w:tooltip="Семейство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семейств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A67F6" w:rsidRPr="00095C0A">
        <w:rPr>
          <w:rFonts w:ascii="Times New Roman" w:hAnsi="Times New Roman" w:cs="Times New Roman"/>
          <w:sz w:val="24"/>
          <w:szCs w:val="24"/>
        </w:rPr>
        <w:br/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Сюда относятся растения, по общему виду похожие на </w:t>
      </w:r>
      <w:hyperlink r:id="rId64" w:tooltip="Пальмы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пальмы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. Ствол их обыкновенно толстый, но не высокий, редко достигающий высоты 20 м, цилиндрический, иногда клубневидный, почти никогда не ветвится за некоторым исключением. На поверхности он весь усажен остатками листовых </w:t>
      </w:r>
      <w:hyperlink r:id="rId65" w:tooltip="Черешок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черешков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, на конце несёт крону крупных перистых кожистых, иногда колючих </w:t>
      </w:r>
      <w:hyperlink r:id="rId66" w:tooltip="Лист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листьев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. У некоторых видов молодые листья завиты в спираль как у </w:t>
      </w:r>
      <w:hyperlink r:id="rId67" w:tooltip="Папоротник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папоротников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241CE6" w:rsidRPr="00095C0A" w:rsidRDefault="003F73BD" w:rsidP="00095C0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5C0A">
        <w:rPr>
          <w:rFonts w:ascii="Times New Roman" w:hAnsi="Times New Roman" w:cs="Times New Roman"/>
          <w:sz w:val="24"/>
          <w:szCs w:val="24"/>
        </w:rPr>
        <w:t>Внешне саговники напоминают пальмы, но пальмы — это покрытосеменные, цветковые растения, а саговники </w:t>
      </w:r>
      <w:proofErr w:type="gramStart"/>
      <w:r w:rsidRPr="00095C0A">
        <w:rPr>
          <w:rFonts w:ascii="Times New Roman" w:hAnsi="Times New Roman" w:cs="Times New Roman"/>
          <w:sz w:val="24"/>
          <w:szCs w:val="24"/>
        </w:rPr>
        <w:t>—д</w:t>
      </w:r>
      <w:proofErr w:type="gramEnd"/>
      <w:r w:rsidRPr="00095C0A">
        <w:rPr>
          <w:rFonts w:ascii="Times New Roman" w:hAnsi="Times New Roman" w:cs="Times New Roman"/>
          <w:sz w:val="24"/>
          <w:szCs w:val="24"/>
        </w:rPr>
        <w:t xml:space="preserve">альние родственники </w:t>
      </w:r>
      <w:proofErr w:type="spellStart"/>
      <w:r w:rsidRPr="00095C0A">
        <w:rPr>
          <w:rFonts w:ascii="Times New Roman" w:hAnsi="Times New Roman" w:cs="Times New Roman"/>
          <w:sz w:val="24"/>
          <w:szCs w:val="24"/>
        </w:rPr>
        <w:t>гинкговых</w:t>
      </w:r>
      <w:proofErr w:type="spellEnd"/>
      <w:r w:rsidRPr="00095C0A">
        <w:rPr>
          <w:rFonts w:ascii="Times New Roman" w:hAnsi="Times New Roman" w:cs="Times New Roman"/>
          <w:sz w:val="24"/>
          <w:szCs w:val="24"/>
        </w:rPr>
        <w:t xml:space="preserve"> и вымерших </w:t>
      </w:r>
      <w:hyperlink r:id="rId68" w:tgtFrame="_blank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семенных папоротников</w:t>
        </w:r>
      </w:hyperlink>
      <w:r w:rsidRPr="00095C0A">
        <w:rPr>
          <w:rFonts w:ascii="Times New Roman" w:hAnsi="Times New Roman" w:cs="Times New Roman"/>
          <w:sz w:val="24"/>
          <w:szCs w:val="24"/>
        </w:rPr>
        <w:t>. </w:t>
      </w:r>
    </w:p>
    <w:tbl>
      <w:tblPr>
        <w:tblStyle w:val="a5"/>
        <w:tblW w:w="0" w:type="auto"/>
        <w:tblLook w:val="04A0"/>
      </w:tblPr>
      <w:tblGrid>
        <w:gridCol w:w="5070"/>
        <w:gridCol w:w="4892"/>
      </w:tblGrid>
      <w:tr w:rsidR="00241CE6" w:rsidRPr="00095C0A" w:rsidTr="00095C0A">
        <w:trPr>
          <w:trHeight w:val="4243"/>
        </w:trPr>
        <w:tc>
          <w:tcPr>
            <w:tcW w:w="5070" w:type="dxa"/>
          </w:tcPr>
          <w:p w:rsidR="00241CE6" w:rsidRPr="00095C0A" w:rsidRDefault="00241CE6" w:rsidP="00095C0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2250" cy="2387770"/>
                  <wp:effectExtent l="19050" t="0" r="0" b="0"/>
                  <wp:docPr id="16" name="Рисунок 16" descr="Покупка цика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Покупка цика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569" cy="23915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1CE6" w:rsidRPr="00095C0A" w:rsidRDefault="00241CE6" w:rsidP="00095C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Цика</w:t>
            </w:r>
            <w:proofErr w:type="gramStart"/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proofErr w:type="spellEnd"/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proofErr w:type="gramEnd"/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саговник времён динозавров.</w:t>
            </w:r>
          </w:p>
        </w:tc>
        <w:tc>
          <w:tcPr>
            <w:tcW w:w="4892" w:type="dxa"/>
          </w:tcPr>
          <w:p w:rsidR="00241CE6" w:rsidRPr="00095C0A" w:rsidRDefault="00241CE6" w:rsidP="00095C0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Это очень медленно развивающееся растение — за год у него появляется всего один лист, но созерцание этого медлительного, но неизбежного роста настраивает на философские размышления о древности и эволюции — саговник несет свою эстафету жизни от времен мамонтов и динозавров. Утверждают, что он хорошо влияет на работу </w:t>
            </w:r>
            <w:proofErr w:type="spellStart"/>
            <w:proofErr w:type="gramStart"/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сердечно-сосудистой</w:t>
            </w:r>
            <w:proofErr w:type="spellEnd"/>
            <w:proofErr w:type="gramEnd"/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нервной системы человека. </w:t>
            </w:r>
          </w:p>
        </w:tc>
      </w:tr>
    </w:tbl>
    <w:p w:rsidR="00BA67F6" w:rsidRPr="00095C0A" w:rsidRDefault="002A5750" w:rsidP="00095C0A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Саговники</w:t>
      </w:r>
      <w:r w:rsidR="003F73BD"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встречаются</w:t>
      </w:r>
      <w:r w:rsidR="003F73BD"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исключительно</w:t>
      </w:r>
      <w:r w:rsidR="003F73BD"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тропической и субтропической зонах </w:t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обоих полушарий.</w:t>
      </w:r>
      <w:r w:rsidR="003F73BD"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России саговники встречаются в парках и скверах городов </w:t>
      </w:r>
      <w:hyperlink r:id="rId70" w:tooltip="Сочи" w:history="1">
        <w:r w:rsidR="003F73BD"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Сочи</w:t>
        </w:r>
      </w:hyperlink>
      <w:r w:rsidR="003F73BD"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 и </w:t>
      </w:r>
      <w:hyperlink r:id="rId71" w:tooltip="Ялта" w:history="1">
        <w:r w:rsidR="003F73BD"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Ялта</w:t>
        </w:r>
      </w:hyperlink>
      <w:r w:rsidR="003F73BD"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 и в Абхазии.</w:t>
      </w:r>
      <w:r w:rsidR="00BA67F6" w:rsidRPr="00095C0A">
        <w:rPr>
          <w:rFonts w:ascii="Times New Roman" w:hAnsi="Times New Roman" w:cs="Times New Roman"/>
          <w:sz w:val="24"/>
          <w:szCs w:val="24"/>
        </w:rPr>
        <w:br/>
      </w:r>
    </w:p>
    <w:p w:rsidR="00BA67F6" w:rsidRPr="00095C0A" w:rsidRDefault="00241CE6" w:rsidP="00095C0A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95C0A">
        <w:rPr>
          <w:rFonts w:ascii="Times New Roman" w:hAnsi="Times New Roman" w:cs="Times New Roman"/>
          <w:b/>
          <w:sz w:val="24"/>
          <w:szCs w:val="24"/>
        </w:rPr>
        <w:lastRenderedPageBreak/>
        <w:t>Хвойные</w:t>
      </w:r>
    </w:p>
    <w:p w:rsidR="004059E4" w:rsidRPr="00095C0A" w:rsidRDefault="004059E4" w:rsidP="00095C0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95C0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Хвойные</w:t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являются древней группой, их </w:t>
      </w:r>
      <w:hyperlink r:id="rId72" w:tooltip="Ископаемые остатки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ископаемые остатки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 встречаются на протяжении порядка 300 </w:t>
      </w:r>
      <w:proofErr w:type="spellStart"/>
      <w:proofErr w:type="gramStart"/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млн</w:t>
      </w:r>
      <w:proofErr w:type="spellEnd"/>
      <w:proofErr w:type="gramEnd"/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лет, начиная с позднего </w:t>
      </w:r>
      <w:hyperlink r:id="rId73" w:tooltip="Каменноугольный период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каменноугольного </w:t>
        </w:r>
        <w:proofErr w:type="spellStart"/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периода</w:t>
        </w:r>
      </w:hyperlink>
      <w:hyperlink r:id="rId74" w:tooltip="Палеозой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палеозойской</w:t>
        </w:r>
        <w:proofErr w:type="spellEnd"/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эры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81374"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Хвойные – группа семенных сосудистых растений. Современные представители </w:t>
      </w:r>
      <w:proofErr w:type="gramStart"/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Хвойных</w:t>
      </w:r>
      <w:proofErr w:type="gramEnd"/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это вечнозелёные, реже листопадные деревья и кустарники. Один из 13-14 отделов царства растений, к которому относятся сосудистые растения, чьи семена развиваются в шишках.</w:t>
      </w:r>
    </w:p>
    <w:p w:rsidR="004059E4" w:rsidRPr="00095C0A" w:rsidRDefault="004059E4" w:rsidP="00095C0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Многие хвойные растения имеют большое значение в озеленении и в качестве декоративных садовых растений.</w:t>
      </w:r>
    </w:p>
    <w:p w:rsidR="004059E4" w:rsidRPr="00095C0A" w:rsidRDefault="004059E4" w:rsidP="00095C0A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C0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Достоинства хвойников, которые  делают их весьма популярными в ландшафтном озеленении:</w:t>
      </w:r>
    </w:p>
    <w:p w:rsidR="004059E4" w:rsidRPr="00095C0A" w:rsidRDefault="004059E4" w:rsidP="00095C0A">
      <w:pPr>
        <w:numPr>
          <w:ilvl w:val="0"/>
          <w:numId w:val="3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переносят недостаток света и влаги</w:t>
      </w:r>
    </w:p>
    <w:p w:rsidR="004059E4" w:rsidRPr="00095C0A" w:rsidRDefault="004059E4" w:rsidP="00095C0A">
      <w:pPr>
        <w:numPr>
          <w:ilvl w:val="0"/>
          <w:numId w:val="3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сорта от природы имеют правильную форму, и поэтому не нуждаются в стрижке</w:t>
      </w:r>
    </w:p>
    <w:p w:rsidR="004059E4" w:rsidRPr="00095C0A" w:rsidRDefault="004059E4" w:rsidP="00095C0A">
      <w:pPr>
        <w:numPr>
          <w:ilvl w:val="0"/>
          <w:numId w:val="3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лечебному хвойному аромату широко применяются в народной и официальной медицине</w:t>
      </w:r>
    </w:p>
    <w:p w:rsidR="004059E4" w:rsidRPr="00095C0A" w:rsidRDefault="004059E4" w:rsidP="00095C0A">
      <w:pPr>
        <w:numPr>
          <w:ilvl w:val="0"/>
          <w:numId w:val="3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C0A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разнообразию видов и форм, активно используются в ландшафтных композициях на участках любого размера</w:t>
      </w:r>
    </w:p>
    <w:p w:rsidR="004059E4" w:rsidRPr="00095C0A" w:rsidRDefault="004059E4" w:rsidP="00095C0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Хвойные растения имеют неоценимое экономическое значение, в основном в качестве лесоматериала и сырья для производства бумаги. Древесина хвойных относится к типу так называемых мягких пород.</w:t>
      </w:r>
    </w:p>
    <w:p w:rsidR="004059E4" w:rsidRPr="00095C0A" w:rsidRDefault="004059E4" w:rsidP="00095C0A">
      <w:pPr>
        <w:spacing w:after="0"/>
        <w:ind w:firstLine="567"/>
        <w:jc w:val="both"/>
        <w:rPr>
          <w:rStyle w:val="cut2visibl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95C0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Интересный факт: </w:t>
      </w:r>
      <w:r w:rsidRPr="00095C0A">
        <w:rPr>
          <w:rStyle w:val="cut2visible"/>
          <w:rFonts w:ascii="Times New Roman" w:hAnsi="Times New Roman" w:cs="Times New Roman"/>
          <w:sz w:val="24"/>
          <w:szCs w:val="24"/>
          <w:shd w:val="clear" w:color="auto" w:fill="FFFFFF"/>
        </w:rPr>
        <w:t>Многие хвойные растения выделяют смолу, предназначенную для защиты дерева от насекомых и грибков.</w:t>
      </w:r>
    </w:p>
    <w:tbl>
      <w:tblPr>
        <w:tblStyle w:val="a5"/>
        <w:tblW w:w="10031" w:type="dxa"/>
        <w:tblLook w:val="04A0"/>
      </w:tblPr>
      <w:tblGrid>
        <w:gridCol w:w="10031"/>
      </w:tblGrid>
      <w:tr w:rsidR="00681374" w:rsidRPr="00095C0A" w:rsidTr="00095C0A">
        <w:trPr>
          <w:trHeight w:val="3505"/>
        </w:trPr>
        <w:tc>
          <w:tcPr>
            <w:tcW w:w="10031" w:type="dxa"/>
          </w:tcPr>
          <w:p w:rsidR="00681374" w:rsidRPr="00095C0A" w:rsidRDefault="00681374" w:rsidP="00095C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0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762500" cy="2153046"/>
                  <wp:effectExtent l="19050" t="0" r="0" b="0"/>
                  <wp:docPr id="2" name="Рисунок 19" descr="https://mrdachnik.com/wp-content/uploads/2019/03/sekvoi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mrdachnik.com/wp-content/uploads/2019/03/sekvoi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7280" cy="21597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1374" w:rsidRPr="00095C0A" w:rsidTr="00681374">
        <w:trPr>
          <w:trHeight w:val="1240"/>
        </w:trPr>
        <w:tc>
          <w:tcPr>
            <w:tcW w:w="10031" w:type="dxa"/>
          </w:tcPr>
          <w:p w:rsidR="00681374" w:rsidRPr="00095C0A" w:rsidRDefault="00681374" w:rsidP="00095C0A">
            <w:pPr>
              <w:spacing w:line="276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95C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Самое высокое и древнее на планете дерево – секвойя произрастает в диком виде только в Калифорнии (США). Ветви конической кроны расположены строго горизонтально, лишь изредка слегка склоняются вниз, средняя продолжительность жизни – около полутора тысяч лет.</w:t>
            </w:r>
          </w:p>
        </w:tc>
      </w:tr>
    </w:tbl>
    <w:p w:rsidR="00095C0A" w:rsidRDefault="00095C0A" w:rsidP="00095C0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81374" w:rsidRPr="00095C0A" w:rsidRDefault="00911843" w:rsidP="00095C0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95C0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Цветковые</w:t>
      </w:r>
    </w:p>
    <w:p w:rsidR="00911843" w:rsidRPr="00095C0A" w:rsidRDefault="00911843" w:rsidP="00095C0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095C0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Цветко́вые</w:t>
      </w:r>
      <w:proofErr w:type="spellEnd"/>
      <w:proofErr w:type="gramEnd"/>
      <w:r w:rsidRPr="00095C0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095C0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расте́ния</w:t>
      </w:r>
      <w:proofErr w:type="spellEnd"/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, или </w:t>
      </w:r>
      <w:proofErr w:type="spellStart"/>
      <w:r w:rsidRPr="00095C0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Покры́тосеменны́е</w:t>
      </w:r>
      <w:proofErr w:type="spellEnd"/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095C0A">
        <w:rPr>
          <w:rFonts w:ascii="Times New Roman" w:hAnsi="Times New Roman" w:cs="Times New Roman"/>
          <w:sz w:val="24"/>
          <w:szCs w:val="24"/>
        </w:rPr>
        <w:t xml:space="preserve">это </w:t>
      </w:r>
      <w:hyperlink r:id="rId76" w:tooltip="Тип (биология)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отдел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77" w:tooltip="Высшие растения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высших растений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, отличительной особенностью которых является наличие </w:t>
      </w:r>
      <w:hyperlink r:id="rId78" w:tooltip="Цветок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цветка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. Ещё одна существенная особенность цветковых растений — </w:t>
      </w:r>
      <w:hyperlink r:id="rId79" w:tooltip="Двойное оплодотворение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двойное оплодотворение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. Стенки завязи после оплодотворения разрастаются и видоизменяются, давая образование под названием </w:t>
      </w:r>
      <w:hyperlink r:id="rId80" w:tooltip="Плод" w:history="1">
        <w:r w:rsidRPr="00095C0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плод</w:t>
        </w:r>
      </w:hyperlink>
      <w:r w:rsidRPr="00095C0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11843" w:rsidRPr="00095C0A" w:rsidRDefault="00911843" w:rsidP="00095C0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5C0A">
        <w:rPr>
          <w:rFonts w:ascii="Times New Roman" w:hAnsi="Times New Roman" w:cs="Times New Roman"/>
          <w:sz w:val="24"/>
          <w:szCs w:val="24"/>
        </w:rPr>
        <w:lastRenderedPageBreak/>
        <w:t>Цветковые растения произошли от группы вымерших водорослей, которая дала начало и семенным папоротникам. Таким образом, голосеменные и покрытосеменные растения – параллельные ветви эволюции, имеющие общего предка, но затем эволюционировавшие независимо друг от друга. Остатки первых цветковых растений обнаруживаются в раннемеловых отложениях.</w:t>
      </w:r>
    </w:p>
    <w:p w:rsidR="00911843" w:rsidRPr="00095C0A" w:rsidRDefault="00911843" w:rsidP="00095C0A">
      <w:pPr>
        <w:pStyle w:val="a4"/>
        <w:spacing w:before="0" w:beforeAutospacing="0" w:after="0" w:afterAutospacing="0" w:line="276" w:lineRule="auto"/>
        <w:jc w:val="both"/>
      </w:pPr>
      <w:r w:rsidRPr="00095C0A">
        <w:t xml:space="preserve">Морфологическое разнообразие </w:t>
      </w:r>
      <w:proofErr w:type="gramStart"/>
      <w:r w:rsidRPr="00095C0A">
        <w:t>цветковых</w:t>
      </w:r>
      <w:proofErr w:type="gramEnd"/>
      <w:r w:rsidRPr="00095C0A">
        <w:t xml:space="preserve"> очень велико. </w:t>
      </w:r>
    </w:p>
    <w:p w:rsidR="00911843" w:rsidRPr="00095C0A" w:rsidRDefault="00911843" w:rsidP="00095C0A">
      <w:pPr>
        <w:pStyle w:val="a4"/>
        <w:spacing w:before="0" w:beforeAutospacing="0" w:after="0" w:afterAutospacing="0" w:line="276" w:lineRule="auto"/>
        <w:ind w:firstLine="567"/>
        <w:jc w:val="both"/>
      </w:pPr>
      <w:proofErr w:type="gramStart"/>
      <w:r w:rsidRPr="00095C0A">
        <w:t>Цветковые</w:t>
      </w:r>
      <w:proofErr w:type="gramEnd"/>
      <w:r w:rsidRPr="00095C0A">
        <w:t> – единственная группа растений, способная к образованию сложных многоярусных сообществ.</w:t>
      </w:r>
    </w:p>
    <w:p w:rsidR="00B66530" w:rsidRPr="00095C0A" w:rsidRDefault="00B66530" w:rsidP="00095C0A">
      <w:pPr>
        <w:pStyle w:val="a4"/>
        <w:spacing w:before="0" w:beforeAutospacing="0" w:after="0" w:afterAutospacing="0" w:line="276" w:lineRule="auto"/>
        <w:ind w:firstLine="567"/>
        <w:jc w:val="both"/>
      </w:pPr>
      <w:r w:rsidRPr="00095C0A">
        <w:t>В современном мире существует огромное разнообразие цветковых растений, поражающих воображение.</w:t>
      </w:r>
    </w:p>
    <w:tbl>
      <w:tblPr>
        <w:tblStyle w:val="a5"/>
        <w:tblW w:w="10916" w:type="dxa"/>
        <w:tblInd w:w="-318" w:type="dxa"/>
        <w:tblLook w:val="04A0"/>
      </w:tblPr>
      <w:tblGrid>
        <w:gridCol w:w="4679"/>
        <w:gridCol w:w="6237"/>
      </w:tblGrid>
      <w:tr w:rsidR="00B66530" w:rsidRPr="00095C0A" w:rsidTr="00467962">
        <w:tc>
          <w:tcPr>
            <w:tcW w:w="4679" w:type="dxa"/>
          </w:tcPr>
          <w:p w:rsidR="00B66530" w:rsidRPr="00095C0A" w:rsidRDefault="00B66530" w:rsidP="00095C0A">
            <w:pPr>
              <w:pStyle w:val="a4"/>
              <w:spacing w:before="0" w:beforeAutospacing="0" w:after="0" w:afterAutospacing="0" w:line="276" w:lineRule="auto"/>
              <w:jc w:val="both"/>
            </w:pPr>
            <w:r w:rsidRPr="00095C0A">
              <w:rPr>
                <w:noProof/>
              </w:rPr>
              <w:drawing>
                <wp:inline distT="0" distB="0" distL="0" distR="0">
                  <wp:extent cx="1581150" cy="1185863"/>
                  <wp:effectExtent l="19050" t="0" r="0" b="0"/>
                  <wp:docPr id="1" name="Рисунок 1" descr="10 самых странных растений, которые способны вас удиви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 самых странных растений, которые способны вас удиви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185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6530" w:rsidRPr="00095C0A" w:rsidRDefault="00B66530" w:rsidP="00095C0A">
            <w:pPr>
              <w:pStyle w:val="a4"/>
              <w:spacing w:before="0" w:beforeAutospacing="0" w:after="0" w:afterAutospacing="0" w:line="276" w:lineRule="auto"/>
              <w:jc w:val="both"/>
            </w:pPr>
            <w:r w:rsidRPr="00095C0A">
              <w:t>Дурман индийский (</w:t>
            </w:r>
            <w:r w:rsidR="002432ED" w:rsidRPr="00095C0A">
              <w:t>Ц</w:t>
            </w:r>
            <w:r w:rsidRPr="00095C0A">
              <w:t>веток смеха)</w:t>
            </w:r>
          </w:p>
        </w:tc>
        <w:tc>
          <w:tcPr>
            <w:tcW w:w="6237" w:type="dxa"/>
          </w:tcPr>
          <w:p w:rsidR="00B66530" w:rsidRPr="00095C0A" w:rsidRDefault="00B66530" w:rsidP="00095C0A">
            <w:pPr>
              <w:pStyle w:val="a4"/>
              <w:spacing w:before="0" w:beforeAutospacing="0" w:after="0" w:afterAutospacing="0" w:line="276" w:lineRule="auto"/>
              <w:ind w:firstLine="600"/>
            </w:pPr>
            <w:r w:rsidRPr="00095C0A">
              <w:rPr>
                <w:shd w:val="clear" w:color="auto" w:fill="FFFFFF"/>
              </w:rPr>
              <w:t>На обширной территории Азии от Каспия до Китая есть растение, которое называют «Цветком смеха». Его семечки размером с горошину способны вызвать у человека беспричинный смех на протяжении получаса, после чего человек спокойно и безмятежно засыпает. </w:t>
            </w:r>
          </w:p>
        </w:tc>
      </w:tr>
      <w:tr w:rsidR="00B66530" w:rsidRPr="00095C0A" w:rsidTr="00467962">
        <w:tc>
          <w:tcPr>
            <w:tcW w:w="4679" w:type="dxa"/>
          </w:tcPr>
          <w:p w:rsidR="00B66530" w:rsidRPr="00095C0A" w:rsidRDefault="00B66530" w:rsidP="00095C0A">
            <w:pPr>
              <w:pStyle w:val="a4"/>
              <w:spacing w:before="0" w:beforeAutospacing="0" w:after="0" w:afterAutospacing="0" w:line="276" w:lineRule="auto"/>
              <w:jc w:val="both"/>
            </w:pPr>
            <w:r w:rsidRPr="00095C0A">
              <w:rPr>
                <w:noProof/>
              </w:rPr>
              <w:drawing>
                <wp:inline distT="0" distB="0" distL="0" distR="0">
                  <wp:extent cx="1598885" cy="1200150"/>
                  <wp:effectExtent l="19050" t="0" r="1315" b="0"/>
                  <wp:docPr id="4" name="Рисунок 4" descr="10 самых странных растений, которые способны вас удиви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0 самых странных растений, которые способны вас удиви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636" cy="12044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6530" w:rsidRPr="00095C0A" w:rsidRDefault="00B66530" w:rsidP="00095C0A">
            <w:pPr>
              <w:pStyle w:val="a4"/>
              <w:spacing w:before="0" w:beforeAutospacing="0" w:after="0" w:afterAutospacing="0" w:line="276" w:lineRule="auto"/>
              <w:jc w:val="both"/>
            </w:pPr>
            <w:r w:rsidRPr="00095C0A">
              <w:t>Белый воронец</w:t>
            </w:r>
            <w:r w:rsidR="002432ED" w:rsidRPr="00095C0A">
              <w:t xml:space="preserve"> (Кукольные глазки)</w:t>
            </w:r>
          </w:p>
        </w:tc>
        <w:tc>
          <w:tcPr>
            <w:tcW w:w="6237" w:type="dxa"/>
          </w:tcPr>
          <w:p w:rsidR="00B66530" w:rsidRPr="00095C0A" w:rsidRDefault="00B66530" w:rsidP="00095C0A">
            <w:pPr>
              <w:pStyle w:val="a4"/>
              <w:spacing w:before="0" w:beforeAutospacing="0" w:after="0" w:afterAutospacing="0" w:line="276" w:lineRule="auto"/>
              <w:ind w:firstLine="600"/>
            </w:pPr>
            <w:r w:rsidRPr="00095C0A">
              <w:rPr>
                <w:shd w:val="clear" w:color="auto" w:fill="FFFFFF"/>
              </w:rPr>
              <w:t>В народе этот цветок чаще зовут «кукольные глазки». Никакими необычными свойствами это растение не обладает, чего не скажешь о его внешнем виде. А выглядит оно так, будто на жуткую красную корягу какой-то маньяк насадил человеческие глаза своих жертв. </w:t>
            </w:r>
          </w:p>
        </w:tc>
      </w:tr>
      <w:tr w:rsidR="00B66530" w:rsidRPr="00095C0A" w:rsidTr="00467962">
        <w:tc>
          <w:tcPr>
            <w:tcW w:w="4679" w:type="dxa"/>
          </w:tcPr>
          <w:p w:rsidR="00B66530" w:rsidRPr="00095C0A" w:rsidRDefault="00B66530" w:rsidP="00095C0A">
            <w:pPr>
              <w:pStyle w:val="a4"/>
              <w:spacing w:before="0" w:beforeAutospacing="0" w:after="0" w:afterAutospacing="0" w:line="276" w:lineRule="auto"/>
              <w:jc w:val="both"/>
            </w:pPr>
            <w:r w:rsidRPr="00095C0A">
              <w:rPr>
                <w:noProof/>
              </w:rPr>
              <w:drawing>
                <wp:inline distT="0" distB="0" distL="0" distR="0">
                  <wp:extent cx="1607871" cy="1038225"/>
                  <wp:effectExtent l="19050" t="0" r="0" b="0"/>
                  <wp:docPr id="3" name="Рисунок 7" descr="10 самых странных растений, которые способны вас удиви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0 самых странных растений, которые способны вас удиви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296" cy="10443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32ED" w:rsidRPr="00095C0A" w:rsidRDefault="002432ED" w:rsidP="00095C0A">
            <w:pPr>
              <w:pStyle w:val="a4"/>
              <w:spacing w:before="0" w:beforeAutospacing="0" w:after="0" w:afterAutospacing="0" w:line="276" w:lineRule="auto"/>
              <w:rPr>
                <w:shd w:val="clear" w:color="auto" w:fill="FFFFFF"/>
              </w:rPr>
            </w:pPr>
            <w:proofErr w:type="spellStart"/>
            <w:r w:rsidRPr="00095C0A">
              <w:rPr>
                <w:shd w:val="clear" w:color="auto" w:fill="FFFFFF"/>
              </w:rPr>
              <w:t>Гарпагофитум</w:t>
            </w:r>
            <w:proofErr w:type="spellEnd"/>
            <w:r w:rsidRPr="00095C0A">
              <w:rPr>
                <w:shd w:val="clear" w:color="auto" w:fill="FFFFFF"/>
              </w:rPr>
              <w:t xml:space="preserve"> (Дьявольский коготь)</w:t>
            </w:r>
          </w:p>
        </w:tc>
        <w:tc>
          <w:tcPr>
            <w:tcW w:w="6237" w:type="dxa"/>
          </w:tcPr>
          <w:p w:rsidR="00B66530" w:rsidRPr="00095C0A" w:rsidRDefault="00B66530" w:rsidP="00095C0A">
            <w:pPr>
              <w:pStyle w:val="a4"/>
              <w:spacing w:before="0" w:beforeAutospacing="0" w:after="0" w:afterAutospacing="0" w:line="276" w:lineRule="auto"/>
              <w:ind w:firstLine="600"/>
            </w:pPr>
            <w:r w:rsidRPr="00095C0A">
              <w:rPr>
                <w:shd w:val="clear" w:color="auto" w:fill="FFFFFF"/>
              </w:rPr>
              <w:t xml:space="preserve">Дьявольский коготь похож на какого-то злобного паука, готового в любой момент наброситься на вас. </w:t>
            </w:r>
            <w:proofErr w:type="gramStart"/>
            <w:r w:rsidRPr="00095C0A">
              <w:rPr>
                <w:shd w:val="clear" w:color="auto" w:fill="FFFFFF"/>
              </w:rPr>
              <w:t xml:space="preserve">Не смотря на устрашающий внешний вид, </w:t>
            </w:r>
            <w:proofErr w:type="spellStart"/>
            <w:r w:rsidRPr="00095C0A">
              <w:rPr>
                <w:shd w:val="clear" w:color="auto" w:fill="FFFFFF"/>
              </w:rPr>
              <w:t>Гарпагофитум</w:t>
            </w:r>
            <w:proofErr w:type="spellEnd"/>
            <w:r w:rsidRPr="00095C0A">
              <w:rPr>
                <w:shd w:val="clear" w:color="auto" w:fill="FFFFFF"/>
              </w:rPr>
              <w:t xml:space="preserve"> успешной используется в народной медицине. </w:t>
            </w:r>
            <w:proofErr w:type="gramEnd"/>
          </w:p>
        </w:tc>
      </w:tr>
    </w:tbl>
    <w:p w:rsidR="006E752D" w:rsidRPr="00095C0A" w:rsidRDefault="006E752D" w:rsidP="00095C0A">
      <w:pPr>
        <w:pStyle w:val="a4"/>
        <w:spacing w:before="0" w:beforeAutospacing="0" w:after="0" w:afterAutospacing="0" w:line="276" w:lineRule="auto"/>
        <w:ind w:firstLine="567"/>
        <w:jc w:val="both"/>
      </w:pPr>
    </w:p>
    <w:p w:rsidR="00095C0A" w:rsidRPr="00095C0A" w:rsidRDefault="00095C0A" w:rsidP="00095C0A">
      <w:pPr>
        <w:pStyle w:val="a4"/>
        <w:spacing w:before="0" w:beforeAutospacing="0" w:after="0" w:afterAutospacing="0" w:line="276" w:lineRule="auto"/>
        <w:ind w:firstLine="567"/>
        <w:jc w:val="both"/>
        <w:rPr>
          <w:rStyle w:val="a8"/>
          <w:b w:val="0"/>
        </w:rPr>
      </w:pPr>
      <w:r w:rsidRPr="00095C0A">
        <w:rPr>
          <w:rStyle w:val="a8"/>
          <w:b w:val="0"/>
        </w:rPr>
        <w:t>Существенными признаками урока биологии служат также тес</w:t>
      </w:r>
      <w:r w:rsidRPr="00095C0A">
        <w:rPr>
          <w:rStyle w:val="a8"/>
          <w:b w:val="0"/>
        </w:rPr>
        <w:softHyphen/>
        <w:t>ная связь с событиями современности, реализация принципа ре</w:t>
      </w:r>
      <w:r w:rsidRPr="00095C0A">
        <w:rPr>
          <w:rStyle w:val="a8"/>
          <w:b w:val="0"/>
        </w:rPr>
        <w:softHyphen/>
        <w:t>гионализации, связи теории и практики.</w:t>
      </w:r>
    </w:p>
    <w:p w:rsidR="00095C0A" w:rsidRPr="00095C0A" w:rsidRDefault="00095C0A" w:rsidP="00095C0A">
      <w:pPr>
        <w:pStyle w:val="a4"/>
        <w:spacing w:before="0" w:beforeAutospacing="0" w:after="0" w:afterAutospacing="0" w:line="276" w:lineRule="auto"/>
        <w:ind w:right="150" w:firstLine="567"/>
        <w:jc w:val="both"/>
      </w:pPr>
      <w:r w:rsidRPr="00095C0A">
        <w:rPr>
          <w:rStyle w:val="a8"/>
          <w:b w:val="0"/>
        </w:rPr>
        <w:t>Показателями качества урока уже не могут быть только эруди</w:t>
      </w:r>
      <w:r w:rsidRPr="00095C0A">
        <w:rPr>
          <w:rStyle w:val="a8"/>
          <w:b w:val="0"/>
        </w:rPr>
        <w:softHyphen/>
        <w:t>ция и методическое мастерство учителя. Главный его показатель — организация деятельности учащихся, что должно способствовать подготовке их к жизни, к поведению в природе.</w:t>
      </w:r>
    </w:p>
    <w:p w:rsidR="00095C0A" w:rsidRPr="00095C0A" w:rsidRDefault="00095C0A" w:rsidP="002432ED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sectPr w:rsidR="00095C0A" w:rsidRPr="00095C0A" w:rsidSect="00BA67F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900C0"/>
    <w:multiLevelType w:val="multilevel"/>
    <w:tmpl w:val="D33C2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F1330B"/>
    <w:multiLevelType w:val="multilevel"/>
    <w:tmpl w:val="FABC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11336C"/>
    <w:multiLevelType w:val="multilevel"/>
    <w:tmpl w:val="E86E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A67F6"/>
    <w:rsid w:val="00095C0A"/>
    <w:rsid w:val="001D17E6"/>
    <w:rsid w:val="00241CE6"/>
    <w:rsid w:val="002432ED"/>
    <w:rsid w:val="00247511"/>
    <w:rsid w:val="002736D4"/>
    <w:rsid w:val="002865E8"/>
    <w:rsid w:val="002A5750"/>
    <w:rsid w:val="0033545B"/>
    <w:rsid w:val="003C3E26"/>
    <w:rsid w:val="003F73BD"/>
    <w:rsid w:val="004059E4"/>
    <w:rsid w:val="00467962"/>
    <w:rsid w:val="004B59E2"/>
    <w:rsid w:val="00681374"/>
    <w:rsid w:val="006E752D"/>
    <w:rsid w:val="007A50BF"/>
    <w:rsid w:val="007D5D3F"/>
    <w:rsid w:val="00911843"/>
    <w:rsid w:val="009745AF"/>
    <w:rsid w:val="00976304"/>
    <w:rsid w:val="00B66530"/>
    <w:rsid w:val="00BA67F6"/>
    <w:rsid w:val="00C012C4"/>
    <w:rsid w:val="00C10AA4"/>
    <w:rsid w:val="00D67E2E"/>
    <w:rsid w:val="00F46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D3F"/>
  </w:style>
  <w:style w:type="paragraph" w:styleId="1">
    <w:name w:val="heading 1"/>
    <w:basedOn w:val="a"/>
    <w:link w:val="10"/>
    <w:uiPriority w:val="9"/>
    <w:qFormat/>
    <w:rsid w:val="00095C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5C0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67F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C3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7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73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36D4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4059E4"/>
    <w:rPr>
      <w:b/>
      <w:bCs/>
    </w:rPr>
  </w:style>
  <w:style w:type="character" w:styleId="a9">
    <w:name w:val="Emphasis"/>
    <w:basedOn w:val="a0"/>
    <w:uiPriority w:val="20"/>
    <w:qFormat/>
    <w:rsid w:val="004059E4"/>
    <w:rPr>
      <w:i/>
      <w:iCs/>
    </w:rPr>
  </w:style>
  <w:style w:type="character" w:customStyle="1" w:styleId="cut2visible">
    <w:name w:val="cut2__visible"/>
    <w:basedOn w:val="a0"/>
    <w:rsid w:val="004059E4"/>
  </w:style>
  <w:style w:type="character" w:customStyle="1" w:styleId="10">
    <w:name w:val="Заголовок 1 Знак"/>
    <w:basedOn w:val="a0"/>
    <w:link w:val="1"/>
    <w:uiPriority w:val="9"/>
    <w:rsid w:val="00095C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095C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a">
    <w:name w:val="мой О"/>
    <w:basedOn w:val="a"/>
    <w:link w:val="ab"/>
    <w:qFormat/>
    <w:rsid w:val="00095C0A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мой О Знак"/>
    <w:link w:val="aa"/>
    <w:locked/>
    <w:rsid w:val="00095C0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c">
    <w:name w:val="моя Таб"/>
    <w:basedOn w:val="a"/>
    <w:qFormat/>
    <w:rsid w:val="00095C0A"/>
    <w:pPr>
      <w:widowControl w:val="0"/>
      <w:autoSpaceDE w:val="0"/>
      <w:autoSpaceDN w:val="0"/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w">
    <w:name w:val="w"/>
    <w:basedOn w:val="a0"/>
    <w:rsid w:val="00095C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2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5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1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1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0439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single" w:sz="2" w:space="0" w:color="00CC00"/>
                            <w:left w:val="single" w:sz="2" w:space="0" w:color="00CC00"/>
                            <w:bottom w:val="single" w:sz="2" w:space="0" w:color="00CC00"/>
                            <w:right w:val="single" w:sz="2" w:space="0" w:color="00CC00"/>
                          </w:divBdr>
                          <w:divsChild>
                            <w:div w:id="107748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05057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487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922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24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2614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70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098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144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4340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080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8376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47143521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8785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857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1256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96844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3556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69162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538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160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4310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0547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883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1829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776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036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7097091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334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8040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0445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32096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AD%D0%B2%D0%BE%D0%BB%D1%8E%D1%86%D0%B8%D1%8F" TargetMode="External"/><Relationship Id="rId18" Type="http://schemas.openxmlformats.org/officeDocument/2006/relationships/hyperlink" Target="https://ru.wikipedia.org/wiki/%D0%9C%D0%B8%D0%BA%D1%80%D0%BE%D1%81%D0%BF%D0%BE%D1%80%D0%BE%D1%84%D0%B8%D0%BB%D0%BB" TargetMode="External"/><Relationship Id="rId26" Type="http://schemas.openxmlformats.org/officeDocument/2006/relationships/hyperlink" Target="https://ru.wikipedia.org/wiki/%D0%A0%D0%B0%D1%81%D1%82%D0%B5%D0%BD%D0%B8%D0%B5" TargetMode="External"/><Relationship Id="rId39" Type="http://schemas.openxmlformats.org/officeDocument/2006/relationships/hyperlink" Target="https://ru.wikipedia.org/wiki/%D0%93%D0%BD%D0%B5%D1%82%D0%BE%D0%B2%D0%B8%D0%B4%D0%BD%D1%8B%D0%B5" TargetMode="External"/><Relationship Id="rId21" Type="http://schemas.openxmlformats.org/officeDocument/2006/relationships/hyperlink" Target="https://ru.wikipedia.org/wiki/%D0%A1%D0%B5%D0%BC%D1%8F%D0%B7%D0%B0%D1%87%D0%B0%D1%82%D0%BE%D0%BA" TargetMode="External"/><Relationship Id="rId34" Type="http://schemas.openxmlformats.org/officeDocument/2006/relationships/hyperlink" Target="https://ru.wikipedia.org/wiki/%D0%AE%D1%80%D1%81%D0%BA%D0%B8%D0%B9_%D0%BF%D0%B5%D1%80%D0%B8%D0%BE%D0%B4" TargetMode="External"/><Relationship Id="rId42" Type="http://schemas.openxmlformats.org/officeDocument/2006/relationships/hyperlink" Target="https://ru.wikipedia.org/wiki/%D0%A1%D0%BE%D1%81%D1%83%D0%B4%D0%B8%D1%81%D1%82%D1%8B%D0%B5_%D1%80%D0%B0%D1%81%D1%82%D0%B5%D0%BD%D0%B8%D1%8F" TargetMode="External"/><Relationship Id="rId47" Type="http://schemas.openxmlformats.org/officeDocument/2006/relationships/hyperlink" Target="https://ru.wikipedia.org/wiki/%D0%9C%D0%BE%D0%BD%D0%BE%D1%82%D0%B8%D0%BF%D0%BD%D1%8B%D0%B9_%D1%80%D0%BE%D0%B4" TargetMode="External"/><Relationship Id="rId50" Type="http://schemas.openxmlformats.org/officeDocument/2006/relationships/hyperlink" Target="https://ru.wikipedia.org/wiki/%D0%A1%D1%82%D0%B5%D0%B1%D0%B5%D0%BB%D1%8C" TargetMode="External"/><Relationship Id="rId55" Type="http://schemas.openxmlformats.org/officeDocument/2006/relationships/image" Target="media/image2.jpeg"/><Relationship Id="rId63" Type="http://schemas.openxmlformats.org/officeDocument/2006/relationships/hyperlink" Target="https://ru.wikipedia.org/wiki/%D0%A1%D0%B5%D0%BC%D0%B5%D0%B9%D1%81%D1%82%D0%B2%D0%BE" TargetMode="External"/><Relationship Id="rId68" Type="http://schemas.openxmlformats.org/officeDocument/2006/relationships/hyperlink" Target="http://ru.wikipedia.org/wiki/%D0%A1%D0%B5%D0%BC%D0%B5%D0%BD%D0%BD%D1%8B%D0%B5_%D0%BF%D0%B0%D0%BF%D0%BE%D1%80%D0%BE%D1%82%D0%BD%D0%B8%D0%BA%D0%B8" TargetMode="External"/><Relationship Id="rId76" Type="http://schemas.openxmlformats.org/officeDocument/2006/relationships/hyperlink" Target="https://ru.wikipedia.org/wiki/%D0%A2%D0%B8%D0%BF_(%D0%B1%D0%B8%D0%BE%D0%BB%D0%BE%D0%B3%D0%B8%D1%8F)" TargetMode="External"/><Relationship Id="rId84" Type="http://schemas.openxmlformats.org/officeDocument/2006/relationships/fontTable" Target="fontTable.xml"/><Relationship Id="rId7" Type="http://schemas.openxmlformats.org/officeDocument/2006/relationships/hyperlink" Target="https://dic.academic.ru/dic.nsf/ruwiki/339235" TargetMode="External"/><Relationship Id="rId71" Type="http://schemas.openxmlformats.org/officeDocument/2006/relationships/hyperlink" Target="https://ru.wikipedia.org/wiki/%D0%AF%D0%BB%D1%82%D0%B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F%D0%B0%D0%BB%D1%8C%D0%BC%D1%8B" TargetMode="External"/><Relationship Id="rId29" Type="http://schemas.openxmlformats.org/officeDocument/2006/relationships/hyperlink" Target="https://ru.wikipedia.org/wiki/%D0%93%D0%BE%D0%BB%D0%BE%D1%81%D0%B5%D0%BC%D0%B5%D0%BD%D0%BD%D1%8B%D0%B5" TargetMode="External"/><Relationship Id="rId11" Type="http://schemas.openxmlformats.org/officeDocument/2006/relationships/hyperlink" Target="https://ru.wikipedia.org/wiki/%D0%A1%D0%BF%D0%BE%D1%80%D1%8B_%D1%80%D0%B0%D1%81%D1%82%D0%B5%D0%BD%D0%B8%D0%B9" TargetMode="External"/><Relationship Id="rId24" Type="http://schemas.openxmlformats.org/officeDocument/2006/relationships/hyperlink" Target="https://ru.wikipedia.org/wiki/%D0%93%D0%BE%D0%BB%D0%BE%D1%81%D0%B5%D0%BC%D0%B5%D0%BD%D0%BD%D1%8B%D0%B5" TargetMode="External"/><Relationship Id="rId32" Type="http://schemas.openxmlformats.org/officeDocument/2006/relationships/hyperlink" Target="https://ru.wikipedia.org/wiki/%D0%9C%D0%B5%D0%B7%D0%BE%D0%B7%D0%BE%D0%B9" TargetMode="External"/><Relationship Id="rId37" Type="http://schemas.openxmlformats.org/officeDocument/2006/relationships/hyperlink" Target="https://ru.wikipedia.org/wiki/%D0%9B%D0%B0%D1%82%D0%B8%D0%BD%D1%81%D0%BA%D0%B8%D0%B9_%D1%8F%D0%B7%D1%8B%D0%BA" TargetMode="External"/><Relationship Id="rId40" Type="http://schemas.openxmlformats.org/officeDocument/2006/relationships/hyperlink" Target="https://ru.wikipedia.org/wiki/%D0%9B%D0%B0%D1%82%D0%B8%D0%BD%D1%81%D0%BA%D0%B8%D0%B9_%D1%8F%D0%B7%D1%8B%D0%BA" TargetMode="External"/><Relationship Id="rId45" Type="http://schemas.openxmlformats.org/officeDocument/2006/relationships/hyperlink" Target="https://ru.wikipedia.org/wiki/%D0%A0%D0%B5%D0%BF%D1%80%D0%BE%D0%B4%D1%83%D0%BA%D1%82%D0%B8%D0%B2%D0%BD%D0%B0%D1%8F_%D1%81%D0%B8%D1%81%D1%82%D0%B5%D0%BC%D0%B0" TargetMode="External"/><Relationship Id="rId53" Type="http://schemas.openxmlformats.org/officeDocument/2006/relationships/hyperlink" Target="https://ru.wikipedia.org/wiki/%D0%9D%D0%B0%D0%BC%D0%B8%D0%B1%D0%B8%D1%8F" TargetMode="External"/><Relationship Id="rId58" Type="http://schemas.openxmlformats.org/officeDocument/2006/relationships/hyperlink" Target="https://ru.wikipedia.org/wiki/%D0%9C%D0%B5%D0%B7%D0%BE%D0%B7%D0%BE%D0%B9" TargetMode="External"/><Relationship Id="rId66" Type="http://schemas.openxmlformats.org/officeDocument/2006/relationships/hyperlink" Target="https://ru.wikipedia.org/wiki/%D0%9B%D0%B8%D1%81%D1%82" TargetMode="External"/><Relationship Id="rId74" Type="http://schemas.openxmlformats.org/officeDocument/2006/relationships/hyperlink" Target="https://ru.wikipedia.org/wiki/%D0%9F%D0%B0%D0%BB%D0%B5%D0%BE%D0%B7%D0%BE%D0%B9" TargetMode="External"/><Relationship Id="rId79" Type="http://schemas.openxmlformats.org/officeDocument/2006/relationships/hyperlink" Target="https://ru.wikipedia.org/wiki/%D0%94%D0%B2%D0%BE%D0%B9%D0%BD%D0%BE%D0%B5_%D0%BE%D0%BF%D0%BB%D0%BE%D0%B4%D0%BE%D1%82%D0%B2%D0%BE%D1%80%D0%B5%D0%BD%D0%B8%D0%B5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ru.wikipedia.org/wiki/%D0%9F%D0%BE%D1%80%D1%8F%D0%B4%D0%BE%D0%BA_(%D0%B1%D0%B8%D0%BE%D0%BB%D0%BE%D0%B3%D0%B8%D1%8F)" TargetMode="External"/><Relationship Id="rId82" Type="http://schemas.openxmlformats.org/officeDocument/2006/relationships/image" Target="media/image6.jpeg"/><Relationship Id="rId19" Type="http://schemas.openxmlformats.org/officeDocument/2006/relationships/hyperlink" Target="https://ru.wikipedia.org/w/index.php?title=%D0%9C%D0%B8%D0%BA%D1%80%D0%BE%D1%81%D0%BF%D0%BE%D1%80%D0%B0%D0%BD%D0%B3%D0%B8%D0%B9&amp;action=edit&amp;redlink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2%D0%B8%D0%BD%D0%BE%D0%B3%D1%80%D0%B0%D0%B4%D0%BE%D0%B2%D1%8B%D0%B5" TargetMode="External"/><Relationship Id="rId14" Type="http://schemas.openxmlformats.org/officeDocument/2006/relationships/hyperlink" Target="https://ru.wikipedia.org/wiki/%D0%9F%D0%B0%D0%BF%D0%BE%D1%80%D0%BE%D1%82%D0%BD%D0%B8%D0%BA%D0%B8" TargetMode="External"/><Relationship Id="rId22" Type="http://schemas.openxmlformats.org/officeDocument/2006/relationships/hyperlink" Target="https://ru.wikipedia.org/wiki/%D0%93%D0%B8%D0%BD%D0%BA%D0%B3%D0%BE%D0%B2%D0%B8%D0%B4%D0%BD%D1%8B%D0%B5" TargetMode="External"/><Relationship Id="rId27" Type="http://schemas.openxmlformats.org/officeDocument/2006/relationships/hyperlink" Target="https://ru.wikipedia.org/wiki/%D0%96%D0%B8%D0%B2%D0%BE%D0%B5_%D0%B8%D1%81%D0%BA%D0%BE%D0%BF%D0%B0%D0%B5%D0%BC%D0%BE%D0%B5" TargetMode="External"/><Relationship Id="rId30" Type="http://schemas.openxmlformats.org/officeDocument/2006/relationships/hyperlink" Target="https://ru.wikipedia.org/wiki/%D0%A5%D0%B2%D0%BE%D0%B9%D0%BD%D1%8B%D0%B5" TargetMode="External"/><Relationship Id="rId35" Type="http://schemas.openxmlformats.org/officeDocument/2006/relationships/hyperlink" Target="https://ru.wikipedia.org/wiki/%D0%9C%D0%B5%D0%BB%D0%BE%D0%B2%D0%BE%D0%B9_%D0%BF%D0%B5%D1%80%D0%B8%D0%BE%D0%B4" TargetMode="External"/><Relationship Id="rId43" Type="http://schemas.openxmlformats.org/officeDocument/2006/relationships/hyperlink" Target="https://ru.wikipedia.org/wiki/%D0%96%D0%B8%D0%B7%D0%BD%D0%B5%D0%BD%D0%BD%D1%8B%D0%B9_%D1%86%D0%B8%D0%BA%D0%BB_(%D0%B1%D0%B8%D0%BE%D0%BB%D0%BE%D0%B3%D0%B8%D1%8F)" TargetMode="External"/><Relationship Id="rId48" Type="http://schemas.openxmlformats.org/officeDocument/2006/relationships/hyperlink" Target="https://ru.wikipedia.org/wiki/%D0%92%D0%B5%D0%BB%D1%8C%D0%B2%D0%B8%D1%87%D0%B8%D1%8F" TargetMode="External"/><Relationship Id="rId56" Type="http://schemas.openxmlformats.org/officeDocument/2006/relationships/hyperlink" Target="https://ru.wikipedia.org/wiki/%D0%A1%D0%B0%D0%B3%D0%BE%D0%B2%D0%BD%D0%B8%D0%BA%D0%BE%D0%B2%D0%B8%D0%B4%D0%BD%D1%8B%D0%B5" TargetMode="External"/><Relationship Id="rId64" Type="http://schemas.openxmlformats.org/officeDocument/2006/relationships/hyperlink" Target="https://ru.wikipedia.org/wiki/%D0%9F%D0%B0%D0%BB%D1%8C%D0%BC%D1%8B" TargetMode="External"/><Relationship Id="rId69" Type="http://schemas.openxmlformats.org/officeDocument/2006/relationships/image" Target="media/image3.jpeg"/><Relationship Id="rId77" Type="http://schemas.openxmlformats.org/officeDocument/2006/relationships/hyperlink" Target="https://ru.wikipedia.org/wiki/%D0%92%D1%8B%D1%81%D1%88%D0%B8%D0%B5_%D1%80%D0%B0%D1%81%D1%82%D0%B5%D0%BD%D0%B8%D1%8F" TargetMode="External"/><Relationship Id="rId8" Type="http://schemas.openxmlformats.org/officeDocument/2006/relationships/hyperlink" Target="https://ru.wikipedia.org/wiki/%D0%90%D1%80%D0%B0%D0%BB%D0%B8%D0%B5%D0%B2%D1%8B%D0%B5" TargetMode="External"/><Relationship Id="rId51" Type="http://schemas.openxmlformats.org/officeDocument/2006/relationships/hyperlink" Target="https://ru.wikipedia.org/wiki/%D0%9A%D0%BE%D0%BD%D1%83%D1%81" TargetMode="External"/><Relationship Id="rId72" Type="http://schemas.openxmlformats.org/officeDocument/2006/relationships/hyperlink" Target="https://ru.wikipedia.org/wiki/%D0%98%D1%81%D0%BA%D0%BE%D0%BF%D0%B0%D0%B5%D0%BC%D1%8B%D0%B5_%D0%BE%D1%81%D1%82%D0%B0%D1%82%D0%BA%D0%B8" TargetMode="External"/><Relationship Id="rId80" Type="http://schemas.openxmlformats.org/officeDocument/2006/relationships/hyperlink" Target="https://ru.wikipedia.org/wiki/%D0%9F%D0%BB%D0%BE%D0%B4" TargetMode="External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A1%D0%B5%D0%BC%D1%8F" TargetMode="External"/><Relationship Id="rId17" Type="http://schemas.openxmlformats.org/officeDocument/2006/relationships/hyperlink" Target="https://ru.wikipedia.org/wiki/%D0%9B%D0%B8%D1%81%D1%82" TargetMode="External"/><Relationship Id="rId25" Type="http://schemas.openxmlformats.org/officeDocument/2006/relationships/hyperlink" Target="https://ru.wikipedia.org/wiki/%D0%A0%D0%B5%D0%BB%D0%B8%D0%BA%D1%82" TargetMode="External"/><Relationship Id="rId33" Type="http://schemas.openxmlformats.org/officeDocument/2006/relationships/hyperlink" Target="https://ru.wikipedia.org/wiki/%D0%A1%D0%B8%D0%B1%D0%B8%D1%80%D1%8C" TargetMode="External"/><Relationship Id="rId38" Type="http://schemas.openxmlformats.org/officeDocument/2006/relationships/hyperlink" Target="https://ru.wikipedia.org/wiki/%D0%9F%D0%B5%D1%80%D0%BC%D1%81%D0%BA%D0%B8%D0%B9_%D0%BA%D1%80%D0%B0%D0%B9" TargetMode="External"/><Relationship Id="rId46" Type="http://schemas.openxmlformats.org/officeDocument/2006/relationships/hyperlink" Target="https://ru.wikipedia.org/wiki/%D0%A6%D0%B2%D0%B5%D1%82%D0%BA%D0%BE%D0%B2%D1%8B%D0%B5_%D1%80%D0%B0%D1%81%D1%82%D0%B5%D0%BD%D0%B8%D1%8F" TargetMode="External"/><Relationship Id="rId59" Type="http://schemas.openxmlformats.org/officeDocument/2006/relationships/hyperlink" Target="https://ru.wikipedia.org/wiki/%D0%9E%D1%82%D0%B4%D0%B5%D0%BB_(%D0%B1%D0%B8%D0%BE%D0%BB%D0%BE%D0%B3%D0%B8%D1%8F)" TargetMode="External"/><Relationship Id="rId67" Type="http://schemas.openxmlformats.org/officeDocument/2006/relationships/hyperlink" Target="https://ru.wikipedia.org/wiki/%D0%9F%D0%B0%D0%BF%D0%BE%D1%80%D0%BE%D1%82%D0%BD%D0%B8%D0%BA" TargetMode="External"/><Relationship Id="rId20" Type="http://schemas.openxmlformats.org/officeDocument/2006/relationships/hyperlink" Target="https://ru.wikipedia.org/wiki/%D0%9C%D0%B5%D0%B3%D0%B0%D1%81%D0%BF%D0%BE%D1%80%D0%BE%D1%84%D0%B8%D0%BB%D0%BB" TargetMode="External"/><Relationship Id="rId41" Type="http://schemas.openxmlformats.org/officeDocument/2006/relationships/hyperlink" Target="https://ru.wikipedia.org/wiki/%D0%9E%D1%82%D0%B4%D0%B5%D0%BB_(%D0%B1%D0%BE%D1%82%D0%B0%D0%BD%D0%B8%D0%BA%D0%B0)" TargetMode="External"/><Relationship Id="rId54" Type="http://schemas.openxmlformats.org/officeDocument/2006/relationships/hyperlink" Target="https://ru.wikipedia.org/wiki/%D0%90%D0%BD%D0%B3%D0%BE%D0%BB%D0%B0" TargetMode="External"/><Relationship Id="rId62" Type="http://schemas.openxmlformats.org/officeDocument/2006/relationships/hyperlink" Target="https://ru.wikipedia.org/wiki/%D0%9B%D0%B0%D1%82%D0%B8%D0%BD%D1%81%D0%BA%D0%B8%D0%B9_%D1%8F%D0%B7%D1%8B%D0%BA" TargetMode="External"/><Relationship Id="rId70" Type="http://schemas.openxmlformats.org/officeDocument/2006/relationships/hyperlink" Target="https://ru.wikipedia.org/wiki/%D0%A1%D0%BE%D1%87%D0%B8" TargetMode="External"/><Relationship Id="rId75" Type="http://schemas.openxmlformats.org/officeDocument/2006/relationships/image" Target="media/image4.jpeg"/><Relationship Id="rId83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A2%D0%BE%D0%BB%D1%81%D1%82%D1%8F%D0%BD%D0%BA%D0%BE%D0%B2%D1%8B%D0%B5" TargetMode="External"/><Relationship Id="rId15" Type="http://schemas.openxmlformats.org/officeDocument/2006/relationships/hyperlink" Target="https://ru.wikipedia.org/wiki/%D0%A1%D0%B0%D0%B3%D0%BE%D0%B2%D0%BD%D0%B8%D0%BA%D0%B8" TargetMode="External"/><Relationship Id="rId23" Type="http://schemas.openxmlformats.org/officeDocument/2006/relationships/hyperlink" Target="https://ru.wikipedia.org/wiki/%D0%9B%D0%B0%D1%82%D0%B8%D0%BD%D1%81%D0%BA%D0%B8%D0%B9_%D1%8F%D0%B7%D1%8B%D0%BA" TargetMode="External"/><Relationship Id="rId28" Type="http://schemas.openxmlformats.org/officeDocument/2006/relationships/hyperlink" Target="https://ru.wikipedia.org/wiki/%D0%96%D0%B8%D0%B2%D1%8B%D0%B5_%D0%B8%D1%81%D0%BA%D0%BE%D0%BF%D0%B0%D0%B5%D0%BC%D1%8B%D0%B5" TargetMode="External"/><Relationship Id="rId36" Type="http://schemas.openxmlformats.org/officeDocument/2006/relationships/image" Target="media/image1.png"/><Relationship Id="rId49" Type="http://schemas.openxmlformats.org/officeDocument/2006/relationships/hyperlink" Target="https://ru.wikipedia.org/wiki/%D0%92%D0%B5%D0%BB%D1%8C%D0%B2%D0%B8%D1%87%D0%B8%D1%8F_%D1%83%D0%B4%D0%B8%D0%B2%D0%B8%D1%82%D0%B5%D0%BB%D1%8C%D0%BD%D0%B0%D1%8F" TargetMode="External"/><Relationship Id="rId57" Type="http://schemas.openxmlformats.org/officeDocument/2006/relationships/hyperlink" Target="https://ru.wikipedia.org/wiki/%D0%A1%D0%B5%D0%BC%D0%B5%D0%BD%D0%BD%D1%8B%D0%B5_%D1%80%D0%B0%D1%81%D1%82%D0%B5%D0%BD%D0%B8%D1%8F" TargetMode="External"/><Relationship Id="rId10" Type="http://schemas.openxmlformats.org/officeDocument/2006/relationships/hyperlink" Target="https://ru.wikipedia.org/wiki/%D0%9F%D0%B0%D0%BF%D0%BE%D1%80%D0%BE%D1%82%D0%BD%D0%B8%D0%BA" TargetMode="External"/><Relationship Id="rId31" Type="http://schemas.openxmlformats.org/officeDocument/2006/relationships/hyperlink" Target="https://ru.wikipedia.org/wiki/%D0%A1%D0%B5%D0%BC%D0%B5%D0%BD%D0%BD%D1%8B%D0%B5_%D0%BF%D0%B0%D0%BF%D0%BE%D1%80%D0%BE%D1%82%D0%BD%D0%B8%D0%BA%D0%B8" TargetMode="External"/><Relationship Id="rId44" Type="http://schemas.openxmlformats.org/officeDocument/2006/relationships/hyperlink" Target="https://ru.wikipedia.org/wiki/%D0%A1%D0%B0%D0%B3%D0%BE%D0%B2%D0%BD%D0%B8%D0%BA%D0%BE%D0%B2%D0%B8%D0%B4%D0%BD%D1%8B%D0%B5" TargetMode="External"/><Relationship Id="rId52" Type="http://schemas.openxmlformats.org/officeDocument/2006/relationships/hyperlink" Target="https://ru.wikipedia.org/wiki/%D0%9F%D1%83%D1%81%D1%82%D1%8B%D0%BD%D1%8F" TargetMode="External"/><Relationship Id="rId60" Type="http://schemas.openxmlformats.org/officeDocument/2006/relationships/hyperlink" Target="https://ru.wikipedia.org/wiki/%D0%9A%D0%BB%D0%B0%D1%81%D1%81_(%D0%B1%D0%B8%D0%BE%D0%BB%D0%BE%D0%B3%D0%B8%D1%8F)" TargetMode="External"/><Relationship Id="rId65" Type="http://schemas.openxmlformats.org/officeDocument/2006/relationships/hyperlink" Target="https://ru.wikipedia.org/wiki/%D0%A7%D0%B5%D1%80%D0%B5%D1%88%D0%BE%D0%BA" TargetMode="External"/><Relationship Id="rId73" Type="http://schemas.openxmlformats.org/officeDocument/2006/relationships/hyperlink" Target="https://ru.wikipedia.org/wiki/%D0%9A%D0%B0%D0%BC%D0%B5%D0%BD%D0%BD%D0%BE%D1%83%D0%B3%D0%BE%D0%BB%D1%8C%D0%BD%D1%8B%D0%B9_%D0%BF%D0%B5%D1%80%D0%B8%D0%BE%D0%B4" TargetMode="External"/><Relationship Id="rId78" Type="http://schemas.openxmlformats.org/officeDocument/2006/relationships/hyperlink" Target="https://ru.wikipedia.org/wiki/%D0%A6%D0%B2%D0%B5%D1%82%D0%BE%D0%BA" TargetMode="External"/><Relationship Id="rId8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FBE53-5819-47E8-A116-C71A5B50C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8</Pages>
  <Words>4140</Words>
  <Characters>23604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9</cp:revision>
  <dcterms:created xsi:type="dcterms:W3CDTF">2020-03-09T07:40:00Z</dcterms:created>
  <dcterms:modified xsi:type="dcterms:W3CDTF">2020-03-13T11:15:00Z</dcterms:modified>
</cp:coreProperties>
</file>