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038B" w:rsidRPr="002A2792" w:rsidRDefault="000E038B" w:rsidP="000E038B">
      <w:pPr>
        <w:rPr>
          <w:b/>
          <w:sz w:val="24"/>
          <w:szCs w:val="24"/>
        </w:rPr>
      </w:pPr>
      <w:r>
        <w:rPr>
          <w:b/>
          <w:sz w:val="24"/>
          <w:szCs w:val="24"/>
        </w:rPr>
        <w:t>Проектная деятельность в начальной школе по ФГОС.</w:t>
      </w:r>
    </w:p>
    <w:p w:rsidR="000E038B" w:rsidRPr="002A2792" w:rsidRDefault="000E038B" w:rsidP="000E038B">
      <w:pPr>
        <w:rPr>
          <w:sz w:val="20"/>
          <w:szCs w:val="20"/>
        </w:rPr>
      </w:pPr>
      <w:r w:rsidRPr="002A2792">
        <w:rPr>
          <w:sz w:val="20"/>
          <w:szCs w:val="20"/>
        </w:rPr>
        <w:t>Проектная деятельность (ПД)- это  уникальное средство обеспечения сотрудничества, сотворчества детей и взрослых, способ реализации личностно ориентированного подхода к образованию. При этом учитель выступает в роли организатора детской продуктивной деятельности, источником информации, консультантом и экспертом.</w:t>
      </w:r>
    </w:p>
    <w:p w:rsidR="000E038B" w:rsidRPr="002A2792" w:rsidRDefault="000E038B" w:rsidP="000E038B">
      <w:pPr>
        <w:rPr>
          <w:sz w:val="20"/>
          <w:szCs w:val="20"/>
        </w:rPr>
      </w:pPr>
      <w:r w:rsidRPr="002A2792">
        <w:rPr>
          <w:sz w:val="20"/>
          <w:szCs w:val="20"/>
        </w:rPr>
        <w:t>Именно поэтому проектная деятельность участников образовательного процесса в различных сочетаниях: учител</w:t>
      </w:r>
      <w:proofErr w:type="gramStart"/>
      <w:r w:rsidRPr="002A2792">
        <w:rPr>
          <w:sz w:val="20"/>
          <w:szCs w:val="20"/>
        </w:rPr>
        <w:t>ь(</w:t>
      </w:r>
      <w:proofErr w:type="gramEnd"/>
      <w:r w:rsidRPr="002A2792">
        <w:rPr>
          <w:sz w:val="20"/>
          <w:szCs w:val="20"/>
        </w:rPr>
        <w:t>воспитатель)-ребенок, дети – родители. В силу психологических особенностей детей младшего школьного возраста, их уровня знаний творческие работы выполняются как индивидуально с непосредственным участием родителей, так и в группе.</w:t>
      </w:r>
    </w:p>
    <w:p w:rsidR="000E038B" w:rsidRPr="002A2792" w:rsidRDefault="000E038B" w:rsidP="000E038B">
      <w:pPr>
        <w:rPr>
          <w:sz w:val="20"/>
          <w:szCs w:val="20"/>
        </w:rPr>
      </w:pPr>
      <w:r w:rsidRPr="002A2792">
        <w:rPr>
          <w:sz w:val="20"/>
          <w:szCs w:val="20"/>
        </w:rPr>
        <w:t xml:space="preserve"> На 1-вом этапе ПД важным фактором является работа с родителями. Учитель проводит родительское  собрание, но  </w:t>
      </w:r>
      <w:proofErr w:type="gramStart"/>
      <w:r w:rsidRPr="002A2792">
        <w:rPr>
          <w:sz w:val="20"/>
          <w:szCs w:val="20"/>
        </w:rPr>
        <w:t>котором</w:t>
      </w:r>
      <w:proofErr w:type="gramEnd"/>
      <w:r w:rsidRPr="002A2792">
        <w:rPr>
          <w:sz w:val="20"/>
          <w:szCs w:val="20"/>
        </w:rPr>
        <w:t xml:space="preserve">  рассказывает об организации проектной деятельности в 1 классе, сопровождая свое изложение презентацией. Родители знакомятся с целями и задачами проектного обучения в начальной школе. В качестве образца учитель демонстрирует готовую детскую презентацию проекта. Проводится анкетирование  родителей для того, чтобы узнать какие возможности имеются в каждой семье (компьютер,  интернет, домашняя библиотека). С родителями необходимо решить вопрос о том, какую помощь они могут оказать ребенку в работе над проектом.</w:t>
      </w:r>
    </w:p>
    <w:p w:rsidR="000E038B" w:rsidRPr="002A2792" w:rsidRDefault="000E038B" w:rsidP="000E038B">
      <w:pPr>
        <w:rPr>
          <w:sz w:val="20"/>
          <w:szCs w:val="20"/>
        </w:rPr>
      </w:pPr>
      <w:r w:rsidRPr="002A2792">
        <w:rPr>
          <w:sz w:val="20"/>
          <w:szCs w:val="20"/>
        </w:rPr>
        <w:t>Как же организовать работу учащихся начальных классов?</w:t>
      </w:r>
    </w:p>
    <w:p w:rsidR="000E038B" w:rsidRPr="002A2792" w:rsidRDefault="000E038B" w:rsidP="000E038B">
      <w:pPr>
        <w:rPr>
          <w:sz w:val="20"/>
          <w:szCs w:val="20"/>
        </w:rPr>
      </w:pPr>
      <w:r w:rsidRPr="002A2792">
        <w:rPr>
          <w:sz w:val="20"/>
          <w:szCs w:val="20"/>
        </w:rPr>
        <w:t xml:space="preserve">Роль учителя на начальном этапе весьма значительна. Учащемуся необходимо объяснить, показать, но, главное, его нужно научить создавать «проект». Ребенок при помощи взрослого выстраивает свой алгоритм построения проекта, запоминает его, учится создавать и защищать (презентовать). </w:t>
      </w:r>
    </w:p>
    <w:p w:rsidR="000E038B" w:rsidRPr="002A2792" w:rsidRDefault="000E038B" w:rsidP="000E038B">
      <w:pPr>
        <w:rPr>
          <w:sz w:val="20"/>
          <w:szCs w:val="20"/>
        </w:rPr>
      </w:pPr>
      <w:r w:rsidRPr="002A2792">
        <w:rPr>
          <w:sz w:val="20"/>
          <w:szCs w:val="20"/>
        </w:rPr>
        <w:t>В 1 –м классе основной целью является подготовка учащихся к проектной деятельности. Для этого учитель отбирает возможные темы и предлагает учащимся, мотивирует их, помогает сформулировать сюжетную ситуацию, организует поиск необходимой информации, консультирует при условии возникновения проблем.</w:t>
      </w:r>
    </w:p>
    <w:p w:rsidR="000E038B" w:rsidRPr="002A2792" w:rsidRDefault="000E038B" w:rsidP="000E038B">
      <w:pPr>
        <w:rPr>
          <w:sz w:val="20"/>
          <w:szCs w:val="20"/>
        </w:rPr>
      </w:pPr>
      <w:r w:rsidRPr="002A2792">
        <w:rPr>
          <w:sz w:val="20"/>
          <w:szCs w:val="20"/>
        </w:rPr>
        <w:t xml:space="preserve">Например, проект «Знакомьтесь, моя семья!». Учитель определяет тему и предлагает учащимся познакомиться с содержанием проекта. </w:t>
      </w:r>
      <w:proofErr w:type="gramStart"/>
      <w:r w:rsidRPr="002A2792">
        <w:rPr>
          <w:sz w:val="20"/>
          <w:szCs w:val="20"/>
        </w:rPr>
        <w:t>Дети рассказывают о себе, отвечая на вопросы учителя («Как тебя зовут?, «В каком месяце родился?», «В каком городе живешь?»</w:t>
      </w:r>
      <w:proofErr w:type="gramEnd"/>
      <w:r w:rsidRPr="002A2792">
        <w:rPr>
          <w:sz w:val="20"/>
          <w:szCs w:val="20"/>
        </w:rPr>
        <w:t xml:space="preserve"> </w:t>
      </w:r>
      <w:proofErr w:type="gramStart"/>
      <w:r w:rsidRPr="002A2792">
        <w:rPr>
          <w:sz w:val="20"/>
          <w:szCs w:val="20"/>
        </w:rPr>
        <w:t>«Что  вы любите делать  всей  семьей?» и т. д.).</w:t>
      </w:r>
      <w:proofErr w:type="gramEnd"/>
      <w:r w:rsidRPr="002A2792">
        <w:rPr>
          <w:sz w:val="20"/>
          <w:szCs w:val="20"/>
        </w:rPr>
        <w:t xml:space="preserve">   Дети составляют план своего рассказа.  Домашним заданием  определяется составить рассказ об увлечениях в семье и подобрать фотографии. Таким образом, родители помогают в выборе тематических фотографий.</w:t>
      </w:r>
    </w:p>
    <w:p w:rsidR="000E038B" w:rsidRPr="002A2792" w:rsidRDefault="000E038B" w:rsidP="000E038B">
      <w:pPr>
        <w:rPr>
          <w:sz w:val="20"/>
          <w:szCs w:val="20"/>
        </w:rPr>
      </w:pPr>
      <w:r w:rsidRPr="002A2792">
        <w:rPr>
          <w:sz w:val="20"/>
          <w:szCs w:val="20"/>
        </w:rPr>
        <w:t xml:space="preserve">Опыт работы показывает, что учащимся лучше предлагать предметные проекты, которые проводятся в рамках одного учебного предмета. Например, в рамках математики можно провести проект на тему «Числа в загадках, пословицах и поговорках», где каждый учащийся выбирает себе число и подбирает о нем загадки, пословицы и поговорки, сказки и по плану готовит свой </w:t>
      </w:r>
      <w:proofErr w:type="gramStart"/>
      <w:r w:rsidRPr="002A2792">
        <w:rPr>
          <w:sz w:val="20"/>
          <w:szCs w:val="20"/>
        </w:rPr>
        <w:t>индивидуальный проект</w:t>
      </w:r>
      <w:proofErr w:type="gramEnd"/>
      <w:r w:rsidRPr="002A2792">
        <w:rPr>
          <w:sz w:val="20"/>
          <w:szCs w:val="20"/>
        </w:rPr>
        <w:t>. Проект на тему «Осенний урожай», с изготовлением  овощей из пластилина: учащиеся делятся самостоятельно на 5 групп при частичной консультации учителя, составляют план проекта, распределяют роли, собирают информацию, продумывают продукт групповой деятельности, распределяют: кто какое изделие будет лепить, изготавливают изделие. Учителю важно  организовать самостоятельную исследовательскую работу учащихся, он является консультантом в приобретении знаний. Далее  учащиеся  защищают  или презентуют проект и проводят оценку (самооценку) результатов. Проекты обсуждаются и</w:t>
      </w:r>
      <w:proofErr w:type="gramStart"/>
      <w:r w:rsidRPr="002A2792">
        <w:rPr>
          <w:sz w:val="20"/>
          <w:szCs w:val="20"/>
        </w:rPr>
        <w:t xml:space="preserve"> ,</w:t>
      </w:r>
      <w:proofErr w:type="gramEnd"/>
      <w:r w:rsidRPr="002A2792">
        <w:rPr>
          <w:sz w:val="20"/>
          <w:szCs w:val="20"/>
        </w:rPr>
        <w:t xml:space="preserve"> обговариваются  плюсы и отдельно то, что не получилось. В проектной деятельности хорошо прослеживаются и мета предметные связи </w:t>
      </w:r>
      <w:proofErr w:type="gramStart"/>
      <w:r w:rsidRPr="002A2792">
        <w:rPr>
          <w:sz w:val="20"/>
          <w:szCs w:val="20"/>
        </w:rPr>
        <w:t xml:space="preserve">( </w:t>
      </w:r>
      <w:proofErr w:type="gramEnd"/>
      <w:r w:rsidRPr="002A2792">
        <w:rPr>
          <w:sz w:val="20"/>
          <w:szCs w:val="20"/>
        </w:rPr>
        <w:t>например, технология – окружающий мир – внеурочная деятельность) при изучении темы «Дикие и домашние животные». В течени</w:t>
      </w:r>
      <w:proofErr w:type="gramStart"/>
      <w:r w:rsidRPr="002A2792">
        <w:rPr>
          <w:sz w:val="20"/>
          <w:szCs w:val="20"/>
        </w:rPr>
        <w:t>и</w:t>
      </w:r>
      <w:proofErr w:type="gramEnd"/>
      <w:r w:rsidRPr="002A2792">
        <w:rPr>
          <w:sz w:val="20"/>
          <w:szCs w:val="20"/>
        </w:rPr>
        <w:t xml:space="preserve"> двух уроков детьми под руководством учителя проводится обсуждение внешнего вида, поведения, условий жизни разных животных. На последующих уроках технологии учащиеся,  работая  над проектом по той же теме «Дикие и домашние животные», применяют знания, полученные при изучении окружающего мира. Во внеурочной деятельности эта же тема звучит следующим образом: </w:t>
      </w:r>
      <w:r w:rsidRPr="002A2792">
        <w:rPr>
          <w:sz w:val="20"/>
          <w:szCs w:val="20"/>
        </w:rPr>
        <w:lastRenderedPageBreak/>
        <w:t>«Животные, с которыми я познакомился в зоопарке». Результатом является защита проекта, изготовление изделия «Коллаж».</w:t>
      </w:r>
    </w:p>
    <w:p w:rsidR="000E038B" w:rsidRPr="002A2792" w:rsidRDefault="000E038B" w:rsidP="000E038B">
      <w:pPr>
        <w:rPr>
          <w:sz w:val="20"/>
          <w:szCs w:val="20"/>
        </w:rPr>
      </w:pPr>
      <w:r w:rsidRPr="002A2792">
        <w:rPr>
          <w:sz w:val="20"/>
          <w:szCs w:val="20"/>
        </w:rPr>
        <w:t xml:space="preserve">Для того что бы заинтересовать учеников проектной деятельностью, в мае проводится научно-практическая конференция. Дети выступают со своими  </w:t>
      </w:r>
      <w:proofErr w:type="gramStart"/>
      <w:r w:rsidRPr="002A2792">
        <w:rPr>
          <w:sz w:val="20"/>
          <w:szCs w:val="20"/>
        </w:rPr>
        <w:t>индивидуальными  проектами</w:t>
      </w:r>
      <w:proofErr w:type="gramEnd"/>
      <w:r w:rsidRPr="002A2792">
        <w:rPr>
          <w:sz w:val="20"/>
          <w:szCs w:val="20"/>
        </w:rPr>
        <w:t>.</w:t>
      </w:r>
    </w:p>
    <w:p w:rsidR="000E038B" w:rsidRPr="002A2792" w:rsidRDefault="000E038B" w:rsidP="000E038B">
      <w:pPr>
        <w:rPr>
          <w:sz w:val="20"/>
          <w:szCs w:val="20"/>
        </w:rPr>
      </w:pPr>
      <w:r w:rsidRPr="002A2792">
        <w:rPr>
          <w:sz w:val="20"/>
          <w:szCs w:val="20"/>
        </w:rPr>
        <w:t>Работа над проектами продолжается и во втором  классе. Из опыта работы следует, что, учитывая возрастные особенности учащихся, целесообразнее выполнять в 1 классе исследовательские проекты, а во 2-м классе – творческие.</w:t>
      </w:r>
    </w:p>
    <w:p w:rsidR="000E038B" w:rsidRPr="002A2792" w:rsidRDefault="000E038B" w:rsidP="000E038B">
      <w:pPr>
        <w:rPr>
          <w:sz w:val="20"/>
          <w:szCs w:val="20"/>
        </w:rPr>
      </w:pPr>
      <w:r w:rsidRPr="002A2792">
        <w:rPr>
          <w:sz w:val="20"/>
          <w:szCs w:val="20"/>
        </w:rPr>
        <w:t xml:space="preserve"> Весьма важный вопрос – оценка выполнения проектов. Если в обсуждении проектных работ участвуют все желающие, то оценивание обычно осуществляют жюри, в состав которого входит администратор, не работающий в  классе учитель, родители, старшеклассники. </w:t>
      </w:r>
    </w:p>
    <w:p w:rsidR="000E038B" w:rsidRPr="002A2792" w:rsidRDefault="000E038B" w:rsidP="000E038B">
      <w:pPr>
        <w:rPr>
          <w:sz w:val="20"/>
          <w:szCs w:val="20"/>
        </w:rPr>
      </w:pPr>
      <w:r w:rsidRPr="002A2792">
        <w:rPr>
          <w:sz w:val="20"/>
          <w:szCs w:val="20"/>
        </w:rPr>
        <w:t>Необходимо отметить, что успешность важна для каждого ребенка. Необходимо показать каждому, что его работа имеет значение не только для группы, в которой он работал, но и для всего класса, учителя и родителей.</w:t>
      </w:r>
    </w:p>
    <w:p w:rsidR="000E038B" w:rsidRPr="002A2792" w:rsidRDefault="000E038B" w:rsidP="000E038B">
      <w:pPr>
        <w:rPr>
          <w:sz w:val="20"/>
          <w:szCs w:val="20"/>
        </w:rPr>
      </w:pPr>
      <w:r w:rsidRPr="002A2792">
        <w:rPr>
          <w:sz w:val="20"/>
          <w:szCs w:val="20"/>
        </w:rPr>
        <w:t>Благодаря проектной деятельности, повышается мотивация. Школьники учатся мыслить и проявлять инициативу. Удается зажечь в ребятах интерес к исследованию, стремление активно участвовать в различных конкурсах, конференциях. Никто не остается равнодушным.</w:t>
      </w:r>
    </w:p>
    <w:p w:rsidR="000E038B" w:rsidRPr="002A2792" w:rsidRDefault="000E038B" w:rsidP="000E038B">
      <w:pPr>
        <w:rPr>
          <w:sz w:val="20"/>
          <w:szCs w:val="20"/>
        </w:rPr>
      </w:pPr>
    </w:p>
    <w:p w:rsidR="000E038B" w:rsidRPr="002A2792" w:rsidRDefault="000E038B" w:rsidP="000E038B">
      <w:pPr>
        <w:rPr>
          <w:sz w:val="20"/>
          <w:szCs w:val="20"/>
        </w:rPr>
      </w:pPr>
    </w:p>
    <w:p w:rsidR="00FE4EDE" w:rsidRDefault="00FE4EDE"/>
    <w:sectPr w:rsidR="00FE4ED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E038B"/>
    <w:rsid w:val="000E038B"/>
    <w:rsid w:val="00FE4E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784</Words>
  <Characters>4469</Characters>
  <Application>Microsoft Office Word</Application>
  <DocSecurity>0</DocSecurity>
  <Lines>37</Lines>
  <Paragraphs>10</Paragraphs>
  <ScaleCrop>false</ScaleCrop>
  <Company>gypnor</Company>
  <LinksUpToDate>false</LinksUpToDate>
  <CharactersWithSpaces>5243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Machine</dc:creator>
  <cp:keywords/>
  <dc:description/>
  <cp:lastModifiedBy>Machine</cp:lastModifiedBy>
  <cp:revision>2</cp:revision>
  <dcterms:created xsi:type="dcterms:W3CDTF">2020-02-17T12:38:00Z</dcterms:created>
  <dcterms:modified xsi:type="dcterms:W3CDTF">2020-02-17T12:38:00Z</dcterms:modified>
</cp:coreProperties>
</file>