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r>
        <w:rPr>
          <w:noProof/>
        </w:rPr>
        <mc:AlternateContent>
          <mc:Choice Requires="wps">
            <w:drawing>
              <wp:anchor distT="0" distB="0" distL="114300" distR="114300" simplePos="0" relativeHeight="251659264" behindDoc="0" locked="0" layoutInCell="1" allowOverlap="1" wp14:anchorId="7E11EA31" wp14:editId="10524B9F">
                <wp:simplePos x="0" y="0"/>
                <wp:positionH relativeFrom="column">
                  <wp:posOffset>0</wp:posOffset>
                </wp:positionH>
                <wp:positionV relativeFrom="paragraph">
                  <wp:posOffset>0</wp:posOffset>
                </wp:positionV>
                <wp:extent cx="1828800" cy="1828800"/>
                <wp:effectExtent l="0" t="0" r="0" b="0"/>
                <wp:wrapSquare wrapText="bothSides"/>
                <wp:docPr id="2" name="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E47631" w:rsidRPr="00E47631" w:rsidRDefault="00E47631" w:rsidP="00E47631">
                            <w:pPr>
                              <w:spacing w:before="100" w:beforeAutospacing="1" w:after="100" w:afterAutospacing="1" w:line="240" w:lineRule="auto"/>
                              <w:jc w:val="center"/>
                              <w:rPr>
                                <w:rFonts w:ascii="Bahnschrift SemiBold Condensed" w:eastAsia="Times New Roman" w:hAnsi="Bahnschrift SemiBold Condensed"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47631">
                              <w:rPr>
                                <w:rFonts w:ascii="Bahnschrift SemiBold Condensed" w:eastAsia="Times New Roman" w:hAnsi="Bahnschrift SemiBold Condensed" w:cs="Times New Roman"/>
                                <w:b/>
                                <w:caps/>
                                <w:sz w:val="72"/>
                                <w:szCs w:val="72"/>
                                <w:lang w:eastAsia="ru-RU"/>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«Использование современных образовательных технологий на уроках математики»</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" filled="f" stroked="f">
                <v:fill o:detectmouseclick="t"/>
                <v:textbox style="mso-fit-shape-to-text:t">
                  <w:txbxContent>
                    <w:p w:rsidR="00E47631" w:rsidRPr="00E47631" w:rsidRDefault="00E47631" w:rsidP="00E47631">
                      <w:pPr>
                        <w:spacing w:before="100" w:beforeAutospacing="1" w:after="100" w:afterAutospacing="1" w:line="240" w:lineRule="auto"/>
                        <w:jc w:val="center"/>
                        <w:rPr>
                          <w:rFonts w:ascii="Bahnschrift SemiBold Condensed" w:eastAsia="Times New Roman" w:hAnsi="Bahnschrift SemiBold Condensed"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47631">
                        <w:rPr>
                          <w:rFonts w:ascii="Bahnschrift SemiBold Condensed" w:eastAsia="Times New Roman" w:hAnsi="Bahnschrift SemiBold Condensed" w:cs="Times New Roman"/>
                          <w:b/>
                          <w:caps/>
                          <w:sz w:val="72"/>
                          <w:szCs w:val="72"/>
                          <w:lang w:eastAsia="ru-RU"/>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«Использование современных образовательных технологий на уроках математики»</w:t>
                      </w:r>
                    </w:p>
                  </w:txbxContent>
                </v:textbox>
                <w10:wrap type="square"/>
              </v:shape>
            </w:pict>
          </mc:Fallback>
        </mc:AlternateContent>
      </w: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r>
        <w:rPr>
          <w:noProof/>
        </w:rPr>
        <mc:AlternateContent>
          <mc:Choice Requires="wps">
            <w:drawing>
              <wp:anchor distT="0" distB="0" distL="114300" distR="114300" simplePos="0" relativeHeight="251661312" behindDoc="0" locked="0" layoutInCell="1" allowOverlap="1" wp14:anchorId="712C584E" wp14:editId="4D448DDD">
                <wp:simplePos x="0" y="0"/>
                <wp:positionH relativeFrom="column">
                  <wp:posOffset>553720</wp:posOffset>
                </wp:positionH>
                <wp:positionV relativeFrom="paragraph">
                  <wp:posOffset>245745</wp:posOffset>
                </wp:positionV>
                <wp:extent cx="4340860" cy="1828800"/>
                <wp:effectExtent l="0" t="0" r="0" b="11430"/>
                <wp:wrapSquare wrapText="bothSides"/>
                <wp:docPr id="4" name="Поле 4"/>
                <wp:cNvGraphicFramePr/>
                <a:graphic xmlns:a="http://schemas.openxmlformats.org/drawingml/2006/main">
                  <a:graphicData uri="http://schemas.microsoft.com/office/word/2010/wordprocessingShape">
                    <wps:wsp>
                      <wps:cNvSpPr txBox="1"/>
                      <wps:spPr>
                        <a:xfrm>
                          <a:off x="0" y="0"/>
                          <a:ext cx="4340860" cy="1828800"/>
                        </a:xfrm>
                        <a:prstGeom prst="rect">
                          <a:avLst/>
                        </a:prstGeom>
                        <a:noFill/>
                        <a:ln>
                          <a:noFill/>
                        </a:ln>
                        <a:effectLst/>
                      </wps:spPr>
                      <wps:txbx>
                        <w:txbxContent>
                          <w:p w:rsidR="00E47631" w:rsidRPr="00E47631" w:rsidRDefault="00E47631" w:rsidP="00E47631">
                            <w:pPr>
                              <w:spacing w:after="0" w:line="240" w:lineRule="auto"/>
                              <w:jc w:val="center"/>
                              <w:rPr>
                                <w:rFonts w:ascii="Bahnschrift SemiBold Condensed" w:eastAsia="Times New Roman" w:hAnsi="Bahnschrift SemiBold Condensed" w:cs="Times New Roman"/>
                                <w:b/>
                                <w:bCs/>
                                <w:caps/>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sidRPr="00E47631">
                              <w:rPr>
                                <w:rFonts w:ascii="Bahnschrift SemiBold Condensed" w:eastAsia="Times New Roman" w:hAnsi="Bahnschrift SemiBold Condensed" w:cs="Times New Roman"/>
                                <w:b/>
                                <w:bCs/>
                                <w:caps/>
                                <w:sz w:val="72"/>
                                <w:szCs w:val="72"/>
                                <w:lang w:eastAsia="ru-RU"/>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МБОУ Увельская ООШ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14:sizeRelH relativeFrom="margin">
                  <wp14:pctWidth>0</wp14:pctWidth>
                </wp14:sizeRelH>
              </wp:anchor>
            </w:drawing>
          </mc:Choice>
          <mc:Fallback>
            <w:pict>
              <v:shape id="Поле 4" o:spid="_x0000_s1027" type="#_x0000_t202" style="position:absolute;left:0;text-align:left;margin-left:43.6pt;margin-top:19.35pt;width:341.8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" filled="f" stroked="f">
                <v:fill o:detectmouseclick="t"/>
                <v:textbox style="mso-fit-shape-to-text:t">
                  <w:txbxContent>
                    <w:p w:rsidR="00E47631" w:rsidRPr="00E47631" w:rsidRDefault="00E47631" w:rsidP="00E47631">
                      <w:pPr>
                        <w:spacing w:after="0" w:line="240" w:lineRule="auto"/>
                        <w:jc w:val="center"/>
                        <w:rPr>
                          <w:rFonts w:ascii="Bahnschrift SemiBold Condensed" w:eastAsia="Times New Roman" w:hAnsi="Bahnschrift SemiBold Condensed" w:cs="Times New Roman"/>
                          <w:b/>
                          <w:bCs/>
                          <w:caps/>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sidRPr="00E47631">
                        <w:rPr>
                          <w:rFonts w:ascii="Bahnschrift SemiBold Condensed" w:eastAsia="Times New Roman" w:hAnsi="Bahnschrift SemiBold Condensed" w:cs="Times New Roman"/>
                          <w:b/>
                          <w:bCs/>
                          <w:caps/>
                          <w:sz w:val="72"/>
                          <w:szCs w:val="72"/>
                          <w:lang w:eastAsia="ru-RU"/>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МБОУ Увельская ООШ</w:t>
                      </w:r>
                    </w:p>
                  </w:txbxContent>
                </v:textbox>
                <w10:wrap type="square"/>
              </v:shape>
            </w:pict>
          </mc:Fallback>
        </mc:AlternateContent>
      </w: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E47631">
      <w:pPr>
        <w:spacing w:after="0" w:line="240" w:lineRule="auto"/>
        <w:jc w:val="center"/>
        <w:rPr>
          <w:rFonts w:ascii="Bahnschrift SemiBold Condensed" w:eastAsia="Times New Roman" w:hAnsi="Bahnschrift SemiBold Condensed" w:cs="Times New Roman"/>
          <w:b/>
          <w:bCs/>
          <w:sz w:val="32"/>
          <w:szCs w:val="32"/>
          <w:lang w:eastAsia="ru-RU"/>
        </w:rPr>
      </w:pPr>
      <w:r>
        <w:rPr>
          <w:rFonts w:ascii="Bahnschrift SemiBold Condensed" w:eastAsia="Times New Roman" w:hAnsi="Bahnschrift SemiBold Condensed" w:cs="Times New Roman"/>
          <w:b/>
          <w:bCs/>
          <w:sz w:val="32"/>
          <w:szCs w:val="32"/>
          <w:lang w:eastAsia="ru-RU"/>
        </w:rPr>
        <w:t>Белоус Наталья Петровна</w:t>
      </w:r>
    </w:p>
    <w:p w:rsidR="00E47631" w:rsidRDefault="00E47631" w:rsidP="00E47631">
      <w:pPr>
        <w:spacing w:after="0" w:line="240" w:lineRule="auto"/>
        <w:jc w:val="center"/>
        <w:rPr>
          <w:rFonts w:ascii="Bahnschrift SemiBold Condensed" w:eastAsia="Times New Roman" w:hAnsi="Bahnschrift SemiBold Condensed" w:cs="Times New Roman"/>
          <w:b/>
          <w:bCs/>
          <w:sz w:val="32"/>
          <w:szCs w:val="32"/>
          <w:lang w:eastAsia="ru-RU"/>
        </w:rPr>
      </w:pPr>
      <w:r>
        <w:rPr>
          <w:rFonts w:ascii="Bahnschrift SemiBold Condensed" w:eastAsia="Times New Roman" w:hAnsi="Bahnschrift SemiBold Condensed" w:cs="Times New Roman"/>
          <w:b/>
          <w:bCs/>
          <w:sz w:val="32"/>
          <w:szCs w:val="32"/>
          <w:lang w:eastAsia="ru-RU"/>
        </w:rPr>
        <w:t>Учитель математики</w:t>
      </w: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3C5BFB">
      <w:pPr>
        <w:spacing w:after="0" w:line="240" w:lineRule="auto"/>
        <w:jc w:val="center"/>
        <w:rPr>
          <w:rFonts w:ascii="Bahnschrift SemiBold Condensed" w:eastAsia="Times New Roman" w:hAnsi="Bahnschrift SemiBold Condensed" w:cs="Times New Roman"/>
          <w:b/>
          <w:bCs/>
          <w:sz w:val="32"/>
          <w:szCs w:val="32"/>
          <w:lang w:eastAsia="ru-RU"/>
        </w:rPr>
      </w:pPr>
    </w:p>
    <w:p w:rsidR="00E47631" w:rsidRDefault="00E47631" w:rsidP="00AA0A16">
      <w:pPr>
        <w:spacing w:before="100" w:beforeAutospacing="1" w:after="100" w:afterAutospacing="1" w:line="240" w:lineRule="auto"/>
        <w:jc w:val="center"/>
        <w:rPr>
          <w:rFonts w:ascii="Bahnschrift SemiBold Condensed" w:eastAsia="Times New Roman" w:hAnsi="Bahnschrift SemiBold Condensed" w:cs="Times New Roman"/>
          <w:b/>
          <w:sz w:val="28"/>
          <w:szCs w:val="28"/>
          <w:lang w:eastAsia="ru-RU"/>
        </w:rPr>
      </w:pPr>
    </w:p>
    <w:p w:rsidR="00E47631" w:rsidRDefault="001A5B84" w:rsidP="00AA0A16">
      <w:pPr>
        <w:spacing w:before="100" w:beforeAutospacing="1" w:after="100" w:afterAutospacing="1" w:line="240" w:lineRule="auto"/>
        <w:jc w:val="center"/>
        <w:rPr>
          <w:rFonts w:ascii="Bahnschrift SemiBold Condensed" w:eastAsia="Times New Roman" w:hAnsi="Bahnschrift SemiBold Condensed" w:cs="Times New Roman"/>
          <w:b/>
          <w:sz w:val="28"/>
          <w:szCs w:val="28"/>
          <w:lang w:eastAsia="ru-RU"/>
        </w:rPr>
      </w:pPr>
      <w:r>
        <w:rPr>
          <w:rFonts w:ascii="Bahnschrift SemiBold Condensed" w:eastAsia="Times New Roman" w:hAnsi="Bahnschrift SemiBold Condensed" w:cs="Times New Roman"/>
          <w:b/>
          <w:sz w:val="28"/>
          <w:szCs w:val="28"/>
          <w:lang w:eastAsia="ru-RU"/>
        </w:rPr>
        <w:t>с</w:t>
      </w:r>
      <w:bookmarkStart w:id="0" w:name="_GoBack"/>
      <w:bookmarkEnd w:id="0"/>
      <w:r w:rsidR="00E47631">
        <w:rPr>
          <w:rFonts w:ascii="Bahnschrift SemiBold Condensed" w:eastAsia="Times New Roman" w:hAnsi="Bahnschrift SemiBold Condensed" w:cs="Times New Roman"/>
          <w:b/>
          <w:sz w:val="28"/>
          <w:szCs w:val="28"/>
          <w:lang w:eastAsia="ru-RU"/>
        </w:rPr>
        <w:t xml:space="preserve">. </w:t>
      </w:r>
      <w:proofErr w:type="spellStart"/>
      <w:r w:rsidR="00E47631">
        <w:rPr>
          <w:rFonts w:ascii="Bahnschrift SemiBold Condensed" w:eastAsia="Times New Roman" w:hAnsi="Bahnschrift SemiBold Condensed" w:cs="Times New Roman"/>
          <w:b/>
          <w:sz w:val="28"/>
          <w:szCs w:val="28"/>
          <w:lang w:eastAsia="ru-RU"/>
        </w:rPr>
        <w:t>Увелье</w:t>
      </w:r>
      <w:proofErr w:type="spellEnd"/>
    </w:p>
    <w:p w:rsidR="00E47631" w:rsidRDefault="00E47631" w:rsidP="00AA0A16">
      <w:pPr>
        <w:spacing w:before="100" w:beforeAutospacing="1" w:after="100" w:afterAutospacing="1" w:line="240" w:lineRule="auto"/>
        <w:jc w:val="center"/>
        <w:rPr>
          <w:rFonts w:ascii="Bahnschrift SemiBold Condensed" w:eastAsia="Times New Roman" w:hAnsi="Bahnschrift SemiBold Condensed" w:cs="Times New Roman"/>
          <w:b/>
          <w:sz w:val="28"/>
          <w:szCs w:val="28"/>
          <w:lang w:eastAsia="ru-RU"/>
        </w:rPr>
      </w:pPr>
    </w:p>
    <w:p w:rsidR="00E47631" w:rsidRDefault="00E47631" w:rsidP="00AA0A16">
      <w:pPr>
        <w:spacing w:before="100" w:beforeAutospacing="1" w:after="100" w:afterAutospacing="1" w:line="240" w:lineRule="auto"/>
        <w:jc w:val="center"/>
        <w:rPr>
          <w:rFonts w:ascii="Bahnschrift SemiBold Condensed" w:eastAsia="Times New Roman" w:hAnsi="Bahnschrift SemiBold Condensed" w:cs="Times New Roman"/>
          <w:b/>
          <w:sz w:val="28"/>
          <w:szCs w:val="28"/>
          <w:lang w:eastAsia="ru-RU"/>
        </w:rPr>
      </w:pPr>
      <w:r>
        <w:rPr>
          <w:rFonts w:ascii="Bahnschrift SemiBold Condensed" w:eastAsia="Times New Roman" w:hAnsi="Bahnschrift SemiBold Condensed" w:cs="Times New Roman"/>
          <w:b/>
          <w:sz w:val="28"/>
          <w:szCs w:val="28"/>
          <w:lang w:eastAsia="ru-RU"/>
        </w:rPr>
        <w:t>2020г</w:t>
      </w:r>
    </w:p>
    <w:p w:rsidR="00E47631" w:rsidRDefault="00E47631" w:rsidP="00AA0A16">
      <w:pPr>
        <w:spacing w:before="100" w:beforeAutospacing="1" w:after="100" w:afterAutospacing="1" w:line="240" w:lineRule="auto"/>
        <w:jc w:val="center"/>
        <w:rPr>
          <w:rFonts w:ascii="Bahnschrift SemiBold Condensed" w:eastAsia="Times New Roman" w:hAnsi="Bahnschrift SemiBold Condensed" w:cs="Times New Roman"/>
          <w:b/>
          <w:sz w:val="28"/>
          <w:szCs w:val="28"/>
          <w:lang w:eastAsia="ru-RU"/>
        </w:rPr>
      </w:pPr>
    </w:p>
    <w:p w:rsidR="00E47631" w:rsidRDefault="00E47631" w:rsidP="00AA0A16">
      <w:pPr>
        <w:spacing w:before="100" w:beforeAutospacing="1" w:after="100" w:afterAutospacing="1" w:line="240" w:lineRule="auto"/>
        <w:jc w:val="center"/>
        <w:rPr>
          <w:rFonts w:ascii="Bahnschrift SemiBold Condensed" w:eastAsia="Times New Roman" w:hAnsi="Bahnschrift SemiBold Condensed" w:cs="Times New Roman"/>
          <w:b/>
          <w:sz w:val="28"/>
          <w:szCs w:val="28"/>
          <w:lang w:eastAsia="ru-RU"/>
        </w:rPr>
      </w:pPr>
    </w:p>
    <w:p w:rsidR="00E47631" w:rsidRDefault="00E47631" w:rsidP="00AA0A16">
      <w:pPr>
        <w:spacing w:before="100" w:beforeAutospacing="1" w:after="100" w:afterAutospacing="1" w:line="240" w:lineRule="auto"/>
        <w:jc w:val="center"/>
        <w:rPr>
          <w:rFonts w:ascii="Bahnschrift SemiBold Condensed" w:eastAsia="Times New Roman" w:hAnsi="Bahnschrift SemiBold Condensed" w:cs="Times New Roman"/>
          <w:b/>
          <w:sz w:val="28"/>
          <w:szCs w:val="28"/>
          <w:lang w:eastAsia="ru-RU"/>
        </w:rPr>
      </w:pPr>
    </w:p>
    <w:p w:rsidR="000C4EB9" w:rsidRPr="00AA0A16" w:rsidRDefault="000C4EB9" w:rsidP="00AA0A16">
      <w:pPr>
        <w:spacing w:before="100" w:beforeAutospacing="1" w:after="100" w:afterAutospacing="1" w:line="240" w:lineRule="auto"/>
        <w:jc w:val="center"/>
        <w:rPr>
          <w:rFonts w:ascii="Bahnschrift SemiBold Condensed" w:eastAsia="Times New Roman" w:hAnsi="Bahnschrift SemiBold Condensed" w:cs="Times New Roman"/>
          <w:b/>
          <w:sz w:val="28"/>
          <w:szCs w:val="28"/>
          <w:lang w:eastAsia="ru-RU"/>
        </w:rPr>
      </w:pPr>
      <w:r w:rsidRPr="00AA0A16">
        <w:rPr>
          <w:rFonts w:ascii="Bahnschrift SemiBold Condensed" w:eastAsia="Times New Roman" w:hAnsi="Bahnschrift SemiBold Condensed" w:cs="Times New Roman"/>
          <w:b/>
          <w:sz w:val="28"/>
          <w:szCs w:val="28"/>
          <w:lang w:eastAsia="ru-RU"/>
        </w:rPr>
        <w:lastRenderedPageBreak/>
        <w:t>«</w:t>
      </w:r>
      <w:r w:rsidR="00AA0A16" w:rsidRPr="00AA0A16">
        <w:rPr>
          <w:rFonts w:ascii="Bahnschrift SemiBold Condensed" w:eastAsia="Times New Roman" w:hAnsi="Bahnschrift SemiBold Condensed" w:cs="Times New Roman"/>
          <w:b/>
          <w:sz w:val="28"/>
          <w:szCs w:val="28"/>
          <w:lang w:eastAsia="ru-RU"/>
        </w:rPr>
        <w:t>Использование современных образовательны</w:t>
      </w:r>
      <w:r w:rsidR="00C6351C">
        <w:rPr>
          <w:rFonts w:ascii="Bahnschrift SemiBold Condensed" w:eastAsia="Times New Roman" w:hAnsi="Bahnschrift SemiBold Condensed" w:cs="Times New Roman"/>
          <w:b/>
          <w:sz w:val="28"/>
          <w:szCs w:val="28"/>
          <w:lang w:eastAsia="ru-RU"/>
        </w:rPr>
        <w:t>х технологий на уроках математи</w:t>
      </w:r>
      <w:r w:rsidR="00AA0A16" w:rsidRPr="00AA0A16">
        <w:rPr>
          <w:rFonts w:ascii="Bahnschrift SemiBold Condensed" w:eastAsia="Times New Roman" w:hAnsi="Bahnschrift SemiBold Condensed" w:cs="Times New Roman"/>
          <w:b/>
          <w:sz w:val="28"/>
          <w:szCs w:val="28"/>
          <w:lang w:eastAsia="ru-RU"/>
        </w:rPr>
        <w:t>ки</w:t>
      </w:r>
      <w:r w:rsidRPr="00AA0A16">
        <w:rPr>
          <w:rFonts w:ascii="Bahnschrift SemiBold Condensed" w:eastAsia="Times New Roman" w:hAnsi="Bahnschrift SemiBold Condensed" w:cs="Times New Roman"/>
          <w:b/>
          <w:sz w:val="28"/>
          <w:szCs w:val="28"/>
          <w:lang w:eastAsia="ru-RU"/>
        </w:rPr>
        <w:t>»</w:t>
      </w:r>
    </w:p>
    <w:p w:rsidR="000124CF" w:rsidRPr="000C4EB9" w:rsidRDefault="000124CF" w:rsidP="000124C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124CF">
        <w:rPr>
          <w:rFonts w:ascii="Times New Roman" w:eastAsia="Times New Roman" w:hAnsi="Times New Roman" w:cs="Times New Roman"/>
          <w:bCs/>
          <w:sz w:val="24"/>
          <w:szCs w:val="24"/>
          <w:lang w:eastAsia="ru-RU"/>
        </w:rPr>
        <w:t xml:space="preserve">Целями моей педагогической деятельности </w:t>
      </w:r>
      <w:r w:rsidRPr="000124CF">
        <w:rPr>
          <w:rFonts w:ascii="Times New Roman" w:eastAsia="Times New Roman" w:hAnsi="Times New Roman" w:cs="Times New Roman"/>
          <w:sz w:val="24"/>
          <w:szCs w:val="24"/>
          <w:lang w:eastAsia="ru-RU"/>
        </w:rPr>
        <w:t>являются</w:t>
      </w:r>
      <w:r w:rsidRPr="000C4EB9">
        <w:rPr>
          <w:rFonts w:ascii="Times New Roman" w:eastAsia="Times New Roman" w:hAnsi="Times New Roman" w:cs="Times New Roman"/>
          <w:sz w:val="24"/>
          <w:szCs w:val="24"/>
          <w:lang w:eastAsia="ru-RU"/>
        </w:rPr>
        <w:t>:</w:t>
      </w:r>
    </w:p>
    <w:p w:rsidR="000124CF" w:rsidRPr="000124CF" w:rsidRDefault="000124CF" w:rsidP="000124CF">
      <w:pPr>
        <w:pStyle w:val="a8"/>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124CF">
        <w:rPr>
          <w:rFonts w:ascii="Times New Roman" w:eastAsia="Times New Roman" w:hAnsi="Times New Roman" w:cs="Times New Roman"/>
          <w:sz w:val="24"/>
          <w:szCs w:val="24"/>
          <w:lang w:eastAsia="ru-RU"/>
        </w:rPr>
        <w:t>Совершенствование преподавания математики на основе внедрения инновационных образовательных технологий, творческого применения идей педагогического сотрудничества и передового опыта обучения.</w:t>
      </w:r>
    </w:p>
    <w:p w:rsidR="000124CF" w:rsidRPr="000124CF" w:rsidRDefault="000124CF" w:rsidP="000124CF">
      <w:pPr>
        <w:pStyle w:val="a8"/>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124CF">
        <w:rPr>
          <w:rFonts w:ascii="Times New Roman" w:eastAsia="Times New Roman" w:hAnsi="Times New Roman" w:cs="Times New Roman"/>
          <w:sz w:val="24"/>
          <w:szCs w:val="24"/>
          <w:lang w:eastAsia="ru-RU"/>
        </w:rPr>
        <w:t>Создание условий для развития индивидуальных способностей каждого учащегося на основе личностн</w:t>
      </w:r>
      <w:proofErr w:type="gramStart"/>
      <w:r w:rsidRPr="000124CF">
        <w:rPr>
          <w:rFonts w:ascii="Times New Roman" w:eastAsia="Times New Roman" w:hAnsi="Times New Roman" w:cs="Times New Roman"/>
          <w:sz w:val="24"/>
          <w:szCs w:val="24"/>
          <w:lang w:eastAsia="ru-RU"/>
        </w:rPr>
        <w:t>о-</w:t>
      </w:r>
      <w:proofErr w:type="gramEnd"/>
      <w:r w:rsidRPr="000124CF">
        <w:rPr>
          <w:rFonts w:ascii="Times New Roman" w:eastAsia="Times New Roman" w:hAnsi="Times New Roman" w:cs="Times New Roman"/>
          <w:sz w:val="24"/>
          <w:szCs w:val="24"/>
          <w:lang w:eastAsia="ru-RU"/>
        </w:rPr>
        <w:t xml:space="preserve"> ориентированного подхода к обучению.</w:t>
      </w:r>
    </w:p>
    <w:p w:rsidR="000124CF" w:rsidRPr="000124CF" w:rsidRDefault="000124CF" w:rsidP="000124CF">
      <w:pPr>
        <w:pStyle w:val="a8"/>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124CF">
        <w:rPr>
          <w:rFonts w:ascii="Times New Roman" w:eastAsia="Times New Roman" w:hAnsi="Times New Roman" w:cs="Times New Roman"/>
          <w:sz w:val="24"/>
          <w:szCs w:val="24"/>
          <w:lang w:eastAsia="ru-RU"/>
        </w:rPr>
        <w:t>Создание развивающей среды в учебно-воспитательном процессе с целью достижения оптимальных результатов в общем развитии школьников.</w:t>
      </w:r>
    </w:p>
    <w:p w:rsidR="000124CF" w:rsidRPr="000C4EB9" w:rsidRDefault="000124CF" w:rsidP="000124C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C4EB9">
        <w:rPr>
          <w:rFonts w:ascii="Times New Roman" w:eastAsia="Times New Roman" w:hAnsi="Times New Roman" w:cs="Times New Roman"/>
          <w:sz w:val="24"/>
          <w:szCs w:val="24"/>
          <w:lang w:eastAsia="ru-RU"/>
        </w:rPr>
        <w:t>Мой педагогический опыт</w:t>
      </w:r>
      <w:r w:rsidR="003C5BFB">
        <w:rPr>
          <w:rFonts w:ascii="Times New Roman" w:eastAsia="Times New Roman" w:hAnsi="Times New Roman" w:cs="Times New Roman"/>
          <w:sz w:val="24"/>
          <w:szCs w:val="24"/>
          <w:lang w:eastAsia="ru-RU"/>
        </w:rPr>
        <w:t xml:space="preserve"> </w:t>
      </w:r>
      <w:r w:rsidRPr="00C6351C">
        <w:rPr>
          <w:rFonts w:ascii="Times New Roman" w:eastAsia="Times New Roman" w:hAnsi="Times New Roman" w:cs="Times New Roman"/>
          <w:sz w:val="24"/>
          <w:szCs w:val="24"/>
          <w:lang w:eastAsia="ru-RU"/>
        </w:rPr>
        <w:t>«Использование современных образовательных технологий на уроках математики»</w:t>
      </w:r>
      <w:r w:rsidRPr="000C4EB9">
        <w:rPr>
          <w:rFonts w:ascii="Times New Roman" w:eastAsia="Times New Roman" w:hAnsi="Times New Roman" w:cs="Times New Roman"/>
          <w:sz w:val="24"/>
          <w:szCs w:val="24"/>
          <w:lang w:eastAsia="ru-RU"/>
        </w:rPr>
        <w:t xml:space="preserve"> актуален сегодня</w:t>
      </w:r>
      <w:r>
        <w:rPr>
          <w:rFonts w:ascii="Times New Roman" w:eastAsia="Times New Roman" w:hAnsi="Times New Roman" w:cs="Times New Roman"/>
          <w:sz w:val="24"/>
          <w:szCs w:val="24"/>
          <w:lang w:eastAsia="ru-RU"/>
        </w:rPr>
        <w:t xml:space="preserve">. </w:t>
      </w:r>
      <w:r w:rsidRPr="000C4EB9">
        <w:rPr>
          <w:rFonts w:ascii="Times New Roman" w:eastAsia="Times New Roman" w:hAnsi="Times New Roman" w:cs="Times New Roman"/>
          <w:sz w:val="24"/>
          <w:szCs w:val="24"/>
          <w:lang w:eastAsia="ru-RU"/>
        </w:rPr>
        <w:t>Перспективность опыта заключается в реализации следующих задач:</w:t>
      </w:r>
    </w:p>
    <w:p w:rsidR="000124CF" w:rsidRPr="003C5BFB" w:rsidRDefault="000124CF" w:rsidP="003C5BFB">
      <w:pPr>
        <w:pStyle w:val="a8"/>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3C5BFB">
        <w:rPr>
          <w:rFonts w:ascii="Times New Roman" w:eastAsia="Times New Roman" w:hAnsi="Times New Roman" w:cs="Times New Roman"/>
          <w:sz w:val="24"/>
          <w:szCs w:val="24"/>
          <w:lang w:eastAsia="ru-RU"/>
        </w:rPr>
        <w:t>знакомство учащихся с достижениями в области информатизации общества и формирование современного научного мировоззрения;</w:t>
      </w:r>
    </w:p>
    <w:p w:rsidR="000124CF" w:rsidRPr="003C5BFB" w:rsidRDefault="000124CF" w:rsidP="003C5BFB">
      <w:pPr>
        <w:pStyle w:val="a8"/>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3C5BFB">
        <w:rPr>
          <w:rFonts w:ascii="Times New Roman" w:eastAsia="Times New Roman" w:hAnsi="Times New Roman" w:cs="Times New Roman"/>
          <w:sz w:val="24"/>
          <w:szCs w:val="24"/>
          <w:lang w:eastAsia="ru-RU"/>
        </w:rPr>
        <w:t>выявление взаимосвязи предметных дисциплин и изучение соответствующих проблемных вопросов с помощью ИКТ;</w:t>
      </w:r>
    </w:p>
    <w:p w:rsidR="000124CF" w:rsidRPr="003C5BFB" w:rsidRDefault="000124CF" w:rsidP="003C5BFB">
      <w:pPr>
        <w:pStyle w:val="a8"/>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3C5BFB">
        <w:rPr>
          <w:rFonts w:ascii="Times New Roman" w:eastAsia="Times New Roman" w:hAnsi="Times New Roman" w:cs="Times New Roman"/>
          <w:sz w:val="24"/>
          <w:szCs w:val="24"/>
          <w:lang w:eastAsia="ru-RU"/>
        </w:rPr>
        <w:t>повышение интереса к овладению знаниями;</w:t>
      </w:r>
    </w:p>
    <w:p w:rsidR="000124CF" w:rsidRPr="003C5BFB" w:rsidRDefault="000124CF" w:rsidP="003C5BFB">
      <w:pPr>
        <w:pStyle w:val="a8"/>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3C5BFB">
        <w:rPr>
          <w:rFonts w:ascii="Times New Roman" w:eastAsia="Times New Roman" w:hAnsi="Times New Roman" w:cs="Times New Roman"/>
          <w:sz w:val="24"/>
          <w:szCs w:val="24"/>
          <w:lang w:eastAsia="ru-RU"/>
        </w:rPr>
        <w:t>организация и стимулирование самостоятельной работы учащихся, активный поиск рациональных путей решения проблемных ситуаций;</w:t>
      </w:r>
    </w:p>
    <w:p w:rsidR="000124CF" w:rsidRPr="003C5BFB" w:rsidRDefault="000124CF" w:rsidP="003C5BFB">
      <w:pPr>
        <w:pStyle w:val="a8"/>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3C5BFB">
        <w:rPr>
          <w:rFonts w:ascii="Times New Roman" w:eastAsia="Times New Roman" w:hAnsi="Times New Roman" w:cs="Times New Roman"/>
          <w:sz w:val="24"/>
          <w:szCs w:val="24"/>
          <w:lang w:eastAsia="ru-RU"/>
        </w:rPr>
        <w:t>формирование новой информационной культуры школьника и его поведения в обществе ХХ</w:t>
      </w:r>
      <w:proofErr w:type="gramStart"/>
      <w:r w:rsidRPr="003C5BFB">
        <w:rPr>
          <w:rFonts w:ascii="Times New Roman" w:eastAsia="Times New Roman" w:hAnsi="Times New Roman" w:cs="Times New Roman"/>
          <w:sz w:val="24"/>
          <w:szCs w:val="24"/>
          <w:lang w:eastAsia="ru-RU"/>
        </w:rPr>
        <w:t>I</w:t>
      </w:r>
      <w:proofErr w:type="gramEnd"/>
      <w:r w:rsidRPr="003C5BFB">
        <w:rPr>
          <w:rFonts w:ascii="Times New Roman" w:eastAsia="Times New Roman" w:hAnsi="Times New Roman" w:cs="Times New Roman"/>
          <w:sz w:val="24"/>
          <w:szCs w:val="24"/>
          <w:lang w:eastAsia="ru-RU"/>
        </w:rPr>
        <w:t xml:space="preserve"> века;</w:t>
      </w:r>
    </w:p>
    <w:p w:rsidR="000124CF" w:rsidRPr="000C4EB9" w:rsidRDefault="000124CF" w:rsidP="000124C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C4EB9">
        <w:rPr>
          <w:rFonts w:ascii="Times New Roman" w:eastAsia="Times New Roman" w:hAnsi="Times New Roman" w:cs="Times New Roman"/>
          <w:b/>
          <w:bCs/>
          <w:sz w:val="24"/>
          <w:szCs w:val="24"/>
          <w:lang w:eastAsia="ru-RU"/>
        </w:rPr>
        <w:t>Педагогическая идея</w:t>
      </w:r>
    </w:p>
    <w:p w:rsidR="000124CF" w:rsidRPr="000C4EB9" w:rsidRDefault="000124CF" w:rsidP="000124C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C4EB9">
        <w:rPr>
          <w:rFonts w:ascii="Times New Roman" w:eastAsia="Times New Roman" w:hAnsi="Times New Roman" w:cs="Times New Roman"/>
          <w:sz w:val="24"/>
          <w:szCs w:val="24"/>
          <w:lang w:eastAsia="ru-RU"/>
        </w:rPr>
        <w:t>Использование компьютерных технологий на уроках в школе за последнее десятилетие получило широкое распространение, что связано с глобальной информатизацией общества и появлением Интернета. Новые учебные технологии предоставляют огромные возможности организации учебного процесса. Это шанс для учителя повысить мотивацию учащихся к приобретению знаний через организацию учебной и внеурочной деятельности учащихся.</w:t>
      </w:r>
    </w:p>
    <w:p w:rsidR="000124CF" w:rsidRPr="000C4EB9" w:rsidRDefault="000124CF" w:rsidP="000124C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C4EB9">
        <w:rPr>
          <w:rFonts w:ascii="Times New Roman" w:eastAsia="Times New Roman" w:hAnsi="Times New Roman" w:cs="Times New Roman"/>
          <w:b/>
          <w:bCs/>
          <w:sz w:val="24"/>
          <w:szCs w:val="24"/>
          <w:lang w:eastAsia="ru-RU"/>
        </w:rPr>
        <w:t>Новизна опыта</w:t>
      </w:r>
    </w:p>
    <w:p w:rsidR="000124CF" w:rsidRDefault="000124CF" w:rsidP="000124C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C4EB9">
        <w:rPr>
          <w:rFonts w:ascii="Times New Roman" w:eastAsia="Times New Roman" w:hAnsi="Times New Roman" w:cs="Times New Roman"/>
          <w:sz w:val="24"/>
          <w:szCs w:val="24"/>
          <w:lang w:eastAsia="ru-RU"/>
        </w:rPr>
        <w:t xml:space="preserve">В настоящее время мы являемся свидетелями проведения существенных изменений в системе образования. Новые федеральные стандарты, ГИА, ЕГЭ, информатизация общества должны коренным образом повернуть качество образования на более высокий уровень, приблизить его к европейским стандартам, дать новый импульс для развития </w:t>
      </w:r>
      <w:proofErr w:type="spellStart"/>
      <w:r w:rsidRPr="000C4EB9">
        <w:rPr>
          <w:rFonts w:ascii="Times New Roman" w:eastAsia="Times New Roman" w:hAnsi="Times New Roman" w:cs="Times New Roman"/>
          <w:sz w:val="24"/>
          <w:szCs w:val="24"/>
          <w:lang w:eastAsia="ru-RU"/>
        </w:rPr>
        <w:t>компетентностной</w:t>
      </w:r>
      <w:proofErr w:type="spellEnd"/>
      <w:r w:rsidRPr="000C4EB9">
        <w:rPr>
          <w:rFonts w:ascii="Times New Roman" w:eastAsia="Times New Roman" w:hAnsi="Times New Roman" w:cs="Times New Roman"/>
          <w:sz w:val="24"/>
          <w:szCs w:val="24"/>
          <w:lang w:eastAsia="ru-RU"/>
        </w:rPr>
        <w:t xml:space="preserve"> модели образования. Следовательно, компьютер на уроках математики, должен способствовать развитию учебных и социальных компетенций учащегося, его творческих и познавательных интересов.</w:t>
      </w:r>
    </w:p>
    <w:p w:rsidR="00E34AF6" w:rsidRDefault="00E34AF6" w:rsidP="00E34AF6">
      <w:pPr>
        <w:spacing w:after="0" w:line="240" w:lineRule="auto"/>
        <w:jc w:val="both"/>
        <w:rPr>
          <w:rFonts w:ascii="Times New Roman" w:eastAsia="Times New Roman" w:hAnsi="Times New Roman" w:cs="Times New Roman"/>
          <w:sz w:val="24"/>
          <w:szCs w:val="24"/>
          <w:lang w:eastAsia="ru-RU"/>
        </w:rPr>
      </w:pPr>
      <w:r w:rsidRPr="000C4EB9">
        <w:rPr>
          <w:rFonts w:ascii="Times New Roman" w:eastAsia="Times New Roman" w:hAnsi="Times New Roman" w:cs="Times New Roman"/>
          <w:sz w:val="24"/>
          <w:szCs w:val="24"/>
          <w:lang w:eastAsia="ru-RU"/>
        </w:rPr>
        <w:t>Придаю огромное значение организации урока. Войдя в класс с улыбкой, создаю на уроке благоприятную психологическую атмосферу. Увеличение умственной нагрузки на уроках математики заставил меня задуматься над тем, как поддержать у учащихся интерес к изучаемому материалу, их активность на протяжении всего урока. В связи с этим веду поиски новых эффективных методов обучения и таких методических приемов, которые активизировали бы мысль школьников, стимулировали бы их к самост</w:t>
      </w:r>
      <w:r>
        <w:rPr>
          <w:rFonts w:ascii="Times New Roman" w:eastAsia="Times New Roman" w:hAnsi="Times New Roman" w:cs="Times New Roman"/>
          <w:sz w:val="24"/>
          <w:szCs w:val="24"/>
          <w:lang w:eastAsia="ru-RU"/>
        </w:rPr>
        <w:t>оятельному приобретению знаний.</w:t>
      </w:r>
    </w:p>
    <w:p w:rsidR="00A379AD" w:rsidRPr="00A379AD" w:rsidRDefault="00A379AD" w:rsidP="00E34AF6">
      <w:pPr>
        <w:spacing w:after="0" w:line="240" w:lineRule="auto"/>
        <w:ind w:firstLine="708"/>
        <w:jc w:val="both"/>
        <w:rPr>
          <w:rFonts w:ascii="Times New Roman" w:eastAsia="Times New Roman" w:hAnsi="Times New Roman" w:cs="Times New Roman"/>
          <w:sz w:val="24"/>
          <w:szCs w:val="24"/>
          <w:lang w:eastAsia="ru-RU"/>
        </w:rPr>
      </w:pPr>
      <w:r w:rsidRPr="00A379AD">
        <w:rPr>
          <w:rFonts w:ascii="Times New Roman" w:eastAsia="Times New Roman" w:hAnsi="Times New Roman" w:cs="Times New Roman"/>
          <w:color w:val="000000"/>
          <w:sz w:val="24"/>
          <w:szCs w:val="24"/>
          <w:lang w:eastAsia="ru-RU"/>
        </w:rPr>
        <w:lastRenderedPageBreak/>
        <w:t xml:space="preserve">Использование современных образовательных технологий в практике </w:t>
      </w:r>
      <w:proofErr w:type="spellStart"/>
      <w:r w:rsidRPr="00A379AD">
        <w:rPr>
          <w:rFonts w:ascii="Times New Roman" w:eastAsia="Times New Roman" w:hAnsi="Times New Roman" w:cs="Times New Roman"/>
          <w:color w:val="000000"/>
          <w:sz w:val="24"/>
          <w:szCs w:val="24"/>
          <w:lang w:eastAsia="ru-RU"/>
        </w:rPr>
        <w:t>воспитательно</w:t>
      </w:r>
      <w:proofErr w:type="spellEnd"/>
      <w:r w:rsidRPr="00A379AD">
        <w:rPr>
          <w:rFonts w:ascii="Times New Roman" w:eastAsia="Times New Roman" w:hAnsi="Times New Roman" w:cs="Times New Roman"/>
          <w:color w:val="000000"/>
          <w:sz w:val="24"/>
          <w:szCs w:val="24"/>
          <w:lang w:eastAsia="ru-RU"/>
        </w:rPr>
        <w:t>-образовательной работы является обязательным условием интеллектуального, творческого и нравственного развития обучающихся.</w:t>
      </w:r>
      <w:r w:rsidRPr="00A379AD">
        <w:rPr>
          <w:rFonts w:ascii="Times New Roman" w:eastAsia="Times New Roman" w:hAnsi="Times New Roman" w:cs="Times New Roman"/>
          <w:sz w:val="24"/>
          <w:szCs w:val="24"/>
          <w:lang w:eastAsia="ru-RU"/>
        </w:rPr>
        <w:t xml:space="preserve"> Введение новых технологий вносит радикальные изменения в систему образования: ранее ее центром являлся преподаватель, а теперь – обучающийся. Это дает возможность каждому обучающемуся обучаться в подходящем для него темпе и на том уровне, который соответствует его способностям. </w:t>
      </w:r>
    </w:p>
    <w:p w:rsidR="00A379AD" w:rsidRPr="00A379AD" w:rsidRDefault="00A379AD" w:rsidP="00A379A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t>В своей деятельности я применяю различные технологии для повышения качества обучения математики.</w:t>
      </w:r>
    </w:p>
    <w:p w:rsidR="00A379AD" w:rsidRPr="00A379AD" w:rsidRDefault="00A379AD" w:rsidP="00A379A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t>В  методике, в первую очередь,   изменила часть, отвечающая за введение нового материала: учащиеся открывают знания, а не получают их в готовом виде. </w:t>
      </w:r>
    </w:p>
    <w:p w:rsidR="00D50D95" w:rsidRPr="00C72572" w:rsidRDefault="00A379AD" w:rsidP="00D50D9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t>Одними из ведущих технологий в организации образовательного процесса на уроке считает </w:t>
      </w:r>
      <w:r w:rsidRPr="00A379AD">
        <w:rPr>
          <w:rFonts w:ascii="Times New Roman" w:eastAsia="Times New Roman" w:hAnsi="Times New Roman" w:cs="Times New Roman"/>
          <w:b/>
          <w:bCs/>
          <w:color w:val="000000"/>
          <w:sz w:val="24"/>
          <w:szCs w:val="24"/>
          <w:lang w:eastAsia="ru-RU"/>
        </w:rPr>
        <w:t>информационно-коммуникационные технологии</w:t>
      </w:r>
      <w:r w:rsidR="00C72572">
        <w:rPr>
          <w:rFonts w:ascii="Times New Roman" w:eastAsia="Times New Roman" w:hAnsi="Times New Roman" w:cs="Times New Roman"/>
          <w:b/>
          <w:color w:val="000000"/>
          <w:sz w:val="24"/>
          <w:szCs w:val="24"/>
          <w:lang w:eastAsia="ru-RU"/>
        </w:rPr>
        <w:t xml:space="preserve"> </w:t>
      </w:r>
      <w:r w:rsidR="00C72572" w:rsidRPr="00C72572">
        <w:rPr>
          <w:rFonts w:ascii="Times New Roman" w:eastAsia="Times New Roman" w:hAnsi="Times New Roman" w:cs="Times New Roman"/>
          <w:b/>
          <w:color w:val="000000"/>
          <w:sz w:val="24"/>
          <w:szCs w:val="24"/>
          <w:lang w:eastAsia="ru-RU"/>
        </w:rPr>
        <w:t>(ИКТ).</w:t>
      </w:r>
    </w:p>
    <w:p w:rsidR="00A379AD" w:rsidRPr="00A379AD" w:rsidRDefault="00D50D95" w:rsidP="006C4067">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0C4EB9">
        <w:rPr>
          <w:rFonts w:ascii="Times New Roman" w:eastAsia="Times New Roman" w:hAnsi="Times New Roman" w:cs="Times New Roman"/>
          <w:sz w:val="24"/>
          <w:szCs w:val="24"/>
          <w:lang w:eastAsia="ru-RU"/>
        </w:rPr>
        <w:t>Использование программных продуктов на уроках позволяет максимально точно изучить процессы и явления, происходящие в реальном мире. Это дополнительно активизирует познавательную деятельность и способствует повышению мотивации учащихся к получению новых знаний.</w:t>
      </w:r>
      <w:r w:rsidR="006C4067">
        <w:rPr>
          <w:rFonts w:ascii="Times New Roman" w:eastAsia="Times New Roman" w:hAnsi="Times New Roman" w:cs="Times New Roman"/>
          <w:sz w:val="24"/>
          <w:szCs w:val="24"/>
          <w:lang w:eastAsia="ru-RU"/>
        </w:rPr>
        <w:t xml:space="preserve"> </w:t>
      </w:r>
      <w:r w:rsidR="00A379AD" w:rsidRPr="00A379AD">
        <w:rPr>
          <w:rFonts w:ascii="Times New Roman" w:eastAsia="Times New Roman" w:hAnsi="Times New Roman" w:cs="Times New Roman"/>
          <w:color w:val="000000"/>
          <w:sz w:val="24"/>
          <w:szCs w:val="24"/>
          <w:lang w:eastAsia="ru-RU"/>
        </w:rPr>
        <w:t>Использование ИКТ способствует развитию самостоятельной деятельности учащихся, которая позволяет дифференцировать и индивидуализировать обучение, увеличивает результативность в усвоении знаний и способствует формированию </w:t>
      </w:r>
      <w:r w:rsidR="00A379AD" w:rsidRPr="00A379AD">
        <w:rPr>
          <w:rFonts w:ascii="Times New Roman" w:eastAsia="Times New Roman" w:hAnsi="Times New Roman" w:cs="Times New Roman"/>
          <w:bCs/>
          <w:color w:val="000000"/>
          <w:sz w:val="24"/>
          <w:szCs w:val="24"/>
          <w:lang w:eastAsia="ru-RU"/>
        </w:rPr>
        <w:t>информационной компетентности</w:t>
      </w:r>
      <w:r w:rsidR="00A379AD" w:rsidRPr="00A379AD">
        <w:rPr>
          <w:rFonts w:ascii="Times New Roman" w:eastAsia="Times New Roman" w:hAnsi="Times New Roman" w:cs="Times New Roman"/>
          <w:color w:val="000000"/>
          <w:sz w:val="24"/>
          <w:szCs w:val="24"/>
          <w:lang w:eastAsia="ru-RU"/>
        </w:rPr>
        <w:t>. Формирует умения получать информацию из различных источников, в том числе электронных,  использование их в обучении оказывается чрезвычайно эффективным.</w:t>
      </w:r>
    </w:p>
    <w:p w:rsidR="00A379AD" w:rsidRPr="00A379AD" w:rsidRDefault="00A379AD" w:rsidP="00A379A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bCs/>
          <w:color w:val="000000"/>
          <w:sz w:val="24"/>
          <w:szCs w:val="24"/>
          <w:lang w:eastAsia="ru-RU"/>
        </w:rPr>
        <w:t>П</w:t>
      </w:r>
      <w:r w:rsidRPr="00A379AD">
        <w:rPr>
          <w:rFonts w:ascii="Times New Roman" w:eastAsia="Times New Roman" w:hAnsi="Times New Roman" w:cs="Times New Roman"/>
          <w:color w:val="000000"/>
          <w:sz w:val="24"/>
          <w:szCs w:val="24"/>
          <w:lang w:eastAsia="ru-RU"/>
        </w:rPr>
        <w:t xml:space="preserve">ри изучении тем </w:t>
      </w:r>
      <w:r w:rsidRPr="00A379AD">
        <w:rPr>
          <w:rFonts w:ascii="Times New Roman" w:eastAsia="Times New Roman" w:hAnsi="Times New Roman" w:cs="Times New Roman"/>
          <w:b/>
          <w:color w:val="000000"/>
          <w:sz w:val="24"/>
          <w:szCs w:val="24"/>
          <w:lang w:eastAsia="ru-RU"/>
        </w:rPr>
        <w:t>«</w:t>
      </w:r>
      <w:r w:rsidRPr="00A379AD">
        <w:rPr>
          <w:rFonts w:ascii="Times New Roman" w:eastAsia="Times New Roman" w:hAnsi="Times New Roman" w:cs="Times New Roman"/>
          <w:color w:val="000000"/>
          <w:sz w:val="24"/>
          <w:szCs w:val="24"/>
          <w:lang w:eastAsia="ru-RU"/>
        </w:rPr>
        <w:t>Круговые диаграммы»  и «Столбчатые диаграммы», учащимся  предлагаю такие творческие задания:</w:t>
      </w:r>
    </w:p>
    <w:p w:rsidR="00A379AD" w:rsidRPr="00A379AD" w:rsidRDefault="00A379AD" w:rsidP="00BD3CFC">
      <w:pPr>
        <w:numPr>
          <w:ilvl w:val="0"/>
          <w:numId w:val="15"/>
        </w:numPr>
        <w:shd w:val="clear" w:color="auto" w:fill="FFFFFF"/>
        <w:tabs>
          <w:tab w:val="num" w:pos="1004"/>
        </w:tabs>
        <w:spacing w:before="120" w:after="120" w:line="240" w:lineRule="auto"/>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t>составить диаграммы распределения своего времени в течение суток;</w:t>
      </w:r>
    </w:p>
    <w:p w:rsidR="00A379AD" w:rsidRPr="00A379AD" w:rsidRDefault="00A379AD" w:rsidP="00BD3CFC">
      <w:pPr>
        <w:numPr>
          <w:ilvl w:val="0"/>
          <w:numId w:val="15"/>
        </w:numPr>
        <w:shd w:val="clear" w:color="auto" w:fill="FFFFFF"/>
        <w:tabs>
          <w:tab w:val="num" w:pos="1004"/>
        </w:tabs>
        <w:spacing w:before="120" w:after="120" w:line="240" w:lineRule="auto"/>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t>распределить времени на подготовку уроков по предметам на конкретный день  недели и составить круговую диаграмму или столбчатую;</w:t>
      </w:r>
    </w:p>
    <w:p w:rsidR="00A379AD" w:rsidRPr="00A379AD" w:rsidRDefault="00A379AD" w:rsidP="00BD3CFC">
      <w:pPr>
        <w:numPr>
          <w:ilvl w:val="0"/>
          <w:numId w:val="15"/>
        </w:numPr>
        <w:shd w:val="clear" w:color="auto" w:fill="FFFFFF"/>
        <w:tabs>
          <w:tab w:val="num" w:pos="1004"/>
        </w:tabs>
        <w:spacing w:before="120" w:after="120" w:line="240" w:lineRule="auto"/>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t>распределить дневную норму питания на четыре приема и составить столбчатую диаграмму;</w:t>
      </w:r>
    </w:p>
    <w:p w:rsidR="00A379AD" w:rsidRPr="00A379AD" w:rsidRDefault="00A379AD" w:rsidP="00BD3CFC">
      <w:pPr>
        <w:numPr>
          <w:ilvl w:val="0"/>
          <w:numId w:val="15"/>
        </w:numPr>
        <w:shd w:val="clear" w:color="auto" w:fill="FFFFFF"/>
        <w:tabs>
          <w:tab w:val="num" w:pos="1004"/>
        </w:tabs>
        <w:spacing w:before="120" w:after="120" w:line="240" w:lineRule="auto"/>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t>построить диаграмму, показывающую рост всех членов семьи.</w:t>
      </w:r>
    </w:p>
    <w:p w:rsidR="00A379AD" w:rsidRPr="00A379AD" w:rsidRDefault="00A379AD" w:rsidP="00A379AD">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t>Проанализировав полученные диаграммы, обучающиеся  наглядно видят,  как наиболее рационально использовать свое время,  и т.д.</w:t>
      </w:r>
    </w:p>
    <w:p w:rsidR="00A379AD" w:rsidRPr="00A379AD" w:rsidRDefault="00A379AD" w:rsidP="00A379AD">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t>Электронные носители применяю для индивидуальной работы, так как они содержат в себе учебную и наглядную информацию, средства диагностики и контроля.</w:t>
      </w:r>
    </w:p>
    <w:p w:rsidR="00A379AD" w:rsidRPr="00A379AD" w:rsidRDefault="00A379AD" w:rsidP="00A379AD">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bCs/>
          <w:color w:val="000000"/>
          <w:sz w:val="24"/>
          <w:szCs w:val="24"/>
          <w:lang w:eastAsia="ru-RU"/>
        </w:rPr>
        <w:t>П</w:t>
      </w:r>
      <w:r w:rsidRPr="00A379AD">
        <w:rPr>
          <w:rFonts w:ascii="Times New Roman" w:eastAsia="Times New Roman" w:hAnsi="Times New Roman" w:cs="Times New Roman"/>
          <w:color w:val="000000"/>
          <w:sz w:val="24"/>
          <w:szCs w:val="24"/>
          <w:lang w:eastAsia="ru-RU"/>
        </w:rPr>
        <w:t>ри подготовке к ГИА,  использую тренажеры. Выполняя задания на тренажерах, учащиеся  видят свой результат и уровень подготовленности к экзаменам, а также проблемы по той или иной теме.</w:t>
      </w:r>
    </w:p>
    <w:p w:rsidR="00A379AD" w:rsidRPr="00A379AD" w:rsidRDefault="00A379AD" w:rsidP="00A379AD">
      <w:pPr>
        <w:spacing w:after="0" w:line="240" w:lineRule="auto"/>
        <w:jc w:val="both"/>
        <w:rPr>
          <w:rFonts w:ascii="Times New Roman" w:eastAsia="Times New Roman" w:hAnsi="Times New Roman" w:cs="Times New Roman"/>
          <w:sz w:val="24"/>
          <w:szCs w:val="24"/>
          <w:lang w:eastAsia="ru-RU"/>
        </w:rPr>
      </w:pPr>
      <w:r w:rsidRPr="00A379AD">
        <w:rPr>
          <w:rFonts w:ascii="Times New Roman" w:eastAsia="Times New Roman" w:hAnsi="Times New Roman" w:cs="Times New Roman"/>
          <w:sz w:val="24"/>
          <w:szCs w:val="24"/>
          <w:lang w:eastAsia="ru-RU"/>
        </w:rPr>
        <w:t xml:space="preserve">Использование ИКТ на уроках математики позволяет: сделать процесс обучения более интересным, ярким, увлекательным за счёт богатства мультимедийных возможностей; эффективно решать проблему наглядности обучения; расширить возможности визуализации учебного материала, делая его более понятным и доступным </w:t>
      </w:r>
      <w:proofErr w:type="gramStart"/>
      <w:r w:rsidRPr="00A379AD">
        <w:rPr>
          <w:rFonts w:ascii="Times New Roman" w:eastAsia="Times New Roman" w:hAnsi="Times New Roman" w:cs="Times New Roman"/>
          <w:sz w:val="24"/>
          <w:szCs w:val="24"/>
          <w:lang w:eastAsia="ru-RU"/>
        </w:rPr>
        <w:t>для</w:t>
      </w:r>
      <w:proofErr w:type="gramEnd"/>
      <w:r w:rsidRPr="00A379AD">
        <w:rPr>
          <w:rFonts w:ascii="Times New Roman" w:eastAsia="Times New Roman" w:hAnsi="Times New Roman" w:cs="Times New Roman"/>
          <w:sz w:val="24"/>
          <w:szCs w:val="24"/>
          <w:lang w:eastAsia="ru-RU"/>
        </w:rPr>
        <w:t xml:space="preserve"> обучающихся. Обучающиеся проявляют большой интерес к теме, когда при объяснении нового материала применяются презентации. Даже </w:t>
      </w:r>
      <w:proofErr w:type="gramStart"/>
      <w:r w:rsidRPr="00A379AD">
        <w:rPr>
          <w:rFonts w:ascii="Times New Roman" w:eastAsia="Times New Roman" w:hAnsi="Times New Roman" w:cs="Times New Roman"/>
          <w:sz w:val="24"/>
          <w:szCs w:val="24"/>
          <w:lang w:eastAsia="ru-RU"/>
        </w:rPr>
        <w:t>пассивные</w:t>
      </w:r>
      <w:proofErr w:type="gramEnd"/>
      <w:r w:rsidRPr="00A379AD">
        <w:rPr>
          <w:rFonts w:ascii="Times New Roman" w:eastAsia="Times New Roman" w:hAnsi="Times New Roman" w:cs="Times New Roman"/>
          <w:sz w:val="24"/>
          <w:szCs w:val="24"/>
          <w:lang w:eastAsia="ru-RU"/>
        </w:rPr>
        <w:t xml:space="preserve"> обучающиеся с огромным желанием включаются в работу. Использую ИКТ на разных этапах урока: устный счёт, при объяснении нового материала; при закреплении, повторении, на этапе контроля.</w:t>
      </w:r>
    </w:p>
    <w:p w:rsidR="00A379AD" w:rsidRPr="00A379AD" w:rsidRDefault="00A379AD" w:rsidP="00A379AD">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bCs/>
          <w:color w:val="000000"/>
          <w:sz w:val="24"/>
          <w:szCs w:val="24"/>
          <w:lang w:eastAsia="ru-RU"/>
        </w:rPr>
        <w:t>Применение презентаций</w:t>
      </w:r>
      <w:r w:rsidRPr="00A379AD">
        <w:rPr>
          <w:rFonts w:ascii="Times New Roman" w:eastAsia="Times New Roman" w:hAnsi="Times New Roman" w:cs="Times New Roman"/>
          <w:color w:val="000000"/>
          <w:sz w:val="24"/>
          <w:szCs w:val="24"/>
          <w:lang w:eastAsia="ru-RU"/>
        </w:rPr>
        <w:t> на уроке позволяет:</w:t>
      </w:r>
    </w:p>
    <w:p w:rsidR="00A379AD" w:rsidRPr="00A379AD" w:rsidRDefault="00A379AD" w:rsidP="00BD3CFC">
      <w:pPr>
        <w:numPr>
          <w:ilvl w:val="0"/>
          <w:numId w:val="16"/>
        </w:numPr>
        <w:shd w:val="clear" w:color="auto" w:fill="FFFFFF"/>
        <w:tabs>
          <w:tab w:val="num" w:pos="1004"/>
        </w:tabs>
        <w:spacing w:before="120" w:after="120" w:line="240" w:lineRule="auto"/>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t>более качественно реализовать принципы наглядности и доступности при обучении;</w:t>
      </w:r>
    </w:p>
    <w:p w:rsidR="00A379AD" w:rsidRPr="00A379AD" w:rsidRDefault="00A379AD" w:rsidP="00BD3CFC">
      <w:pPr>
        <w:numPr>
          <w:ilvl w:val="0"/>
          <w:numId w:val="16"/>
        </w:numPr>
        <w:shd w:val="clear" w:color="auto" w:fill="FFFFFF"/>
        <w:tabs>
          <w:tab w:val="num" w:pos="1004"/>
        </w:tabs>
        <w:spacing w:before="120" w:after="120" w:line="240" w:lineRule="auto"/>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lastRenderedPageBreak/>
        <w:t>эффективнее использовать время на уроке;</w:t>
      </w:r>
    </w:p>
    <w:p w:rsidR="00A379AD" w:rsidRPr="00A379AD" w:rsidRDefault="00A379AD" w:rsidP="00BD3CFC">
      <w:pPr>
        <w:numPr>
          <w:ilvl w:val="0"/>
          <w:numId w:val="16"/>
        </w:numPr>
        <w:shd w:val="clear" w:color="auto" w:fill="FFFFFF"/>
        <w:tabs>
          <w:tab w:val="num" w:pos="1004"/>
        </w:tabs>
        <w:spacing w:before="120" w:after="120" w:line="240" w:lineRule="auto"/>
        <w:jc w:val="both"/>
        <w:rPr>
          <w:rFonts w:ascii="Times New Roman" w:eastAsia="Times New Roman" w:hAnsi="Times New Roman" w:cs="Times New Roman"/>
          <w:color w:val="000000"/>
          <w:sz w:val="24"/>
          <w:szCs w:val="24"/>
          <w:lang w:eastAsia="ru-RU"/>
        </w:rPr>
      </w:pPr>
      <w:r w:rsidRPr="00A379AD">
        <w:rPr>
          <w:rFonts w:ascii="Times New Roman" w:eastAsia="Times New Roman" w:hAnsi="Times New Roman" w:cs="Times New Roman"/>
          <w:color w:val="000000"/>
          <w:sz w:val="24"/>
          <w:szCs w:val="24"/>
          <w:lang w:eastAsia="ru-RU"/>
        </w:rPr>
        <w:t>создавать проблемные ситуации на уроке, что активизирует познавательную деятельность учащихся.</w:t>
      </w:r>
    </w:p>
    <w:p w:rsidR="002F3A77" w:rsidRDefault="00A379AD" w:rsidP="002F3A77">
      <w:pPr>
        <w:spacing w:before="100" w:beforeAutospacing="1" w:after="100" w:afterAutospacing="1" w:line="240" w:lineRule="auto"/>
        <w:rPr>
          <w:rFonts w:ascii="Times New Roman" w:eastAsia="Times New Roman" w:hAnsi="Times New Roman" w:cs="Times New Roman"/>
          <w:sz w:val="24"/>
          <w:szCs w:val="24"/>
          <w:lang w:eastAsia="ru-RU"/>
        </w:rPr>
      </w:pPr>
      <w:r w:rsidRPr="00A379AD">
        <w:rPr>
          <w:rFonts w:ascii="Times New Roman" w:eastAsia="Times New Roman" w:hAnsi="Times New Roman" w:cs="Times New Roman"/>
          <w:sz w:val="24"/>
          <w:szCs w:val="24"/>
          <w:lang w:eastAsia="ru-RU"/>
        </w:rPr>
        <w:t>Применение презентаций при устном счете. Экономит время на уроке. Учащиеся активно включаются в работу.</w:t>
      </w:r>
    </w:p>
    <w:p w:rsidR="00A379AD" w:rsidRPr="002F3A77" w:rsidRDefault="00A379AD" w:rsidP="002F3A77">
      <w:pPr>
        <w:spacing w:before="100" w:beforeAutospacing="1" w:after="100" w:afterAutospacing="1" w:line="240" w:lineRule="auto"/>
        <w:jc w:val="center"/>
        <w:rPr>
          <w:rFonts w:ascii="Times New Roman" w:eastAsia="Times New Roman" w:hAnsi="Times New Roman" w:cs="Times New Roman"/>
          <w:b/>
          <w:bCs/>
          <w:iCs/>
          <w:sz w:val="24"/>
          <w:szCs w:val="24"/>
          <w:lang w:eastAsia="ru-RU"/>
        </w:rPr>
      </w:pPr>
      <w:r w:rsidRPr="00A379AD">
        <w:rPr>
          <w:rFonts w:ascii="Times New Roman" w:eastAsia="Times New Roman" w:hAnsi="Times New Roman" w:cs="Times New Roman"/>
          <w:b/>
          <w:bCs/>
          <w:iCs/>
          <w:sz w:val="24"/>
          <w:szCs w:val="24"/>
          <w:lang w:eastAsia="ru-RU"/>
        </w:rPr>
        <w:t>Тестовые технологии</w:t>
      </w:r>
    </w:p>
    <w:p w:rsidR="00A379AD" w:rsidRPr="00A379AD" w:rsidRDefault="00A379AD" w:rsidP="002F3A77">
      <w:pPr>
        <w:spacing w:after="0" w:line="240" w:lineRule="auto"/>
        <w:ind w:firstLine="708"/>
        <w:jc w:val="both"/>
        <w:rPr>
          <w:rFonts w:ascii="Times New Roman" w:eastAsia="Times New Roman" w:hAnsi="Times New Roman" w:cs="Times New Roman"/>
          <w:sz w:val="24"/>
          <w:szCs w:val="24"/>
          <w:lang w:eastAsia="ru-RU"/>
        </w:rPr>
      </w:pPr>
      <w:r w:rsidRPr="00A379AD">
        <w:rPr>
          <w:rFonts w:ascii="Times New Roman" w:eastAsia="Times New Roman" w:hAnsi="Times New Roman" w:cs="Times New Roman"/>
          <w:sz w:val="24"/>
          <w:szCs w:val="24"/>
          <w:lang w:eastAsia="ru-RU"/>
        </w:rPr>
        <w:t>Важнейшим показателем качества образования является объективная оценка учебных достижений обучающихся. Этот показатель важен как для всей системы образования, так и для каждого отдельного обучающегося.</w:t>
      </w:r>
    </w:p>
    <w:p w:rsidR="00A379AD" w:rsidRPr="00A379AD" w:rsidRDefault="00A379AD" w:rsidP="00A379AD">
      <w:pPr>
        <w:spacing w:after="0" w:line="240" w:lineRule="auto"/>
        <w:jc w:val="both"/>
        <w:rPr>
          <w:rFonts w:ascii="Times New Roman" w:eastAsia="Times New Roman" w:hAnsi="Times New Roman" w:cs="Times New Roman"/>
          <w:sz w:val="24"/>
          <w:szCs w:val="24"/>
          <w:lang w:eastAsia="ru-RU"/>
        </w:rPr>
      </w:pPr>
      <w:r w:rsidRPr="00A379AD">
        <w:rPr>
          <w:rFonts w:ascii="Times New Roman" w:eastAsia="Times New Roman" w:hAnsi="Times New Roman" w:cs="Times New Roman"/>
          <w:sz w:val="24"/>
          <w:szCs w:val="24"/>
          <w:lang w:eastAsia="ru-RU"/>
        </w:rPr>
        <w:t xml:space="preserve">Выявление уровня учебных достижений осуществляется тестированием, при проведении которых все обучающиеся находятся в одинаковых условиях. Практическое использование современных педагогических тестов дает </w:t>
      </w:r>
      <w:proofErr w:type="gramStart"/>
      <w:r w:rsidRPr="00A379AD">
        <w:rPr>
          <w:rFonts w:ascii="Times New Roman" w:eastAsia="Times New Roman" w:hAnsi="Times New Roman" w:cs="Times New Roman"/>
          <w:sz w:val="24"/>
          <w:szCs w:val="24"/>
          <w:lang w:eastAsia="ru-RU"/>
        </w:rPr>
        <w:t>обучающимся</w:t>
      </w:r>
      <w:proofErr w:type="gramEnd"/>
      <w:r w:rsidRPr="00A379AD">
        <w:rPr>
          <w:rFonts w:ascii="Times New Roman" w:eastAsia="Times New Roman" w:hAnsi="Times New Roman" w:cs="Times New Roman"/>
          <w:sz w:val="24"/>
          <w:szCs w:val="24"/>
          <w:lang w:eastAsia="ru-RU"/>
        </w:rPr>
        <w:t xml:space="preserve"> возможность объективно оценить уровень своих знаний и определить свое место (рейтинг) среди других обучающихся, проконтролировать уровень усвоения того или иного раздела школьной программы, самостоятельно потренироваться в выполнении заданий различного уровня усвоения и сложности, систематизировать знания по математике.</w:t>
      </w:r>
    </w:p>
    <w:p w:rsidR="00A379AD" w:rsidRPr="00A379AD" w:rsidRDefault="00A379AD" w:rsidP="00A379AD">
      <w:pPr>
        <w:spacing w:after="0" w:line="240" w:lineRule="auto"/>
        <w:jc w:val="both"/>
        <w:rPr>
          <w:rFonts w:ascii="Times New Roman" w:eastAsia="Times New Roman" w:hAnsi="Times New Roman" w:cs="Times New Roman"/>
          <w:sz w:val="24"/>
          <w:szCs w:val="24"/>
          <w:lang w:eastAsia="ru-RU"/>
        </w:rPr>
      </w:pPr>
      <w:r w:rsidRPr="00A379AD">
        <w:rPr>
          <w:rFonts w:ascii="Times New Roman" w:eastAsia="Times New Roman" w:hAnsi="Times New Roman" w:cs="Times New Roman"/>
          <w:sz w:val="24"/>
          <w:szCs w:val="24"/>
          <w:lang w:eastAsia="ru-RU"/>
        </w:rPr>
        <w:t>Основная цель тестирования — получение достоверной и объективной информации об уровне подготовленности школьников.</w:t>
      </w:r>
    </w:p>
    <w:p w:rsidR="00A379AD" w:rsidRPr="00A379AD" w:rsidRDefault="00A379AD" w:rsidP="00A379AD">
      <w:pPr>
        <w:spacing w:after="0" w:line="240" w:lineRule="auto"/>
        <w:jc w:val="both"/>
        <w:rPr>
          <w:rFonts w:ascii="Times New Roman" w:eastAsia="Times New Roman" w:hAnsi="Times New Roman" w:cs="Times New Roman"/>
          <w:sz w:val="24"/>
          <w:szCs w:val="24"/>
          <w:lang w:eastAsia="ru-RU"/>
        </w:rPr>
      </w:pPr>
      <w:r w:rsidRPr="00A379AD">
        <w:rPr>
          <w:rFonts w:ascii="Times New Roman" w:eastAsia="Times New Roman" w:hAnsi="Times New Roman" w:cs="Times New Roman"/>
          <w:sz w:val="24"/>
          <w:szCs w:val="24"/>
          <w:lang w:eastAsia="ru-RU"/>
        </w:rPr>
        <w:t xml:space="preserve">В своей практике тесты я использую на различных этапах урока, при проведении уроков разных типов, в ходе индивидуальной, групповой и фронтальной работы, в сочетании с другими средствами и приемами обучения. </w:t>
      </w:r>
    </w:p>
    <w:p w:rsidR="00A379AD" w:rsidRPr="00A379AD" w:rsidRDefault="00A379AD" w:rsidP="00A379AD">
      <w:pPr>
        <w:spacing w:after="0" w:line="240" w:lineRule="auto"/>
        <w:jc w:val="both"/>
        <w:rPr>
          <w:rFonts w:ascii="Times New Roman" w:eastAsia="Times New Roman" w:hAnsi="Times New Roman" w:cs="Times New Roman"/>
          <w:sz w:val="24"/>
          <w:szCs w:val="24"/>
          <w:lang w:eastAsia="ru-RU"/>
        </w:rPr>
      </w:pPr>
      <w:r w:rsidRPr="00A379AD">
        <w:rPr>
          <w:rFonts w:ascii="Times New Roman" w:eastAsia="Times New Roman" w:hAnsi="Times New Roman" w:cs="Times New Roman"/>
          <w:sz w:val="24"/>
          <w:szCs w:val="24"/>
          <w:lang w:eastAsia="ru-RU"/>
        </w:rPr>
        <w:t>Сегодня существуют разнообразные варианты тестов. Тесты, созданные самим учителем, позволяют наиболее эффективно выявлять качество знаний, индивидуализировать задания, учитывая особенности каждого ученика. Тестовая технология помогает при контроле знаний обучающихся. Тест обеспечивает субъективный фактор при проверке результатов, а так же развивает у ребят логическое мышление и внимательность. Тестовые задания различаются по уровню сложности и по форме вариантов ответов. Использование тестовых заданий позволяет осуществить дифференциацию и индивидуализацию обучения обучающихся с учетом их уровня познавательных способностей.</w:t>
      </w:r>
    </w:p>
    <w:p w:rsidR="00A379AD" w:rsidRPr="00FB4FF2" w:rsidRDefault="00A379AD" w:rsidP="00D50D95">
      <w:pPr>
        <w:spacing w:after="0" w:line="240" w:lineRule="auto"/>
        <w:jc w:val="center"/>
        <w:rPr>
          <w:rFonts w:ascii="Times New Roman" w:eastAsia="Times New Roman" w:hAnsi="Times New Roman" w:cs="Times New Roman"/>
          <w:sz w:val="24"/>
          <w:szCs w:val="24"/>
          <w:lang w:eastAsia="ru-RU"/>
        </w:rPr>
      </w:pPr>
      <w:r w:rsidRPr="00FB4FF2">
        <w:rPr>
          <w:rFonts w:ascii="Times New Roman" w:eastAsia="Times New Roman" w:hAnsi="Times New Roman" w:cs="Times New Roman"/>
          <w:b/>
          <w:bCs/>
          <w:sz w:val="24"/>
          <w:szCs w:val="24"/>
          <w:lang w:eastAsia="ru-RU"/>
        </w:rPr>
        <w:t>Игро</w:t>
      </w:r>
      <w:r w:rsidR="00D50D95">
        <w:rPr>
          <w:rFonts w:ascii="Times New Roman" w:eastAsia="Times New Roman" w:hAnsi="Times New Roman" w:cs="Times New Roman"/>
          <w:b/>
          <w:bCs/>
          <w:sz w:val="24"/>
          <w:szCs w:val="24"/>
          <w:lang w:eastAsia="ru-RU"/>
        </w:rPr>
        <w:t>вые технологии</w:t>
      </w:r>
    </w:p>
    <w:p w:rsidR="00A379AD" w:rsidRPr="00FB4FF2" w:rsidRDefault="00A379AD" w:rsidP="002F3A77">
      <w:pPr>
        <w:spacing w:after="0" w:line="240" w:lineRule="auto"/>
        <w:ind w:firstLine="708"/>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Возникновение интереса к математике у значительного числа учащихся зависит в большей степени от методики ее преподавания, от того, насколько умело будет построена учебная работа. Надо </w:t>
      </w:r>
      <w:proofErr w:type="gramStart"/>
      <w:r w:rsidRPr="00FB4FF2">
        <w:rPr>
          <w:rFonts w:ascii="Times New Roman" w:eastAsia="Times New Roman" w:hAnsi="Times New Roman" w:cs="Times New Roman"/>
          <w:sz w:val="24"/>
          <w:szCs w:val="24"/>
          <w:lang w:eastAsia="ru-RU"/>
        </w:rPr>
        <w:t>позаботится</w:t>
      </w:r>
      <w:proofErr w:type="gramEnd"/>
      <w:r w:rsidRPr="00FB4FF2">
        <w:rPr>
          <w:rFonts w:ascii="Times New Roman" w:eastAsia="Times New Roman" w:hAnsi="Times New Roman" w:cs="Times New Roman"/>
          <w:sz w:val="24"/>
          <w:szCs w:val="24"/>
          <w:lang w:eastAsia="ru-RU"/>
        </w:rPr>
        <w:t xml:space="preserve"> о том, чтобы на уроках каждый ученик работал активно и увлеченно, и использовать это как отправную точку для возникновения и развития любознательности, глубокого познавательного интереса. Это особенно важно в подростковом возрасте, когда еще формируются, а иногда и только определяются постоянные интересы и склонности к тому или иному предмету. Именно в этот период нужно стремиться раскрыть притягательные стороны математики.</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Современная дидактика, обращаясь к игровым формам обучения на уроке, справедливо усматривает в них возможности эффективной организации взаимодействия педагога и учащихся, продуктивной формы их общения с присущими им элементами соревнования, непосредственности, неподдельного интереса.</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Игра – творчество, игра – труд. В процессе игры у детей вырабатывается привычка сосредотачиваться, мыслить самостоятельно, развивается внимание, стремление к знаниям. Увлекшись игрой, дети не замечают, что учатся: познают, запоминают новое, ориентируются в необычной ситуации, пополняют запас представлений, понятий, у них развивается фантазия. Даже самые пассивные из детей включаются в игру с огромным желанием, прилагая все усилия, чтобы не подвести товарищей по игре. Во время игры дети, как правило, очень внимательны, сосредоточены и дисциплинированны.</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lastRenderedPageBreak/>
        <w:t>Включение в урок дидактических игр и игровых моментов делает процесс обучения интересным и занимательным, создает у детей бодрое рабочее настроение, облегчает преодоление трудностей в усвоении учебного материала. Разнообразные игровые действия, при помощи которых решается та или иная умственная задача, поддерживают и усиливают интерес детей к учебному предмету. Игра должна рассматриваться как могущественный незаменимый рычаг умственного развития ребенка.</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Дидактическая игра может носить и репродуктивный и творческий характер, поэтому можно выделить два вида таких игр: </w:t>
      </w:r>
      <w:r w:rsidRPr="00FB4FF2">
        <w:rPr>
          <w:rFonts w:ascii="Times New Roman" w:eastAsia="Times New Roman" w:hAnsi="Times New Roman" w:cs="Times New Roman"/>
          <w:b/>
          <w:bCs/>
          <w:i/>
          <w:iCs/>
          <w:sz w:val="24"/>
          <w:szCs w:val="24"/>
          <w:lang w:eastAsia="ru-RU"/>
        </w:rPr>
        <w:t>игровая ситуация,</w:t>
      </w:r>
      <w:r w:rsidRPr="00FB4FF2">
        <w:rPr>
          <w:rFonts w:ascii="Times New Roman" w:eastAsia="Times New Roman" w:hAnsi="Times New Roman" w:cs="Times New Roman"/>
          <w:sz w:val="24"/>
          <w:szCs w:val="24"/>
          <w:lang w:eastAsia="ru-RU"/>
        </w:rPr>
        <w:t xml:space="preserve"> когда ученика увлекает форма задания; </w:t>
      </w:r>
      <w:r w:rsidRPr="00FB4FF2">
        <w:rPr>
          <w:rFonts w:ascii="Times New Roman" w:eastAsia="Times New Roman" w:hAnsi="Times New Roman" w:cs="Times New Roman"/>
          <w:b/>
          <w:bCs/>
          <w:i/>
          <w:iCs/>
          <w:sz w:val="24"/>
          <w:szCs w:val="24"/>
          <w:lang w:eastAsia="ru-RU"/>
        </w:rPr>
        <w:t xml:space="preserve">математическая игра, </w:t>
      </w:r>
      <w:r w:rsidRPr="00FB4FF2">
        <w:rPr>
          <w:rFonts w:ascii="Times New Roman" w:eastAsia="Times New Roman" w:hAnsi="Times New Roman" w:cs="Times New Roman"/>
          <w:sz w:val="24"/>
          <w:szCs w:val="24"/>
          <w:lang w:eastAsia="ru-RU"/>
        </w:rPr>
        <w:t>когда ученика увлекает содержание задания. Возможны сочетания этих двух видов. Рассмотрим это подробнее.</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b/>
          <w:bCs/>
          <w:i/>
          <w:iCs/>
          <w:sz w:val="24"/>
          <w:szCs w:val="24"/>
          <w:lang w:eastAsia="ru-RU"/>
        </w:rPr>
        <w:t>Игровая ситуация.</w:t>
      </w:r>
      <w:r w:rsidRPr="00FB4FF2">
        <w:rPr>
          <w:rFonts w:ascii="Times New Roman" w:eastAsia="Times New Roman" w:hAnsi="Times New Roman" w:cs="Times New Roman"/>
          <w:sz w:val="24"/>
          <w:szCs w:val="24"/>
          <w:lang w:eastAsia="ru-RU"/>
        </w:rPr>
        <w:t xml:space="preserve"> В подобных ситуациях внимание школьников привлекает необычная форма задания или неожиданная организация выполнения задания. Очень часто здесь присутствует соревновательный элемент. Возможности для создания игровых ситуаций чрезвычайно велики.</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Возможности и целесообразность использования игровых ситуаций на уроках математики в процессе изучения и закрепления нового материала различны в зависимости от дидактических целей урока.</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В большинстве случаев они применяются в качестве вспомогательного средства для возбуждения </w:t>
      </w:r>
      <w:r w:rsidRPr="00FB4FF2">
        <w:rPr>
          <w:rFonts w:ascii="Times New Roman" w:eastAsia="Times New Roman" w:hAnsi="Times New Roman" w:cs="Times New Roman"/>
          <w:sz w:val="24"/>
          <w:szCs w:val="24"/>
          <w:u w:val="single"/>
          <w:lang w:eastAsia="ru-RU"/>
        </w:rPr>
        <w:t xml:space="preserve">познавательного интереса и создания проблемных ситуаций. </w:t>
      </w:r>
      <w:r w:rsidRPr="00FB4FF2">
        <w:rPr>
          <w:rFonts w:ascii="Times New Roman" w:eastAsia="Times New Roman" w:hAnsi="Times New Roman" w:cs="Times New Roman"/>
          <w:sz w:val="24"/>
          <w:szCs w:val="24"/>
          <w:lang w:eastAsia="ru-RU"/>
        </w:rPr>
        <w:t>Это настраивает учащихся на изучение определенного материала и, в отличие от дидактических игр, не требует дополнительного времени для разъяснения правил игры.</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Для создания игровых ситуаций на уроках математики используются исторические экскурсы, жизненные факты, занимательные задачи, научно-популярные рассказы, отрывки из литературных произведений, в математическом содержании которых содержаться противоречия научных фактов с привычными жизненными представлениями учащихся, противоречия между необходимостью выполнить определенное задание и невозможностью осуществить его.</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Рассмотрим примеры использования игровых ситуаций на первичном этапе закрепления нового материала.</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i/>
          <w:iCs/>
          <w:sz w:val="24"/>
          <w:szCs w:val="24"/>
          <w:lang w:eastAsia="ru-RU"/>
        </w:rPr>
        <w:t>1. Задумай число.</w:t>
      </w:r>
      <w:r w:rsidRPr="00FB4FF2">
        <w:rPr>
          <w:rFonts w:ascii="Times New Roman" w:eastAsia="Times New Roman" w:hAnsi="Times New Roman" w:cs="Times New Roman"/>
          <w:sz w:val="24"/>
          <w:szCs w:val="24"/>
          <w:lang w:eastAsia="ru-RU"/>
        </w:rPr>
        <w:t xml:space="preserve"> При закреплении и повторении темы «Умножение обыкновенных дробей. Взаимно обратные числа». Учитель предлагает каждому ученику задумать число и после этого дает указания, какие действия с данным числом надо произвести. В конце </w:t>
      </w:r>
      <w:proofErr w:type="gramStart"/>
      <w:r w:rsidRPr="00FB4FF2">
        <w:rPr>
          <w:rFonts w:ascii="Times New Roman" w:eastAsia="Times New Roman" w:hAnsi="Times New Roman" w:cs="Times New Roman"/>
          <w:sz w:val="24"/>
          <w:szCs w:val="24"/>
          <w:lang w:eastAsia="ru-RU"/>
        </w:rPr>
        <w:t>концов</w:t>
      </w:r>
      <w:proofErr w:type="gramEnd"/>
      <w:r w:rsidRPr="00FB4FF2">
        <w:rPr>
          <w:rFonts w:ascii="Times New Roman" w:eastAsia="Times New Roman" w:hAnsi="Times New Roman" w:cs="Times New Roman"/>
          <w:sz w:val="24"/>
          <w:szCs w:val="24"/>
          <w:lang w:eastAsia="ru-RU"/>
        </w:rPr>
        <w:t xml:space="preserve"> учитель «угадывает» результат. Учащиеся заинтересованы, хотят узнать. Этому желанию и соответствует задание: обосновать «угадывание» ответа. Например: 2</w:t>
      </w:r>
      <w:r w:rsidRPr="00FB4FF2">
        <w:rPr>
          <w:rFonts w:ascii="Times New Roman" w:eastAsia="Times New Roman" w:hAnsi="Times New Roman" w:cs="Times New Roman"/>
          <w:noProof/>
          <w:sz w:val="24"/>
          <w:szCs w:val="24"/>
          <w:lang w:eastAsia="ru-RU"/>
        </w:rPr>
        <w:drawing>
          <wp:inline distT="0" distB="0" distL="0" distR="0" wp14:anchorId="3F170742" wp14:editId="717E3D33">
            <wp:extent cx="571500" cy="388620"/>
            <wp:effectExtent l="0" t="0" r="0" b="0"/>
            <wp:docPr id="1" name="Рисунок 1" descr="hello_html_665eb1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665eb162.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388620"/>
                    </a:xfrm>
                    <a:prstGeom prst="rect">
                      <a:avLst/>
                    </a:prstGeom>
                    <a:noFill/>
                    <a:ln>
                      <a:noFill/>
                    </a:ln>
                  </pic:spPr>
                </pic:pic>
              </a:graphicData>
            </a:graphic>
          </wp:inline>
        </w:drawing>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i/>
          <w:iCs/>
          <w:sz w:val="24"/>
          <w:szCs w:val="24"/>
          <w:lang w:eastAsia="ru-RU"/>
        </w:rPr>
        <w:t>2. Назови формулу.</w:t>
      </w:r>
      <w:r w:rsidRPr="00FB4FF2">
        <w:rPr>
          <w:rFonts w:ascii="Times New Roman" w:eastAsia="Times New Roman" w:hAnsi="Times New Roman" w:cs="Times New Roman"/>
          <w:sz w:val="24"/>
          <w:szCs w:val="24"/>
          <w:lang w:eastAsia="ru-RU"/>
        </w:rPr>
        <w:t xml:space="preserve"> При закреплении темы «Формулы».</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Один из учащихся выходит к доске и берет у учителя карточку, на которой записана формула площади либо прямоугольника, либо квадрата.</w:t>
      </w:r>
    </w:p>
    <w:p w:rsidR="00A379AD" w:rsidRPr="00FB4FF2" w:rsidRDefault="00A379AD" w:rsidP="00A379AD">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На доске дана таблица:</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Один из учеников называет любое число пустой клетки, а ученик у доски заполняет пропуск таблицы. Выигрывает тот, кто первый определит формулу. </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i/>
          <w:iCs/>
          <w:sz w:val="24"/>
          <w:szCs w:val="24"/>
          <w:lang w:eastAsia="ru-RU"/>
        </w:rPr>
        <w:t>3. Математическое лото.</w:t>
      </w:r>
      <w:r w:rsidRPr="00FB4FF2">
        <w:rPr>
          <w:rFonts w:ascii="Times New Roman" w:eastAsia="Times New Roman" w:hAnsi="Times New Roman" w:cs="Times New Roman"/>
          <w:sz w:val="24"/>
          <w:szCs w:val="24"/>
          <w:lang w:eastAsia="ru-RU"/>
        </w:rPr>
        <w:t xml:space="preserve"> Эту игровую ситуацию можно использовать при проведении повторительно обобщающих уроков. Каждому учащемуся выдается конверт, в котором карточка с заданиями и карточка с ответами. Решая примеры и, закрывая их правильными ответами, учащиеся складывают какой-либо рисунок или фигуру.</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Другое лото, где закрывая ответы фишками, по контрольному числу (которое не закрывается) то же легко оценить учащихся.</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i/>
          <w:iCs/>
          <w:sz w:val="24"/>
          <w:szCs w:val="24"/>
          <w:lang w:eastAsia="ru-RU"/>
        </w:rPr>
        <w:t>4. Вопрос – ответ.</w:t>
      </w:r>
      <w:r w:rsidRPr="00FB4FF2">
        <w:rPr>
          <w:rFonts w:ascii="Times New Roman" w:eastAsia="Times New Roman" w:hAnsi="Times New Roman" w:cs="Times New Roman"/>
          <w:sz w:val="24"/>
          <w:szCs w:val="24"/>
          <w:lang w:eastAsia="ru-RU"/>
        </w:rPr>
        <w:t xml:space="preserve"> Класс делится на группы по 4-5 человек, обычно по рядам. Команды составляют по 4-5 вопросов к каждому пункту учебной пройденной темы. Один ученик из мешочка достает шарик с номером пункта учебника. Соперники задают ему вопрос. Вопрос оценивается в 1 балл, ответ – в 3 балла. Участвуют все. </w:t>
      </w:r>
      <w:r w:rsidRPr="00FB4FF2">
        <w:rPr>
          <w:rFonts w:ascii="Times New Roman" w:eastAsia="Times New Roman" w:hAnsi="Times New Roman" w:cs="Times New Roman"/>
          <w:sz w:val="24"/>
          <w:szCs w:val="24"/>
          <w:lang w:eastAsia="ru-RU"/>
        </w:rPr>
        <w:lastRenderedPageBreak/>
        <w:t>Затем подсчитывается сумма баллов у каждой группы. Определяется группа-победитель. Учащиеся повторяют материал с желанием и интересом.</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p>
    <w:p w:rsidR="00A379AD" w:rsidRPr="00FB4FF2" w:rsidRDefault="00A379AD" w:rsidP="002F3A77">
      <w:pPr>
        <w:spacing w:after="0" w:line="240" w:lineRule="auto"/>
        <w:ind w:firstLine="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Разнообразие игровых форм и методов, игровых моментов и ситуаций позволяет каждый урок сделать таким, чтобы ребятам он смог запомниться.</w:t>
      </w:r>
    </w:p>
    <w:p w:rsidR="00A379AD" w:rsidRPr="00FB4FF2" w:rsidRDefault="00A379AD" w:rsidP="002F3A77">
      <w:pPr>
        <w:spacing w:after="0" w:line="240" w:lineRule="auto"/>
        <w:ind w:firstLine="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В ходе устного счета можно провести «Блиц-игру». Цель данной игры – обобщение изученного материала, определение пробелов в знаниях. Учитель задает учащимся вопросы, для их обдумывания дается 10-15 сек. Учащиеся должны на листике </w:t>
      </w:r>
      <w:proofErr w:type="gramStart"/>
      <w:r w:rsidRPr="00FB4FF2">
        <w:rPr>
          <w:rFonts w:ascii="Times New Roman" w:eastAsia="Times New Roman" w:hAnsi="Times New Roman" w:cs="Times New Roman"/>
          <w:sz w:val="24"/>
          <w:szCs w:val="24"/>
          <w:lang w:eastAsia="ru-RU"/>
        </w:rPr>
        <w:t>под</w:t>
      </w:r>
      <w:proofErr w:type="gramEnd"/>
      <w:r w:rsidRPr="00FB4FF2">
        <w:rPr>
          <w:rFonts w:ascii="Times New Roman" w:eastAsia="Times New Roman" w:hAnsi="Times New Roman" w:cs="Times New Roman"/>
          <w:sz w:val="24"/>
          <w:szCs w:val="24"/>
          <w:lang w:eastAsia="ru-RU"/>
        </w:rPr>
        <w:t xml:space="preserve"> </w:t>
      </w:r>
      <w:proofErr w:type="gramStart"/>
      <w:r w:rsidRPr="00FB4FF2">
        <w:rPr>
          <w:rFonts w:ascii="Times New Roman" w:eastAsia="Times New Roman" w:hAnsi="Times New Roman" w:cs="Times New Roman"/>
          <w:sz w:val="24"/>
          <w:szCs w:val="24"/>
          <w:lang w:eastAsia="ru-RU"/>
        </w:rPr>
        <w:t>номеров</w:t>
      </w:r>
      <w:proofErr w:type="gramEnd"/>
      <w:r w:rsidRPr="00FB4FF2">
        <w:rPr>
          <w:rFonts w:ascii="Times New Roman" w:eastAsia="Times New Roman" w:hAnsi="Times New Roman" w:cs="Times New Roman"/>
          <w:sz w:val="24"/>
          <w:szCs w:val="24"/>
          <w:lang w:eastAsia="ru-RU"/>
        </w:rPr>
        <w:t xml:space="preserve"> вопроса написать ответ, или в зависимости от вопроса, поставить «плюс» или «минус». Такие игры можно проводить на обобщающих уроках, уроках-смотрах знаний. Проверку осуществляют консультанты.</w:t>
      </w:r>
    </w:p>
    <w:p w:rsidR="00A379AD" w:rsidRPr="00FB4FF2" w:rsidRDefault="00A379AD" w:rsidP="002F3A77">
      <w:pPr>
        <w:spacing w:after="0" w:line="240" w:lineRule="auto"/>
        <w:ind w:firstLine="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В старших классах можно проводить игру в форме «Счастливого случая».</w:t>
      </w:r>
    </w:p>
    <w:p w:rsidR="00A379AD" w:rsidRPr="00FB4FF2" w:rsidRDefault="00A379AD" w:rsidP="002F3A77">
      <w:pPr>
        <w:spacing w:after="0" w:line="240" w:lineRule="auto"/>
        <w:ind w:firstLine="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Интересна игра «Математическое лото». Учитель заготавливает вопросы. Каждый ученик выходит и выбирает бочонок с номером. Номер бочонка соответствует номеру задания. Чем больше ученик дает правильных ответов, тем выше оценка. В эту игру можно играть, устроив соревнование между группами, рядами. Учащиеся, если отвечают верно, закрывают на своем табло номер своего задания. Выигрывает та команда, у которой останется меньше всего незакрытых клеточек. Это игра позволяет проявить индивидуальные знания по данной теме, а также провести связь «сильный – </w:t>
      </w:r>
      <w:proofErr w:type="gramStart"/>
      <w:r w:rsidRPr="00FB4FF2">
        <w:rPr>
          <w:rFonts w:ascii="Times New Roman" w:eastAsia="Times New Roman" w:hAnsi="Times New Roman" w:cs="Times New Roman"/>
          <w:sz w:val="24"/>
          <w:szCs w:val="24"/>
          <w:lang w:eastAsia="ru-RU"/>
        </w:rPr>
        <w:t>слабому</w:t>
      </w:r>
      <w:proofErr w:type="gramEnd"/>
      <w:r w:rsidRPr="00FB4FF2">
        <w:rPr>
          <w:rFonts w:ascii="Times New Roman" w:eastAsia="Times New Roman" w:hAnsi="Times New Roman" w:cs="Times New Roman"/>
          <w:sz w:val="24"/>
          <w:szCs w:val="24"/>
          <w:lang w:eastAsia="ru-RU"/>
        </w:rPr>
        <w:t>», где более подготовленные учащиеся могут объяснить ответ на любой вопрос.</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4E7CCA">
        <w:rPr>
          <w:rFonts w:ascii="Times New Roman" w:eastAsia="Times New Roman" w:hAnsi="Times New Roman" w:cs="Times New Roman"/>
          <w:b/>
          <w:i/>
          <w:sz w:val="24"/>
          <w:szCs w:val="24"/>
          <w:lang w:eastAsia="ru-RU"/>
        </w:rPr>
        <w:t>Блиц – игра 6 класс</w:t>
      </w:r>
      <w:r w:rsidRPr="00FB4FF2">
        <w:rPr>
          <w:rFonts w:ascii="Times New Roman" w:eastAsia="Times New Roman" w:hAnsi="Times New Roman" w:cs="Times New Roman"/>
          <w:color w:val="0000FF"/>
          <w:sz w:val="24"/>
          <w:szCs w:val="24"/>
          <w:lang w:eastAsia="ru-RU"/>
        </w:rPr>
        <w:t>.</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i/>
          <w:iCs/>
          <w:sz w:val="24"/>
          <w:szCs w:val="24"/>
          <w:lang w:eastAsia="ru-RU"/>
        </w:rPr>
        <w:t>Тема: “Обыкновенные дроби”.</w:t>
      </w:r>
    </w:p>
    <w:p w:rsidR="00A379AD" w:rsidRPr="00FB4FF2" w:rsidRDefault="00A379AD" w:rsidP="00A379AD">
      <w:pPr>
        <w:numPr>
          <w:ilvl w:val="0"/>
          <w:numId w:val="7"/>
        </w:numPr>
        <w:spacing w:after="0" w:line="240" w:lineRule="auto"/>
        <w:ind w:left="144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Назвать число, обратное которому не существует. 0</w:t>
      </w:r>
    </w:p>
    <w:p w:rsidR="00A379AD" w:rsidRPr="00FB4FF2" w:rsidRDefault="00A379AD" w:rsidP="00A379AD">
      <w:pPr>
        <w:numPr>
          <w:ilvl w:val="0"/>
          <w:numId w:val="7"/>
        </w:numPr>
        <w:spacing w:after="0" w:line="240" w:lineRule="auto"/>
        <w:ind w:left="144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Назвать число, обратное самому себе. 1</w:t>
      </w:r>
    </w:p>
    <w:p w:rsidR="00A379AD" w:rsidRPr="00FB4FF2" w:rsidRDefault="00A379AD" w:rsidP="00A379AD">
      <w:pPr>
        <w:numPr>
          <w:ilvl w:val="0"/>
          <w:numId w:val="7"/>
        </w:numPr>
        <w:spacing w:after="0" w:line="240" w:lineRule="auto"/>
        <w:ind w:left="144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noProof/>
          <w:sz w:val="24"/>
          <w:szCs w:val="24"/>
          <w:lang w:eastAsia="ru-RU"/>
        </w:rPr>
        <w:drawing>
          <wp:inline distT="0" distB="0" distL="0" distR="0" wp14:anchorId="3E333B7F" wp14:editId="4E7E3F98">
            <wp:extent cx="236220" cy="388620"/>
            <wp:effectExtent l="0" t="0" r="0" b="0"/>
            <wp:docPr id="13" name="Рисунок 13" descr="hello_html_278b34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278b3439.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220" cy="388620"/>
                    </a:xfrm>
                    <a:prstGeom prst="rect">
                      <a:avLst/>
                    </a:prstGeom>
                    <a:noFill/>
                    <a:ln>
                      <a:noFill/>
                    </a:ln>
                  </pic:spPr>
                </pic:pic>
              </a:graphicData>
            </a:graphic>
          </wp:inline>
        </w:drawing>
      </w:r>
      <w:r w:rsidRPr="00FB4FF2">
        <w:rPr>
          <w:rFonts w:ascii="Times New Roman" w:eastAsia="Times New Roman" w:hAnsi="Times New Roman" w:cs="Times New Roman"/>
          <w:sz w:val="24"/>
          <w:szCs w:val="24"/>
          <w:lang w:eastAsia="ru-RU"/>
        </w:rPr>
        <w:t xml:space="preserve">. Назвать ему </w:t>
      </w:r>
      <w:proofErr w:type="gramStart"/>
      <w:r w:rsidRPr="00FB4FF2">
        <w:rPr>
          <w:rFonts w:ascii="Times New Roman" w:eastAsia="Times New Roman" w:hAnsi="Times New Roman" w:cs="Times New Roman"/>
          <w:sz w:val="24"/>
          <w:szCs w:val="24"/>
          <w:lang w:eastAsia="ru-RU"/>
        </w:rPr>
        <w:t>обратное</w:t>
      </w:r>
      <w:proofErr w:type="gramEnd"/>
      <w:r w:rsidRPr="00FB4FF2">
        <w:rPr>
          <w:rFonts w:ascii="Times New Roman" w:eastAsia="Times New Roman" w:hAnsi="Times New Roman" w:cs="Times New Roman"/>
          <w:sz w:val="24"/>
          <w:szCs w:val="24"/>
          <w:lang w:eastAsia="ru-RU"/>
        </w:rPr>
        <w:t xml:space="preserve">. </w:t>
      </w:r>
      <w:r w:rsidRPr="00FB4FF2">
        <w:rPr>
          <w:rFonts w:ascii="Times New Roman" w:eastAsia="Times New Roman" w:hAnsi="Times New Roman" w:cs="Times New Roman"/>
          <w:noProof/>
          <w:sz w:val="24"/>
          <w:szCs w:val="24"/>
          <w:lang w:eastAsia="ru-RU"/>
        </w:rPr>
        <w:drawing>
          <wp:inline distT="0" distB="0" distL="0" distR="0" wp14:anchorId="5C5A767F" wp14:editId="1580BC88">
            <wp:extent cx="220980" cy="388620"/>
            <wp:effectExtent l="0" t="0" r="7620" b="0"/>
            <wp:docPr id="14" name="Рисунок 14" descr="hello_html_m585ecbf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llo_html_m585ecbf6.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980" cy="388620"/>
                    </a:xfrm>
                    <a:prstGeom prst="rect">
                      <a:avLst/>
                    </a:prstGeom>
                    <a:noFill/>
                    <a:ln>
                      <a:noFill/>
                    </a:ln>
                  </pic:spPr>
                </pic:pic>
              </a:graphicData>
            </a:graphic>
          </wp:inline>
        </w:drawing>
      </w:r>
    </w:p>
    <w:p w:rsidR="00A379AD" w:rsidRPr="00FB4FF2" w:rsidRDefault="00A379AD" w:rsidP="00A379AD">
      <w:pPr>
        <w:numPr>
          <w:ilvl w:val="0"/>
          <w:numId w:val="7"/>
        </w:numPr>
        <w:spacing w:after="0" w:line="240" w:lineRule="auto"/>
        <w:ind w:left="144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Определить неизвестное. </w:t>
      </w:r>
      <w:r w:rsidRPr="00FB4FF2">
        <w:rPr>
          <w:rFonts w:ascii="Times New Roman" w:eastAsia="Times New Roman" w:hAnsi="Times New Roman" w:cs="Times New Roman"/>
          <w:noProof/>
          <w:sz w:val="24"/>
          <w:szCs w:val="24"/>
          <w:lang w:eastAsia="ru-RU"/>
        </w:rPr>
        <w:drawing>
          <wp:inline distT="0" distB="0" distL="0" distR="0" wp14:anchorId="1285D332" wp14:editId="3303E228">
            <wp:extent cx="640080" cy="388620"/>
            <wp:effectExtent l="0" t="0" r="7620" b="0"/>
            <wp:docPr id="15" name="Рисунок 15" descr="hello_html_m7055e9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m7055e933.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0080" cy="388620"/>
                    </a:xfrm>
                    <a:prstGeom prst="rect">
                      <a:avLst/>
                    </a:prstGeom>
                    <a:noFill/>
                    <a:ln>
                      <a:noFill/>
                    </a:ln>
                  </pic:spPr>
                </pic:pic>
              </a:graphicData>
            </a:graphic>
          </wp:inline>
        </w:drawing>
      </w:r>
      <w:r w:rsidRPr="00FB4FF2">
        <w:rPr>
          <w:rFonts w:ascii="Times New Roman" w:eastAsia="Times New Roman" w:hAnsi="Times New Roman" w:cs="Times New Roman"/>
          <w:sz w:val="24"/>
          <w:szCs w:val="24"/>
          <w:lang w:eastAsia="ru-RU"/>
        </w:rPr>
        <w:t>2</w:t>
      </w:r>
    </w:p>
    <w:p w:rsidR="00A379AD" w:rsidRPr="00FB4FF2" w:rsidRDefault="00A379AD" w:rsidP="00A379AD">
      <w:pPr>
        <w:numPr>
          <w:ilvl w:val="0"/>
          <w:numId w:val="7"/>
        </w:numPr>
        <w:spacing w:after="0" w:line="240" w:lineRule="auto"/>
        <w:ind w:left="144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Решить. </w:t>
      </w:r>
      <w:r w:rsidRPr="00FB4FF2">
        <w:rPr>
          <w:rFonts w:ascii="Times New Roman" w:eastAsia="Times New Roman" w:hAnsi="Times New Roman" w:cs="Times New Roman"/>
          <w:noProof/>
          <w:sz w:val="24"/>
          <w:szCs w:val="24"/>
          <w:lang w:eastAsia="ru-RU"/>
        </w:rPr>
        <w:drawing>
          <wp:inline distT="0" distB="0" distL="0" distR="0" wp14:anchorId="461541C1" wp14:editId="3888608E">
            <wp:extent cx="655320" cy="388620"/>
            <wp:effectExtent l="0" t="0" r="0" b="0"/>
            <wp:docPr id="16" name="Рисунок 16" descr="hello_html_m56f445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llo_html_m56f4457a.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5320" cy="388620"/>
                    </a:xfrm>
                    <a:prstGeom prst="rect">
                      <a:avLst/>
                    </a:prstGeom>
                    <a:noFill/>
                    <a:ln>
                      <a:noFill/>
                    </a:ln>
                  </pic:spPr>
                </pic:pic>
              </a:graphicData>
            </a:graphic>
          </wp:inline>
        </w:drawing>
      </w:r>
      <w:r w:rsidRPr="00FB4FF2">
        <w:rPr>
          <w:rFonts w:ascii="Times New Roman" w:eastAsia="Times New Roman" w:hAnsi="Times New Roman" w:cs="Times New Roman"/>
          <w:sz w:val="24"/>
          <w:szCs w:val="24"/>
          <w:lang w:eastAsia="ru-RU"/>
        </w:rPr>
        <w:t>47</w:t>
      </w:r>
    </w:p>
    <w:p w:rsidR="00A379AD" w:rsidRPr="00FB4FF2" w:rsidRDefault="00A379AD" w:rsidP="00A379AD">
      <w:pPr>
        <w:numPr>
          <w:ilvl w:val="0"/>
          <w:numId w:val="7"/>
        </w:numPr>
        <w:spacing w:after="0" w:line="240" w:lineRule="auto"/>
        <w:ind w:left="144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Замените равной дробью. </w:t>
      </w:r>
      <w:r w:rsidRPr="00FB4FF2">
        <w:rPr>
          <w:rFonts w:ascii="Times New Roman" w:eastAsia="Times New Roman" w:hAnsi="Times New Roman" w:cs="Times New Roman"/>
          <w:noProof/>
          <w:sz w:val="24"/>
          <w:szCs w:val="24"/>
          <w:lang w:eastAsia="ru-RU"/>
        </w:rPr>
        <w:drawing>
          <wp:inline distT="0" distB="0" distL="0" distR="0" wp14:anchorId="393725F4" wp14:editId="13B7C3E1">
            <wp:extent cx="464820" cy="388620"/>
            <wp:effectExtent l="0" t="0" r="0" b="0"/>
            <wp:docPr id="17" name="Рисунок 17" descr="hello_html_5c724ca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llo_html_5c724caa.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4820" cy="388620"/>
                    </a:xfrm>
                    <a:prstGeom prst="rect">
                      <a:avLst/>
                    </a:prstGeom>
                    <a:noFill/>
                    <a:ln>
                      <a:noFill/>
                    </a:ln>
                  </pic:spPr>
                </pic:pic>
              </a:graphicData>
            </a:graphic>
          </wp:inline>
        </w:drawing>
      </w:r>
      <w:r w:rsidRPr="00FB4FF2">
        <w:rPr>
          <w:rFonts w:ascii="Times New Roman" w:eastAsia="Times New Roman" w:hAnsi="Times New Roman" w:cs="Times New Roman"/>
          <w:noProof/>
          <w:sz w:val="24"/>
          <w:szCs w:val="24"/>
          <w:lang w:eastAsia="ru-RU"/>
        </w:rPr>
        <w:drawing>
          <wp:inline distT="0" distB="0" distL="0" distR="0" wp14:anchorId="0BE25819" wp14:editId="055A63E5">
            <wp:extent cx="220980" cy="388620"/>
            <wp:effectExtent l="0" t="0" r="7620" b="0"/>
            <wp:docPr id="18" name="Рисунок 18" descr="hello_html_m52c67d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ello_html_m52c67dda.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0980" cy="388620"/>
                    </a:xfrm>
                    <a:prstGeom prst="rect">
                      <a:avLst/>
                    </a:prstGeom>
                    <a:noFill/>
                    <a:ln>
                      <a:noFill/>
                    </a:ln>
                  </pic:spPr>
                </pic:pic>
              </a:graphicData>
            </a:graphic>
          </wp:inline>
        </w:drawing>
      </w:r>
    </w:p>
    <w:p w:rsidR="00A379AD" w:rsidRPr="00FB4FF2" w:rsidRDefault="00A379AD" w:rsidP="00A379AD">
      <w:pPr>
        <w:numPr>
          <w:ilvl w:val="0"/>
          <w:numId w:val="7"/>
        </w:numPr>
        <w:spacing w:after="0" w:line="240" w:lineRule="auto"/>
        <w:ind w:left="1440"/>
        <w:jc w:val="both"/>
        <w:rPr>
          <w:rFonts w:ascii="Times New Roman" w:eastAsia="Times New Roman" w:hAnsi="Times New Roman" w:cs="Times New Roman"/>
          <w:sz w:val="24"/>
          <w:szCs w:val="24"/>
          <w:lang w:eastAsia="ru-RU"/>
        </w:rPr>
      </w:pPr>
      <w:proofErr w:type="gramStart"/>
      <w:r w:rsidRPr="00FB4FF2">
        <w:rPr>
          <w:rFonts w:ascii="Times New Roman" w:eastAsia="Times New Roman" w:hAnsi="Times New Roman" w:cs="Times New Roman"/>
          <w:sz w:val="24"/>
          <w:szCs w:val="24"/>
          <w:lang w:eastAsia="ru-RU"/>
        </w:rPr>
        <w:t>Верно</w:t>
      </w:r>
      <w:proofErr w:type="gramEnd"/>
      <w:r w:rsidRPr="00FB4FF2">
        <w:rPr>
          <w:rFonts w:ascii="Times New Roman" w:eastAsia="Times New Roman" w:hAnsi="Times New Roman" w:cs="Times New Roman"/>
          <w:sz w:val="24"/>
          <w:szCs w:val="24"/>
          <w:lang w:eastAsia="ru-RU"/>
        </w:rPr>
        <w:t xml:space="preserve"> или ложно? </w:t>
      </w:r>
      <w:r w:rsidRPr="00FB4FF2">
        <w:rPr>
          <w:rFonts w:ascii="Times New Roman" w:eastAsia="Times New Roman" w:hAnsi="Times New Roman" w:cs="Times New Roman"/>
          <w:noProof/>
          <w:sz w:val="24"/>
          <w:szCs w:val="24"/>
          <w:lang w:eastAsia="ru-RU"/>
        </w:rPr>
        <w:drawing>
          <wp:inline distT="0" distB="0" distL="0" distR="0" wp14:anchorId="3FB3F9E2" wp14:editId="76862658">
            <wp:extent cx="266700" cy="388620"/>
            <wp:effectExtent l="0" t="0" r="0" b="0"/>
            <wp:docPr id="19" name="Рисунок 19" descr="hello_html_7c668cb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llo_html_7c668cb3.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700" cy="388620"/>
                    </a:xfrm>
                    <a:prstGeom prst="rect">
                      <a:avLst/>
                    </a:prstGeom>
                    <a:noFill/>
                    <a:ln>
                      <a:noFill/>
                    </a:ln>
                  </pic:spPr>
                </pic:pic>
              </a:graphicData>
            </a:graphic>
          </wp:inline>
        </w:drawing>
      </w:r>
      <w:r w:rsidRPr="00FB4FF2">
        <w:rPr>
          <w:rFonts w:ascii="Times New Roman" w:eastAsia="Times New Roman" w:hAnsi="Times New Roman" w:cs="Times New Roman"/>
          <w:sz w:val="24"/>
          <w:szCs w:val="24"/>
          <w:lang w:eastAsia="ru-RU"/>
        </w:rPr>
        <w:t>ложно</w:t>
      </w:r>
    </w:p>
    <w:p w:rsidR="00A379AD" w:rsidRPr="00FB4FF2" w:rsidRDefault="00A379AD" w:rsidP="00A379AD">
      <w:pPr>
        <w:numPr>
          <w:ilvl w:val="0"/>
          <w:numId w:val="7"/>
        </w:numPr>
        <w:spacing w:after="0" w:line="240" w:lineRule="auto"/>
        <w:ind w:left="1440"/>
        <w:jc w:val="both"/>
        <w:rPr>
          <w:rFonts w:ascii="Times New Roman" w:eastAsia="Times New Roman" w:hAnsi="Times New Roman" w:cs="Times New Roman"/>
          <w:sz w:val="24"/>
          <w:szCs w:val="24"/>
          <w:lang w:eastAsia="ru-RU"/>
        </w:rPr>
      </w:pPr>
      <w:proofErr w:type="gramStart"/>
      <w:r w:rsidRPr="00FB4FF2">
        <w:rPr>
          <w:rFonts w:ascii="Times New Roman" w:eastAsia="Times New Roman" w:hAnsi="Times New Roman" w:cs="Times New Roman"/>
          <w:sz w:val="24"/>
          <w:szCs w:val="24"/>
          <w:lang w:eastAsia="ru-RU"/>
        </w:rPr>
        <w:t>Верно</w:t>
      </w:r>
      <w:proofErr w:type="gramEnd"/>
      <w:r w:rsidRPr="00FB4FF2">
        <w:rPr>
          <w:rFonts w:ascii="Times New Roman" w:eastAsia="Times New Roman" w:hAnsi="Times New Roman" w:cs="Times New Roman"/>
          <w:sz w:val="24"/>
          <w:szCs w:val="24"/>
          <w:lang w:eastAsia="ru-RU"/>
        </w:rPr>
        <w:t xml:space="preserve"> или ложно? </w:t>
      </w:r>
      <w:r w:rsidRPr="00FB4FF2">
        <w:rPr>
          <w:rFonts w:ascii="Times New Roman" w:eastAsia="Times New Roman" w:hAnsi="Times New Roman" w:cs="Times New Roman"/>
          <w:noProof/>
          <w:sz w:val="24"/>
          <w:szCs w:val="24"/>
          <w:lang w:eastAsia="ru-RU"/>
        </w:rPr>
        <w:drawing>
          <wp:inline distT="0" distB="0" distL="0" distR="0" wp14:anchorId="48F65CB8" wp14:editId="2E4FD277">
            <wp:extent cx="426720" cy="388620"/>
            <wp:effectExtent l="0" t="0" r="0" b="0"/>
            <wp:docPr id="20" name="Рисунок 20" descr="hello_html_735cb1d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ello_html_735cb1df.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6720" cy="388620"/>
                    </a:xfrm>
                    <a:prstGeom prst="rect">
                      <a:avLst/>
                    </a:prstGeom>
                    <a:noFill/>
                    <a:ln>
                      <a:noFill/>
                    </a:ln>
                  </pic:spPr>
                </pic:pic>
              </a:graphicData>
            </a:graphic>
          </wp:inline>
        </w:drawing>
      </w:r>
      <w:r w:rsidRPr="00FB4FF2">
        <w:rPr>
          <w:rFonts w:ascii="Times New Roman" w:eastAsia="Times New Roman" w:hAnsi="Times New Roman" w:cs="Times New Roman"/>
          <w:sz w:val="24"/>
          <w:szCs w:val="24"/>
          <w:lang w:eastAsia="ru-RU"/>
        </w:rPr>
        <w:t>верно</w:t>
      </w:r>
    </w:p>
    <w:p w:rsidR="00A379AD" w:rsidRPr="00FB4FF2" w:rsidRDefault="00A379AD" w:rsidP="00A379AD">
      <w:pPr>
        <w:numPr>
          <w:ilvl w:val="0"/>
          <w:numId w:val="7"/>
        </w:numPr>
        <w:spacing w:after="0" w:line="240" w:lineRule="auto"/>
        <w:ind w:left="1440"/>
        <w:jc w:val="both"/>
        <w:rPr>
          <w:rFonts w:ascii="Times New Roman" w:eastAsia="Times New Roman" w:hAnsi="Times New Roman" w:cs="Times New Roman"/>
          <w:sz w:val="24"/>
          <w:szCs w:val="24"/>
          <w:lang w:eastAsia="ru-RU"/>
        </w:rPr>
      </w:pPr>
      <w:proofErr w:type="gramStart"/>
      <w:r w:rsidRPr="00FB4FF2">
        <w:rPr>
          <w:rFonts w:ascii="Times New Roman" w:eastAsia="Times New Roman" w:hAnsi="Times New Roman" w:cs="Times New Roman"/>
          <w:sz w:val="24"/>
          <w:szCs w:val="24"/>
          <w:lang w:eastAsia="ru-RU"/>
        </w:rPr>
        <w:t>Верно</w:t>
      </w:r>
      <w:proofErr w:type="gramEnd"/>
      <w:r w:rsidRPr="00FB4FF2">
        <w:rPr>
          <w:rFonts w:ascii="Times New Roman" w:eastAsia="Times New Roman" w:hAnsi="Times New Roman" w:cs="Times New Roman"/>
          <w:sz w:val="24"/>
          <w:szCs w:val="24"/>
          <w:lang w:eastAsia="ru-RU"/>
        </w:rPr>
        <w:t xml:space="preserve"> или ложно? </w:t>
      </w:r>
      <w:r w:rsidRPr="00FB4FF2">
        <w:rPr>
          <w:rFonts w:ascii="Times New Roman" w:eastAsia="Times New Roman" w:hAnsi="Times New Roman" w:cs="Times New Roman"/>
          <w:noProof/>
          <w:sz w:val="24"/>
          <w:szCs w:val="24"/>
          <w:lang w:eastAsia="ru-RU"/>
        </w:rPr>
        <w:drawing>
          <wp:inline distT="0" distB="0" distL="0" distR="0" wp14:anchorId="7A3B8C59" wp14:editId="59842E30">
            <wp:extent cx="312420" cy="388620"/>
            <wp:effectExtent l="0" t="0" r="0" b="0"/>
            <wp:docPr id="21" name="Рисунок 21" descr="hello_html_m2e3e576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ello_html_m2e3e576e.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2420" cy="388620"/>
                    </a:xfrm>
                    <a:prstGeom prst="rect">
                      <a:avLst/>
                    </a:prstGeom>
                    <a:noFill/>
                    <a:ln>
                      <a:noFill/>
                    </a:ln>
                  </pic:spPr>
                </pic:pic>
              </a:graphicData>
            </a:graphic>
          </wp:inline>
        </w:drawing>
      </w:r>
      <w:r w:rsidRPr="00FB4FF2">
        <w:rPr>
          <w:rFonts w:ascii="Times New Roman" w:eastAsia="Times New Roman" w:hAnsi="Times New Roman" w:cs="Times New Roman"/>
          <w:sz w:val="24"/>
          <w:szCs w:val="24"/>
          <w:lang w:eastAsia="ru-RU"/>
        </w:rPr>
        <w:t>верно</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10.Представьте дробь 0,15 в виде обыкновенной дроби. </w:t>
      </w:r>
      <w:r w:rsidRPr="00FB4FF2">
        <w:rPr>
          <w:rFonts w:ascii="Times New Roman" w:eastAsia="Times New Roman" w:hAnsi="Times New Roman" w:cs="Times New Roman"/>
          <w:noProof/>
          <w:sz w:val="24"/>
          <w:szCs w:val="24"/>
          <w:lang w:eastAsia="ru-RU"/>
        </w:rPr>
        <w:drawing>
          <wp:inline distT="0" distB="0" distL="0" distR="0" wp14:anchorId="70484DB7" wp14:editId="20DA4C36">
            <wp:extent cx="617220" cy="388620"/>
            <wp:effectExtent l="0" t="0" r="0" b="0"/>
            <wp:docPr id="22" name="Рисунок 22" descr="hello_html_m61cf4d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ello_html_m61cf4d04.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7220" cy="388620"/>
                    </a:xfrm>
                    <a:prstGeom prst="rect">
                      <a:avLst/>
                    </a:prstGeom>
                    <a:noFill/>
                    <a:ln>
                      <a:noFill/>
                    </a:ln>
                  </pic:spPr>
                </pic:pic>
              </a:graphicData>
            </a:graphic>
          </wp:inline>
        </w:drawing>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11.Представьте </w:t>
      </w:r>
      <w:r w:rsidRPr="00FB4FF2">
        <w:rPr>
          <w:rFonts w:ascii="Times New Roman" w:eastAsia="Times New Roman" w:hAnsi="Times New Roman" w:cs="Times New Roman"/>
          <w:noProof/>
          <w:sz w:val="24"/>
          <w:szCs w:val="24"/>
          <w:lang w:eastAsia="ru-RU"/>
        </w:rPr>
        <w:drawing>
          <wp:inline distT="0" distB="0" distL="0" distR="0" wp14:anchorId="71AA684A" wp14:editId="316FD353">
            <wp:extent cx="228600" cy="388620"/>
            <wp:effectExtent l="0" t="0" r="0" b="0"/>
            <wp:docPr id="23" name="Рисунок 23" descr="hello_html_6f9533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llo_html_6f953304.g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8600" cy="388620"/>
                    </a:xfrm>
                    <a:prstGeom prst="rect">
                      <a:avLst/>
                    </a:prstGeom>
                    <a:noFill/>
                    <a:ln>
                      <a:noFill/>
                    </a:ln>
                  </pic:spPr>
                </pic:pic>
              </a:graphicData>
            </a:graphic>
          </wp:inline>
        </w:drawing>
      </w:r>
      <w:r w:rsidRPr="00FB4FF2">
        <w:rPr>
          <w:rFonts w:ascii="Times New Roman" w:eastAsia="Times New Roman" w:hAnsi="Times New Roman" w:cs="Times New Roman"/>
          <w:sz w:val="24"/>
          <w:szCs w:val="24"/>
          <w:lang w:eastAsia="ru-RU"/>
        </w:rPr>
        <w:t>в виде десятичной дроби. 3,4</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12.Представьте в виде десятичной дроби 7%? 0,07</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13.Замените процентами </w:t>
      </w:r>
      <w:r w:rsidRPr="00FB4FF2">
        <w:rPr>
          <w:rFonts w:ascii="Times New Roman" w:eastAsia="Times New Roman" w:hAnsi="Times New Roman" w:cs="Times New Roman"/>
          <w:noProof/>
          <w:sz w:val="24"/>
          <w:szCs w:val="24"/>
          <w:lang w:eastAsia="ru-RU"/>
        </w:rPr>
        <w:drawing>
          <wp:inline distT="0" distB="0" distL="0" distR="0" wp14:anchorId="2A0AD4F8" wp14:editId="7C99024F">
            <wp:extent cx="502920" cy="388620"/>
            <wp:effectExtent l="0" t="0" r="0" b="0"/>
            <wp:docPr id="24" name="Рисунок 24" descr="hello_html_6356f9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ello_html_6356f9d2.g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2920" cy="388620"/>
                    </a:xfrm>
                    <a:prstGeom prst="rect">
                      <a:avLst/>
                    </a:prstGeom>
                    <a:noFill/>
                    <a:ln>
                      <a:noFill/>
                    </a:ln>
                  </pic:spPr>
                </pic:pic>
              </a:graphicData>
            </a:graphic>
          </wp:inline>
        </w:drawing>
      </w:r>
      <w:r w:rsidRPr="00FB4FF2">
        <w:rPr>
          <w:rFonts w:ascii="Times New Roman" w:eastAsia="Times New Roman" w:hAnsi="Times New Roman" w:cs="Times New Roman"/>
          <w:sz w:val="24"/>
          <w:szCs w:val="24"/>
          <w:lang w:eastAsia="ru-RU"/>
        </w:rPr>
        <w:t>12 %</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i/>
          <w:iCs/>
          <w:sz w:val="24"/>
          <w:szCs w:val="24"/>
          <w:lang w:eastAsia="ru-RU"/>
        </w:rPr>
        <w:t>Норма оценок:</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13 “+” – “5”</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11-12 “+” – “4”</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lastRenderedPageBreak/>
        <w:t>7-10 “+” – “3”</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1-6 “+” – “2”</w:t>
      </w:r>
    </w:p>
    <w:p w:rsidR="00A379AD" w:rsidRPr="00FB4FF2" w:rsidRDefault="00A379AD" w:rsidP="00A379AD">
      <w:pPr>
        <w:spacing w:after="0" w:line="240" w:lineRule="auto"/>
        <w:ind w:left="720"/>
        <w:jc w:val="both"/>
        <w:rPr>
          <w:rFonts w:ascii="Times New Roman" w:eastAsia="Times New Roman" w:hAnsi="Times New Roman" w:cs="Times New Roman"/>
          <w:sz w:val="24"/>
          <w:szCs w:val="24"/>
          <w:lang w:eastAsia="ru-RU"/>
        </w:rPr>
      </w:pPr>
    </w:p>
    <w:p w:rsidR="00A379AD" w:rsidRPr="00FB4FF2" w:rsidRDefault="00A379AD" w:rsidP="002F3A77">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 xml:space="preserve">В </w:t>
      </w:r>
      <w:proofErr w:type="gramStart"/>
      <w:r w:rsidRPr="00FB4FF2">
        <w:rPr>
          <w:rFonts w:ascii="Times New Roman" w:eastAsia="Times New Roman" w:hAnsi="Times New Roman" w:cs="Times New Roman"/>
          <w:sz w:val="24"/>
          <w:szCs w:val="24"/>
          <w:lang w:eastAsia="ru-RU"/>
        </w:rPr>
        <w:t>более старших</w:t>
      </w:r>
      <w:proofErr w:type="gramEnd"/>
      <w:r w:rsidRPr="00FB4FF2">
        <w:rPr>
          <w:rFonts w:ascii="Times New Roman" w:eastAsia="Times New Roman" w:hAnsi="Times New Roman" w:cs="Times New Roman"/>
          <w:sz w:val="24"/>
          <w:szCs w:val="24"/>
          <w:lang w:eastAsia="ru-RU"/>
        </w:rPr>
        <w:t xml:space="preserve"> классах 8-9 можно использовать игры «Счастливый случай», элементы викторин на уроке, соревнование в парах и т.д.</w:t>
      </w:r>
    </w:p>
    <w:p w:rsidR="00A379AD" w:rsidRPr="00FB4FF2" w:rsidRDefault="00A379AD" w:rsidP="002F3A77">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Класс можно разбивать на команды и задавать вопросы участникам из команд соперников. За правильностью ответов и ходом игры могут наблюдать учащиеся-консультанты.</w:t>
      </w:r>
    </w:p>
    <w:p w:rsidR="00A379AD" w:rsidRPr="00FB4FF2" w:rsidRDefault="00A379AD" w:rsidP="002F3A77">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Любой урок можно превратить в маленькое шоу, представление, сказку. Все зависит от настроя учителем класса, фантазии учащихся и учителя.</w:t>
      </w:r>
    </w:p>
    <w:p w:rsidR="00A379AD" w:rsidRPr="00FB4FF2" w:rsidRDefault="00A379AD" w:rsidP="002F3A77">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На уроках для игровых моментов, для устного счета или устного опроса можно использовать различного рода сигнальные карточки (отдельно и по командам), жетоны, таблички, перфокарты и т.д.</w:t>
      </w:r>
    </w:p>
    <w:p w:rsidR="00A379AD" w:rsidRPr="00FB4FF2" w:rsidRDefault="00A379AD" w:rsidP="002F3A77">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Для проведения контроля знаний учащихся можно использовать различные формы самостоятельных и проверочных работ с использованием игровых моментов.</w:t>
      </w:r>
    </w:p>
    <w:p w:rsidR="00A379AD" w:rsidRPr="00FB4FF2" w:rsidRDefault="00A379AD" w:rsidP="002F3A77">
      <w:pPr>
        <w:spacing w:after="0" w:line="240" w:lineRule="auto"/>
        <w:jc w:val="both"/>
        <w:rPr>
          <w:rFonts w:ascii="Times New Roman" w:eastAsia="Times New Roman" w:hAnsi="Times New Roman" w:cs="Times New Roman"/>
          <w:sz w:val="24"/>
          <w:szCs w:val="24"/>
          <w:lang w:eastAsia="ru-RU"/>
        </w:rPr>
      </w:pPr>
    </w:p>
    <w:p w:rsidR="00A379AD" w:rsidRPr="00FB4FF2" w:rsidRDefault="00A379AD" w:rsidP="002F3A77">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Для коллективной работы и работы в парах, по группам, я предлагаю игровые моменты, в процессе которых у детей вырабатывается привычка сосредоточиваться, мыслить самостоятельно, развивается внимание, память, логика, мышление, правильная речь.</w:t>
      </w:r>
    </w:p>
    <w:p w:rsidR="00A379AD" w:rsidRPr="00FB4FF2" w:rsidRDefault="00A379AD" w:rsidP="002F3A77">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На своих уроках в 5 – 6 классах я часто применяю такие виды коллективной или групповой деятельности в форме игры.</w:t>
      </w:r>
    </w:p>
    <w:p w:rsidR="00A379AD" w:rsidRPr="00FB4FF2" w:rsidRDefault="00A379AD" w:rsidP="002F3A77">
      <w:pPr>
        <w:spacing w:after="0" w:line="240" w:lineRule="auto"/>
        <w:jc w:val="both"/>
        <w:rPr>
          <w:rFonts w:ascii="Times New Roman" w:eastAsia="Times New Roman" w:hAnsi="Times New Roman" w:cs="Times New Roman"/>
          <w:sz w:val="24"/>
          <w:szCs w:val="24"/>
          <w:lang w:eastAsia="ru-RU"/>
        </w:rPr>
      </w:pPr>
      <w:proofErr w:type="gramStart"/>
      <w:r w:rsidRPr="00FB4FF2">
        <w:rPr>
          <w:rFonts w:ascii="Times New Roman" w:eastAsia="Times New Roman" w:hAnsi="Times New Roman" w:cs="Times New Roman"/>
          <w:sz w:val="24"/>
          <w:szCs w:val="24"/>
          <w:lang w:eastAsia="ru-RU"/>
        </w:rPr>
        <w:t>Игра «Кто быстрее достигнет флажка», математические бои, игра «Крестики – нолики», «Кто быстрее пройдет путь» и т.д.</w:t>
      </w:r>
      <w:proofErr w:type="gramEnd"/>
      <w:r w:rsidRPr="00FB4FF2">
        <w:rPr>
          <w:rFonts w:ascii="Times New Roman" w:eastAsia="Times New Roman" w:hAnsi="Times New Roman" w:cs="Times New Roman"/>
          <w:sz w:val="24"/>
          <w:szCs w:val="24"/>
          <w:lang w:eastAsia="ru-RU"/>
        </w:rPr>
        <w:t xml:space="preserve"> Предлагаю некоторые из них.</w:t>
      </w:r>
    </w:p>
    <w:p w:rsidR="00A379AD" w:rsidRPr="004E7CCA" w:rsidRDefault="00A379AD" w:rsidP="002F3A77">
      <w:pPr>
        <w:spacing w:after="0" w:line="240" w:lineRule="auto"/>
        <w:jc w:val="both"/>
        <w:rPr>
          <w:rFonts w:ascii="Times New Roman" w:eastAsia="Times New Roman" w:hAnsi="Times New Roman" w:cs="Times New Roman"/>
          <w:i/>
          <w:color w:val="000000" w:themeColor="text1"/>
          <w:sz w:val="24"/>
          <w:szCs w:val="24"/>
          <w:lang w:eastAsia="ru-RU"/>
        </w:rPr>
      </w:pPr>
      <w:r w:rsidRPr="004E7CCA">
        <w:rPr>
          <w:rFonts w:ascii="Times New Roman" w:eastAsia="Times New Roman" w:hAnsi="Times New Roman" w:cs="Times New Roman"/>
          <w:i/>
          <w:color w:val="000000" w:themeColor="text1"/>
          <w:sz w:val="24"/>
          <w:szCs w:val="24"/>
          <w:lang w:eastAsia="ru-RU"/>
        </w:rPr>
        <w:t>Игра в парах “Кто быстрее пройдет круг”.</w:t>
      </w:r>
    </w:p>
    <w:p w:rsidR="00A379AD" w:rsidRPr="00FB4FF2" w:rsidRDefault="00A379AD" w:rsidP="002F3A77">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i/>
          <w:iCs/>
          <w:sz w:val="24"/>
          <w:szCs w:val="24"/>
          <w:lang w:eastAsia="ru-RU"/>
        </w:rPr>
        <w:t>Тема: “Действия с десятичными дробями”.</w:t>
      </w:r>
    </w:p>
    <w:p w:rsidR="00A379AD" w:rsidRPr="00FB4FF2" w:rsidRDefault="00A379AD" w:rsidP="002F3A77">
      <w:pPr>
        <w:spacing w:after="0" w:line="240" w:lineRule="auto"/>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sz w:val="24"/>
          <w:szCs w:val="24"/>
          <w:lang w:eastAsia="ru-RU"/>
        </w:rPr>
        <w:t>Играют по парам для закрепления темы.</w:t>
      </w:r>
    </w:p>
    <w:p w:rsidR="00A379AD" w:rsidRPr="00FB4FF2" w:rsidRDefault="00A379AD" w:rsidP="002F3A77">
      <w:pPr>
        <w:spacing w:after="0" w:line="240" w:lineRule="auto"/>
        <w:ind w:left="720"/>
        <w:jc w:val="both"/>
        <w:rPr>
          <w:rFonts w:ascii="Times New Roman" w:eastAsia="Times New Roman" w:hAnsi="Times New Roman" w:cs="Times New Roman"/>
          <w:sz w:val="24"/>
          <w:szCs w:val="24"/>
          <w:lang w:eastAsia="ru-RU"/>
        </w:rPr>
      </w:pPr>
      <w:r w:rsidRPr="00FB4FF2">
        <w:rPr>
          <w:rFonts w:ascii="Times New Roman" w:eastAsia="Times New Roman" w:hAnsi="Times New Roman" w:cs="Times New Roman"/>
          <w:noProof/>
          <w:color w:val="0000FF"/>
          <w:sz w:val="24"/>
          <w:szCs w:val="24"/>
          <w:lang w:eastAsia="ru-RU"/>
        </w:rPr>
        <w:drawing>
          <wp:inline distT="0" distB="0" distL="0" distR="0" wp14:anchorId="2FC1A792" wp14:editId="33464A15">
            <wp:extent cx="3238500" cy="3695700"/>
            <wp:effectExtent l="0" t="0" r="0" b="0"/>
            <wp:docPr id="28" name="Рисунок 28" descr="hello_html_6de28a1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ello_html_6de28a1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38500" cy="3695700"/>
                    </a:xfrm>
                    <a:prstGeom prst="rect">
                      <a:avLst/>
                    </a:prstGeom>
                    <a:noFill/>
                    <a:ln>
                      <a:noFill/>
                    </a:ln>
                  </pic:spPr>
                </pic:pic>
              </a:graphicData>
            </a:graphic>
          </wp:inline>
        </w:drawing>
      </w:r>
    </w:p>
    <w:p w:rsidR="003644CA" w:rsidRPr="003644CA" w:rsidRDefault="003644CA" w:rsidP="002F3A77">
      <w:pPr>
        <w:spacing w:after="0" w:line="240" w:lineRule="auto"/>
        <w:jc w:val="center"/>
        <w:rPr>
          <w:rFonts w:ascii="Times New Roman" w:eastAsia="Times New Roman" w:hAnsi="Times New Roman" w:cs="Times New Roman"/>
          <w:b/>
          <w:bCs/>
          <w:iCs/>
          <w:sz w:val="24"/>
          <w:szCs w:val="24"/>
          <w:lang w:eastAsia="ru-RU"/>
        </w:rPr>
      </w:pPr>
      <w:r w:rsidRPr="003644CA">
        <w:rPr>
          <w:rFonts w:ascii="Times New Roman" w:eastAsia="Times New Roman" w:hAnsi="Times New Roman" w:cs="Times New Roman"/>
          <w:b/>
          <w:bCs/>
          <w:iCs/>
          <w:sz w:val="24"/>
          <w:szCs w:val="24"/>
          <w:lang w:eastAsia="ru-RU"/>
        </w:rPr>
        <w:t>Проблемное обучение</w:t>
      </w:r>
    </w:p>
    <w:p w:rsidR="003644CA" w:rsidRPr="003644CA" w:rsidRDefault="003644CA" w:rsidP="003644CA">
      <w:pPr>
        <w:spacing w:after="0" w:line="240" w:lineRule="auto"/>
        <w:jc w:val="center"/>
        <w:rPr>
          <w:rFonts w:ascii="Times New Roman" w:eastAsia="Times New Roman" w:hAnsi="Times New Roman" w:cs="Times New Roman"/>
          <w:b/>
          <w:sz w:val="24"/>
          <w:szCs w:val="24"/>
          <w:lang w:eastAsia="ru-RU"/>
        </w:rPr>
      </w:pPr>
    </w:p>
    <w:p w:rsidR="003644CA" w:rsidRPr="003644CA" w:rsidRDefault="003644CA" w:rsidP="002F3A77">
      <w:pPr>
        <w:spacing w:after="0" w:line="240" w:lineRule="auto"/>
        <w:ind w:firstLine="708"/>
        <w:jc w:val="both"/>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 xml:space="preserve">Использование методов, основанных на создании проблемных ситуаций и активной познавательной деятельности обучающихся, позволяет мне нацелить ребят на поиск и решение сложных вопросов, требующих актуализации знаний. Проблемную ситуацию на </w:t>
      </w:r>
      <w:r w:rsidRPr="003644CA">
        <w:rPr>
          <w:rFonts w:ascii="Times New Roman" w:eastAsia="Times New Roman" w:hAnsi="Times New Roman" w:cs="Times New Roman"/>
          <w:sz w:val="24"/>
          <w:szCs w:val="24"/>
          <w:lang w:eastAsia="ru-RU"/>
        </w:rPr>
        <w:lastRenderedPageBreak/>
        <w:t>уроке создает с помощью активизирующих действий, вопросов, подчеркивающих новизну, важность объекта познания. Создание в учебной деятельности проблемных ситуаций и организация активной самостоятельной деятельности обучающихся по их разрешению, в результате чего происходит творческое овладение знаниями, умениями, навыками, развиваются мыслительные способности. Проблемные ситуации я использую на различных этапах урока: при объяснении, закреплении, контроле. Опрос можно осуществить как решение учебно-познавательных задач, требующих не только воспроизведения изученного, но и установления более глубоких связей в понятии. Каждое из таких заданий требует не просто воспроизведения материала, а заставляет анализировать изученное, что способствует интеллектуальной активизации класса.</w:t>
      </w:r>
    </w:p>
    <w:p w:rsidR="003644CA" w:rsidRPr="003644CA" w:rsidRDefault="003644CA" w:rsidP="003644CA">
      <w:pPr>
        <w:spacing w:after="100" w:afterAutospacing="1"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В общем виде структура проблемного урока выглядит следующим образом:</w:t>
      </w:r>
    </w:p>
    <w:p w:rsidR="003644CA" w:rsidRPr="003644CA" w:rsidRDefault="003644CA" w:rsidP="003644CA">
      <w:pPr>
        <w:spacing w:after="0"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1) подготовительный этап;</w:t>
      </w:r>
    </w:p>
    <w:p w:rsidR="003644CA" w:rsidRPr="003644CA" w:rsidRDefault="003644CA" w:rsidP="003644CA">
      <w:pPr>
        <w:spacing w:after="0"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2) этап создания проблемной ситуации;</w:t>
      </w:r>
    </w:p>
    <w:p w:rsidR="003644CA" w:rsidRPr="003644CA" w:rsidRDefault="003644CA" w:rsidP="003644CA">
      <w:pPr>
        <w:spacing w:after="0"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3) осознание учащимися темы или отдельного вопроса темы в виде учебной проблемы;</w:t>
      </w:r>
    </w:p>
    <w:p w:rsidR="003644CA" w:rsidRPr="003644CA" w:rsidRDefault="003644CA" w:rsidP="003644CA">
      <w:pPr>
        <w:spacing w:after="0"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4) выдвижение гипотезы, предположений, обоснование гипотезы;</w:t>
      </w:r>
    </w:p>
    <w:p w:rsidR="003644CA" w:rsidRPr="003644CA" w:rsidRDefault="003644CA" w:rsidP="003644CA">
      <w:pPr>
        <w:spacing w:after="0"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5) доказательство, решение и вывод по сформулированной учебной проблеме;</w:t>
      </w:r>
    </w:p>
    <w:p w:rsidR="003644CA" w:rsidRPr="003644CA" w:rsidRDefault="003644CA" w:rsidP="003644CA">
      <w:pPr>
        <w:spacing w:after="0"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6) закрепление и обсуждение полученных данных, применение этих знаний в новых ситуациях</w:t>
      </w:r>
    </w:p>
    <w:p w:rsidR="003644CA" w:rsidRPr="003644CA" w:rsidRDefault="003644CA" w:rsidP="003644CA">
      <w:pPr>
        <w:spacing w:after="0" w:line="240" w:lineRule="auto"/>
        <w:rPr>
          <w:rFonts w:ascii="Times New Roman" w:eastAsia="Times New Roman" w:hAnsi="Times New Roman" w:cs="Times New Roman"/>
          <w:color w:val="FF0000"/>
          <w:sz w:val="24"/>
          <w:szCs w:val="24"/>
          <w:lang w:eastAsia="ru-RU"/>
        </w:rPr>
      </w:pPr>
    </w:p>
    <w:p w:rsidR="003644CA" w:rsidRPr="003644CA" w:rsidRDefault="003644CA" w:rsidP="003644CA">
      <w:pPr>
        <w:spacing w:after="0" w:line="240" w:lineRule="auto"/>
        <w:rPr>
          <w:rFonts w:ascii="Times New Roman" w:eastAsia="Times New Roman" w:hAnsi="Times New Roman" w:cs="Times New Roman"/>
          <w:b/>
          <w:color w:val="000000"/>
          <w:sz w:val="24"/>
          <w:szCs w:val="24"/>
          <w:lang w:eastAsia="ru-RU"/>
        </w:rPr>
      </w:pPr>
      <w:r w:rsidRPr="003644CA">
        <w:rPr>
          <w:rFonts w:ascii="Times New Roman" w:eastAsia="Times New Roman" w:hAnsi="Times New Roman" w:cs="Times New Roman"/>
          <w:b/>
          <w:color w:val="000000"/>
          <w:sz w:val="24"/>
          <w:szCs w:val="24"/>
          <w:lang w:eastAsia="ru-RU"/>
        </w:rPr>
        <w:t>При изучении темы: «Неравенство треугольника»</w:t>
      </w:r>
    </w:p>
    <w:p w:rsidR="003644CA" w:rsidRPr="003644CA" w:rsidRDefault="003644CA" w:rsidP="003644CA">
      <w:pPr>
        <w:spacing w:after="100" w:afterAutospacing="1"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 Создание проблемной ситуации на уроке «Геометрии 7 класс» «Возможно ли построить с помощью циркуля и линейки треугольник со сторонами 2 см, 5 см и 9 см?»</w:t>
      </w:r>
    </w:p>
    <w:p w:rsidR="003644CA" w:rsidRPr="003644CA" w:rsidRDefault="003644CA" w:rsidP="003644CA">
      <w:pPr>
        <w:spacing w:after="0"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При изучении темы:  «Нахождение дроби от числа».</w:t>
      </w:r>
    </w:p>
    <w:p w:rsidR="003644CA" w:rsidRPr="003644CA" w:rsidRDefault="003644CA" w:rsidP="003644CA">
      <w:pPr>
        <w:spacing w:before="100" w:beforeAutospacing="1" w:after="100" w:afterAutospacing="1" w:line="240" w:lineRule="auto"/>
        <w:ind w:left="1065"/>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1)     Решим задачу: «Огород занимает 6 ар земляного участка. На 1/3 огорода посажен картофель. Какую часть всего земляного участка занимает картофель?» Можем ли мы решить задачу? Как?</w:t>
      </w:r>
    </w:p>
    <w:p w:rsidR="003644CA" w:rsidRPr="003644CA" w:rsidRDefault="003644CA" w:rsidP="003644CA">
      <w:pPr>
        <w:spacing w:before="100" w:beforeAutospacing="1" w:after="100" w:afterAutospacing="1" w:line="240" w:lineRule="auto"/>
        <w:ind w:left="1065"/>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2)     Охарактеризуйте задачу. Отойдем от огорода и картофеля, перейдем к величинам. Что нам известно? [целое]. Что нужно найти? [часть]</w:t>
      </w:r>
    </w:p>
    <w:p w:rsidR="003644CA" w:rsidRPr="003644CA" w:rsidRDefault="003644CA" w:rsidP="003644CA">
      <w:pPr>
        <w:spacing w:before="100" w:beforeAutospacing="1" w:after="100" w:afterAutospacing="1" w:line="240" w:lineRule="auto"/>
        <w:ind w:left="1065"/>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3)     Возьмем ту же задачу, но изменим значения одной величины: «Огород занимает 4/5 земельного участка. На 2/3 огорода посажен картофель. Какую часть всего земельного участка занимает картофель?» Изменился ли математический смысл задачи? [нет]. Значит, опять известно целое, а ищем часть. Влияет ли замена 6 на 4/5 на решение? Можно ли решить?  [нет].</w:t>
      </w:r>
    </w:p>
    <w:p w:rsidR="003644CA" w:rsidRPr="003644CA" w:rsidRDefault="003644CA" w:rsidP="003644CA">
      <w:pPr>
        <w:spacing w:before="100" w:beforeAutospacing="1" w:after="100" w:afterAutospacing="1" w:line="240" w:lineRule="auto"/>
        <w:ind w:left="1065"/>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4)     Что за ситуацию мы получили?</w:t>
      </w:r>
    </w:p>
    <w:p w:rsidR="003644CA" w:rsidRPr="003644CA" w:rsidRDefault="003644CA" w:rsidP="003644CA">
      <w:pPr>
        <w:spacing w:after="0" w:line="240" w:lineRule="auto"/>
        <w:jc w:val="both"/>
        <w:rPr>
          <w:rFonts w:ascii="Times New Roman" w:eastAsia="Times New Roman" w:hAnsi="Times New Roman" w:cs="Times New Roman"/>
          <w:sz w:val="24"/>
          <w:szCs w:val="24"/>
          <w:lang w:eastAsia="ru-RU"/>
        </w:rPr>
      </w:pPr>
      <w:proofErr w:type="gramStart"/>
      <w:r w:rsidRPr="003644CA">
        <w:rPr>
          <w:rFonts w:ascii="Times New Roman" w:eastAsia="Times New Roman" w:hAnsi="Times New Roman" w:cs="Times New Roman"/>
          <w:sz w:val="24"/>
          <w:szCs w:val="24"/>
          <w:lang w:eastAsia="ru-RU"/>
        </w:rPr>
        <w:t>[Обе задачи на нахождение части от числа.</w:t>
      </w:r>
      <w:proofErr w:type="gramEnd"/>
      <w:r w:rsidRPr="003644CA">
        <w:rPr>
          <w:rFonts w:ascii="Times New Roman" w:eastAsia="Times New Roman" w:hAnsi="Times New Roman" w:cs="Times New Roman"/>
          <w:sz w:val="24"/>
          <w:szCs w:val="24"/>
          <w:lang w:eastAsia="ru-RU"/>
        </w:rPr>
        <w:t xml:space="preserve"> Но одну мы можем решить зная определенные дроби, понятие числителя и знаменателя, а вторую не можем]</w:t>
      </w:r>
      <w:proofErr w:type="gramStart"/>
      <w:r w:rsidRPr="003644CA">
        <w:rPr>
          <w:rFonts w:ascii="Times New Roman" w:eastAsia="Times New Roman" w:hAnsi="Times New Roman" w:cs="Times New Roman"/>
          <w:sz w:val="24"/>
          <w:szCs w:val="24"/>
          <w:lang w:eastAsia="ru-RU"/>
        </w:rPr>
        <w:t>.П</w:t>
      </w:r>
      <w:proofErr w:type="gramEnd"/>
      <w:r w:rsidRPr="003644CA">
        <w:rPr>
          <w:rFonts w:ascii="Times New Roman" w:eastAsia="Times New Roman" w:hAnsi="Times New Roman" w:cs="Times New Roman"/>
          <w:sz w:val="24"/>
          <w:szCs w:val="24"/>
          <w:lang w:eastAsia="ru-RU"/>
        </w:rPr>
        <w:t xml:space="preserve">роблема: не знаем общего правила нахождения дроби от числа. Нужно вывести это правило. </w:t>
      </w:r>
    </w:p>
    <w:p w:rsidR="003644CA" w:rsidRPr="003644CA" w:rsidRDefault="003644CA" w:rsidP="003644CA">
      <w:pPr>
        <w:spacing w:after="0" w:line="240" w:lineRule="auto"/>
        <w:jc w:val="both"/>
        <w:rPr>
          <w:rFonts w:ascii="Times New Roman" w:eastAsia="Times New Roman" w:hAnsi="Times New Roman" w:cs="Times New Roman"/>
          <w:sz w:val="24"/>
          <w:szCs w:val="24"/>
          <w:lang w:eastAsia="ru-RU"/>
        </w:rPr>
      </w:pPr>
    </w:p>
    <w:p w:rsidR="003644CA" w:rsidRPr="003644CA" w:rsidRDefault="003644CA" w:rsidP="003644CA">
      <w:pPr>
        <w:spacing w:after="0" w:line="240" w:lineRule="auto"/>
        <w:jc w:val="center"/>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Создание проблемной ситуации при объяснении новой темы.</w:t>
      </w:r>
    </w:p>
    <w:p w:rsidR="003644CA" w:rsidRPr="003644CA" w:rsidRDefault="003644CA" w:rsidP="003644CA">
      <w:pPr>
        <w:spacing w:after="0" w:line="240" w:lineRule="auto"/>
        <w:jc w:val="center"/>
        <w:rPr>
          <w:rFonts w:ascii="Times New Roman" w:eastAsia="Times New Roman" w:hAnsi="Times New Roman" w:cs="Times New Roman"/>
          <w:sz w:val="24"/>
          <w:szCs w:val="24"/>
          <w:lang w:eastAsia="ru-RU"/>
        </w:rPr>
      </w:pPr>
    </w:p>
    <w:p w:rsidR="003644CA" w:rsidRPr="003644CA" w:rsidRDefault="003644CA" w:rsidP="003644CA">
      <w:pPr>
        <w:numPr>
          <w:ilvl w:val="0"/>
          <w:numId w:val="11"/>
        </w:numPr>
        <w:spacing w:after="100" w:afterAutospacing="1"/>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Длина аквариума 80 см, ширина 45 см, а высота 55 см. Сколько воды надо влить в этот аквариум, чтобы уровень воды был ниже верхнего края аквариума на 10 см?</w:t>
      </w:r>
    </w:p>
    <w:p w:rsidR="003644CA" w:rsidRPr="003644CA" w:rsidRDefault="003644CA" w:rsidP="003644CA">
      <w:pPr>
        <w:spacing w:before="100" w:beforeAutospacing="1" w:after="100" w:afterAutospacing="1"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Проблема: не знают понятие объема и формулу для нахождения объема параллелепипеда.</w:t>
      </w:r>
    </w:p>
    <w:p w:rsidR="003644CA" w:rsidRPr="003644CA" w:rsidRDefault="003644CA" w:rsidP="003644CA">
      <w:pPr>
        <w:spacing w:before="100" w:beforeAutospacing="1" w:after="100" w:afterAutospacing="1"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lastRenderedPageBreak/>
        <w:t>Учащиеся выбирают необходимую им информацию, используя текст учебника. Обсуждают решение задачи, делают вывод, записывают формулу в тетради.</w:t>
      </w:r>
    </w:p>
    <w:p w:rsidR="003644CA" w:rsidRPr="003644CA" w:rsidRDefault="003644CA" w:rsidP="003644CA">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Длина плавательного бассейна 200 м, а ширина 50 м. В бассейн налили 2 000 000 л воды. Можно ли плыть в этом бассейне?  </w:t>
      </w:r>
    </w:p>
    <w:p w:rsidR="003644CA" w:rsidRPr="003644CA" w:rsidRDefault="003644CA" w:rsidP="003644CA">
      <w:pPr>
        <w:spacing w:before="100" w:beforeAutospacing="1" w:after="100" w:afterAutospacing="1"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Проблема: несоответствие  единиц измерения.</w:t>
      </w:r>
    </w:p>
    <w:p w:rsidR="00CB50D0" w:rsidRDefault="003644CA" w:rsidP="00CB50D0">
      <w:pPr>
        <w:spacing w:after="0" w:line="240" w:lineRule="auto"/>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Учащиеся ищут пути решения задачи, используя повествование учителя о единицах измерения объемов.</w:t>
      </w:r>
    </w:p>
    <w:p w:rsidR="003644CA" w:rsidRDefault="003644CA" w:rsidP="00CB50D0">
      <w:pPr>
        <w:spacing w:after="0" w:line="240" w:lineRule="auto"/>
        <w:ind w:firstLine="708"/>
        <w:rPr>
          <w:rFonts w:ascii="Times New Roman" w:eastAsia="Times New Roman" w:hAnsi="Times New Roman" w:cs="Times New Roman"/>
          <w:sz w:val="24"/>
          <w:szCs w:val="24"/>
          <w:lang w:eastAsia="ru-RU"/>
        </w:rPr>
      </w:pPr>
      <w:r w:rsidRPr="003644CA">
        <w:rPr>
          <w:rFonts w:ascii="Times New Roman" w:eastAsia="Times New Roman" w:hAnsi="Times New Roman" w:cs="Times New Roman"/>
          <w:sz w:val="24"/>
          <w:szCs w:val="24"/>
          <w:lang w:eastAsia="ru-RU"/>
        </w:rPr>
        <w:t>Таким образом, проблемное обучение позволяет направлять обучающихся на приобретение знаний, умений и навыков, на усвоение способов самостоятельной деятельности, на развитие познавательных и творческих способностей.</w:t>
      </w:r>
      <w:r w:rsidR="00CB50D0">
        <w:rPr>
          <w:rFonts w:ascii="Times New Roman" w:eastAsia="Times New Roman" w:hAnsi="Times New Roman" w:cs="Times New Roman"/>
          <w:sz w:val="24"/>
          <w:szCs w:val="24"/>
          <w:lang w:eastAsia="ru-RU"/>
        </w:rPr>
        <w:t xml:space="preserve">  </w:t>
      </w:r>
    </w:p>
    <w:p w:rsidR="00CB50D0" w:rsidRPr="00CB50D0" w:rsidRDefault="00CB50D0" w:rsidP="00CB50D0">
      <w:pPr>
        <w:spacing w:after="0" w:line="240" w:lineRule="auto"/>
        <w:ind w:firstLine="708"/>
        <w:jc w:val="both"/>
        <w:rPr>
          <w:rFonts w:ascii="Times New Roman" w:eastAsia="Times New Roman" w:hAnsi="Times New Roman" w:cs="Times New Roman"/>
          <w:color w:val="000000"/>
          <w:sz w:val="24"/>
          <w:szCs w:val="24"/>
          <w:lang w:eastAsia="ru-RU"/>
        </w:rPr>
      </w:pPr>
      <w:r w:rsidRPr="00CB50D0">
        <w:rPr>
          <w:rFonts w:ascii="Times New Roman" w:eastAsia="Times New Roman" w:hAnsi="Times New Roman" w:cs="Times New Roman"/>
          <w:color w:val="000000"/>
          <w:sz w:val="24"/>
          <w:szCs w:val="24"/>
          <w:lang w:eastAsia="ru-RU"/>
        </w:rPr>
        <w:t>Урок математики – это достаточно сложный урок, на котором учащимся приходится много писать, размышлять, что ведет их к утомляемости и к перегрузкам. Чтобы этого избежать я применяю  </w:t>
      </w:r>
      <w:r w:rsidRPr="00CB50D0">
        <w:rPr>
          <w:rFonts w:ascii="Times New Roman" w:eastAsia="Times New Roman" w:hAnsi="Times New Roman" w:cs="Times New Roman"/>
          <w:b/>
          <w:bCs/>
          <w:color w:val="000000"/>
          <w:sz w:val="24"/>
          <w:szCs w:val="24"/>
          <w:lang w:eastAsia="ru-RU"/>
        </w:rPr>
        <w:t>здоровье</w:t>
      </w:r>
      <w:r w:rsidR="00C72572">
        <w:rPr>
          <w:rFonts w:ascii="Times New Roman" w:eastAsia="Times New Roman" w:hAnsi="Times New Roman" w:cs="Times New Roman"/>
          <w:b/>
          <w:bCs/>
          <w:color w:val="000000"/>
          <w:sz w:val="24"/>
          <w:szCs w:val="24"/>
          <w:lang w:eastAsia="ru-RU"/>
        </w:rPr>
        <w:t xml:space="preserve"> </w:t>
      </w:r>
      <w:r w:rsidRPr="00CB50D0">
        <w:rPr>
          <w:rFonts w:ascii="Times New Roman" w:eastAsia="Times New Roman" w:hAnsi="Times New Roman" w:cs="Times New Roman"/>
          <w:b/>
          <w:bCs/>
          <w:color w:val="000000"/>
          <w:sz w:val="24"/>
          <w:szCs w:val="24"/>
          <w:lang w:eastAsia="ru-RU"/>
        </w:rPr>
        <w:t>сберегающие технологии</w:t>
      </w:r>
      <w:r w:rsidRPr="00CB50D0">
        <w:rPr>
          <w:rFonts w:ascii="Times New Roman" w:eastAsia="Times New Roman" w:hAnsi="Times New Roman" w:cs="Times New Roman"/>
          <w:color w:val="000000"/>
          <w:sz w:val="24"/>
          <w:szCs w:val="24"/>
          <w:lang w:eastAsia="ru-RU"/>
        </w:rPr>
        <w:t xml:space="preserve">. </w:t>
      </w:r>
    </w:p>
    <w:p w:rsidR="00CB50D0" w:rsidRPr="00CB50D0" w:rsidRDefault="00CB50D0" w:rsidP="00CB50D0">
      <w:pPr>
        <w:spacing w:after="0" w:line="240" w:lineRule="auto"/>
        <w:jc w:val="both"/>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Использование данных технологий позволяют равномерно во время урока распределять различные виды заданий, чередовать мыслительную деятельность, определять время подачи сложного учебного материала, выделять время на проведение самостоятельных и контрольных работ, нормативно применять ТСО, что дает положительные результаты в обучении. При подготовке и проведении урока я учитываю:</w:t>
      </w:r>
    </w:p>
    <w:p w:rsidR="00CB50D0" w:rsidRPr="00CB50D0" w:rsidRDefault="00CB50D0" w:rsidP="00CB50D0">
      <w:pPr>
        <w:spacing w:after="0" w:line="240" w:lineRule="auto"/>
        <w:jc w:val="both"/>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 xml:space="preserve"> дозировку учебной нагрузки; </w:t>
      </w:r>
    </w:p>
    <w:p w:rsidR="00CB50D0" w:rsidRPr="00CB50D0" w:rsidRDefault="00CB50D0" w:rsidP="00CB50D0">
      <w:pPr>
        <w:spacing w:after="0" w:line="240" w:lineRule="auto"/>
        <w:jc w:val="both"/>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построение урока с учетом динамичности обучающихся, их работоспособности; соблюдение гигиенических требований (свежий воздух, хорошая освещенность, чистота); благоприятный эмоциональный настрой;</w:t>
      </w:r>
    </w:p>
    <w:p w:rsidR="00CB50D0" w:rsidRPr="00CB50D0" w:rsidRDefault="00CB50D0" w:rsidP="00CB50D0">
      <w:pPr>
        <w:spacing w:after="0" w:line="240" w:lineRule="auto"/>
        <w:jc w:val="both"/>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 xml:space="preserve"> профилактика стрессов (работа в парах, группах, стимулирование обучающихся); оздоровительные моменты и смена видов деятельности на уроке, помогающие преодолеть усталость, уныние, неудовлетворительность; </w:t>
      </w:r>
    </w:p>
    <w:p w:rsidR="00CB50D0" w:rsidRPr="00CB50D0" w:rsidRDefault="00CB50D0" w:rsidP="00CB50D0">
      <w:pPr>
        <w:spacing w:after="0" w:line="240" w:lineRule="auto"/>
        <w:jc w:val="both"/>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соблюдать организацию учебного труда (подготовка доски, четкие записи на доске, применение ИКТ).</w:t>
      </w:r>
    </w:p>
    <w:p w:rsidR="00CB50D0" w:rsidRPr="00CB50D0" w:rsidRDefault="00CB50D0" w:rsidP="00CB50D0">
      <w:pPr>
        <w:spacing w:after="0" w:line="240" w:lineRule="auto"/>
        <w:jc w:val="both"/>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.Для того чтобы научить детей заботиться о своем здоровье. На уроках я рассматриваю задачи, которые основаны на фактическом материале. Все это способствует тому, что учащиеся привыкают, ценить, уважать и беречь свое здоровье.</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 1. Произведение двух последовательных натуральных чисел равно 132. Найдите сумму этих чисел, и вы узнаете, сколько пар хромосом в хромосомном наборе человека.</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Ответ: 23 пары.</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 2. За день сердце может перекачать 10 000 литров крови. За сколько дней насос такой мощности смог бы заполнить бассейн длиной 20 метров, шириной 10 метров и глубиной 2 метра?</w:t>
      </w:r>
    </w:p>
    <w:p w:rsidR="00CB50D0" w:rsidRPr="00CB50D0" w:rsidRDefault="00CB50D0" w:rsidP="00CB50D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 3. Масса витамина</w:t>
      </w:r>
      <w:proofErr w:type="gramStart"/>
      <w:r w:rsidRPr="00CB50D0">
        <w:rPr>
          <w:rFonts w:ascii="Times New Roman" w:eastAsia="Times New Roman" w:hAnsi="Times New Roman" w:cs="Times New Roman"/>
          <w:sz w:val="24"/>
          <w:szCs w:val="24"/>
          <w:lang w:eastAsia="ru-RU"/>
        </w:rPr>
        <w:t xml:space="preserve"> С</w:t>
      </w:r>
      <w:proofErr w:type="gramEnd"/>
      <w:r w:rsidRPr="00CB50D0">
        <w:rPr>
          <w:rFonts w:ascii="Times New Roman" w:eastAsia="Times New Roman" w:hAnsi="Times New Roman" w:cs="Times New Roman"/>
          <w:sz w:val="24"/>
          <w:szCs w:val="24"/>
          <w:lang w:eastAsia="ru-RU"/>
        </w:rPr>
        <w:t xml:space="preserve">, ежедневно необходимая человеку, относится к массе витамина Е, как 4:1. Какова суточная норма в витамине Е, если  витамина </w:t>
      </w:r>
      <w:proofErr w:type="gramStart"/>
      <w:r w:rsidRPr="00CB50D0">
        <w:rPr>
          <w:rFonts w:ascii="Times New Roman" w:eastAsia="Times New Roman" w:hAnsi="Times New Roman" w:cs="Times New Roman"/>
          <w:sz w:val="24"/>
          <w:szCs w:val="24"/>
          <w:lang w:eastAsia="ru-RU"/>
        </w:rPr>
        <w:t>С</w:t>
      </w:r>
      <w:proofErr w:type="gramEnd"/>
      <w:r w:rsidRPr="00CB50D0">
        <w:rPr>
          <w:rFonts w:ascii="Times New Roman" w:eastAsia="Times New Roman" w:hAnsi="Times New Roman" w:cs="Times New Roman"/>
          <w:sz w:val="24"/>
          <w:szCs w:val="24"/>
          <w:lang w:eastAsia="ru-RU"/>
        </w:rPr>
        <w:t xml:space="preserve"> </w:t>
      </w:r>
      <w:proofErr w:type="gramStart"/>
      <w:r w:rsidRPr="00CB50D0">
        <w:rPr>
          <w:rFonts w:ascii="Times New Roman" w:eastAsia="Times New Roman" w:hAnsi="Times New Roman" w:cs="Times New Roman"/>
          <w:sz w:val="24"/>
          <w:szCs w:val="24"/>
          <w:lang w:eastAsia="ru-RU"/>
        </w:rPr>
        <w:t>мы</w:t>
      </w:r>
      <w:proofErr w:type="gramEnd"/>
      <w:r w:rsidRPr="00CB50D0">
        <w:rPr>
          <w:rFonts w:ascii="Times New Roman" w:eastAsia="Times New Roman" w:hAnsi="Times New Roman" w:cs="Times New Roman"/>
          <w:sz w:val="24"/>
          <w:szCs w:val="24"/>
          <w:lang w:eastAsia="ru-RU"/>
        </w:rPr>
        <w:t xml:space="preserve"> в день должны употреблять 60 мг.?</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Ответ:15 мг</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ФИЗКУЛЬТМИНУТКА</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32"/>
          <w:szCs w:val="32"/>
          <w:lang w:eastAsia="ru-RU"/>
        </w:rPr>
      </w:pPr>
      <w:r w:rsidRPr="00CB50D0">
        <w:rPr>
          <w:rFonts w:ascii="Times New Roman" w:eastAsia="Times New Roman" w:hAnsi="Times New Roman" w:cs="Times New Roman"/>
          <w:sz w:val="32"/>
          <w:szCs w:val="32"/>
          <w:lang w:val="en-US" w:eastAsia="ru-RU"/>
        </w:rPr>
        <w:t>I</w:t>
      </w:r>
      <w:r w:rsidRPr="00CB50D0">
        <w:rPr>
          <w:rFonts w:ascii="Times New Roman" w:eastAsia="Times New Roman" w:hAnsi="Times New Roman" w:cs="Times New Roman"/>
          <w:sz w:val="32"/>
          <w:szCs w:val="32"/>
          <w:lang w:eastAsia="ru-RU"/>
        </w:rPr>
        <w:t>.</w:t>
      </w:r>
    </w:p>
    <w:p w:rsidR="00CB50D0" w:rsidRPr="00CB50D0" w:rsidRDefault="00CB50D0" w:rsidP="00CB50D0">
      <w:pPr>
        <w:spacing w:after="0" w:line="240" w:lineRule="auto"/>
        <w:rPr>
          <w:rFonts w:ascii="Times New Roman" w:eastAsia="Times New Roman" w:hAnsi="Times New Roman" w:cs="Times New Roman"/>
          <w:i/>
          <w:color w:val="000000"/>
          <w:sz w:val="27"/>
          <w:szCs w:val="27"/>
          <w:lang w:eastAsia="ru-RU"/>
        </w:rPr>
      </w:pPr>
      <w:r w:rsidRPr="00CB50D0">
        <w:rPr>
          <w:rFonts w:ascii="Times New Roman" w:eastAsia="Times New Roman" w:hAnsi="Times New Roman" w:cs="Times New Roman"/>
          <w:i/>
          <w:color w:val="000000"/>
          <w:sz w:val="27"/>
          <w:szCs w:val="27"/>
          <w:lang w:eastAsia="ru-RU"/>
        </w:rPr>
        <w:lastRenderedPageBreak/>
        <w:t xml:space="preserve">1. Сожмите  кисть  столько  раз,  сколько  равна  площадь  прямоугольника  со  сторонами  3см,  2 см. </w:t>
      </w:r>
      <w:r w:rsidRPr="00CB50D0">
        <w:rPr>
          <w:rFonts w:ascii="Times New Roman" w:eastAsia="Times New Roman" w:hAnsi="Times New Roman" w:cs="Times New Roman"/>
          <w:i/>
          <w:color w:val="000000"/>
          <w:sz w:val="27"/>
          <w:szCs w:val="27"/>
          <w:lang w:eastAsia="ru-RU"/>
        </w:rPr>
        <w:br/>
      </w:r>
      <w:r w:rsidRPr="00CB50D0">
        <w:rPr>
          <w:rFonts w:ascii="Times New Roman" w:eastAsia="Times New Roman" w:hAnsi="Times New Roman" w:cs="Times New Roman"/>
          <w:i/>
          <w:color w:val="000000"/>
          <w:sz w:val="27"/>
          <w:szCs w:val="27"/>
          <w:lang w:eastAsia="ru-RU"/>
        </w:rPr>
        <w:br/>
        <w:t> Ответ: 6 раз.</w:t>
      </w:r>
      <w:r w:rsidRPr="00CB50D0">
        <w:rPr>
          <w:rFonts w:ascii="Times New Roman" w:eastAsia="Times New Roman" w:hAnsi="Times New Roman" w:cs="Times New Roman"/>
          <w:i/>
          <w:color w:val="000000"/>
          <w:lang w:eastAsia="ru-RU"/>
        </w:rPr>
        <w:br/>
      </w:r>
      <w:r w:rsidRPr="00CB50D0">
        <w:rPr>
          <w:rFonts w:ascii="Times New Roman" w:eastAsia="Times New Roman" w:hAnsi="Times New Roman" w:cs="Times New Roman"/>
          <w:i/>
          <w:color w:val="000000"/>
          <w:lang w:eastAsia="ru-RU"/>
        </w:rPr>
        <w:br/>
      </w:r>
      <w:r w:rsidRPr="00CB50D0">
        <w:rPr>
          <w:rFonts w:ascii="Times New Roman" w:eastAsia="Times New Roman" w:hAnsi="Times New Roman" w:cs="Times New Roman"/>
          <w:i/>
          <w:color w:val="000000"/>
          <w:sz w:val="27"/>
          <w:szCs w:val="27"/>
          <w:lang w:eastAsia="ru-RU"/>
        </w:rPr>
        <w:t xml:space="preserve">2. а=2см,  в=1см  </w:t>
      </w:r>
      <w:r w:rsidRPr="00CB50D0">
        <w:rPr>
          <w:rFonts w:ascii="Times New Roman" w:eastAsia="Times New Roman" w:hAnsi="Times New Roman" w:cs="Times New Roman"/>
          <w:i/>
          <w:color w:val="000000"/>
          <w:lang w:eastAsia="ru-RU"/>
        </w:rPr>
        <w:br/>
      </w:r>
      <w:r w:rsidRPr="00CB50D0">
        <w:rPr>
          <w:rFonts w:ascii="Times New Roman" w:eastAsia="Times New Roman" w:hAnsi="Times New Roman" w:cs="Times New Roman"/>
          <w:i/>
          <w:color w:val="000000"/>
          <w:sz w:val="27"/>
          <w:szCs w:val="27"/>
          <w:lang w:eastAsia="ru-RU"/>
        </w:rPr>
        <w:t xml:space="preserve">Вращение туловищем столько раз, сколько равен периметр  прямоугольника. </w:t>
      </w:r>
      <w:r w:rsidRPr="00CB50D0">
        <w:rPr>
          <w:rFonts w:ascii="Times New Roman" w:eastAsia="Times New Roman" w:hAnsi="Times New Roman" w:cs="Times New Roman"/>
          <w:i/>
          <w:color w:val="000000"/>
          <w:sz w:val="27"/>
          <w:szCs w:val="27"/>
          <w:lang w:eastAsia="ru-RU"/>
        </w:rPr>
        <w:br/>
      </w:r>
      <w:r w:rsidRPr="00CB50D0">
        <w:rPr>
          <w:rFonts w:ascii="Times New Roman" w:eastAsia="Times New Roman" w:hAnsi="Times New Roman" w:cs="Times New Roman"/>
          <w:i/>
          <w:color w:val="000000"/>
          <w:sz w:val="27"/>
          <w:szCs w:val="27"/>
          <w:lang w:eastAsia="ru-RU"/>
        </w:rPr>
        <w:br/>
        <w:t> Ответ: 6 раз</w:t>
      </w:r>
      <w:r w:rsidRPr="00CB50D0">
        <w:rPr>
          <w:rFonts w:ascii="Times New Roman" w:eastAsia="Times New Roman" w:hAnsi="Times New Roman" w:cs="Times New Roman"/>
          <w:i/>
          <w:color w:val="000000"/>
          <w:lang w:eastAsia="ru-RU"/>
        </w:rPr>
        <w:br/>
      </w:r>
      <w:r w:rsidRPr="00CB50D0">
        <w:rPr>
          <w:rFonts w:ascii="Times New Roman" w:eastAsia="Times New Roman" w:hAnsi="Times New Roman" w:cs="Times New Roman"/>
          <w:i/>
          <w:color w:val="000000"/>
          <w:lang w:eastAsia="ru-RU"/>
        </w:rPr>
        <w:br/>
      </w:r>
      <w:r w:rsidRPr="00CB50D0">
        <w:rPr>
          <w:rFonts w:ascii="Times New Roman" w:eastAsia="Times New Roman" w:hAnsi="Times New Roman" w:cs="Times New Roman"/>
          <w:i/>
          <w:color w:val="000000"/>
          <w:sz w:val="27"/>
          <w:szCs w:val="27"/>
          <w:lang w:eastAsia="ru-RU"/>
        </w:rPr>
        <w:t>3. Присядьте  столько  раз,  сколько  будет  равна  площадь  квадрата  со </w:t>
      </w:r>
      <w:r w:rsidRPr="00CB50D0">
        <w:rPr>
          <w:rFonts w:ascii="Times New Roman" w:eastAsia="Times New Roman" w:hAnsi="Times New Roman" w:cs="Times New Roman"/>
          <w:i/>
          <w:color w:val="000000"/>
          <w:sz w:val="27"/>
          <w:szCs w:val="27"/>
          <w:lang w:eastAsia="ru-RU"/>
        </w:rPr>
        <w:br/>
        <w:t>стороной  1см.</w:t>
      </w:r>
      <w:r w:rsidRPr="00CB50D0">
        <w:rPr>
          <w:rFonts w:ascii="Times New Roman" w:eastAsia="Times New Roman" w:hAnsi="Times New Roman" w:cs="Times New Roman"/>
          <w:i/>
          <w:color w:val="000000"/>
          <w:sz w:val="27"/>
          <w:szCs w:val="27"/>
          <w:lang w:eastAsia="ru-RU"/>
        </w:rPr>
        <w:br/>
      </w:r>
      <w:r w:rsidRPr="00CB50D0">
        <w:rPr>
          <w:rFonts w:ascii="Times New Roman" w:eastAsia="Times New Roman" w:hAnsi="Times New Roman" w:cs="Times New Roman"/>
          <w:i/>
          <w:color w:val="000000"/>
          <w:sz w:val="27"/>
          <w:szCs w:val="27"/>
          <w:lang w:eastAsia="ru-RU"/>
        </w:rPr>
        <w:br/>
        <w:t> Ответ: 1</w:t>
      </w:r>
    </w:p>
    <w:p w:rsidR="00CB50D0" w:rsidRPr="00CB50D0" w:rsidRDefault="00CB50D0" w:rsidP="00CB50D0">
      <w:pPr>
        <w:spacing w:after="100" w:afterAutospacing="1" w:line="240" w:lineRule="auto"/>
        <w:rPr>
          <w:rFonts w:ascii="Times New Roman" w:eastAsia="Times New Roman" w:hAnsi="Times New Roman" w:cs="Times New Roman"/>
          <w:sz w:val="32"/>
          <w:szCs w:val="32"/>
          <w:lang w:eastAsia="ru-RU"/>
        </w:rPr>
      </w:pPr>
      <w:proofErr w:type="gramStart"/>
      <w:r w:rsidRPr="00CB50D0">
        <w:rPr>
          <w:rFonts w:ascii="Times New Roman" w:eastAsia="Times New Roman" w:hAnsi="Times New Roman" w:cs="Times New Roman"/>
          <w:sz w:val="32"/>
          <w:szCs w:val="32"/>
          <w:lang w:val="en-US" w:eastAsia="ru-RU"/>
        </w:rPr>
        <w:t>II</w:t>
      </w:r>
      <w:r w:rsidRPr="00CB50D0">
        <w:rPr>
          <w:rFonts w:ascii="Times New Roman" w:eastAsia="Times New Roman" w:hAnsi="Times New Roman" w:cs="Times New Roman"/>
          <w:sz w:val="32"/>
          <w:szCs w:val="32"/>
          <w:lang w:eastAsia="ru-RU"/>
        </w:rPr>
        <w:t>.</w:t>
      </w:r>
      <w:proofErr w:type="gramEnd"/>
    </w:p>
    <w:p w:rsidR="00CB50D0" w:rsidRPr="00CB50D0" w:rsidRDefault="00CB50D0" w:rsidP="00CB50D0">
      <w:pPr>
        <w:spacing w:after="0"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Играет музыка</w:t>
      </w:r>
      <w:proofErr w:type="gramStart"/>
      <w:r w:rsidRPr="00CB50D0">
        <w:rPr>
          <w:rFonts w:ascii="Times New Roman" w:eastAsia="Times New Roman" w:hAnsi="Times New Roman" w:cs="Times New Roman"/>
          <w:sz w:val="24"/>
          <w:szCs w:val="24"/>
          <w:lang w:eastAsia="ru-RU"/>
        </w:rPr>
        <w:t xml:space="preserve"> .</w:t>
      </w:r>
      <w:proofErr w:type="gramEnd"/>
      <w:r w:rsidRPr="00CB50D0">
        <w:rPr>
          <w:rFonts w:ascii="Times New Roman" w:eastAsia="Times New Roman" w:hAnsi="Times New Roman" w:cs="Times New Roman"/>
          <w:sz w:val="24"/>
          <w:szCs w:val="24"/>
          <w:lang w:eastAsia="ru-RU"/>
        </w:rPr>
        <w:t xml:space="preserve"> Дети встают из-за парт. Закрывают глаза. </w:t>
      </w:r>
      <w:proofErr w:type="gramStart"/>
      <w:r w:rsidRPr="00CB50D0">
        <w:rPr>
          <w:rFonts w:ascii="Times New Roman" w:eastAsia="Times New Roman" w:hAnsi="Times New Roman" w:cs="Times New Roman"/>
          <w:sz w:val="24"/>
          <w:szCs w:val="24"/>
          <w:lang w:eastAsia="ru-RU"/>
        </w:rPr>
        <w:t>Обучающиеся</w:t>
      </w:r>
      <w:proofErr w:type="gramEnd"/>
      <w:r w:rsidRPr="00CB50D0">
        <w:rPr>
          <w:rFonts w:ascii="Times New Roman" w:eastAsia="Times New Roman" w:hAnsi="Times New Roman" w:cs="Times New Roman"/>
          <w:sz w:val="24"/>
          <w:szCs w:val="24"/>
          <w:lang w:eastAsia="ru-RU"/>
        </w:rPr>
        <w:t xml:space="preserve"> действиями выполняют то, что говорит учитель.</w:t>
      </w:r>
    </w:p>
    <w:p w:rsidR="00CB50D0" w:rsidRPr="00CB50D0" w:rsidRDefault="00CB50D0" w:rsidP="00CB50D0">
      <w:pPr>
        <w:spacing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 xml:space="preserve"> "Вы - художник. Давайте нарисуем картину. Это будет лето. Рисуем траву слева - направо. Трава у каждого художника разная: у кого-то высокая, у кого-то низкая, в тёмных или светлых тонах, густая или редкая. Теперь рисуем небо. </w:t>
      </w:r>
      <w:proofErr w:type="gramStart"/>
      <w:r w:rsidRPr="00CB50D0">
        <w:rPr>
          <w:rFonts w:ascii="Times New Roman" w:eastAsia="Times New Roman" w:hAnsi="Times New Roman" w:cs="Times New Roman"/>
          <w:sz w:val="24"/>
          <w:szCs w:val="24"/>
          <w:lang w:eastAsia="ru-RU"/>
        </w:rPr>
        <w:t>Светлое</w:t>
      </w:r>
      <w:proofErr w:type="gramEnd"/>
      <w:r w:rsidRPr="00CB50D0">
        <w:rPr>
          <w:rFonts w:ascii="Times New Roman" w:eastAsia="Times New Roman" w:hAnsi="Times New Roman" w:cs="Times New Roman"/>
          <w:sz w:val="24"/>
          <w:szCs w:val="24"/>
          <w:lang w:eastAsia="ru-RU"/>
        </w:rPr>
        <w:t>, с лёгкими перьями облаков. Выглянуло солнышко. Рисуем его яркие и длинные лучи. Вдруг, ваша картина ожила. Вам тепло и светло под солнцем. Его радужные блики освещают всё вокруг. Вы зажмурились. И не заметно для себя открыли глаза. Дети рассказывают свои впечатления. Тихо садятся за парту.</w:t>
      </w:r>
    </w:p>
    <w:p w:rsidR="00CB50D0" w:rsidRPr="00CB50D0" w:rsidRDefault="00CB50D0" w:rsidP="00CB50D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   Еще я применяю вопросы  из «Веселой викторины»,  на уроке разрядят обстановку, позволят улыбнуться,  переключиться  и немного отдохнуть.</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1).Назовите «математические» растения</w:t>
      </w:r>
      <w:proofErr w:type="gramStart"/>
      <w:r w:rsidRPr="00CB50D0">
        <w:rPr>
          <w:rFonts w:ascii="Times New Roman" w:eastAsia="Times New Roman" w:hAnsi="Times New Roman" w:cs="Times New Roman"/>
          <w:sz w:val="24"/>
          <w:szCs w:val="24"/>
          <w:lang w:eastAsia="ru-RU"/>
        </w:rPr>
        <w:t>.</w:t>
      </w:r>
      <w:proofErr w:type="gramEnd"/>
      <w:r w:rsidRPr="00CB50D0">
        <w:rPr>
          <w:rFonts w:ascii="Times New Roman" w:eastAsia="Times New Roman" w:hAnsi="Times New Roman" w:cs="Times New Roman"/>
          <w:sz w:val="24"/>
          <w:szCs w:val="24"/>
          <w:lang w:eastAsia="ru-RU"/>
        </w:rPr>
        <w:t xml:space="preserve"> (</w:t>
      </w:r>
      <w:proofErr w:type="gramStart"/>
      <w:r w:rsidRPr="00CB50D0">
        <w:rPr>
          <w:rFonts w:ascii="Times New Roman" w:eastAsia="Times New Roman" w:hAnsi="Times New Roman" w:cs="Times New Roman"/>
          <w:sz w:val="24"/>
          <w:szCs w:val="24"/>
          <w:lang w:eastAsia="ru-RU"/>
        </w:rPr>
        <w:t>т</w:t>
      </w:r>
      <w:proofErr w:type="gramEnd"/>
      <w:r w:rsidRPr="00CB50D0">
        <w:rPr>
          <w:rFonts w:ascii="Times New Roman" w:eastAsia="Times New Roman" w:hAnsi="Times New Roman" w:cs="Times New Roman"/>
          <w:sz w:val="24"/>
          <w:szCs w:val="24"/>
          <w:lang w:eastAsia="ru-RU"/>
        </w:rPr>
        <w:t>ысячелистник, столетник,  золототысячник).</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2).Без чего не могут обойтись барабанщики, охотники и математики? (без дроби).</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3).Какая цифра всегда катается в электричке? (цифра ТР</w:t>
      </w:r>
      <w:proofErr w:type="gramStart"/>
      <w:r w:rsidRPr="00CB50D0">
        <w:rPr>
          <w:rFonts w:ascii="Times New Roman" w:eastAsia="Times New Roman" w:hAnsi="Times New Roman" w:cs="Times New Roman"/>
          <w:sz w:val="24"/>
          <w:szCs w:val="24"/>
          <w:lang w:eastAsia="ru-RU"/>
        </w:rPr>
        <w:t>И-</w:t>
      </w:r>
      <w:proofErr w:type="gramEnd"/>
      <w:r w:rsidRPr="00CB50D0">
        <w:rPr>
          <w:rFonts w:ascii="Times New Roman" w:eastAsia="Times New Roman" w:hAnsi="Times New Roman" w:cs="Times New Roman"/>
          <w:sz w:val="24"/>
          <w:szCs w:val="24"/>
          <w:lang w:eastAsia="ru-RU"/>
        </w:rPr>
        <w:t xml:space="preserve">  </w:t>
      </w:r>
      <w:proofErr w:type="spellStart"/>
      <w:r w:rsidRPr="00CB50D0">
        <w:rPr>
          <w:rFonts w:ascii="Times New Roman" w:eastAsia="Times New Roman" w:hAnsi="Times New Roman" w:cs="Times New Roman"/>
          <w:sz w:val="24"/>
          <w:szCs w:val="24"/>
          <w:lang w:eastAsia="ru-RU"/>
        </w:rPr>
        <w:t>элекТРИчка</w:t>
      </w:r>
      <w:proofErr w:type="spellEnd"/>
      <w:r w:rsidRPr="00CB50D0">
        <w:rPr>
          <w:rFonts w:ascii="Times New Roman" w:eastAsia="Times New Roman" w:hAnsi="Times New Roman" w:cs="Times New Roman"/>
          <w:sz w:val="24"/>
          <w:szCs w:val="24"/>
          <w:lang w:eastAsia="ru-RU"/>
        </w:rPr>
        <w:t>).</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4).Как называется перпендикуляр к рельсам? (шпала)</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5).Назовите музыкальную меру длины. (ми-л</w:t>
      </w:r>
      <w:proofErr w:type="gramStart"/>
      <w:r w:rsidRPr="00CB50D0">
        <w:rPr>
          <w:rFonts w:ascii="Times New Roman" w:eastAsia="Times New Roman" w:hAnsi="Times New Roman" w:cs="Times New Roman"/>
          <w:sz w:val="24"/>
          <w:szCs w:val="24"/>
          <w:lang w:eastAsia="ru-RU"/>
        </w:rPr>
        <w:t>я-</w:t>
      </w:r>
      <w:proofErr w:type="gramEnd"/>
      <w:r w:rsidRPr="00CB50D0">
        <w:rPr>
          <w:rFonts w:ascii="Times New Roman" w:eastAsia="Times New Roman" w:hAnsi="Times New Roman" w:cs="Times New Roman"/>
          <w:sz w:val="24"/>
          <w:szCs w:val="24"/>
          <w:lang w:eastAsia="ru-RU"/>
        </w:rPr>
        <w:t xml:space="preserve">  МИЛЯ)</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6). Какую форму имеют бульонные кубики? (форму ПАРАЛЛЕЛЕПИПЕДА, а   вовсе не куба).</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7).Вечнозеленый конус-это…..    (кипарис).</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8).Что есть у каждого слова, растения, уравнения?  (корень).</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9).Назовите среднее арифметическое портфеля и рюкзака; трамвая и поезда; женщины и рыбы; велосипеда и мотоцикла; пианино и баяна; туфельки и сапога; носка и чулка   (ответы: ранец, электричка,  русалка, мопед, аккордеон, ботинок, гольф</w:t>
      </w:r>
      <w:proofErr w:type="gramStart"/>
      <w:r w:rsidRPr="00CB50D0">
        <w:rPr>
          <w:rFonts w:ascii="Times New Roman" w:eastAsia="Times New Roman" w:hAnsi="Times New Roman" w:cs="Times New Roman"/>
          <w:sz w:val="24"/>
          <w:szCs w:val="24"/>
          <w:lang w:eastAsia="ru-RU"/>
        </w:rPr>
        <w:t xml:space="preserve"> )</w:t>
      </w:r>
      <w:proofErr w:type="gramEnd"/>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lastRenderedPageBreak/>
        <w:t>10).На  какой угол поворачивается солдат при команде «кругом», «направо» (на 180 и 90 градусов).</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11). Батон разрезали на 3 части. Сколько сделано разрезов? (2)</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12). Решить анаграммы: РТКААДВ (квадрат).</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 xml:space="preserve">13). Дед, бабка, внучка, Жучка, кошка и мышка тянули-тянули репку, и наконец, вытянули. Сколько глаз смотрело на репку? (12) </w:t>
      </w:r>
    </w:p>
    <w:p w:rsidR="00CB50D0" w:rsidRPr="00CB50D0" w:rsidRDefault="00CB50D0" w:rsidP="00CB50D0">
      <w:pPr>
        <w:spacing w:before="100" w:beforeAutospacing="1" w:after="100" w:afterAutospacing="1" w:line="240" w:lineRule="auto"/>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14). Кузнец подковал тройку лошадей</w:t>
      </w:r>
      <w:proofErr w:type="gramStart"/>
      <w:r w:rsidRPr="00CB50D0">
        <w:rPr>
          <w:rFonts w:ascii="Times New Roman" w:eastAsia="Times New Roman" w:hAnsi="Times New Roman" w:cs="Times New Roman"/>
          <w:sz w:val="24"/>
          <w:szCs w:val="24"/>
          <w:lang w:eastAsia="ru-RU"/>
        </w:rPr>
        <w:t>.</w:t>
      </w:r>
      <w:proofErr w:type="gramEnd"/>
      <w:r w:rsidRPr="00CB50D0">
        <w:rPr>
          <w:rFonts w:ascii="Times New Roman" w:eastAsia="Times New Roman" w:hAnsi="Times New Roman" w:cs="Times New Roman"/>
          <w:sz w:val="24"/>
          <w:szCs w:val="24"/>
          <w:lang w:eastAsia="ru-RU"/>
        </w:rPr>
        <w:t xml:space="preserve"> </w:t>
      </w:r>
      <w:proofErr w:type="gramStart"/>
      <w:r w:rsidRPr="00CB50D0">
        <w:rPr>
          <w:rFonts w:ascii="Times New Roman" w:eastAsia="Times New Roman" w:hAnsi="Times New Roman" w:cs="Times New Roman"/>
          <w:sz w:val="24"/>
          <w:szCs w:val="24"/>
          <w:lang w:eastAsia="ru-RU"/>
        </w:rPr>
        <w:t>в</w:t>
      </w:r>
      <w:proofErr w:type="gramEnd"/>
      <w:r w:rsidRPr="00CB50D0">
        <w:rPr>
          <w:rFonts w:ascii="Times New Roman" w:eastAsia="Times New Roman" w:hAnsi="Times New Roman" w:cs="Times New Roman"/>
          <w:sz w:val="24"/>
          <w:szCs w:val="24"/>
          <w:lang w:eastAsia="ru-RU"/>
        </w:rPr>
        <w:t>бивая в каждую подкову по 2 гвоздя. Сколько гвоздей понадобилось кузнецу? (24)</w:t>
      </w:r>
    </w:p>
    <w:p w:rsidR="00CB50D0" w:rsidRDefault="00CB50D0" w:rsidP="00CB50D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Применение таких технологий помогает сохранению и укрепление здоровья  школьников: предупреждение переутомления учащихся на уроках; улучшение психологического климата в детских коллективах; приобщение родителей к работе по укреплению здоровья школьников; повышение концентрации внимания; снижение показателей заболеваемости детей, уровня тревожности.</w:t>
      </w:r>
    </w:p>
    <w:p w:rsidR="00624A3D" w:rsidRPr="00624A3D" w:rsidRDefault="00624A3D" w:rsidP="00624A3D">
      <w:pPr>
        <w:spacing w:after="0" w:line="240" w:lineRule="auto"/>
        <w:jc w:val="center"/>
        <w:rPr>
          <w:rFonts w:ascii="Times New Roman" w:eastAsia="Times New Roman" w:hAnsi="Times New Roman" w:cs="Times New Roman"/>
          <w:sz w:val="24"/>
          <w:szCs w:val="24"/>
          <w:lang w:eastAsia="ru-RU"/>
        </w:rPr>
      </w:pPr>
      <w:r w:rsidRPr="00624A3D">
        <w:rPr>
          <w:rFonts w:ascii="Times New Roman" w:eastAsia="Times New Roman" w:hAnsi="Times New Roman" w:cs="Times New Roman"/>
          <w:b/>
          <w:bCs/>
          <w:iCs/>
          <w:sz w:val="24"/>
          <w:szCs w:val="24"/>
          <w:lang w:eastAsia="ru-RU"/>
        </w:rPr>
        <w:t>Исследовательские методы в обучении</w:t>
      </w:r>
    </w:p>
    <w:p w:rsidR="00624A3D" w:rsidRPr="00624A3D" w:rsidRDefault="00624A3D" w:rsidP="00624A3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24A3D">
        <w:rPr>
          <w:rFonts w:ascii="Times New Roman" w:eastAsia="Times New Roman" w:hAnsi="Times New Roman" w:cs="Times New Roman"/>
          <w:sz w:val="24"/>
          <w:szCs w:val="24"/>
          <w:lang w:eastAsia="ru-RU"/>
        </w:rPr>
        <w:t>Дают возможность обучающимся самостоятельно пополнять свои знания, глубоко вникать в изучаемую проблему и предполагать пути ее решения, что важно при формировании мировоззрения. Это важно для определения индивидуальной траектории развития каждого обучающегося</w:t>
      </w:r>
    </w:p>
    <w:p w:rsidR="00377EAA" w:rsidRPr="00377EAA" w:rsidRDefault="00377EAA" w:rsidP="00377EAA">
      <w:pPr>
        <w:spacing w:after="0" w:line="240" w:lineRule="auto"/>
        <w:jc w:val="center"/>
        <w:rPr>
          <w:rFonts w:ascii="Times New Roman" w:eastAsia="Times New Roman" w:hAnsi="Times New Roman" w:cs="Times New Roman"/>
          <w:sz w:val="24"/>
          <w:szCs w:val="24"/>
          <w:lang w:eastAsia="ru-RU"/>
        </w:rPr>
      </w:pPr>
      <w:r w:rsidRPr="00377EAA">
        <w:rPr>
          <w:rFonts w:ascii="Times New Roman" w:eastAsia="Times New Roman" w:hAnsi="Times New Roman" w:cs="Times New Roman"/>
          <w:b/>
          <w:bCs/>
          <w:iCs/>
          <w:sz w:val="24"/>
          <w:szCs w:val="24"/>
          <w:lang w:eastAsia="ru-RU"/>
        </w:rPr>
        <w:t>Технология уровневой дифференциации</w:t>
      </w:r>
    </w:p>
    <w:p w:rsidR="00377EAA" w:rsidRPr="00377EAA" w:rsidRDefault="00377EAA" w:rsidP="00377EAA">
      <w:pPr>
        <w:spacing w:after="0" w:line="240" w:lineRule="auto"/>
        <w:ind w:firstLine="708"/>
        <w:jc w:val="both"/>
        <w:rPr>
          <w:rFonts w:ascii="Times New Roman" w:eastAsia="Times New Roman" w:hAnsi="Times New Roman" w:cs="Times New Roman"/>
          <w:sz w:val="24"/>
          <w:szCs w:val="24"/>
          <w:lang w:eastAsia="ru-RU"/>
        </w:rPr>
      </w:pPr>
      <w:r w:rsidRPr="00377EAA">
        <w:rPr>
          <w:rFonts w:ascii="Times New Roman" w:eastAsia="Times New Roman" w:hAnsi="Times New Roman" w:cs="Times New Roman"/>
          <w:sz w:val="24"/>
          <w:szCs w:val="24"/>
          <w:lang w:eastAsia="ru-RU"/>
        </w:rPr>
        <w:t xml:space="preserve">Дифференциация способствует более прочному и глубокому усвоению знаний, развитию индивидуальных способностей, развитию самостоятельного творческого мышления. </w:t>
      </w:r>
      <w:proofErr w:type="spellStart"/>
      <w:r w:rsidRPr="00377EAA">
        <w:rPr>
          <w:rFonts w:ascii="Times New Roman" w:eastAsia="Times New Roman" w:hAnsi="Times New Roman" w:cs="Times New Roman"/>
          <w:sz w:val="24"/>
          <w:szCs w:val="24"/>
          <w:lang w:eastAsia="ru-RU"/>
        </w:rPr>
        <w:t>Разноуровневые</w:t>
      </w:r>
      <w:proofErr w:type="spellEnd"/>
      <w:r w:rsidRPr="00377EAA">
        <w:rPr>
          <w:rFonts w:ascii="Times New Roman" w:eastAsia="Times New Roman" w:hAnsi="Times New Roman" w:cs="Times New Roman"/>
          <w:sz w:val="24"/>
          <w:szCs w:val="24"/>
          <w:lang w:eastAsia="ru-RU"/>
        </w:rPr>
        <w:t xml:space="preserve"> задания облегчают организацию занятия в классе, создают условия для продвижения </w:t>
      </w:r>
      <w:proofErr w:type="gramStart"/>
      <w:r w:rsidRPr="00377EAA">
        <w:rPr>
          <w:rFonts w:ascii="Times New Roman" w:eastAsia="Times New Roman" w:hAnsi="Times New Roman" w:cs="Times New Roman"/>
          <w:sz w:val="24"/>
          <w:szCs w:val="24"/>
          <w:lang w:eastAsia="ru-RU"/>
        </w:rPr>
        <w:t>обучающихся</w:t>
      </w:r>
      <w:proofErr w:type="gramEnd"/>
      <w:r w:rsidRPr="00377EAA">
        <w:rPr>
          <w:rFonts w:ascii="Times New Roman" w:eastAsia="Times New Roman" w:hAnsi="Times New Roman" w:cs="Times New Roman"/>
          <w:sz w:val="24"/>
          <w:szCs w:val="24"/>
          <w:lang w:eastAsia="ru-RU"/>
        </w:rPr>
        <w:t xml:space="preserve"> в учебе в соответствии с их возможностями. </w:t>
      </w:r>
      <w:proofErr w:type="gramStart"/>
      <w:r w:rsidRPr="00377EAA">
        <w:rPr>
          <w:rFonts w:ascii="Times New Roman" w:eastAsia="Times New Roman" w:hAnsi="Times New Roman" w:cs="Times New Roman"/>
          <w:sz w:val="24"/>
          <w:szCs w:val="24"/>
          <w:lang w:eastAsia="ru-RU"/>
        </w:rPr>
        <w:t>Работая дифференцированно с обучающимися, вижу, что их внимание не падает на уроке, так как каждому есть посильное задание, «сильные» обучающиеся не скучают, так как всегда им дается задача, над которой надо думать.</w:t>
      </w:r>
      <w:proofErr w:type="gramEnd"/>
      <w:r w:rsidRPr="00377EAA">
        <w:rPr>
          <w:rFonts w:ascii="Times New Roman" w:eastAsia="Times New Roman" w:hAnsi="Times New Roman" w:cs="Times New Roman"/>
          <w:sz w:val="24"/>
          <w:szCs w:val="24"/>
          <w:lang w:eastAsia="ru-RU"/>
        </w:rPr>
        <w:t xml:space="preserve"> Ребята постоянно заняты посильным трудом. У меня как у учителя появляется возможность помогать </w:t>
      </w:r>
      <w:proofErr w:type="gramStart"/>
      <w:r w:rsidRPr="00377EAA">
        <w:rPr>
          <w:rFonts w:ascii="Times New Roman" w:eastAsia="Times New Roman" w:hAnsi="Times New Roman" w:cs="Times New Roman"/>
          <w:sz w:val="24"/>
          <w:szCs w:val="24"/>
          <w:lang w:eastAsia="ru-RU"/>
        </w:rPr>
        <w:t>слабому</w:t>
      </w:r>
      <w:proofErr w:type="gramEnd"/>
      <w:r w:rsidRPr="00377EAA">
        <w:rPr>
          <w:rFonts w:ascii="Times New Roman" w:eastAsia="Times New Roman" w:hAnsi="Times New Roman" w:cs="Times New Roman"/>
          <w:sz w:val="24"/>
          <w:szCs w:val="24"/>
          <w:lang w:eastAsia="ru-RU"/>
        </w:rPr>
        <w:t>, уделять внимание сильному, реализуется желание сильных обучающихся быстрее и глубже продвигаться в образовании. Сильные обучающиеся утверждаются в своих способностях, слабые получают возможность испытывать учебный успех, повышается уровень мотивации.</w:t>
      </w:r>
    </w:p>
    <w:p w:rsidR="009F3EFB" w:rsidRPr="009F3EFB" w:rsidRDefault="009F3EFB" w:rsidP="009F3EFB">
      <w:pPr>
        <w:spacing w:after="0" w:line="240" w:lineRule="auto"/>
        <w:jc w:val="center"/>
        <w:rPr>
          <w:rFonts w:ascii="Times New Roman" w:eastAsia="Times New Roman" w:hAnsi="Times New Roman" w:cs="Times New Roman"/>
          <w:sz w:val="24"/>
          <w:szCs w:val="24"/>
          <w:lang w:eastAsia="ru-RU"/>
        </w:rPr>
      </w:pPr>
      <w:r w:rsidRPr="009F3EFB">
        <w:rPr>
          <w:rFonts w:ascii="Times New Roman" w:eastAsia="Times New Roman" w:hAnsi="Times New Roman" w:cs="Times New Roman"/>
          <w:b/>
          <w:bCs/>
          <w:sz w:val="24"/>
          <w:szCs w:val="24"/>
          <w:lang w:eastAsia="ru-RU"/>
        </w:rPr>
        <w:t>Использование на уроках мате</w:t>
      </w:r>
      <w:r w:rsidR="003C5BFB">
        <w:rPr>
          <w:rFonts w:ascii="Times New Roman" w:eastAsia="Times New Roman" w:hAnsi="Times New Roman" w:cs="Times New Roman"/>
          <w:b/>
          <w:bCs/>
          <w:sz w:val="24"/>
          <w:szCs w:val="24"/>
          <w:lang w:eastAsia="ru-RU"/>
        </w:rPr>
        <w:t>матики уровневой дифференциации.</w:t>
      </w:r>
    </w:p>
    <w:p w:rsidR="009F3EFB" w:rsidRPr="009F3EFB" w:rsidRDefault="009F3EFB" w:rsidP="009F3EFB">
      <w:pPr>
        <w:spacing w:after="0" w:line="240" w:lineRule="auto"/>
        <w:ind w:firstLine="708"/>
        <w:jc w:val="both"/>
        <w:rPr>
          <w:rFonts w:ascii="Times New Roman" w:eastAsia="Times New Roman" w:hAnsi="Times New Roman" w:cs="Times New Roman"/>
          <w:sz w:val="24"/>
          <w:szCs w:val="24"/>
          <w:lang w:eastAsia="ru-RU"/>
        </w:rPr>
      </w:pPr>
      <w:r w:rsidRPr="009F3EFB">
        <w:rPr>
          <w:rFonts w:ascii="Times New Roman" w:eastAsia="Times New Roman" w:hAnsi="Times New Roman" w:cs="Times New Roman"/>
          <w:sz w:val="24"/>
          <w:szCs w:val="24"/>
          <w:lang w:eastAsia="ru-RU"/>
        </w:rPr>
        <w:t>Уровневая дифференциация дает реальную возможность каждому обучающемуся использовать право выбора в процессе обучения, выбора своего уровня.</w:t>
      </w:r>
    </w:p>
    <w:p w:rsidR="009F3EFB" w:rsidRPr="009F3EFB" w:rsidRDefault="009F3EFB" w:rsidP="009F3EFB">
      <w:pPr>
        <w:spacing w:after="0" w:line="240" w:lineRule="auto"/>
        <w:jc w:val="both"/>
        <w:rPr>
          <w:rFonts w:ascii="Times New Roman" w:eastAsia="Times New Roman" w:hAnsi="Times New Roman" w:cs="Times New Roman"/>
          <w:sz w:val="24"/>
          <w:szCs w:val="24"/>
          <w:lang w:eastAsia="ru-RU"/>
        </w:rPr>
      </w:pPr>
      <w:r w:rsidRPr="009F3EFB">
        <w:rPr>
          <w:rFonts w:ascii="Times New Roman" w:eastAsia="Times New Roman" w:hAnsi="Times New Roman" w:cs="Times New Roman"/>
          <w:sz w:val="24"/>
          <w:szCs w:val="24"/>
          <w:lang w:eastAsia="ru-RU"/>
        </w:rPr>
        <w:t xml:space="preserve">Свою работу по данной технологии </w:t>
      </w:r>
      <w:r>
        <w:rPr>
          <w:rFonts w:ascii="Times New Roman" w:eastAsia="Times New Roman" w:hAnsi="Times New Roman" w:cs="Times New Roman"/>
          <w:sz w:val="24"/>
          <w:szCs w:val="24"/>
          <w:lang w:eastAsia="ru-RU"/>
        </w:rPr>
        <w:t>я начинаю</w:t>
      </w:r>
      <w:r w:rsidRPr="009F3EFB">
        <w:rPr>
          <w:rFonts w:ascii="Times New Roman" w:eastAsia="Times New Roman" w:hAnsi="Times New Roman" w:cs="Times New Roman"/>
          <w:sz w:val="24"/>
          <w:szCs w:val="24"/>
          <w:lang w:eastAsia="ru-RU"/>
        </w:rPr>
        <w:t xml:space="preserve"> с мониторинга уровня обучаемости и </w:t>
      </w:r>
      <w:proofErr w:type="spellStart"/>
      <w:r w:rsidRPr="009F3EFB">
        <w:rPr>
          <w:rFonts w:ascii="Times New Roman" w:eastAsia="Times New Roman" w:hAnsi="Times New Roman" w:cs="Times New Roman"/>
          <w:sz w:val="24"/>
          <w:szCs w:val="24"/>
          <w:lang w:eastAsia="ru-RU"/>
        </w:rPr>
        <w:t>обученности</w:t>
      </w:r>
      <w:proofErr w:type="spellEnd"/>
      <w:r w:rsidRPr="009F3EFB">
        <w:rPr>
          <w:rFonts w:ascii="Times New Roman" w:eastAsia="Times New Roman" w:hAnsi="Times New Roman" w:cs="Times New Roman"/>
          <w:sz w:val="24"/>
          <w:szCs w:val="24"/>
          <w:lang w:eastAsia="ru-RU"/>
        </w:rPr>
        <w:t xml:space="preserve"> </w:t>
      </w:r>
      <w:proofErr w:type="gramStart"/>
      <w:r w:rsidRPr="009F3EFB">
        <w:rPr>
          <w:rFonts w:ascii="Times New Roman" w:eastAsia="Times New Roman" w:hAnsi="Times New Roman" w:cs="Times New Roman"/>
          <w:sz w:val="24"/>
          <w:szCs w:val="24"/>
          <w:lang w:eastAsia="ru-RU"/>
        </w:rPr>
        <w:t>обучающихся</w:t>
      </w:r>
      <w:proofErr w:type="gramEnd"/>
      <w:r w:rsidRPr="009F3EFB">
        <w:rPr>
          <w:rFonts w:ascii="Times New Roman" w:eastAsia="Times New Roman" w:hAnsi="Times New Roman" w:cs="Times New Roman"/>
          <w:sz w:val="24"/>
          <w:szCs w:val="24"/>
          <w:lang w:eastAsia="ru-RU"/>
        </w:rPr>
        <w:t xml:space="preserve">, владение ими </w:t>
      </w:r>
      <w:proofErr w:type="spellStart"/>
      <w:r w:rsidRPr="009F3EFB">
        <w:rPr>
          <w:rFonts w:ascii="Times New Roman" w:eastAsia="Times New Roman" w:hAnsi="Times New Roman" w:cs="Times New Roman"/>
          <w:sz w:val="24"/>
          <w:szCs w:val="24"/>
          <w:lang w:eastAsia="ru-RU"/>
        </w:rPr>
        <w:t>общеучебными</w:t>
      </w:r>
      <w:proofErr w:type="spellEnd"/>
      <w:r w:rsidRPr="009F3EFB">
        <w:rPr>
          <w:rFonts w:ascii="Times New Roman" w:eastAsia="Times New Roman" w:hAnsi="Times New Roman" w:cs="Times New Roman"/>
          <w:sz w:val="24"/>
          <w:szCs w:val="24"/>
          <w:lang w:eastAsia="ru-RU"/>
        </w:rPr>
        <w:t xml:space="preserve"> навыками. </w:t>
      </w:r>
      <w:proofErr w:type="gramStart"/>
      <w:r w:rsidRPr="009F3EFB">
        <w:rPr>
          <w:rFonts w:ascii="Times New Roman" w:eastAsia="Times New Roman" w:hAnsi="Times New Roman" w:cs="Times New Roman"/>
          <w:sz w:val="24"/>
          <w:szCs w:val="24"/>
          <w:lang w:eastAsia="ru-RU"/>
        </w:rPr>
        <w:t>Это помогает правильно организовать работу обучающихся на уроках, помочь им правильно выбрать уровень обучения.</w:t>
      </w:r>
      <w:proofErr w:type="gramEnd"/>
    </w:p>
    <w:p w:rsidR="009F3EFB" w:rsidRPr="009F3EFB" w:rsidRDefault="009F3EFB" w:rsidP="009F3EFB">
      <w:pPr>
        <w:spacing w:after="0" w:line="240" w:lineRule="auto"/>
        <w:jc w:val="both"/>
        <w:rPr>
          <w:rFonts w:ascii="Times New Roman" w:eastAsia="Times New Roman" w:hAnsi="Times New Roman" w:cs="Times New Roman"/>
          <w:sz w:val="24"/>
          <w:szCs w:val="24"/>
          <w:lang w:eastAsia="ru-RU"/>
        </w:rPr>
      </w:pPr>
      <w:r w:rsidRPr="009F3EFB">
        <w:rPr>
          <w:rFonts w:ascii="Times New Roman" w:eastAsia="Times New Roman" w:hAnsi="Times New Roman" w:cs="Times New Roman"/>
          <w:sz w:val="24"/>
          <w:szCs w:val="24"/>
          <w:lang w:eastAsia="ru-RU"/>
        </w:rPr>
        <w:t xml:space="preserve">Далее идет выделение учебного материала, отвечающего обязательному уровню усвоения по теме. </w:t>
      </w:r>
    </w:p>
    <w:p w:rsidR="009F3EFB" w:rsidRPr="009F3EFB" w:rsidRDefault="009F3EFB" w:rsidP="009F3EFB">
      <w:pPr>
        <w:spacing w:after="0" w:line="240" w:lineRule="auto"/>
        <w:jc w:val="both"/>
        <w:rPr>
          <w:rFonts w:ascii="Times New Roman" w:eastAsia="Times New Roman" w:hAnsi="Times New Roman" w:cs="Times New Roman"/>
          <w:sz w:val="24"/>
          <w:szCs w:val="24"/>
          <w:lang w:eastAsia="ru-RU"/>
        </w:rPr>
      </w:pPr>
      <w:r w:rsidRPr="009F3EFB">
        <w:rPr>
          <w:rFonts w:ascii="Times New Roman" w:eastAsia="Times New Roman" w:hAnsi="Times New Roman" w:cs="Times New Roman"/>
          <w:sz w:val="24"/>
          <w:szCs w:val="24"/>
          <w:lang w:eastAsia="ru-RU"/>
        </w:rPr>
        <w:t xml:space="preserve">После прохождения каждой темы с </w:t>
      </w:r>
      <w:proofErr w:type="gramStart"/>
      <w:r w:rsidRPr="009F3EFB">
        <w:rPr>
          <w:rFonts w:ascii="Times New Roman" w:eastAsia="Times New Roman" w:hAnsi="Times New Roman" w:cs="Times New Roman"/>
          <w:sz w:val="24"/>
          <w:szCs w:val="24"/>
          <w:lang w:eastAsia="ru-RU"/>
        </w:rPr>
        <w:t>обучающимися</w:t>
      </w:r>
      <w:proofErr w:type="gramEnd"/>
      <w:r w:rsidRPr="009F3EFB">
        <w:rPr>
          <w:rFonts w:ascii="Times New Roman" w:eastAsia="Times New Roman" w:hAnsi="Times New Roman" w:cs="Times New Roman"/>
          <w:sz w:val="24"/>
          <w:szCs w:val="24"/>
          <w:lang w:eastAsia="ru-RU"/>
        </w:rPr>
        <w:t xml:space="preserve"> проводится тренировочный зачет по данной теме. Он включает в себя задания, которые в обязательной его части проверяют, </w:t>
      </w:r>
      <w:proofErr w:type="gramStart"/>
      <w:r w:rsidRPr="009F3EFB">
        <w:rPr>
          <w:rFonts w:ascii="Times New Roman" w:eastAsia="Times New Roman" w:hAnsi="Times New Roman" w:cs="Times New Roman"/>
          <w:sz w:val="24"/>
          <w:szCs w:val="24"/>
          <w:lang w:eastAsia="ru-RU"/>
        </w:rPr>
        <w:t>на сколько</w:t>
      </w:r>
      <w:proofErr w:type="gramEnd"/>
      <w:r w:rsidRPr="009F3EFB">
        <w:rPr>
          <w:rFonts w:ascii="Times New Roman" w:eastAsia="Times New Roman" w:hAnsi="Times New Roman" w:cs="Times New Roman"/>
          <w:sz w:val="24"/>
          <w:szCs w:val="24"/>
          <w:lang w:eastAsia="ru-RU"/>
        </w:rPr>
        <w:t xml:space="preserve"> хорошо усвоен учащимися обязательный уровень требований. Дополнительная часть теста проверяет усвоение </w:t>
      </w:r>
      <w:proofErr w:type="gramStart"/>
      <w:r w:rsidRPr="009F3EFB">
        <w:rPr>
          <w:rFonts w:ascii="Times New Roman" w:eastAsia="Times New Roman" w:hAnsi="Times New Roman" w:cs="Times New Roman"/>
          <w:sz w:val="24"/>
          <w:szCs w:val="24"/>
          <w:lang w:eastAsia="ru-RU"/>
        </w:rPr>
        <w:t>обучающимися</w:t>
      </w:r>
      <w:proofErr w:type="gramEnd"/>
      <w:r w:rsidRPr="009F3EFB">
        <w:rPr>
          <w:rFonts w:ascii="Times New Roman" w:eastAsia="Times New Roman" w:hAnsi="Times New Roman" w:cs="Times New Roman"/>
          <w:sz w:val="24"/>
          <w:szCs w:val="24"/>
          <w:lang w:eastAsia="ru-RU"/>
        </w:rPr>
        <w:t xml:space="preserve"> более высоких требований к знаниям и </w:t>
      </w:r>
      <w:r w:rsidRPr="009F3EFB">
        <w:rPr>
          <w:rFonts w:ascii="Times New Roman" w:eastAsia="Times New Roman" w:hAnsi="Times New Roman" w:cs="Times New Roman"/>
          <w:sz w:val="24"/>
          <w:szCs w:val="24"/>
          <w:lang w:eastAsia="ru-RU"/>
        </w:rPr>
        <w:lastRenderedPageBreak/>
        <w:t xml:space="preserve">умениям по теме. Такие задания оцениваются в </w:t>
      </w:r>
      <w:proofErr w:type="gramStart"/>
      <w:r w:rsidRPr="009F3EFB">
        <w:rPr>
          <w:rFonts w:ascii="Times New Roman" w:eastAsia="Times New Roman" w:hAnsi="Times New Roman" w:cs="Times New Roman"/>
          <w:sz w:val="24"/>
          <w:szCs w:val="24"/>
          <w:lang w:eastAsia="ru-RU"/>
        </w:rPr>
        <w:t>два и более баллов</w:t>
      </w:r>
      <w:proofErr w:type="gramEnd"/>
      <w:r w:rsidRPr="009F3EFB">
        <w:rPr>
          <w:rFonts w:ascii="Times New Roman" w:eastAsia="Times New Roman" w:hAnsi="Times New Roman" w:cs="Times New Roman"/>
          <w:sz w:val="24"/>
          <w:szCs w:val="24"/>
          <w:lang w:eastAsia="ru-RU"/>
        </w:rPr>
        <w:t xml:space="preserve">. Каждый ученик выбирает уровень работы индивидуально. Обучающиеся могут начинать решение заданий с любого уровня, но </w:t>
      </w:r>
      <w:r w:rsidR="0034529D">
        <w:rPr>
          <w:rFonts w:ascii="Times New Roman" w:eastAsia="Times New Roman" w:hAnsi="Times New Roman" w:cs="Times New Roman"/>
          <w:sz w:val="24"/>
          <w:szCs w:val="24"/>
          <w:lang w:eastAsia="ru-RU"/>
        </w:rPr>
        <w:t>я  в начале работы объясняю</w:t>
      </w:r>
      <w:r w:rsidRPr="009F3EFB">
        <w:rPr>
          <w:rFonts w:ascii="Times New Roman" w:eastAsia="Times New Roman" w:hAnsi="Times New Roman" w:cs="Times New Roman"/>
          <w:sz w:val="24"/>
          <w:szCs w:val="24"/>
          <w:lang w:eastAsia="ru-RU"/>
        </w:rPr>
        <w:t xml:space="preserve">, что если они не до конца поняли тему, если у них возникают трудности при выполнении, лучше начать с первого уровня, а лишь затем перейти ко второму и третьему. Если решение заданий первого уровня они могут объяснить сразу, после прочтения, можно приступать к задачам второго уровня. И лишь, если задания второго уровня обучающийся может проанализировать и предсказать ход решения, он может приступить сразу к третьему уровню. Кроме того, если данный вид заданий разбирается впервые самостоятельно </w:t>
      </w:r>
      <w:proofErr w:type="gramStart"/>
      <w:r w:rsidRPr="009F3EFB">
        <w:rPr>
          <w:rFonts w:ascii="Times New Roman" w:eastAsia="Times New Roman" w:hAnsi="Times New Roman" w:cs="Times New Roman"/>
          <w:sz w:val="24"/>
          <w:szCs w:val="24"/>
          <w:lang w:eastAsia="ru-RU"/>
        </w:rPr>
        <w:t>обучающимися</w:t>
      </w:r>
      <w:proofErr w:type="gramEnd"/>
      <w:r w:rsidRPr="009F3EFB">
        <w:rPr>
          <w:rFonts w:ascii="Times New Roman" w:eastAsia="Times New Roman" w:hAnsi="Times New Roman" w:cs="Times New Roman"/>
          <w:sz w:val="24"/>
          <w:szCs w:val="24"/>
          <w:lang w:eastAsia="ru-RU"/>
        </w:rPr>
        <w:t>, отметка за работу на уроке может не выс</w:t>
      </w:r>
      <w:r w:rsidR="0034529D">
        <w:rPr>
          <w:rFonts w:ascii="Times New Roman" w:eastAsia="Times New Roman" w:hAnsi="Times New Roman" w:cs="Times New Roman"/>
          <w:sz w:val="24"/>
          <w:szCs w:val="24"/>
          <w:lang w:eastAsia="ru-RU"/>
        </w:rPr>
        <w:t>тавляться в журнал, если ученика она не удовлетворяет. Я настраиваю</w:t>
      </w:r>
      <w:r w:rsidRPr="009F3EFB">
        <w:rPr>
          <w:rFonts w:ascii="Times New Roman" w:eastAsia="Times New Roman" w:hAnsi="Times New Roman" w:cs="Times New Roman"/>
          <w:sz w:val="24"/>
          <w:szCs w:val="24"/>
          <w:lang w:eastAsia="ru-RU"/>
        </w:rPr>
        <w:t xml:space="preserve"> детей на то, что они должны научиться на данном уроке решать задачи по теме, а не списывать.</w:t>
      </w:r>
    </w:p>
    <w:p w:rsidR="009F3EFB" w:rsidRPr="009F3EFB" w:rsidRDefault="009F3EFB" w:rsidP="009F3EFB">
      <w:pPr>
        <w:spacing w:after="0" w:line="240" w:lineRule="auto"/>
        <w:jc w:val="both"/>
        <w:rPr>
          <w:rFonts w:ascii="Times New Roman" w:eastAsia="Times New Roman" w:hAnsi="Times New Roman" w:cs="Times New Roman"/>
          <w:sz w:val="24"/>
          <w:szCs w:val="24"/>
          <w:lang w:eastAsia="ru-RU"/>
        </w:rPr>
      </w:pPr>
      <w:r w:rsidRPr="009F3EFB">
        <w:rPr>
          <w:rFonts w:ascii="Times New Roman" w:eastAsia="Times New Roman" w:hAnsi="Times New Roman" w:cs="Times New Roman"/>
          <w:sz w:val="24"/>
          <w:szCs w:val="24"/>
          <w:lang w:eastAsia="ru-RU"/>
        </w:rPr>
        <w:t>Задания же следующего уровня они могут решить на других уроках или дома.</w:t>
      </w:r>
    </w:p>
    <w:p w:rsidR="009F3EFB" w:rsidRPr="009F3EFB" w:rsidRDefault="0034529D" w:rsidP="009F3EF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Что это дает учащимся</w:t>
      </w:r>
      <w:r w:rsidR="009F3EFB" w:rsidRPr="009F3EFB">
        <w:rPr>
          <w:rFonts w:ascii="Times New Roman" w:eastAsia="Times New Roman" w:hAnsi="Times New Roman" w:cs="Times New Roman"/>
          <w:sz w:val="24"/>
          <w:szCs w:val="24"/>
          <w:lang w:eastAsia="ru-RU"/>
        </w:rPr>
        <w:t xml:space="preserve">? Слабые обучающиеся начинают решать задания и анализировать учебный материал. </w:t>
      </w:r>
      <w:proofErr w:type="gramStart"/>
      <w:r w:rsidR="009F3EFB" w:rsidRPr="009F3EFB">
        <w:rPr>
          <w:rFonts w:ascii="Times New Roman" w:eastAsia="Times New Roman" w:hAnsi="Times New Roman" w:cs="Times New Roman"/>
          <w:sz w:val="24"/>
          <w:szCs w:val="24"/>
          <w:lang w:eastAsia="ru-RU"/>
        </w:rPr>
        <w:t>Сильные имеют больше времени и возможностей для углубления своих знаний.</w:t>
      </w:r>
      <w:proofErr w:type="gramEnd"/>
    </w:p>
    <w:p w:rsidR="009F3EFB" w:rsidRDefault="009F3EFB" w:rsidP="003C5BFB">
      <w:pPr>
        <w:spacing w:after="0" w:line="240" w:lineRule="auto"/>
        <w:ind w:firstLine="708"/>
        <w:jc w:val="both"/>
        <w:rPr>
          <w:rFonts w:ascii="Times New Roman" w:eastAsia="Times New Roman" w:hAnsi="Times New Roman" w:cs="Times New Roman"/>
          <w:sz w:val="24"/>
          <w:szCs w:val="24"/>
          <w:lang w:eastAsia="ru-RU"/>
        </w:rPr>
      </w:pPr>
      <w:r w:rsidRPr="009F3EFB">
        <w:rPr>
          <w:rFonts w:ascii="Times New Roman" w:eastAsia="Times New Roman" w:hAnsi="Times New Roman" w:cs="Times New Roman"/>
          <w:sz w:val="24"/>
          <w:szCs w:val="24"/>
          <w:lang w:eastAsia="ru-RU"/>
        </w:rPr>
        <w:t xml:space="preserve">Поэтому, при организации работы обучающихся с использованием технологии уровневой дифференциации обучения, можно научить ребят добывать знания, что осуществляется при сотрудничестве обучающихся и учителя, а не получать их в готовом виде. </w:t>
      </w:r>
    </w:p>
    <w:p w:rsidR="00A47A3B" w:rsidRPr="00A47A3B" w:rsidRDefault="00A47A3B" w:rsidP="00A47A3B">
      <w:pPr>
        <w:spacing w:after="0" w:line="240" w:lineRule="auto"/>
        <w:jc w:val="center"/>
        <w:rPr>
          <w:rFonts w:ascii="Times New Roman" w:eastAsia="Times New Roman" w:hAnsi="Times New Roman" w:cs="Times New Roman"/>
          <w:sz w:val="24"/>
          <w:szCs w:val="24"/>
          <w:lang w:eastAsia="ru-RU"/>
        </w:rPr>
      </w:pPr>
      <w:r w:rsidRPr="00A47A3B">
        <w:rPr>
          <w:rFonts w:ascii="Times New Roman" w:eastAsia="Times New Roman" w:hAnsi="Times New Roman" w:cs="Times New Roman"/>
          <w:b/>
          <w:bCs/>
          <w:iCs/>
          <w:sz w:val="24"/>
          <w:szCs w:val="24"/>
          <w:lang w:eastAsia="ru-RU"/>
        </w:rPr>
        <w:t>Зачетная система</w:t>
      </w:r>
    </w:p>
    <w:p w:rsidR="00A47A3B" w:rsidRPr="00A47A3B" w:rsidRDefault="00A47A3B" w:rsidP="00A47A3B">
      <w:pPr>
        <w:spacing w:after="0" w:line="240" w:lineRule="auto"/>
        <w:ind w:firstLine="708"/>
        <w:jc w:val="both"/>
        <w:rPr>
          <w:rFonts w:ascii="Times New Roman" w:eastAsia="Times New Roman" w:hAnsi="Times New Roman" w:cs="Times New Roman"/>
          <w:sz w:val="24"/>
          <w:szCs w:val="24"/>
          <w:lang w:eastAsia="ru-RU"/>
        </w:rPr>
      </w:pPr>
      <w:r w:rsidRPr="00A47A3B">
        <w:rPr>
          <w:rFonts w:ascii="Times New Roman" w:eastAsia="Times New Roman" w:hAnsi="Times New Roman" w:cs="Times New Roman"/>
          <w:sz w:val="24"/>
          <w:szCs w:val="24"/>
          <w:lang w:eastAsia="ru-RU"/>
        </w:rPr>
        <w:t xml:space="preserve">Данная система помогает </w:t>
      </w:r>
      <w:proofErr w:type="gramStart"/>
      <w:r w:rsidRPr="00A47A3B">
        <w:rPr>
          <w:rFonts w:ascii="Times New Roman" w:eastAsia="Times New Roman" w:hAnsi="Times New Roman" w:cs="Times New Roman"/>
          <w:sz w:val="24"/>
          <w:szCs w:val="24"/>
          <w:lang w:eastAsia="ru-RU"/>
        </w:rPr>
        <w:t>обучающимся</w:t>
      </w:r>
      <w:proofErr w:type="gramEnd"/>
      <w:r w:rsidRPr="00A47A3B">
        <w:rPr>
          <w:rFonts w:ascii="Times New Roman" w:eastAsia="Times New Roman" w:hAnsi="Times New Roman" w:cs="Times New Roman"/>
          <w:sz w:val="24"/>
          <w:szCs w:val="24"/>
          <w:lang w:eastAsia="ru-RU"/>
        </w:rPr>
        <w:t xml:space="preserve"> подготовиться к обучению в образовательных учреждениях СПО и ВУЗах. Дает возможность сконцентрировать материал в блоки и преподносить его как единое целое, а контроль проводить по предварительной подготовке </w:t>
      </w:r>
      <w:proofErr w:type="gramStart"/>
      <w:r w:rsidRPr="00A47A3B">
        <w:rPr>
          <w:rFonts w:ascii="Times New Roman" w:eastAsia="Times New Roman" w:hAnsi="Times New Roman" w:cs="Times New Roman"/>
          <w:sz w:val="24"/>
          <w:szCs w:val="24"/>
          <w:lang w:eastAsia="ru-RU"/>
        </w:rPr>
        <w:t>обучающихся</w:t>
      </w:r>
      <w:proofErr w:type="gramEnd"/>
      <w:r w:rsidRPr="00A47A3B">
        <w:rPr>
          <w:rFonts w:ascii="Times New Roman" w:eastAsia="Times New Roman" w:hAnsi="Times New Roman" w:cs="Times New Roman"/>
          <w:sz w:val="24"/>
          <w:szCs w:val="24"/>
          <w:lang w:eastAsia="ru-RU"/>
        </w:rPr>
        <w:t>.</w:t>
      </w:r>
    </w:p>
    <w:p w:rsidR="00A47A3B" w:rsidRPr="00A47A3B" w:rsidRDefault="00A47A3B" w:rsidP="00A47A3B">
      <w:pPr>
        <w:spacing w:after="0" w:line="240" w:lineRule="auto"/>
        <w:jc w:val="center"/>
        <w:rPr>
          <w:rFonts w:ascii="Times New Roman" w:eastAsia="Times New Roman" w:hAnsi="Times New Roman" w:cs="Times New Roman"/>
          <w:sz w:val="24"/>
          <w:szCs w:val="24"/>
          <w:lang w:eastAsia="ru-RU"/>
        </w:rPr>
      </w:pPr>
      <w:r w:rsidRPr="00A47A3B">
        <w:rPr>
          <w:rFonts w:ascii="Times New Roman" w:eastAsia="Times New Roman" w:hAnsi="Times New Roman" w:cs="Times New Roman"/>
          <w:b/>
          <w:bCs/>
          <w:iCs/>
          <w:sz w:val="24"/>
          <w:szCs w:val="24"/>
          <w:lang w:eastAsia="ru-RU"/>
        </w:rPr>
        <w:t>Групповая технология</w:t>
      </w:r>
    </w:p>
    <w:p w:rsidR="00A47A3B" w:rsidRPr="00A47A3B" w:rsidRDefault="00A47A3B" w:rsidP="00A47A3B">
      <w:pPr>
        <w:spacing w:after="0" w:line="240" w:lineRule="auto"/>
        <w:jc w:val="both"/>
        <w:rPr>
          <w:rFonts w:ascii="Times New Roman" w:eastAsia="Times New Roman" w:hAnsi="Times New Roman" w:cs="Times New Roman"/>
          <w:sz w:val="24"/>
          <w:szCs w:val="24"/>
          <w:lang w:eastAsia="ru-RU"/>
        </w:rPr>
      </w:pPr>
      <w:r w:rsidRPr="00A47A3B">
        <w:rPr>
          <w:rFonts w:ascii="Times New Roman" w:eastAsia="Times New Roman" w:hAnsi="Times New Roman" w:cs="Times New Roman"/>
          <w:sz w:val="24"/>
          <w:szCs w:val="24"/>
          <w:lang w:eastAsia="ru-RU"/>
        </w:rPr>
        <w:t xml:space="preserve">Групповая технология позволяет организовать активную самостоятельную работу на уроке. В принципе, в корне меняется деятельность </w:t>
      </w:r>
      <w:proofErr w:type="gramStart"/>
      <w:r w:rsidRPr="00A47A3B">
        <w:rPr>
          <w:rFonts w:ascii="Times New Roman" w:eastAsia="Times New Roman" w:hAnsi="Times New Roman" w:cs="Times New Roman"/>
          <w:sz w:val="24"/>
          <w:szCs w:val="24"/>
          <w:lang w:eastAsia="ru-RU"/>
        </w:rPr>
        <w:t>обучающихся</w:t>
      </w:r>
      <w:proofErr w:type="gramEnd"/>
      <w:r w:rsidRPr="00A47A3B">
        <w:rPr>
          <w:rFonts w:ascii="Times New Roman" w:eastAsia="Times New Roman" w:hAnsi="Times New Roman" w:cs="Times New Roman"/>
          <w:sz w:val="24"/>
          <w:szCs w:val="24"/>
          <w:lang w:eastAsia="ru-RU"/>
        </w:rPr>
        <w:t xml:space="preserve"> и деятельность преподавателя. На коллективных занятиях каждый обучающийся становится учителем. Каждый обучающийся вовлекается в процесс работы, в систему, требующую от него, с одной стороны, самостоятельности и продвижения в своем темпе, а с другой стороны, умения общаться и, сотрудничая, решать учебные задачи.</w:t>
      </w:r>
    </w:p>
    <w:p w:rsidR="00A47A3B" w:rsidRDefault="00A47A3B" w:rsidP="00A47A3B">
      <w:pPr>
        <w:spacing w:after="0" w:line="240" w:lineRule="auto"/>
        <w:jc w:val="both"/>
        <w:rPr>
          <w:rFonts w:ascii="Times New Roman" w:eastAsia="Times New Roman" w:hAnsi="Times New Roman" w:cs="Times New Roman"/>
          <w:sz w:val="24"/>
          <w:szCs w:val="24"/>
          <w:lang w:eastAsia="ru-RU"/>
        </w:rPr>
      </w:pPr>
      <w:r w:rsidRPr="00A47A3B">
        <w:rPr>
          <w:rFonts w:ascii="Times New Roman" w:eastAsia="Times New Roman" w:hAnsi="Times New Roman" w:cs="Times New Roman"/>
          <w:sz w:val="24"/>
          <w:szCs w:val="24"/>
          <w:lang w:eastAsia="ru-RU"/>
        </w:rPr>
        <w:t xml:space="preserve">Одной из форм коллективной деятельности обучающихся на уроках является групповая работа. </w:t>
      </w:r>
      <w:proofErr w:type="gramStart"/>
      <w:r w:rsidRPr="00A47A3B">
        <w:rPr>
          <w:rFonts w:ascii="Times New Roman" w:eastAsia="Times New Roman" w:hAnsi="Times New Roman" w:cs="Times New Roman"/>
          <w:sz w:val="24"/>
          <w:szCs w:val="24"/>
          <w:lang w:eastAsia="ru-RU"/>
        </w:rPr>
        <w:t>Принцип работы в группе состоит в передаче обучающимся на период такой работы функций, традиционно выполняемых учителем: информационных, организационных, контролирующих и (частично) оценивающих.</w:t>
      </w:r>
      <w:proofErr w:type="gramEnd"/>
      <w:r w:rsidRPr="00A47A3B">
        <w:rPr>
          <w:rFonts w:ascii="Times New Roman" w:eastAsia="Times New Roman" w:hAnsi="Times New Roman" w:cs="Times New Roman"/>
          <w:sz w:val="24"/>
          <w:szCs w:val="24"/>
          <w:lang w:eastAsia="ru-RU"/>
        </w:rPr>
        <w:t xml:space="preserve"> Групповая форма учебной работы предполагает включение группы </w:t>
      </w:r>
      <w:proofErr w:type="gramStart"/>
      <w:r w:rsidRPr="00A47A3B">
        <w:rPr>
          <w:rFonts w:ascii="Times New Roman" w:eastAsia="Times New Roman" w:hAnsi="Times New Roman" w:cs="Times New Roman"/>
          <w:sz w:val="24"/>
          <w:szCs w:val="24"/>
          <w:lang w:eastAsia="ru-RU"/>
        </w:rPr>
        <w:t>обучающихся</w:t>
      </w:r>
      <w:proofErr w:type="gramEnd"/>
      <w:r w:rsidRPr="00A47A3B">
        <w:rPr>
          <w:rFonts w:ascii="Times New Roman" w:eastAsia="Times New Roman" w:hAnsi="Times New Roman" w:cs="Times New Roman"/>
          <w:sz w:val="24"/>
          <w:szCs w:val="24"/>
          <w:lang w:eastAsia="ru-RU"/>
        </w:rPr>
        <w:t xml:space="preserve"> в совместное планирование учебной деятельности, восприятие и уяснение информации, обсуждение, взаимный контроль. Эта форма предполагает работу </w:t>
      </w:r>
      <w:proofErr w:type="gramStart"/>
      <w:r w:rsidRPr="00A47A3B">
        <w:rPr>
          <w:rFonts w:ascii="Times New Roman" w:eastAsia="Times New Roman" w:hAnsi="Times New Roman" w:cs="Times New Roman"/>
          <w:sz w:val="24"/>
          <w:szCs w:val="24"/>
          <w:lang w:eastAsia="ru-RU"/>
        </w:rPr>
        <w:t>обучающихся</w:t>
      </w:r>
      <w:proofErr w:type="gramEnd"/>
      <w:r w:rsidRPr="00A47A3B">
        <w:rPr>
          <w:rFonts w:ascii="Times New Roman" w:eastAsia="Times New Roman" w:hAnsi="Times New Roman" w:cs="Times New Roman"/>
          <w:sz w:val="24"/>
          <w:szCs w:val="24"/>
          <w:lang w:eastAsia="ru-RU"/>
        </w:rPr>
        <w:t xml:space="preserve"> над едиными заданиями. Темп работы зависит от состава группы. Процессом взаимного обучения управляет учитель, он контролирует работу групп, вносит свои коррективы.</w:t>
      </w:r>
    </w:p>
    <w:p w:rsidR="00CB50D0" w:rsidRPr="00CB50D0" w:rsidRDefault="00CB50D0" w:rsidP="003C5BFB">
      <w:pPr>
        <w:spacing w:after="0" w:line="240" w:lineRule="auto"/>
        <w:ind w:firstLine="708"/>
        <w:jc w:val="both"/>
        <w:rPr>
          <w:rFonts w:ascii="Times New Roman" w:eastAsia="Times New Roman" w:hAnsi="Times New Roman" w:cs="Times New Roman"/>
          <w:sz w:val="24"/>
          <w:szCs w:val="24"/>
          <w:lang w:eastAsia="ru-RU"/>
        </w:rPr>
      </w:pPr>
      <w:r w:rsidRPr="00CB50D0">
        <w:rPr>
          <w:rFonts w:ascii="Times New Roman" w:eastAsia="Times New Roman" w:hAnsi="Times New Roman" w:cs="Times New Roman"/>
          <w:sz w:val="24"/>
          <w:szCs w:val="24"/>
          <w:lang w:eastAsia="ru-RU"/>
        </w:rPr>
        <w:t>Использование вышеперечисленных современных образовательных технологий позволяет повысить эффективность учебного процесса, помогают достигать лучшего результата в обучении математике, повышать познавательный интерес к предмету.</w:t>
      </w:r>
    </w:p>
    <w:p w:rsidR="000C4EB9" w:rsidRPr="000C4EB9" w:rsidRDefault="000C4EB9" w:rsidP="000124CF">
      <w:pPr>
        <w:spacing w:after="100" w:afterAutospacing="1" w:line="240" w:lineRule="auto"/>
        <w:jc w:val="both"/>
        <w:rPr>
          <w:rFonts w:ascii="Times New Roman" w:eastAsia="Times New Roman" w:hAnsi="Times New Roman" w:cs="Times New Roman"/>
          <w:sz w:val="24"/>
          <w:szCs w:val="24"/>
          <w:lang w:eastAsia="ru-RU"/>
        </w:rPr>
      </w:pPr>
      <w:r w:rsidRPr="00C6351C">
        <w:rPr>
          <w:rFonts w:ascii="Times New Roman" w:eastAsia="Times New Roman" w:hAnsi="Times New Roman" w:cs="Times New Roman"/>
          <w:sz w:val="24"/>
          <w:szCs w:val="24"/>
          <w:lang w:eastAsia="ru-RU"/>
        </w:rPr>
        <w:t xml:space="preserve">Применение этих </w:t>
      </w:r>
      <w:r w:rsidRPr="000C4EB9">
        <w:rPr>
          <w:rFonts w:ascii="Times New Roman" w:eastAsia="Times New Roman" w:hAnsi="Times New Roman" w:cs="Times New Roman"/>
          <w:sz w:val="24"/>
          <w:szCs w:val="24"/>
          <w:lang w:eastAsia="ru-RU"/>
        </w:rPr>
        <w:t xml:space="preserve">технологий немыслимо без применения новых информационных компьютерных технологий, которые помогают раскрывать педагогические и дидактические функции этих методов. </w:t>
      </w:r>
    </w:p>
    <w:sectPr w:rsidR="000C4EB9" w:rsidRPr="000C4E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hnschrift SemiBold Condensed">
    <w:panose1 w:val="020B0502040204020203"/>
    <w:charset w:val="CC"/>
    <w:family w:val="swiss"/>
    <w:pitch w:val="variable"/>
    <w:sig w:usb0="A00002C7" w:usb1="00000002"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E5978"/>
    <w:multiLevelType w:val="multilevel"/>
    <w:tmpl w:val="448E4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594348"/>
    <w:multiLevelType w:val="hybridMultilevel"/>
    <w:tmpl w:val="A5F887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25F77F4"/>
    <w:multiLevelType w:val="hybridMultilevel"/>
    <w:tmpl w:val="16C83A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D475B5"/>
    <w:multiLevelType w:val="multilevel"/>
    <w:tmpl w:val="04CEC0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A95DE3"/>
    <w:multiLevelType w:val="multilevel"/>
    <w:tmpl w:val="498E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FE1D8A"/>
    <w:multiLevelType w:val="hybridMultilevel"/>
    <w:tmpl w:val="B7FCE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FAC0544"/>
    <w:multiLevelType w:val="multilevel"/>
    <w:tmpl w:val="8660B5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544876"/>
    <w:multiLevelType w:val="multilevel"/>
    <w:tmpl w:val="503A5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6DC514E"/>
    <w:multiLevelType w:val="multilevel"/>
    <w:tmpl w:val="ED706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63B1A99"/>
    <w:multiLevelType w:val="multilevel"/>
    <w:tmpl w:val="11BE1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54908CD"/>
    <w:multiLevelType w:val="multilevel"/>
    <w:tmpl w:val="8CFAE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0D9265D"/>
    <w:multiLevelType w:val="multilevel"/>
    <w:tmpl w:val="D0B67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68478C9"/>
    <w:multiLevelType w:val="multilevel"/>
    <w:tmpl w:val="29F8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6F6002D"/>
    <w:multiLevelType w:val="hybridMultilevel"/>
    <w:tmpl w:val="E5AC9D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A014748"/>
    <w:multiLevelType w:val="multilevel"/>
    <w:tmpl w:val="B5E22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F262C38"/>
    <w:multiLevelType w:val="multilevel"/>
    <w:tmpl w:val="38F45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2"/>
  </w:num>
  <w:num w:numId="3">
    <w:abstractNumId w:val="11"/>
  </w:num>
  <w:num w:numId="4">
    <w:abstractNumId w:val="7"/>
  </w:num>
  <w:num w:numId="5">
    <w:abstractNumId w:val="8"/>
  </w:num>
  <w:num w:numId="6">
    <w:abstractNumId w:val="14"/>
  </w:num>
  <w:num w:numId="7">
    <w:abstractNumId w:val="9"/>
  </w:num>
  <w:num w:numId="8">
    <w:abstractNumId w:val="0"/>
  </w:num>
  <w:num w:numId="9">
    <w:abstractNumId w:val="15"/>
  </w:num>
  <w:num w:numId="10">
    <w:abstractNumId w:val="10"/>
  </w:num>
  <w:num w:numId="11">
    <w:abstractNumId w:val="5"/>
  </w:num>
  <w:num w:numId="12">
    <w:abstractNumId w:val="1"/>
  </w:num>
  <w:num w:numId="13">
    <w:abstractNumId w:val="2"/>
  </w:num>
  <w:num w:numId="14">
    <w:abstractNumId w:val="13"/>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EB9"/>
    <w:rsid w:val="000124CF"/>
    <w:rsid w:val="0009752C"/>
    <w:rsid w:val="000C4EB9"/>
    <w:rsid w:val="001A5B84"/>
    <w:rsid w:val="002F3A77"/>
    <w:rsid w:val="0034529D"/>
    <w:rsid w:val="003644CA"/>
    <w:rsid w:val="00377EAA"/>
    <w:rsid w:val="00387160"/>
    <w:rsid w:val="003C094E"/>
    <w:rsid w:val="003C5BFB"/>
    <w:rsid w:val="004A0EA5"/>
    <w:rsid w:val="004E7CCA"/>
    <w:rsid w:val="00526BAE"/>
    <w:rsid w:val="00613A74"/>
    <w:rsid w:val="00624A3D"/>
    <w:rsid w:val="006C4067"/>
    <w:rsid w:val="00735D67"/>
    <w:rsid w:val="009F3EFB"/>
    <w:rsid w:val="00A379AD"/>
    <w:rsid w:val="00A47A3B"/>
    <w:rsid w:val="00AA0A16"/>
    <w:rsid w:val="00BD3CFC"/>
    <w:rsid w:val="00C032D0"/>
    <w:rsid w:val="00C6351C"/>
    <w:rsid w:val="00C72572"/>
    <w:rsid w:val="00CB50D0"/>
    <w:rsid w:val="00CE7193"/>
    <w:rsid w:val="00D50D95"/>
    <w:rsid w:val="00E01C85"/>
    <w:rsid w:val="00E34AF6"/>
    <w:rsid w:val="00E47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C4EB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C4EB9"/>
    <w:rPr>
      <w:rFonts w:ascii="Times New Roman" w:eastAsia="Times New Roman" w:hAnsi="Times New Roman" w:cs="Times New Roman"/>
      <w:b/>
      <w:bCs/>
      <w:sz w:val="27"/>
      <w:szCs w:val="27"/>
      <w:lang w:eastAsia="ru-RU"/>
    </w:rPr>
  </w:style>
  <w:style w:type="numbering" w:customStyle="1" w:styleId="1">
    <w:name w:val="Нет списка1"/>
    <w:next w:val="a2"/>
    <w:uiPriority w:val="99"/>
    <w:semiHidden/>
    <w:unhideWhenUsed/>
    <w:rsid w:val="000C4EB9"/>
  </w:style>
  <w:style w:type="paragraph" w:styleId="a3">
    <w:name w:val="Normal (Web)"/>
    <w:basedOn w:val="a"/>
    <w:uiPriority w:val="99"/>
    <w:unhideWhenUsed/>
    <w:rsid w:val="000C4E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C4EB9"/>
    <w:rPr>
      <w:b/>
      <w:bCs/>
    </w:rPr>
  </w:style>
  <w:style w:type="character" w:styleId="a5">
    <w:name w:val="Emphasis"/>
    <w:basedOn w:val="a0"/>
    <w:uiPriority w:val="20"/>
    <w:qFormat/>
    <w:rsid w:val="000C4EB9"/>
    <w:rPr>
      <w:i/>
      <w:iCs/>
    </w:rPr>
  </w:style>
  <w:style w:type="paragraph" w:styleId="a6">
    <w:name w:val="Balloon Text"/>
    <w:basedOn w:val="a"/>
    <w:link w:val="a7"/>
    <w:uiPriority w:val="99"/>
    <w:semiHidden/>
    <w:unhideWhenUsed/>
    <w:rsid w:val="00A379A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379AD"/>
    <w:rPr>
      <w:rFonts w:ascii="Tahoma" w:hAnsi="Tahoma" w:cs="Tahoma"/>
      <w:sz w:val="16"/>
      <w:szCs w:val="16"/>
    </w:rPr>
  </w:style>
  <w:style w:type="paragraph" w:styleId="a8">
    <w:name w:val="List Paragraph"/>
    <w:basedOn w:val="a"/>
    <w:uiPriority w:val="34"/>
    <w:qFormat/>
    <w:rsid w:val="000124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C4EB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C4EB9"/>
    <w:rPr>
      <w:rFonts w:ascii="Times New Roman" w:eastAsia="Times New Roman" w:hAnsi="Times New Roman" w:cs="Times New Roman"/>
      <w:b/>
      <w:bCs/>
      <w:sz w:val="27"/>
      <w:szCs w:val="27"/>
      <w:lang w:eastAsia="ru-RU"/>
    </w:rPr>
  </w:style>
  <w:style w:type="numbering" w:customStyle="1" w:styleId="1">
    <w:name w:val="Нет списка1"/>
    <w:next w:val="a2"/>
    <w:uiPriority w:val="99"/>
    <w:semiHidden/>
    <w:unhideWhenUsed/>
    <w:rsid w:val="000C4EB9"/>
  </w:style>
  <w:style w:type="paragraph" w:styleId="a3">
    <w:name w:val="Normal (Web)"/>
    <w:basedOn w:val="a"/>
    <w:uiPriority w:val="99"/>
    <w:unhideWhenUsed/>
    <w:rsid w:val="000C4E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C4EB9"/>
    <w:rPr>
      <w:b/>
      <w:bCs/>
    </w:rPr>
  </w:style>
  <w:style w:type="character" w:styleId="a5">
    <w:name w:val="Emphasis"/>
    <w:basedOn w:val="a0"/>
    <w:uiPriority w:val="20"/>
    <w:qFormat/>
    <w:rsid w:val="000C4EB9"/>
    <w:rPr>
      <w:i/>
      <w:iCs/>
    </w:rPr>
  </w:style>
  <w:style w:type="paragraph" w:styleId="a6">
    <w:name w:val="Balloon Text"/>
    <w:basedOn w:val="a"/>
    <w:link w:val="a7"/>
    <w:uiPriority w:val="99"/>
    <w:semiHidden/>
    <w:unhideWhenUsed/>
    <w:rsid w:val="00A379A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379AD"/>
    <w:rPr>
      <w:rFonts w:ascii="Tahoma" w:hAnsi="Tahoma" w:cs="Tahoma"/>
      <w:sz w:val="16"/>
      <w:szCs w:val="16"/>
    </w:rPr>
  </w:style>
  <w:style w:type="paragraph" w:styleId="a8">
    <w:name w:val="List Paragraph"/>
    <w:basedOn w:val="a"/>
    <w:uiPriority w:val="34"/>
    <w:qFormat/>
    <w:rsid w:val="00012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8776570">
      <w:bodyDiv w:val="1"/>
      <w:marLeft w:val="0"/>
      <w:marRight w:val="0"/>
      <w:marTop w:val="0"/>
      <w:marBottom w:val="0"/>
      <w:divBdr>
        <w:top w:val="none" w:sz="0" w:space="0" w:color="auto"/>
        <w:left w:val="none" w:sz="0" w:space="0" w:color="auto"/>
        <w:bottom w:val="none" w:sz="0" w:space="0" w:color="auto"/>
        <w:right w:val="none" w:sz="0" w:space="0" w:color="auto"/>
      </w:divBdr>
      <w:divsChild>
        <w:div w:id="1734959794">
          <w:marLeft w:val="0"/>
          <w:marRight w:val="0"/>
          <w:marTop w:val="0"/>
          <w:marBottom w:val="0"/>
          <w:divBdr>
            <w:top w:val="none" w:sz="0" w:space="0" w:color="auto"/>
            <w:left w:val="none" w:sz="0" w:space="0" w:color="auto"/>
            <w:bottom w:val="none" w:sz="0" w:space="0" w:color="auto"/>
            <w:right w:val="none" w:sz="0" w:space="0" w:color="auto"/>
          </w:divBdr>
          <w:divsChild>
            <w:div w:id="1841577823">
              <w:marLeft w:val="0"/>
              <w:marRight w:val="0"/>
              <w:marTop w:val="0"/>
              <w:marBottom w:val="240"/>
              <w:divBdr>
                <w:top w:val="none" w:sz="0" w:space="0" w:color="auto"/>
                <w:left w:val="none" w:sz="0" w:space="0" w:color="auto"/>
                <w:bottom w:val="none" w:sz="0" w:space="0" w:color="auto"/>
                <w:right w:val="none" w:sz="0" w:space="0" w:color="auto"/>
              </w:divBdr>
            </w:div>
            <w:div w:id="1200507622">
              <w:marLeft w:val="0"/>
              <w:marRight w:val="0"/>
              <w:marTop w:val="0"/>
              <w:marBottom w:val="240"/>
              <w:divBdr>
                <w:top w:val="none" w:sz="0" w:space="0" w:color="auto"/>
                <w:left w:val="none" w:sz="0" w:space="0" w:color="auto"/>
                <w:bottom w:val="none" w:sz="0" w:space="0" w:color="auto"/>
                <w:right w:val="none" w:sz="0" w:space="0" w:color="auto"/>
              </w:divBdr>
            </w:div>
            <w:div w:id="1721978195">
              <w:marLeft w:val="0"/>
              <w:marRight w:val="0"/>
              <w:marTop w:val="0"/>
              <w:marBottom w:val="240"/>
              <w:divBdr>
                <w:top w:val="none" w:sz="0" w:space="0" w:color="auto"/>
                <w:left w:val="none" w:sz="0" w:space="0" w:color="auto"/>
                <w:bottom w:val="none" w:sz="0" w:space="0" w:color="auto"/>
                <w:right w:val="none" w:sz="0" w:space="0" w:color="auto"/>
              </w:divBdr>
            </w:div>
            <w:div w:id="99423937">
              <w:marLeft w:val="0"/>
              <w:marRight w:val="0"/>
              <w:marTop w:val="0"/>
              <w:marBottom w:val="240"/>
              <w:divBdr>
                <w:top w:val="none" w:sz="0" w:space="0" w:color="auto"/>
                <w:left w:val="none" w:sz="0" w:space="0" w:color="auto"/>
                <w:bottom w:val="none" w:sz="0" w:space="0" w:color="auto"/>
                <w:right w:val="none" w:sz="0" w:space="0" w:color="auto"/>
              </w:divBdr>
            </w:div>
            <w:div w:id="1727023590">
              <w:marLeft w:val="0"/>
              <w:marRight w:val="0"/>
              <w:marTop w:val="0"/>
              <w:marBottom w:val="240"/>
              <w:divBdr>
                <w:top w:val="none" w:sz="0" w:space="0" w:color="auto"/>
                <w:left w:val="none" w:sz="0" w:space="0" w:color="auto"/>
                <w:bottom w:val="none" w:sz="0" w:space="0" w:color="auto"/>
                <w:right w:val="none" w:sz="0" w:space="0" w:color="auto"/>
              </w:divBdr>
            </w:div>
            <w:div w:id="228922755">
              <w:marLeft w:val="0"/>
              <w:marRight w:val="0"/>
              <w:marTop w:val="0"/>
              <w:marBottom w:val="240"/>
              <w:divBdr>
                <w:top w:val="none" w:sz="0" w:space="0" w:color="auto"/>
                <w:left w:val="none" w:sz="0" w:space="0" w:color="auto"/>
                <w:bottom w:val="none" w:sz="0" w:space="0" w:color="auto"/>
                <w:right w:val="none" w:sz="0" w:space="0" w:color="auto"/>
              </w:divBdr>
            </w:div>
            <w:div w:id="1289512617">
              <w:marLeft w:val="0"/>
              <w:marRight w:val="0"/>
              <w:marTop w:val="0"/>
              <w:marBottom w:val="240"/>
              <w:divBdr>
                <w:top w:val="none" w:sz="0" w:space="0" w:color="auto"/>
                <w:left w:val="none" w:sz="0" w:space="0" w:color="auto"/>
                <w:bottom w:val="none" w:sz="0" w:space="0" w:color="auto"/>
                <w:right w:val="none" w:sz="0" w:space="0" w:color="auto"/>
              </w:divBdr>
            </w:div>
            <w:div w:id="412243939">
              <w:marLeft w:val="0"/>
              <w:marRight w:val="0"/>
              <w:marTop w:val="0"/>
              <w:marBottom w:val="240"/>
              <w:divBdr>
                <w:top w:val="none" w:sz="0" w:space="0" w:color="auto"/>
                <w:left w:val="none" w:sz="0" w:space="0" w:color="auto"/>
                <w:bottom w:val="none" w:sz="0" w:space="0" w:color="auto"/>
                <w:right w:val="none" w:sz="0" w:space="0" w:color="auto"/>
              </w:divBdr>
            </w:div>
            <w:div w:id="396325130">
              <w:marLeft w:val="0"/>
              <w:marRight w:val="0"/>
              <w:marTop w:val="0"/>
              <w:marBottom w:val="240"/>
              <w:divBdr>
                <w:top w:val="none" w:sz="0" w:space="0" w:color="auto"/>
                <w:left w:val="none" w:sz="0" w:space="0" w:color="auto"/>
                <w:bottom w:val="none" w:sz="0" w:space="0" w:color="auto"/>
                <w:right w:val="none" w:sz="0" w:space="0" w:color="auto"/>
              </w:divBdr>
            </w:div>
            <w:div w:id="1413890346">
              <w:marLeft w:val="0"/>
              <w:marRight w:val="0"/>
              <w:marTop w:val="0"/>
              <w:marBottom w:val="240"/>
              <w:divBdr>
                <w:top w:val="none" w:sz="0" w:space="0" w:color="auto"/>
                <w:left w:val="none" w:sz="0" w:space="0" w:color="auto"/>
                <w:bottom w:val="none" w:sz="0" w:space="0" w:color="auto"/>
                <w:right w:val="none" w:sz="0" w:space="0" w:color="auto"/>
              </w:divBdr>
            </w:div>
            <w:div w:id="1571769226">
              <w:marLeft w:val="0"/>
              <w:marRight w:val="0"/>
              <w:marTop w:val="0"/>
              <w:marBottom w:val="240"/>
              <w:divBdr>
                <w:top w:val="none" w:sz="0" w:space="0" w:color="auto"/>
                <w:left w:val="none" w:sz="0" w:space="0" w:color="auto"/>
                <w:bottom w:val="none" w:sz="0" w:space="0" w:color="auto"/>
                <w:right w:val="none" w:sz="0" w:space="0" w:color="auto"/>
              </w:divBdr>
            </w:div>
            <w:div w:id="2096197762">
              <w:marLeft w:val="0"/>
              <w:marRight w:val="0"/>
              <w:marTop w:val="0"/>
              <w:marBottom w:val="240"/>
              <w:divBdr>
                <w:top w:val="none" w:sz="0" w:space="0" w:color="auto"/>
                <w:left w:val="none" w:sz="0" w:space="0" w:color="auto"/>
                <w:bottom w:val="none" w:sz="0" w:space="0" w:color="auto"/>
                <w:right w:val="none" w:sz="0" w:space="0" w:color="auto"/>
              </w:divBdr>
            </w:div>
            <w:div w:id="1096291577">
              <w:marLeft w:val="0"/>
              <w:marRight w:val="0"/>
              <w:marTop w:val="0"/>
              <w:marBottom w:val="240"/>
              <w:divBdr>
                <w:top w:val="none" w:sz="0" w:space="0" w:color="auto"/>
                <w:left w:val="none" w:sz="0" w:space="0" w:color="auto"/>
                <w:bottom w:val="none" w:sz="0" w:space="0" w:color="auto"/>
                <w:right w:val="none" w:sz="0" w:space="0" w:color="auto"/>
              </w:divBdr>
            </w:div>
            <w:div w:id="602766513">
              <w:marLeft w:val="0"/>
              <w:marRight w:val="0"/>
              <w:marTop w:val="0"/>
              <w:marBottom w:val="240"/>
              <w:divBdr>
                <w:top w:val="none" w:sz="0" w:space="0" w:color="auto"/>
                <w:left w:val="none" w:sz="0" w:space="0" w:color="auto"/>
                <w:bottom w:val="none" w:sz="0" w:space="0" w:color="auto"/>
                <w:right w:val="none" w:sz="0" w:space="0" w:color="auto"/>
              </w:divBdr>
            </w:div>
            <w:div w:id="892697809">
              <w:marLeft w:val="0"/>
              <w:marRight w:val="0"/>
              <w:marTop w:val="0"/>
              <w:marBottom w:val="240"/>
              <w:divBdr>
                <w:top w:val="none" w:sz="0" w:space="0" w:color="auto"/>
                <w:left w:val="none" w:sz="0" w:space="0" w:color="auto"/>
                <w:bottom w:val="none" w:sz="0" w:space="0" w:color="auto"/>
                <w:right w:val="none" w:sz="0" w:space="0" w:color="auto"/>
              </w:divBdr>
            </w:div>
            <w:div w:id="1817867707">
              <w:marLeft w:val="0"/>
              <w:marRight w:val="0"/>
              <w:marTop w:val="0"/>
              <w:marBottom w:val="240"/>
              <w:divBdr>
                <w:top w:val="none" w:sz="0" w:space="0" w:color="auto"/>
                <w:left w:val="none" w:sz="0" w:space="0" w:color="auto"/>
                <w:bottom w:val="none" w:sz="0" w:space="0" w:color="auto"/>
                <w:right w:val="none" w:sz="0" w:space="0" w:color="auto"/>
              </w:divBdr>
            </w:div>
            <w:div w:id="1110928170">
              <w:marLeft w:val="0"/>
              <w:marRight w:val="0"/>
              <w:marTop w:val="0"/>
              <w:marBottom w:val="240"/>
              <w:divBdr>
                <w:top w:val="none" w:sz="0" w:space="0" w:color="auto"/>
                <w:left w:val="none" w:sz="0" w:space="0" w:color="auto"/>
                <w:bottom w:val="none" w:sz="0" w:space="0" w:color="auto"/>
                <w:right w:val="none" w:sz="0" w:space="0" w:color="auto"/>
              </w:divBdr>
            </w:div>
            <w:div w:id="1059860608">
              <w:marLeft w:val="0"/>
              <w:marRight w:val="0"/>
              <w:marTop w:val="0"/>
              <w:marBottom w:val="240"/>
              <w:divBdr>
                <w:top w:val="none" w:sz="0" w:space="0" w:color="auto"/>
                <w:left w:val="none" w:sz="0" w:space="0" w:color="auto"/>
                <w:bottom w:val="none" w:sz="0" w:space="0" w:color="auto"/>
                <w:right w:val="none" w:sz="0" w:space="0" w:color="auto"/>
              </w:divBdr>
            </w:div>
            <w:div w:id="699361274">
              <w:marLeft w:val="0"/>
              <w:marRight w:val="0"/>
              <w:marTop w:val="0"/>
              <w:marBottom w:val="240"/>
              <w:divBdr>
                <w:top w:val="none" w:sz="0" w:space="0" w:color="auto"/>
                <w:left w:val="none" w:sz="0" w:space="0" w:color="auto"/>
                <w:bottom w:val="none" w:sz="0" w:space="0" w:color="auto"/>
                <w:right w:val="none" w:sz="0" w:space="0" w:color="auto"/>
              </w:divBdr>
            </w:div>
            <w:div w:id="275910869">
              <w:marLeft w:val="0"/>
              <w:marRight w:val="0"/>
              <w:marTop w:val="0"/>
              <w:marBottom w:val="240"/>
              <w:divBdr>
                <w:top w:val="none" w:sz="0" w:space="0" w:color="auto"/>
                <w:left w:val="none" w:sz="0" w:space="0" w:color="auto"/>
                <w:bottom w:val="none" w:sz="0" w:space="0" w:color="auto"/>
                <w:right w:val="none" w:sz="0" w:space="0" w:color="auto"/>
              </w:divBdr>
            </w:div>
            <w:div w:id="1217232592">
              <w:marLeft w:val="0"/>
              <w:marRight w:val="0"/>
              <w:marTop w:val="0"/>
              <w:marBottom w:val="240"/>
              <w:divBdr>
                <w:top w:val="none" w:sz="0" w:space="0" w:color="auto"/>
                <w:left w:val="none" w:sz="0" w:space="0" w:color="auto"/>
                <w:bottom w:val="none" w:sz="0" w:space="0" w:color="auto"/>
                <w:right w:val="none" w:sz="0" w:space="0" w:color="auto"/>
              </w:divBdr>
            </w:div>
            <w:div w:id="1076056117">
              <w:marLeft w:val="0"/>
              <w:marRight w:val="0"/>
              <w:marTop w:val="0"/>
              <w:marBottom w:val="240"/>
              <w:divBdr>
                <w:top w:val="none" w:sz="0" w:space="0" w:color="auto"/>
                <w:left w:val="none" w:sz="0" w:space="0" w:color="auto"/>
                <w:bottom w:val="none" w:sz="0" w:space="0" w:color="auto"/>
                <w:right w:val="none" w:sz="0" w:space="0" w:color="auto"/>
              </w:divBdr>
              <w:divsChild>
                <w:div w:id="456262119">
                  <w:marLeft w:val="0"/>
                  <w:marRight w:val="0"/>
                  <w:marTop w:val="0"/>
                  <w:marBottom w:val="0"/>
                  <w:divBdr>
                    <w:top w:val="none" w:sz="0" w:space="0" w:color="auto"/>
                    <w:left w:val="none" w:sz="0" w:space="0" w:color="auto"/>
                    <w:bottom w:val="none" w:sz="0" w:space="0" w:color="auto"/>
                    <w:right w:val="none" w:sz="0" w:space="0" w:color="auto"/>
                  </w:divBdr>
                </w:div>
                <w:div w:id="89863201">
                  <w:marLeft w:val="0"/>
                  <w:marRight w:val="0"/>
                  <w:marTop w:val="0"/>
                  <w:marBottom w:val="0"/>
                  <w:divBdr>
                    <w:top w:val="none" w:sz="0" w:space="0" w:color="auto"/>
                    <w:left w:val="none" w:sz="0" w:space="0" w:color="auto"/>
                    <w:bottom w:val="none" w:sz="0" w:space="0" w:color="auto"/>
                    <w:right w:val="none" w:sz="0" w:space="0" w:color="auto"/>
                  </w:divBdr>
                </w:div>
                <w:div w:id="1883857183">
                  <w:marLeft w:val="0"/>
                  <w:marRight w:val="0"/>
                  <w:marTop w:val="0"/>
                  <w:marBottom w:val="0"/>
                  <w:divBdr>
                    <w:top w:val="none" w:sz="0" w:space="0" w:color="auto"/>
                    <w:left w:val="none" w:sz="0" w:space="0" w:color="auto"/>
                    <w:bottom w:val="none" w:sz="0" w:space="0" w:color="auto"/>
                    <w:right w:val="none" w:sz="0" w:space="0" w:color="auto"/>
                  </w:divBdr>
                </w:div>
                <w:div w:id="232392317">
                  <w:marLeft w:val="0"/>
                  <w:marRight w:val="0"/>
                  <w:marTop w:val="0"/>
                  <w:marBottom w:val="0"/>
                  <w:divBdr>
                    <w:top w:val="none" w:sz="0" w:space="0" w:color="auto"/>
                    <w:left w:val="none" w:sz="0" w:space="0" w:color="auto"/>
                    <w:bottom w:val="none" w:sz="0" w:space="0" w:color="auto"/>
                    <w:right w:val="none" w:sz="0" w:space="0" w:color="auto"/>
                  </w:divBdr>
                </w:div>
                <w:div w:id="1850870363">
                  <w:marLeft w:val="0"/>
                  <w:marRight w:val="0"/>
                  <w:marTop w:val="0"/>
                  <w:marBottom w:val="0"/>
                  <w:divBdr>
                    <w:top w:val="none" w:sz="0" w:space="0" w:color="auto"/>
                    <w:left w:val="none" w:sz="0" w:space="0" w:color="auto"/>
                    <w:bottom w:val="none" w:sz="0" w:space="0" w:color="auto"/>
                    <w:right w:val="none" w:sz="0" w:space="0" w:color="auto"/>
                  </w:divBdr>
                </w:div>
              </w:divsChild>
            </w:div>
            <w:div w:id="813834286">
              <w:marLeft w:val="0"/>
              <w:marRight w:val="0"/>
              <w:marTop w:val="0"/>
              <w:marBottom w:val="240"/>
              <w:divBdr>
                <w:top w:val="none" w:sz="0" w:space="0" w:color="auto"/>
                <w:left w:val="none" w:sz="0" w:space="0" w:color="auto"/>
                <w:bottom w:val="none" w:sz="0" w:space="0" w:color="auto"/>
                <w:right w:val="none" w:sz="0" w:space="0" w:color="auto"/>
              </w:divBdr>
              <w:divsChild>
                <w:div w:id="433134343">
                  <w:marLeft w:val="0"/>
                  <w:marRight w:val="0"/>
                  <w:marTop w:val="0"/>
                  <w:marBottom w:val="0"/>
                  <w:divBdr>
                    <w:top w:val="none" w:sz="0" w:space="0" w:color="auto"/>
                    <w:left w:val="none" w:sz="0" w:space="0" w:color="auto"/>
                    <w:bottom w:val="none" w:sz="0" w:space="0" w:color="auto"/>
                    <w:right w:val="none" w:sz="0" w:space="0" w:color="auto"/>
                  </w:divBdr>
                </w:div>
                <w:div w:id="2115009129">
                  <w:marLeft w:val="0"/>
                  <w:marRight w:val="0"/>
                  <w:marTop w:val="0"/>
                  <w:marBottom w:val="0"/>
                  <w:divBdr>
                    <w:top w:val="none" w:sz="0" w:space="0" w:color="auto"/>
                    <w:left w:val="none" w:sz="0" w:space="0" w:color="auto"/>
                    <w:bottom w:val="none" w:sz="0" w:space="0" w:color="auto"/>
                    <w:right w:val="none" w:sz="0" w:space="0" w:color="auto"/>
                  </w:divBdr>
                </w:div>
              </w:divsChild>
            </w:div>
            <w:div w:id="1926307384">
              <w:marLeft w:val="0"/>
              <w:marRight w:val="0"/>
              <w:marTop w:val="0"/>
              <w:marBottom w:val="240"/>
              <w:divBdr>
                <w:top w:val="none" w:sz="0" w:space="0" w:color="auto"/>
                <w:left w:val="none" w:sz="0" w:space="0" w:color="auto"/>
                <w:bottom w:val="none" w:sz="0" w:space="0" w:color="auto"/>
                <w:right w:val="none" w:sz="0" w:space="0" w:color="auto"/>
              </w:divBdr>
              <w:divsChild>
                <w:div w:id="458572597">
                  <w:marLeft w:val="0"/>
                  <w:marRight w:val="0"/>
                  <w:marTop w:val="0"/>
                  <w:marBottom w:val="0"/>
                  <w:divBdr>
                    <w:top w:val="none" w:sz="0" w:space="0" w:color="auto"/>
                    <w:left w:val="none" w:sz="0" w:space="0" w:color="auto"/>
                    <w:bottom w:val="none" w:sz="0" w:space="0" w:color="auto"/>
                    <w:right w:val="none" w:sz="0" w:space="0" w:color="auto"/>
                  </w:divBdr>
                </w:div>
                <w:div w:id="1823233430">
                  <w:marLeft w:val="0"/>
                  <w:marRight w:val="0"/>
                  <w:marTop w:val="0"/>
                  <w:marBottom w:val="0"/>
                  <w:divBdr>
                    <w:top w:val="none" w:sz="0" w:space="0" w:color="auto"/>
                    <w:left w:val="none" w:sz="0" w:space="0" w:color="auto"/>
                    <w:bottom w:val="none" w:sz="0" w:space="0" w:color="auto"/>
                    <w:right w:val="none" w:sz="0" w:space="0" w:color="auto"/>
                  </w:divBdr>
                </w:div>
                <w:div w:id="181943750">
                  <w:marLeft w:val="0"/>
                  <w:marRight w:val="0"/>
                  <w:marTop w:val="0"/>
                  <w:marBottom w:val="0"/>
                  <w:divBdr>
                    <w:top w:val="none" w:sz="0" w:space="0" w:color="auto"/>
                    <w:left w:val="none" w:sz="0" w:space="0" w:color="auto"/>
                    <w:bottom w:val="none" w:sz="0" w:space="0" w:color="auto"/>
                    <w:right w:val="none" w:sz="0" w:space="0" w:color="auto"/>
                  </w:divBdr>
                </w:div>
              </w:divsChild>
            </w:div>
            <w:div w:id="519273170">
              <w:marLeft w:val="0"/>
              <w:marRight w:val="0"/>
              <w:marTop w:val="0"/>
              <w:marBottom w:val="240"/>
              <w:divBdr>
                <w:top w:val="none" w:sz="0" w:space="0" w:color="auto"/>
                <w:left w:val="none" w:sz="0" w:space="0" w:color="auto"/>
                <w:bottom w:val="none" w:sz="0" w:space="0" w:color="auto"/>
                <w:right w:val="none" w:sz="0" w:space="0" w:color="auto"/>
              </w:divBdr>
              <w:divsChild>
                <w:div w:id="1755780454">
                  <w:marLeft w:val="0"/>
                  <w:marRight w:val="0"/>
                  <w:marTop w:val="0"/>
                  <w:marBottom w:val="0"/>
                  <w:divBdr>
                    <w:top w:val="none" w:sz="0" w:space="0" w:color="auto"/>
                    <w:left w:val="none" w:sz="0" w:space="0" w:color="auto"/>
                    <w:bottom w:val="none" w:sz="0" w:space="0" w:color="auto"/>
                    <w:right w:val="none" w:sz="0" w:space="0" w:color="auto"/>
                  </w:divBdr>
                </w:div>
                <w:div w:id="2019188481">
                  <w:marLeft w:val="0"/>
                  <w:marRight w:val="0"/>
                  <w:marTop w:val="0"/>
                  <w:marBottom w:val="0"/>
                  <w:divBdr>
                    <w:top w:val="none" w:sz="0" w:space="0" w:color="auto"/>
                    <w:left w:val="none" w:sz="0" w:space="0" w:color="auto"/>
                    <w:bottom w:val="none" w:sz="0" w:space="0" w:color="auto"/>
                    <w:right w:val="none" w:sz="0" w:space="0" w:color="auto"/>
                  </w:divBdr>
                </w:div>
                <w:div w:id="1219439315">
                  <w:marLeft w:val="0"/>
                  <w:marRight w:val="0"/>
                  <w:marTop w:val="0"/>
                  <w:marBottom w:val="0"/>
                  <w:divBdr>
                    <w:top w:val="none" w:sz="0" w:space="0" w:color="auto"/>
                    <w:left w:val="none" w:sz="0" w:space="0" w:color="auto"/>
                    <w:bottom w:val="none" w:sz="0" w:space="0" w:color="auto"/>
                    <w:right w:val="none" w:sz="0" w:space="0" w:color="auto"/>
                  </w:divBdr>
                </w:div>
                <w:div w:id="2089114752">
                  <w:marLeft w:val="0"/>
                  <w:marRight w:val="0"/>
                  <w:marTop w:val="0"/>
                  <w:marBottom w:val="0"/>
                  <w:divBdr>
                    <w:top w:val="none" w:sz="0" w:space="0" w:color="auto"/>
                    <w:left w:val="none" w:sz="0" w:space="0" w:color="auto"/>
                    <w:bottom w:val="none" w:sz="0" w:space="0" w:color="auto"/>
                    <w:right w:val="none" w:sz="0" w:space="0" w:color="auto"/>
                  </w:divBdr>
                </w:div>
                <w:div w:id="1174802606">
                  <w:marLeft w:val="0"/>
                  <w:marRight w:val="0"/>
                  <w:marTop w:val="0"/>
                  <w:marBottom w:val="0"/>
                  <w:divBdr>
                    <w:top w:val="none" w:sz="0" w:space="0" w:color="auto"/>
                    <w:left w:val="none" w:sz="0" w:space="0" w:color="auto"/>
                    <w:bottom w:val="none" w:sz="0" w:space="0" w:color="auto"/>
                    <w:right w:val="none" w:sz="0" w:space="0" w:color="auto"/>
                  </w:divBdr>
                </w:div>
                <w:div w:id="25957666">
                  <w:marLeft w:val="0"/>
                  <w:marRight w:val="0"/>
                  <w:marTop w:val="0"/>
                  <w:marBottom w:val="0"/>
                  <w:divBdr>
                    <w:top w:val="none" w:sz="0" w:space="0" w:color="auto"/>
                    <w:left w:val="none" w:sz="0" w:space="0" w:color="auto"/>
                    <w:bottom w:val="none" w:sz="0" w:space="0" w:color="auto"/>
                    <w:right w:val="none" w:sz="0" w:space="0" w:color="auto"/>
                  </w:divBdr>
                </w:div>
                <w:div w:id="1262227372">
                  <w:marLeft w:val="0"/>
                  <w:marRight w:val="0"/>
                  <w:marTop w:val="0"/>
                  <w:marBottom w:val="0"/>
                  <w:divBdr>
                    <w:top w:val="none" w:sz="0" w:space="0" w:color="auto"/>
                    <w:left w:val="none" w:sz="0" w:space="0" w:color="auto"/>
                    <w:bottom w:val="none" w:sz="0" w:space="0" w:color="auto"/>
                    <w:right w:val="none" w:sz="0" w:space="0" w:color="auto"/>
                  </w:divBdr>
                </w:div>
                <w:div w:id="1455057066">
                  <w:marLeft w:val="0"/>
                  <w:marRight w:val="0"/>
                  <w:marTop w:val="0"/>
                  <w:marBottom w:val="0"/>
                  <w:divBdr>
                    <w:top w:val="none" w:sz="0" w:space="0" w:color="auto"/>
                    <w:left w:val="none" w:sz="0" w:space="0" w:color="auto"/>
                    <w:bottom w:val="none" w:sz="0" w:space="0" w:color="auto"/>
                    <w:right w:val="none" w:sz="0" w:space="0" w:color="auto"/>
                  </w:divBdr>
                </w:div>
                <w:div w:id="1906449250">
                  <w:marLeft w:val="0"/>
                  <w:marRight w:val="0"/>
                  <w:marTop w:val="0"/>
                  <w:marBottom w:val="0"/>
                  <w:divBdr>
                    <w:top w:val="none" w:sz="0" w:space="0" w:color="auto"/>
                    <w:left w:val="none" w:sz="0" w:space="0" w:color="auto"/>
                    <w:bottom w:val="none" w:sz="0" w:space="0" w:color="auto"/>
                    <w:right w:val="none" w:sz="0" w:space="0" w:color="auto"/>
                  </w:divBdr>
                </w:div>
                <w:div w:id="80033513">
                  <w:marLeft w:val="0"/>
                  <w:marRight w:val="0"/>
                  <w:marTop w:val="0"/>
                  <w:marBottom w:val="0"/>
                  <w:divBdr>
                    <w:top w:val="none" w:sz="0" w:space="0" w:color="auto"/>
                    <w:left w:val="none" w:sz="0" w:space="0" w:color="auto"/>
                    <w:bottom w:val="none" w:sz="0" w:space="0" w:color="auto"/>
                    <w:right w:val="none" w:sz="0" w:space="0" w:color="auto"/>
                  </w:divBdr>
                </w:div>
                <w:div w:id="593050420">
                  <w:marLeft w:val="0"/>
                  <w:marRight w:val="0"/>
                  <w:marTop w:val="0"/>
                  <w:marBottom w:val="0"/>
                  <w:divBdr>
                    <w:top w:val="none" w:sz="0" w:space="0" w:color="auto"/>
                    <w:left w:val="none" w:sz="0" w:space="0" w:color="auto"/>
                    <w:bottom w:val="none" w:sz="0" w:space="0" w:color="auto"/>
                    <w:right w:val="none" w:sz="0" w:space="0" w:color="auto"/>
                  </w:divBdr>
                </w:div>
                <w:div w:id="134763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gif"/><Relationship Id="rId18" Type="http://schemas.openxmlformats.org/officeDocument/2006/relationships/image" Target="media/image12.gi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image" Target="media/image6.gif"/><Relationship Id="rId17" Type="http://schemas.openxmlformats.org/officeDocument/2006/relationships/image" Target="media/image11.gif"/><Relationship Id="rId2" Type="http://schemas.openxmlformats.org/officeDocument/2006/relationships/numbering" Target="numbering.xml"/><Relationship Id="rId16" Type="http://schemas.openxmlformats.org/officeDocument/2006/relationships/image" Target="media/image10.gif"/><Relationship Id="rId20" Type="http://schemas.openxmlformats.org/officeDocument/2006/relationships/image" Target="media/image14.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gif"/><Relationship Id="rId5" Type="http://schemas.openxmlformats.org/officeDocument/2006/relationships/settings" Target="settings.xml"/><Relationship Id="rId15" Type="http://schemas.openxmlformats.org/officeDocument/2006/relationships/image" Target="media/image9.gif"/><Relationship Id="rId10" Type="http://schemas.openxmlformats.org/officeDocument/2006/relationships/image" Target="media/image4.gif"/><Relationship Id="rId19" Type="http://schemas.openxmlformats.org/officeDocument/2006/relationships/image" Target="media/image13.gif"/><Relationship Id="rId4" Type="http://schemas.microsoft.com/office/2007/relationships/stylesWithEffects" Target="stylesWithEffects.xml"/><Relationship Id="rId9" Type="http://schemas.openxmlformats.org/officeDocument/2006/relationships/image" Target="media/image3.gif"/><Relationship Id="rId14" Type="http://schemas.openxmlformats.org/officeDocument/2006/relationships/image" Target="media/image8.gi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5E9FC-F2AA-4FB1-A156-E5C821BF1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4447</Words>
  <Characters>25348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 Клименко</dc:creator>
  <cp:lastModifiedBy>Евгений Клименко</cp:lastModifiedBy>
  <cp:revision>26</cp:revision>
  <dcterms:created xsi:type="dcterms:W3CDTF">2020-03-26T06:14:00Z</dcterms:created>
  <dcterms:modified xsi:type="dcterms:W3CDTF">2020-03-26T16:04:00Z</dcterms:modified>
</cp:coreProperties>
</file>