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40C2" w:rsidRPr="00D440C2" w:rsidRDefault="00D440C2" w:rsidP="00D440C2">
      <w:pPr>
        <w:pStyle w:val="a3"/>
        <w:tabs>
          <w:tab w:val="left" w:pos="567"/>
        </w:tabs>
        <w:spacing w:after="0" w:line="360" w:lineRule="auto"/>
        <w:ind w:left="-426" w:firstLine="567"/>
        <w:jc w:val="center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 </w:t>
      </w:r>
    </w:p>
    <w:p w:rsidR="00D440C2" w:rsidRPr="00D440C2" w:rsidRDefault="00D440C2" w:rsidP="00D440C2">
      <w:pPr>
        <w:pStyle w:val="a4"/>
        <w:tabs>
          <w:tab w:val="left" w:pos="567"/>
        </w:tabs>
        <w:ind w:firstLine="567"/>
        <w:rPr>
          <w:sz w:val="24"/>
          <w:szCs w:val="28"/>
        </w:rPr>
      </w:pPr>
      <w:r w:rsidRPr="00D440C2">
        <w:rPr>
          <w:sz w:val="24"/>
          <w:szCs w:val="28"/>
        </w:rPr>
        <w:t>Лингвостилистический анализ стихотворений поэта</w:t>
      </w:r>
      <w:r>
        <w:rPr>
          <w:sz w:val="24"/>
          <w:szCs w:val="28"/>
        </w:rPr>
        <w:t xml:space="preserve"> А.П.Ламутского</w:t>
      </w:r>
    </w:p>
    <w:p w:rsidR="00D440C2" w:rsidRPr="00D440C2" w:rsidRDefault="00D440C2" w:rsidP="00D440C2">
      <w:pPr>
        <w:pStyle w:val="a4"/>
        <w:tabs>
          <w:tab w:val="left" w:pos="567"/>
        </w:tabs>
        <w:ind w:firstLine="567"/>
        <w:rPr>
          <w:sz w:val="24"/>
          <w:szCs w:val="28"/>
        </w:rPr>
      </w:pPr>
      <w:r>
        <w:rPr>
          <w:sz w:val="24"/>
          <w:szCs w:val="28"/>
        </w:rPr>
        <w:t xml:space="preserve">                  </w:t>
      </w:r>
      <w:r w:rsidRPr="00D440C2">
        <w:rPr>
          <w:sz w:val="24"/>
          <w:szCs w:val="28"/>
        </w:rPr>
        <w:t>1.1.  Фонетическая организация текста</w:t>
      </w:r>
    </w:p>
    <w:p w:rsidR="00D440C2" w:rsidRPr="00D440C2" w:rsidRDefault="00D440C2" w:rsidP="00D440C2">
      <w:pPr>
        <w:pStyle w:val="a4"/>
        <w:tabs>
          <w:tab w:val="left" w:pos="567"/>
        </w:tabs>
        <w:ind w:firstLine="567"/>
        <w:rPr>
          <w:sz w:val="24"/>
          <w:szCs w:val="28"/>
        </w:rPr>
      </w:pPr>
    </w:p>
    <w:p w:rsidR="00D440C2" w:rsidRPr="00D440C2" w:rsidRDefault="00D440C2" w:rsidP="00D440C2">
      <w:pPr>
        <w:pStyle w:val="a4"/>
        <w:tabs>
          <w:tab w:val="left" w:pos="567"/>
        </w:tabs>
        <w:ind w:firstLine="567"/>
        <w:rPr>
          <w:color w:val="000000"/>
          <w:sz w:val="24"/>
          <w:szCs w:val="28"/>
          <w:shd w:val="clear" w:color="auto" w:fill="FFFFFF"/>
        </w:rPr>
      </w:pPr>
      <w:r w:rsidRPr="00D440C2">
        <w:rPr>
          <w:sz w:val="24"/>
          <w:szCs w:val="28"/>
        </w:rPr>
        <w:t xml:space="preserve">В ходе проведенного фонетического анализа стихотворений А.П. </w:t>
      </w:r>
      <w:proofErr w:type="spellStart"/>
      <w:proofErr w:type="gramStart"/>
      <w:r w:rsidRPr="00D440C2">
        <w:rPr>
          <w:sz w:val="24"/>
          <w:szCs w:val="28"/>
        </w:rPr>
        <w:t>Степанова-Ламутского</w:t>
      </w:r>
      <w:proofErr w:type="spellEnd"/>
      <w:proofErr w:type="gramEnd"/>
      <w:r w:rsidRPr="00D440C2">
        <w:rPr>
          <w:sz w:val="24"/>
          <w:szCs w:val="28"/>
        </w:rPr>
        <w:t xml:space="preserve"> было установлено: поэт уделял большое внимание фонетическому облику слов. Его </w:t>
      </w:r>
      <w:r w:rsidRPr="00D440C2">
        <w:rPr>
          <w:color w:val="000000"/>
          <w:sz w:val="24"/>
          <w:szCs w:val="28"/>
          <w:shd w:val="clear" w:color="auto" w:fill="FFFFFF"/>
        </w:rPr>
        <w:t>произведения воздействуют на слушателя не столько смыслом слов, сколько звуковой «ворожбой». Ради нужных ему звуков он готов был пожертвовать ясностью смысла, синтаксическим разнообразием и даже лексической сочетаемостью слов.</w:t>
      </w:r>
    </w:p>
    <w:p w:rsidR="00D440C2" w:rsidRPr="00D440C2" w:rsidRDefault="00D440C2" w:rsidP="00D440C2">
      <w:pPr>
        <w:pStyle w:val="a4"/>
        <w:tabs>
          <w:tab w:val="left" w:pos="567"/>
          <w:tab w:val="left" w:pos="5812"/>
        </w:tabs>
        <w:ind w:firstLine="567"/>
        <w:rPr>
          <w:color w:val="000000"/>
          <w:sz w:val="24"/>
          <w:szCs w:val="28"/>
          <w:shd w:val="clear" w:color="auto" w:fill="FFFFFF"/>
        </w:rPr>
      </w:pPr>
      <w:r w:rsidRPr="00D440C2">
        <w:rPr>
          <w:color w:val="000000"/>
          <w:sz w:val="24"/>
          <w:szCs w:val="28"/>
          <w:shd w:val="clear" w:color="auto" w:fill="FFFFFF"/>
        </w:rPr>
        <w:t>Говоря об особенностях фонетической структуры стихотворений, обратим внимание на ритмическую организацию стихотворений. Стихотворные тексты в основном написаны двусложным размером – ямбом:</w:t>
      </w:r>
    </w:p>
    <w:p w:rsidR="00D440C2" w:rsidRPr="00D440C2" w:rsidRDefault="00D440C2" w:rsidP="00D440C2">
      <w:pPr>
        <w:pStyle w:val="a4"/>
        <w:tabs>
          <w:tab w:val="left" w:pos="567"/>
          <w:tab w:val="left" w:pos="5529"/>
          <w:tab w:val="left" w:pos="6096"/>
        </w:tabs>
        <w:ind w:firstLine="567"/>
        <w:rPr>
          <w:color w:val="000000"/>
          <w:sz w:val="24"/>
          <w:szCs w:val="28"/>
          <w:shd w:val="clear" w:color="auto" w:fill="FFFFFF"/>
        </w:rPr>
      </w:pPr>
      <w:r w:rsidRPr="00D440C2">
        <w:rPr>
          <w:color w:val="000000"/>
          <w:sz w:val="24"/>
          <w:szCs w:val="28"/>
          <w:shd w:val="clear" w:color="auto" w:fill="FFFFFF"/>
        </w:rPr>
        <w:t xml:space="preserve">  Придет пора преграды                                            _  _</w:t>
      </w:r>
      <w:r w:rsidRPr="00D440C2">
        <w:rPr>
          <w:sz w:val="24"/>
          <w:szCs w:val="28"/>
        </w:rPr>
        <w:t>′</w:t>
      </w:r>
      <w:r w:rsidRPr="00D440C2">
        <w:rPr>
          <w:color w:val="000000"/>
          <w:sz w:val="24"/>
          <w:szCs w:val="28"/>
          <w:shd w:val="clear" w:color="auto" w:fill="FFFFFF"/>
        </w:rPr>
        <w:t xml:space="preserve"> | _  _</w:t>
      </w:r>
      <w:r w:rsidRPr="00D440C2">
        <w:rPr>
          <w:sz w:val="24"/>
          <w:szCs w:val="28"/>
        </w:rPr>
        <w:t>′</w:t>
      </w:r>
      <w:r w:rsidRPr="00D440C2">
        <w:rPr>
          <w:color w:val="000000"/>
          <w:sz w:val="24"/>
          <w:szCs w:val="28"/>
          <w:shd w:val="clear" w:color="auto" w:fill="FFFFFF"/>
        </w:rPr>
        <w:t xml:space="preserve"> | _  _</w:t>
      </w:r>
      <w:r w:rsidRPr="00D440C2">
        <w:rPr>
          <w:sz w:val="24"/>
          <w:szCs w:val="28"/>
        </w:rPr>
        <w:t>′</w:t>
      </w:r>
      <w:r w:rsidRPr="00D440C2">
        <w:rPr>
          <w:color w:val="000000"/>
          <w:sz w:val="24"/>
          <w:szCs w:val="28"/>
          <w:shd w:val="clear" w:color="auto" w:fill="FFFFFF"/>
        </w:rPr>
        <w:t xml:space="preserve"> | _</w:t>
      </w:r>
    </w:p>
    <w:p w:rsidR="00D440C2" w:rsidRPr="00D440C2" w:rsidRDefault="00D440C2" w:rsidP="00D440C2">
      <w:pPr>
        <w:pStyle w:val="a4"/>
        <w:tabs>
          <w:tab w:val="left" w:pos="567"/>
        </w:tabs>
        <w:ind w:firstLine="567"/>
        <w:rPr>
          <w:color w:val="000000"/>
          <w:sz w:val="24"/>
          <w:szCs w:val="28"/>
          <w:shd w:val="clear" w:color="auto" w:fill="FFFFFF"/>
        </w:rPr>
      </w:pPr>
      <w:r w:rsidRPr="00D440C2">
        <w:rPr>
          <w:color w:val="000000"/>
          <w:sz w:val="24"/>
          <w:szCs w:val="28"/>
          <w:shd w:val="clear" w:color="auto" w:fill="FFFFFF"/>
        </w:rPr>
        <w:t xml:space="preserve">  От глухих, чужих.                                                   _  _</w:t>
      </w:r>
      <w:r w:rsidRPr="00D440C2">
        <w:rPr>
          <w:sz w:val="24"/>
          <w:szCs w:val="28"/>
        </w:rPr>
        <w:t>′</w:t>
      </w:r>
      <w:r w:rsidRPr="00D440C2">
        <w:rPr>
          <w:color w:val="000000"/>
          <w:sz w:val="24"/>
          <w:szCs w:val="28"/>
          <w:shd w:val="clear" w:color="auto" w:fill="FFFFFF"/>
        </w:rPr>
        <w:t xml:space="preserve"> | _  _</w:t>
      </w:r>
      <w:r w:rsidRPr="00D440C2">
        <w:rPr>
          <w:sz w:val="24"/>
          <w:szCs w:val="28"/>
        </w:rPr>
        <w:t>′</w:t>
      </w:r>
      <w:r w:rsidRPr="00D440C2">
        <w:rPr>
          <w:color w:val="000000"/>
          <w:sz w:val="24"/>
          <w:szCs w:val="28"/>
          <w:shd w:val="clear" w:color="auto" w:fill="FFFFFF"/>
        </w:rPr>
        <w:t xml:space="preserve"> | _  _</w:t>
      </w:r>
      <w:r w:rsidRPr="00D440C2">
        <w:rPr>
          <w:sz w:val="24"/>
          <w:szCs w:val="28"/>
        </w:rPr>
        <w:t>′</w:t>
      </w:r>
      <w:r w:rsidRPr="00D440C2">
        <w:rPr>
          <w:color w:val="000000"/>
          <w:sz w:val="24"/>
          <w:szCs w:val="28"/>
          <w:shd w:val="clear" w:color="auto" w:fill="FFFFFF"/>
        </w:rPr>
        <w:t xml:space="preserve"> |  </w:t>
      </w:r>
    </w:p>
    <w:p w:rsidR="00D440C2" w:rsidRPr="00D440C2" w:rsidRDefault="00D440C2" w:rsidP="00D440C2">
      <w:pPr>
        <w:pStyle w:val="a4"/>
        <w:tabs>
          <w:tab w:val="left" w:pos="567"/>
        </w:tabs>
        <w:ind w:firstLine="567"/>
        <w:rPr>
          <w:color w:val="000000"/>
          <w:sz w:val="24"/>
          <w:szCs w:val="28"/>
          <w:shd w:val="clear" w:color="auto" w:fill="FFFFFF"/>
        </w:rPr>
      </w:pPr>
      <w:r w:rsidRPr="00D440C2">
        <w:rPr>
          <w:color w:val="000000"/>
          <w:sz w:val="24"/>
          <w:szCs w:val="28"/>
          <w:shd w:val="clear" w:color="auto" w:fill="FFFFFF"/>
        </w:rPr>
        <w:t xml:space="preserve">  Но что стена для пары,                                                  _  _</w:t>
      </w:r>
      <w:r w:rsidRPr="00D440C2">
        <w:rPr>
          <w:sz w:val="24"/>
          <w:szCs w:val="28"/>
        </w:rPr>
        <w:t>′</w:t>
      </w:r>
      <w:r w:rsidRPr="00D440C2">
        <w:rPr>
          <w:color w:val="000000"/>
          <w:sz w:val="24"/>
          <w:szCs w:val="28"/>
          <w:shd w:val="clear" w:color="auto" w:fill="FFFFFF"/>
        </w:rPr>
        <w:t xml:space="preserve"> | _  _</w:t>
      </w:r>
      <w:r w:rsidRPr="00D440C2">
        <w:rPr>
          <w:sz w:val="24"/>
          <w:szCs w:val="28"/>
        </w:rPr>
        <w:t>′</w:t>
      </w:r>
      <w:r w:rsidRPr="00D440C2">
        <w:rPr>
          <w:color w:val="000000"/>
          <w:sz w:val="24"/>
          <w:szCs w:val="28"/>
          <w:shd w:val="clear" w:color="auto" w:fill="FFFFFF"/>
        </w:rPr>
        <w:t xml:space="preserve"> | _  _</w:t>
      </w:r>
      <w:r w:rsidRPr="00D440C2">
        <w:rPr>
          <w:sz w:val="24"/>
          <w:szCs w:val="28"/>
        </w:rPr>
        <w:t>′</w:t>
      </w:r>
      <w:r w:rsidRPr="00D440C2">
        <w:rPr>
          <w:color w:val="000000"/>
          <w:sz w:val="24"/>
          <w:szCs w:val="28"/>
          <w:shd w:val="clear" w:color="auto" w:fill="FFFFFF"/>
        </w:rPr>
        <w:t xml:space="preserve"> | _</w:t>
      </w:r>
    </w:p>
    <w:p w:rsidR="00D440C2" w:rsidRPr="00D440C2" w:rsidRDefault="00D440C2" w:rsidP="00D440C2">
      <w:pPr>
        <w:pStyle w:val="a4"/>
        <w:tabs>
          <w:tab w:val="left" w:pos="567"/>
        </w:tabs>
        <w:ind w:firstLine="567"/>
        <w:rPr>
          <w:color w:val="000000"/>
          <w:sz w:val="24"/>
          <w:szCs w:val="28"/>
          <w:shd w:val="clear" w:color="auto" w:fill="FFFFFF"/>
        </w:rPr>
      </w:pPr>
      <w:r w:rsidRPr="00D440C2">
        <w:rPr>
          <w:color w:val="000000"/>
          <w:sz w:val="24"/>
          <w:szCs w:val="28"/>
          <w:shd w:val="clear" w:color="auto" w:fill="FFFFFF"/>
        </w:rPr>
        <w:t xml:space="preserve">  Коль воля на двоих</w:t>
      </w:r>
      <w:proofErr w:type="gramStart"/>
      <w:r w:rsidRPr="00D440C2">
        <w:rPr>
          <w:color w:val="000000"/>
          <w:sz w:val="24"/>
          <w:szCs w:val="28"/>
          <w:shd w:val="clear" w:color="auto" w:fill="FFFFFF"/>
        </w:rPr>
        <w:t>.[</w:t>
      </w:r>
      <w:proofErr w:type="gramEnd"/>
      <w:r w:rsidRPr="00D440C2">
        <w:rPr>
          <w:color w:val="000000"/>
          <w:sz w:val="24"/>
          <w:szCs w:val="28"/>
          <w:shd w:val="clear" w:color="auto" w:fill="FFFFFF"/>
        </w:rPr>
        <w:t xml:space="preserve"> « Покой» с. 166]                               _  _</w:t>
      </w:r>
      <w:r w:rsidRPr="00D440C2">
        <w:rPr>
          <w:sz w:val="24"/>
          <w:szCs w:val="28"/>
        </w:rPr>
        <w:t>′</w:t>
      </w:r>
      <w:r w:rsidRPr="00D440C2">
        <w:rPr>
          <w:color w:val="000000"/>
          <w:sz w:val="24"/>
          <w:szCs w:val="28"/>
          <w:shd w:val="clear" w:color="auto" w:fill="FFFFFF"/>
        </w:rPr>
        <w:t xml:space="preserve"> | _  _</w:t>
      </w:r>
      <w:r w:rsidRPr="00D440C2">
        <w:rPr>
          <w:sz w:val="24"/>
          <w:szCs w:val="28"/>
        </w:rPr>
        <w:t>′</w:t>
      </w:r>
      <w:r w:rsidRPr="00D440C2">
        <w:rPr>
          <w:color w:val="000000"/>
          <w:sz w:val="24"/>
          <w:szCs w:val="28"/>
          <w:shd w:val="clear" w:color="auto" w:fill="FFFFFF"/>
        </w:rPr>
        <w:t xml:space="preserve"> | _  _</w:t>
      </w:r>
      <w:r w:rsidRPr="00D440C2">
        <w:rPr>
          <w:sz w:val="24"/>
          <w:szCs w:val="28"/>
        </w:rPr>
        <w:t>′</w:t>
      </w:r>
      <w:r w:rsidRPr="00D440C2">
        <w:rPr>
          <w:color w:val="000000"/>
          <w:sz w:val="24"/>
          <w:szCs w:val="28"/>
          <w:shd w:val="clear" w:color="auto" w:fill="FFFFFF"/>
        </w:rPr>
        <w:t xml:space="preserve"> | </w:t>
      </w:r>
    </w:p>
    <w:p w:rsidR="00D440C2" w:rsidRPr="00D440C2" w:rsidRDefault="00D440C2" w:rsidP="00D440C2">
      <w:pPr>
        <w:pStyle w:val="a4"/>
        <w:tabs>
          <w:tab w:val="left" w:pos="567"/>
        </w:tabs>
        <w:ind w:firstLine="567"/>
        <w:rPr>
          <w:color w:val="000000"/>
          <w:sz w:val="24"/>
          <w:szCs w:val="28"/>
          <w:shd w:val="clear" w:color="auto" w:fill="FFFFFF"/>
        </w:rPr>
      </w:pPr>
    </w:p>
    <w:p w:rsidR="00D440C2" w:rsidRPr="00D440C2" w:rsidRDefault="00D440C2" w:rsidP="00D440C2">
      <w:pPr>
        <w:pStyle w:val="a4"/>
        <w:tabs>
          <w:tab w:val="left" w:pos="567"/>
        </w:tabs>
        <w:ind w:firstLine="567"/>
        <w:rPr>
          <w:color w:val="000000"/>
          <w:sz w:val="24"/>
          <w:szCs w:val="28"/>
          <w:shd w:val="clear" w:color="auto" w:fill="FFFFFF"/>
        </w:rPr>
      </w:pPr>
      <w:r w:rsidRPr="00D440C2">
        <w:rPr>
          <w:color w:val="000000"/>
          <w:sz w:val="24"/>
          <w:szCs w:val="28"/>
          <w:shd w:val="clear" w:color="auto" w:fill="FFFFFF"/>
        </w:rPr>
        <w:t xml:space="preserve">   Но встречаются произведения, сложенные также хореем:</w:t>
      </w:r>
    </w:p>
    <w:p w:rsidR="00D440C2" w:rsidRPr="00D440C2" w:rsidRDefault="00D440C2" w:rsidP="00D440C2">
      <w:pPr>
        <w:pStyle w:val="a4"/>
        <w:tabs>
          <w:tab w:val="left" w:pos="567"/>
          <w:tab w:val="left" w:pos="5529"/>
        </w:tabs>
        <w:ind w:firstLine="567"/>
        <w:rPr>
          <w:color w:val="000000"/>
          <w:sz w:val="24"/>
          <w:szCs w:val="28"/>
          <w:shd w:val="clear" w:color="auto" w:fill="FFFFFF"/>
        </w:rPr>
      </w:pPr>
      <w:r w:rsidRPr="00D440C2">
        <w:rPr>
          <w:color w:val="000000"/>
          <w:sz w:val="24"/>
          <w:szCs w:val="28"/>
          <w:shd w:val="clear" w:color="auto" w:fill="FFFFFF"/>
        </w:rPr>
        <w:t xml:space="preserve">  Детство то кануло в быль.                                      _</w:t>
      </w:r>
      <w:r w:rsidRPr="00D440C2">
        <w:rPr>
          <w:sz w:val="24"/>
          <w:szCs w:val="28"/>
        </w:rPr>
        <w:t>′</w:t>
      </w:r>
      <w:r w:rsidRPr="00D440C2">
        <w:rPr>
          <w:color w:val="000000"/>
          <w:sz w:val="24"/>
          <w:szCs w:val="28"/>
          <w:shd w:val="clear" w:color="auto" w:fill="FFFFFF"/>
        </w:rPr>
        <w:t xml:space="preserve"> _ | _  _ | _</w:t>
      </w:r>
      <w:r w:rsidRPr="00D440C2">
        <w:rPr>
          <w:sz w:val="24"/>
          <w:szCs w:val="28"/>
        </w:rPr>
        <w:t>′</w:t>
      </w:r>
      <w:r w:rsidRPr="00D440C2">
        <w:rPr>
          <w:color w:val="000000"/>
          <w:sz w:val="24"/>
          <w:szCs w:val="28"/>
          <w:shd w:val="clear" w:color="auto" w:fill="FFFFFF"/>
        </w:rPr>
        <w:t xml:space="preserve"> _ | _</w:t>
      </w:r>
      <w:r w:rsidRPr="00D440C2">
        <w:rPr>
          <w:sz w:val="24"/>
          <w:szCs w:val="28"/>
        </w:rPr>
        <w:t>′</w:t>
      </w:r>
      <w:r w:rsidRPr="00D440C2">
        <w:rPr>
          <w:color w:val="000000"/>
          <w:sz w:val="24"/>
          <w:szCs w:val="28"/>
          <w:shd w:val="clear" w:color="auto" w:fill="FFFFFF"/>
        </w:rPr>
        <w:t xml:space="preserve"> _ | _</w:t>
      </w:r>
      <w:r w:rsidRPr="00D440C2">
        <w:rPr>
          <w:sz w:val="24"/>
          <w:szCs w:val="28"/>
        </w:rPr>
        <w:t>′</w:t>
      </w:r>
    </w:p>
    <w:p w:rsidR="00D440C2" w:rsidRPr="00D440C2" w:rsidRDefault="00D440C2" w:rsidP="00D440C2">
      <w:pPr>
        <w:pStyle w:val="a4"/>
        <w:tabs>
          <w:tab w:val="left" w:pos="567"/>
        </w:tabs>
        <w:ind w:firstLine="567"/>
        <w:rPr>
          <w:color w:val="000000"/>
          <w:sz w:val="24"/>
          <w:szCs w:val="28"/>
          <w:shd w:val="clear" w:color="auto" w:fill="FFFFFF"/>
        </w:rPr>
      </w:pPr>
      <w:r w:rsidRPr="00D440C2">
        <w:rPr>
          <w:color w:val="000000"/>
          <w:sz w:val="24"/>
          <w:szCs w:val="28"/>
          <w:shd w:val="clear" w:color="auto" w:fill="FFFFFF"/>
        </w:rPr>
        <w:t xml:space="preserve">  Время память для двоих                          _</w:t>
      </w:r>
      <w:r w:rsidRPr="00D440C2">
        <w:rPr>
          <w:sz w:val="24"/>
          <w:szCs w:val="28"/>
        </w:rPr>
        <w:t>′</w:t>
      </w:r>
      <w:r w:rsidRPr="00D440C2">
        <w:rPr>
          <w:color w:val="000000"/>
          <w:sz w:val="24"/>
          <w:szCs w:val="28"/>
          <w:shd w:val="clear" w:color="auto" w:fill="FFFFFF"/>
        </w:rPr>
        <w:t xml:space="preserve"> _ | _  _ | _</w:t>
      </w:r>
      <w:r w:rsidRPr="00D440C2">
        <w:rPr>
          <w:sz w:val="24"/>
          <w:szCs w:val="28"/>
        </w:rPr>
        <w:t>′</w:t>
      </w:r>
      <w:r w:rsidRPr="00D440C2">
        <w:rPr>
          <w:color w:val="000000"/>
          <w:sz w:val="24"/>
          <w:szCs w:val="28"/>
          <w:shd w:val="clear" w:color="auto" w:fill="FFFFFF"/>
        </w:rPr>
        <w:t xml:space="preserve"> _ | _</w:t>
      </w:r>
      <w:r w:rsidRPr="00D440C2">
        <w:rPr>
          <w:sz w:val="24"/>
          <w:szCs w:val="28"/>
        </w:rPr>
        <w:t>′</w:t>
      </w:r>
      <w:r w:rsidRPr="00D440C2">
        <w:rPr>
          <w:color w:val="000000"/>
          <w:sz w:val="24"/>
          <w:szCs w:val="28"/>
          <w:shd w:val="clear" w:color="auto" w:fill="FFFFFF"/>
        </w:rPr>
        <w:t xml:space="preserve"> _ | _</w:t>
      </w:r>
      <w:r w:rsidRPr="00D440C2">
        <w:rPr>
          <w:sz w:val="24"/>
          <w:szCs w:val="28"/>
        </w:rPr>
        <w:t>′</w:t>
      </w:r>
      <w:r w:rsidRPr="00D440C2">
        <w:rPr>
          <w:color w:val="000000"/>
          <w:sz w:val="24"/>
          <w:szCs w:val="28"/>
          <w:shd w:val="clear" w:color="auto" w:fill="FFFFFF"/>
        </w:rPr>
        <w:t xml:space="preserve"> _ | _</w:t>
      </w:r>
    </w:p>
    <w:p w:rsidR="00D440C2" w:rsidRPr="00D440C2" w:rsidRDefault="00D440C2" w:rsidP="00D440C2">
      <w:pPr>
        <w:pStyle w:val="a4"/>
        <w:tabs>
          <w:tab w:val="left" w:pos="567"/>
          <w:tab w:val="left" w:pos="6096"/>
        </w:tabs>
        <w:ind w:firstLine="567"/>
        <w:rPr>
          <w:color w:val="000000"/>
          <w:sz w:val="24"/>
          <w:szCs w:val="28"/>
          <w:shd w:val="clear" w:color="auto" w:fill="FFFFFF"/>
        </w:rPr>
      </w:pPr>
      <w:r w:rsidRPr="00D440C2">
        <w:rPr>
          <w:color w:val="000000"/>
          <w:sz w:val="24"/>
          <w:szCs w:val="28"/>
          <w:shd w:val="clear" w:color="auto" w:fill="FFFFFF"/>
        </w:rPr>
        <w:t xml:space="preserve">  То, что не было тогда.                                        _</w:t>
      </w:r>
      <w:r w:rsidRPr="00D440C2">
        <w:rPr>
          <w:sz w:val="24"/>
          <w:szCs w:val="28"/>
        </w:rPr>
        <w:t>′</w:t>
      </w:r>
      <w:r w:rsidRPr="00D440C2">
        <w:rPr>
          <w:color w:val="000000"/>
          <w:sz w:val="24"/>
          <w:szCs w:val="28"/>
          <w:shd w:val="clear" w:color="auto" w:fill="FFFFFF"/>
        </w:rPr>
        <w:t xml:space="preserve"> _ | _  _ | _</w:t>
      </w:r>
      <w:r w:rsidRPr="00D440C2">
        <w:rPr>
          <w:sz w:val="24"/>
          <w:szCs w:val="28"/>
        </w:rPr>
        <w:t>′</w:t>
      </w:r>
      <w:r w:rsidRPr="00D440C2">
        <w:rPr>
          <w:color w:val="000000"/>
          <w:sz w:val="24"/>
          <w:szCs w:val="28"/>
          <w:shd w:val="clear" w:color="auto" w:fill="FFFFFF"/>
        </w:rPr>
        <w:t xml:space="preserve"> _ | _  _ | _</w:t>
      </w:r>
      <w:r w:rsidRPr="00D440C2">
        <w:rPr>
          <w:sz w:val="24"/>
          <w:szCs w:val="28"/>
        </w:rPr>
        <w:t>′</w:t>
      </w:r>
    </w:p>
    <w:p w:rsidR="00D440C2" w:rsidRPr="00D440C2" w:rsidRDefault="00D440C2" w:rsidP="00D440C2">
      <w:pPr>
        <w:pStyle w:val="a4"/>
        <w:tabs>
          <w:tab w:val="left" w:pos="567"/>
        </w:tabs>
        <w:ind w:firstLine="567"/>
        <w:rPr>
          <w:color w:val="000000"/>
          <w:sz w:val="24"/>
          <w:szCs w:val="28"/>
          <w:shd w:val="clear" w:color="auto" w:fill="FFFFFF"/>
        </w:rPr>
      </w:pPr>
      <w:r w:rsidRPr="00D440C2">
        <w:rPr>
          <w:color w:val="000000"/>
          <w:sz w:val="24"/>
          <w:szCs w:val="28"/>
          <w:shd w:val="clear" w:color="auto" w:fill="FFFFFF"/>
        </w:rPr>
        <w:t xml:space="preserve">  Нам винить себя самих</w:t>
      </w:r>
      <w:proofErr w:type="gramStart"/>
      <w:r w:rsidRPr="00D440C2">
        <w:rPr>
          <w:color w:val="000000"/>
          <w:sz w:val="24"/>
          <w:szCs w:val="28"/>
          <w:shd w:val="clear" w:color="auto" w:fill="FFFFFF"/>
        </w:rPr>
        <w:t>.[</w:t>
      </w:r>
      <w:proofErr w:type="gramEnd"/>
      <w:r w:rsidRPr="00D440C2">
        <w:rPr>
          <w:color w:val="000000"/>
          <w:sz w:val="24"/>
          <w:szCs w:val="28"/>
          <w:shd w:val="clear" w:color="auto" w:fill="FFFFFF"/>
        </w:rPr>
        <w:t>« Сладостная мечта» с. 168]      _</w:t>
      </w:r>
      <w:r w:rsidRPr="00D440C2">
        <w:rPr>
          <w:sz w:val="24"/>
          <w:szCs w:val="28"/>
        </w:rPr>
        <w:t>′</w:t>
      </w:r>
      <w:r w:rsidRPr="00D440C2">
        <w:rPr>
          <w:color w:val="000000"/>
          <w:sz w:val="24"/>
          <w:szCs w:val="28"/>
          <w:shd w:val="clear" w:color="auto" w:fill="FFFFFF"/>
        </w:rPr>
        <w:t xml:space="preserve"> _ | _</w:t>
      </w:r>
      <w:r w:rsidRPr="00D440C2">
        <w:rPr>
          <w:sz w:val="24"/>
          <w:szCs w:val="28"/>
        </w:rPr>
        <w:t>′</w:t>
      </w:r>
      <w:r w:rsidRPr="00D440C2">
        <w:rPr>
          <w:color w:val="000000"/>
          <w:sz w:val="24"/>
          <w:szCs w:val="28"/>
          <w:shd w:val="clear" w:color="auto" w:fill="FFFFFF"/>
        </w:rPr>
        <w:t xml:space="preserve"> _ | _</w:t>
      </w:r>
      <w:r w:rsidRPr="00D440C2">
        <w:rPr>
          <w:sz w:val="24"/>
          <w:szCs w:val="28"/>
        </w:rPr>
        <w:t>′</w:t>
      </w:r>
      <w:r w:rsidRPr="00D440C2">
        <w:rPr>
          <w:color w:val="000000"/>
          <w:sz w:val="24"/>
          <w:szCs w:val="28"/>
          <w:shd w:val="clear" w:color="auto" w:fill="FFFFFF"/>
        </w:rPr>
        <w:t xml:space="preserve"> _ | _</w:t>
      </w:r>
      <w:r w:rsidRPr="00D440C2">
        <w:rPr>
          <w:sz w:val="24"/>
          <w:szCs w:val="28"/>
        </w:rPr>
        <w:t>′</w:t>
      </w:r>
      <w:r w:rsidRPr="00D440C2">
        <w:rPr>
          <w:color w:val="000000"/>
          <w:sz w:val="24"/>
          <w:szCs w:val="28"/>
          <w:shd w:val="clear" w:color="auto" w:fill="FFFFFF"/>
        </w:rPr>
        <w:t xml:space="preserve"> _ | _</w:t>
      </w:r>
      <w:r w:rsidRPr="00D440C2">
        <w:rPr>
          <w:sz w:val="24"/>
          <w:szCs w:val="28"/>
        </w:rPr>
        <w:t>′</w:t>
      </w:r>
      <w:r w:rsidRPr="00D440C2">
        <w:rPr>
          <w:color w:val="000000"/>
          <w:sz w:val="24"/>
          <w:szCs w:val="28"/>
          <w:shd w:val="clear" w:color="auto" w:fill="FFFFFF"/>
        </w:rPr>
        <w:t xml:space="preserve"> _ | _          </w:t>
      </w:r>
    </w:p>
    <w:p w:rsidR="00D440C2" w:rsidRPr="00D440C2" w:rsidRDefault="00D440C2" w:rsidP="00D440C2">
      <w:pPr>
        <w:pStyle w:val="a4"/>
        <w:tabs>
          <w:tab w:val="left" w:pos="567"/>
        </w:tabs>
        <w:ind w:firstLine="567"/>
        <w:rPr>
          <w:color w:val="000000"/>
          <w:sz w:val="24"/>
          <w:szCs w:val="28"/>
          <w:shd w:val="clear" w:color="auto" w:fill="FFFFFF"/>
        </w:rPr>
      </w:pPr>
    </w:p>
    <w:p w:rsidR="00D440C2" w:rsidRPr="00D440C2" w:rsidRDefault="00D440C2" w:rsidP="00D440C2">
      <w:pPr>
        <w:pStyle w:val="a4"/>
        <w:tabs>
          <w:tab w:val="left" w:pos="567"/>
        </w:tabs>
        <w:ind w:firstLine="567"/>
        <w:rPr>
          <w:sz w:val="24"/>
          <w:szCs w:val="28"/>
          <w:shd w:val="clear" w:color="auto" w:fill="FFFFFF"/>
        </w:rPr>
      </w:pPr>
      <w:r w:rsidRPr="00D440C2">
        <w:rPr>
          <w:color w:val="000000"/>
          <w:sz w:val="24"/>
          <w:szCs w:val="28"/>
          <w:shd w:val="clear" w:color="auto" w:fill="FFFFFF"/>
        </w:rPr>
        <w:t xml:space="preserve">Во всех стихотворениях количество стоп варьируется от трех до шести. Часто встречается пиррихий |_ _|, который выполняет не только экспрессивную функцию, но и содержательную. Слова, на которые приходится этот безударный слог, несут особую смысловую нагрузку.  </w:t>
      </w:r>
      <w:r w:rsidRPr="00D440C2">
        <w:rPr>
          <w:sz w:val="24"/>
          <w:szCs w:val="28"/>
        </w:rPr>
        <w:t xml:space="preserve">Благодаря пиррихию сила ударного слога перед </w:t>
      </w:r>
      <w:proofErr w:type="gramStart"/>
      <w:r w:rsidRPr="00D440C2">
        <w:rPr>
          <w:sz w:val="24"/>
          <w:szCs w:val="28"/>
        </w:rPr>
        <w:t>безударными</w:t>
      </w:r>
      <w:proofErr w:type="gramEnd"/>
      <w:r w:rsidRPr="00D440C2">
        <w:rPr>
          <w:sz w:val="24"/>
          <w:szCs w:val="28"/>
        </w:rPr>
        <w:t xml:space="preserve"> усиливается, и безударный интервал увеличивается, поэтому слова произносятся с интонацией протяженности, придающей им гротескное значение.</w:t>
      </w:r>
      <w:r w:rsidRPr="00D440C2">
        <w:rPr>
          <w:color w:val="000000"/>
          <w:sz w:val="24"/>
          <w:szCs w:val="28"/>
          <w:shd w:val="clear" w:color="auto" w:fill="FFFFFF"/>
        </w:rPr>
        <w:t xml:space="preserve"> Их при чтении следует выделять интонационно.</w:t>
      </w:r>
    </w:p>
    <w:p w:rsidR="00D440C2" w:rsidRPr="00D440C2" w:rsidRDefault="00D440C2" w:rsidP="00D440C2">
      <w:pPr>
        <w:pStyle w:val="a4"/>
        <w:tabs>
          <w:tab w:val="left" w:pos="567"/>
        </w:tabs>
        <w:ind w:firstLine="567"/>
        <w:rPr>
          <w:sz w:val="24"/>
          <w:szCs w:val="28"/>
          <w:shd w:val="clear" w:color="auto" w:fill="FFFFFF"/>
        </w:rPr>
      </w:pPr>
      <w:r w:rsidRPr="00D440C2">
        <w:rPr>
          <w:sz w:val="24"/>
          <w:szCs w:val="28"/>
          <w:shd w:val="clear" w:color="auto" w:fill="FFFFFF"/>
        </w:rPr>
        <w:t>Автор выбирает перекрестный способ рифмовки, который гармонирует с чередованием мужских и женских рифм. Данное средство организации стихотворных строк является одним из простых и помогает поэту легче передавать необходимый эмоциональный настрой, проще выбирать ритмический рисунок.</w:t>
      </w:r>
    </w:p>
    <w:p w:rsidR="00D440C2" w:rsidRPr="00D440C2" w:rsidRDefault="00D440C2" w:rsidP="00D440C2">
      <w:pPr>
        <w:pStyle w:val="a4"/>
        <w:tabs>
          <w:tab w:val="left" w:pos="567"/>
        </w:tabs>
        <w:ind w:firstLine="567"/>
        <w:rPr>
          <w:sz w:val="24"/>
          <w:szCs w:val="28"/>
          <w:shd w:val="clear" w:color="auto" w:fill="FFFFFF"/>
        </w:rPr>
      </w:pPr>
      <w:r w:rsidRPr="00D440C2">
        <w:rPr>
          <w:sz w:val="24"/>
          <w:szCs w:val="28"/>
          <w:shd w:val="clear" w:color="auto" w:fill="FFFFFF"/>
        </w:rPr>
        <w:t xml:space="preserve">Обращают внимание  стихотворения со смежной системой рифмовки, что придает </w:t>
      </w:r>
      <w:r w:rsidRPr="00D440C2">
        <w:rPr>
          <w:sz w:val="24"/>
          <w:szCs w:val="28"/>
          <w:shd w:val="clear" w:color="auto" w:fill="FFFFFF"/>
        </w:rPr>
        <w:lastRenderedPageBreak/>
        <w:t>тексту быстрый темп и высокую динамику.</w:t>
      </w:r>
    </w:p>
    <w:p w:rsidR="00D440C2" w:rsidRPr="00D440C2" w:rsidRDefault="00D440C2" w:rsidP="00D440C2">
      <w:pPr>
        <w:pStyle w:val="a4"/>
        <w:tabs>
          <w:tab w:val="left" w:pos="567"/>
        </w:tabs>
        <w:ind w:firstLine="567"/>
        <w:rPr>
          <w:color w:val="000000"/>
          <w:sz w:val="24"/>
          <w:szCs w:val="28"/>
          <w:shd w:val="clear" w:color="auto" w:fill="FFFFFF"/>
        </w:rPr>
      </w:pPr>
      <w:r w:rsidRPr="00D440C2">
        <w:rPr>
          <w:sz w:val="24"/>
          <w:szCs w:val="28"/>
          <w:shd w:val="clear" w:color="auto" w:fill="FFFFFF"/>
        </w:rPr>
        <w:t xml:space="preserve">Для усиления звуковой выразительности стихотворений А.П. </w:t>
      </w:r>
      <w:proofErr w:type="spellStart"/>
      <w:proofErr w:type="gramStart"/>
      <w:r w:rsidRPr="00D440C2">
        <w:rPr>
          <w:sz w:val="24"/>
          <w:szCs w:val="28"/>
          <w:shd w:val="clear" w:color="auto" w:fill="FFFFFF"/>
        </w:rPr>
        <w:t>Степанов-Ламутский</w:t>
      </w:r>
      <w:proofErr w:type="spellEnd"/>
      <w:proofErr w:type="gramEnd"/>
      <w:r w:rsidRPr="00D440C2">
        <w:rPr>
          <w:sz w:val="24"/>
          <w:szCs w:val="28"/>
          <w:shd w:val="clear" w:color="auto" w:fill="FFFFFF"/>
        </w:rPr>
        <w:t xml:space="preserve"> нередко использует такой прием, как ассонанс. Многократное применение звука [</w:t>
      </w:r>
      <w:r w:rsidRPr="00D440C2">
        <w:rPr>
          <w:sz w:val="24"/>
          <w:szCs w:val="28"/>
          <w:shd w:val="clear" w:color="auto" w:fill="FFFFFF"/>
          <w:lang w:val="en-US"/>
        </w:rPr>
        <w:t>o</w:t>
      </w:r>
      <w:r w:rsidRPr="00D440C2">
        <w:rPr>
          <w:sz w:val="24"/>
          <w:szCs w:val="28"/>
          <w:shd w:val="clear" w:color="auto" w:fill="FFFFFF"/>
        </w:rPr>
        <w:t>] придает стихотворению мелодичность, напевность, благозвучие.  Его хочется пропеть, как песню: «Может это временное чувство»; «</w:t>
      </w:r>
      <w:proofErr w:type="gramStart"/>
      <w:r w:rsidRPr="00D440C2">
        <w:rPr>
          <w:sz w:val="24"/>
          <w:szCs w:val="28"/>
          <w:shd w:val="clear" w:color="auto" w:fill="FFFFFF"/>
        </w:rPr>
        <w:t>Возможно</w:t>
      </w:r>
      <w:proofErr w:type="gramEnd"/>
      <w:r w:rsidRPr="00D440C2">
        <w:rPr>
          <w:sz w:val="24"/>
          <w:szCs w:val="28"/>
          <w:shd w:val="clear" w:color="auto" w:fill="FFFFFF"/>
        </w:rPr>
        <w:t xml:space="preserve"> это будет», // «То, что не было тогда».// // «Лишь доброе слово»</w:t>
      </w:r>
      <w:proofErr w:type="gramStart"/>
      <w:r w:rsidRPr="00D440C2">
        <w:rPr>
          <w:sz w:val="24"/>
          <w:szCs w:val="28"/>
          <w:shd w:val="clear" w:color="auto" w:fill="FFFFFF"/>
        </w:rPr>
        <w:t>.</w:t>
      </w:r>
      <w:proofErr w:type="gramEnd"/>
      <w:r w:rsidRPr="00D440C2">
        <w:rPr>
          <w:color w:val="000000"/>
          <w:sz w:val="24"/>
          <w:szCs w:val="28"/>
          <w:shd w:val="clear" w:color="auto" w:fill="FFFFFF"/>
        </w:rPr>
        <w:t xml:space="preserve"> [  </w:t>
      </w:r>
      <w:proofErr w:type="gramStart"/>
      <w:r w:rsidRPr="00D440C2">
        <w:rPr>
          <w:color w:val="000000"/>
          <w:sz w:val="24"/>
          <w:szCs w:val="28"/>
          <w:shd w:val="clear" w:color="auto" w:fill="FFFFFF"/>
        </w:rPr>
        <w:t>с</w:t>
      </w:r>
      <w:proofErr w:type="gramEnd"/>
      <w:r w:rsidRPr="00D440C2">
        <w:rPr>
          <w:color w:val="000000"/>
          <w:sz w:val="24"/>
          <w:szCs w:val="28"/>
          <w:shd w:val="clear" w:color="auto" w:fill="FFFFFF"/>
        </w:rPr>
        <w:t>. 171]</w:t>
      </w:r>
    </w:p>
    <w:p w:rsidR="00D440C2" w:rsidRPr="00D440C2" w:rsidRDefault="00D440C2" w:rsidP="00D440C2">
      <w:pPr>
        <w:pStyle w:val="a4"/>
        <w:tabs>
          <w:tab w:val="left" w:pos="567"/>
        </w:tabs>
        <w:ind w:firstLine="567"/>
        <w:rPr>
          <w:color w:val="000000"/>
          <w:sz w:val="24"/>
          <w:szCs w:val="28"/>
          <w:shd w:val="clear" w:color="auto" w:fill="FFFFFF"/>
        </w:rPr>
      </w:pPr>
      <w:r w:rsidRPr="00D440C2">
        <w:rPr>
          <w:color w:val="000000"/>
          <w:sz w:val="24"/>
          <w:szCs w:val="28"/>
          <w:shd w:val="clear" w:color="auto" w:fill="FFFFFF"/>
        </w:rPr>
        <w:t xml:space="preserve">Повторяющийся звук [и], а также звук [я] создают ощущение протяженности, широты пространства: «Ты спишь и твои очи закрыты// Спи спокойно, милая, родная,// Чудные мысли во сне </w:t>
      </w:r>
      <w:proofErr w:type="spellStart"/>
      <w:r w:rsidRPr="00D440C2">
        <w:rPr>
          <w:color w:val="000000"/>
          <w:sz w:val="24"/>
          <w:szCs w:val="28"/>
          <w:shd w:val="clear" w:color="auto" w:fill="FFFFFF"/>
        </w:rPr>
        <w:t>сохраня</w:t>
      </w:r>
      <w:proofErr w:type="spellEnd"/>
      <w:r w:rsidRPr="00D440C2">
        <w:rPr>
          <w:color w:val="000000"/>
          <w:sz w:val="24"/>
          <w:szCs w:val="28"/>
          <w:shd w:val="clear" w:color="auto" w:fill="FFFFFF"/>
        </w:rPr>
        <w:t>//»</w:t>
      </w:r>
      <w:proofErr w:type="gramStart"/>
      <w:r w:rsidRPr="00D440C2">
        <w:rPr>
          <w:color w:val="000000"/>
          <w:sz w:val="24"/>
          <w:szCs w:val="28"/>
          <w:shd w:val="clear" w:color="auto" w:fill="FFFFFF"/>
        </w:rPr>
        <w:t xml:space="preserve"> .</w:t>
      </w:r>
      <w:proofErr w:type="gramEnd"/>
      <w:r w:rsidRPr="00D440C2">
        <w:rPr>
          <w:color w:val="000000"/>
          <w:sz w:val="24"/>
          <w:szCs w:val="28"/>
          <w:shd w:val="clear" w:color="auto" w:fill="FFFFFF"/>
        </w:rPr>
        <w:t xml:space="preserve"> [ « Ты спишь и твои очи закрыты» с. 176]</w:t>
      </w:r>
    </w:p>
    <w:p w:rsidR="00D440C2" w:rsidRPr="00D440C2" w:rsidRDefault="00D440C2" w:rsidP="00D440C2">
      <w:pPr>
        <w:pStyle w:val="a4"/>
        <w:tabs>
          <w:tab w:val="left" w:pos="567"/>
        </w:tabs>
        <w:ind w:firstLine="567"/>
        <w:rPr>
          <w:color w:val="000000"/>
          <w:sz w:val="24"/>
          <w:szCs w:val="28"/>
          <w:shd w:val="clear" w:color="auto" w:fill="FFFFFF"/>
        </w:rPr>
      </w:pPr>
      <w:r w:rsidRPr="00D440C2">
        <w:rPr>
          <w:color w:val="000000"/>
          <w:sz w:val="24"/>
          <w:szCs w:val="28"/>
          <w:shd w:val="clear" w:color="auto" w:fill="FFFFFF"/>
        </w:rPr>
        <w:t>Активно используется поэтом фонетическое средство – аллитерация. Ярким примером служит фраза: «Вдруг раздался взрыв над землей», где звук [</w:t>
      </w:r>
      <w:proofErr w:type="spellStart"/>
      <w:proofErr w:type="gramStart"/>
      <w:r w:rsidRPr="00D440C2">
        <w:rPr>
          <w:color w:val="000000"/>
          <w:sz w:val="24"/>
          <w:szCs w:val="28"/>
          <w:shd w:val="clear" w:color="auto" w:fill="FFFFFF"/>
        </w:rPr>
        <w:t>р</w:t>
      </w:r>
      <w:proofErr w:type="spellEnd"/>
      <w:proofErr w:type="gramEnd"/>
      <w:r w:rsidRPr="00D440C2">
        <w:rPr>
          <w:color w:val="000000"/>
          <w:sz w:val="24"/>
          <w:szCs w:val="28"/>
          <w:shd w:val="clear" w:color="auto" w:fill="FFFFFF"/>
        </w:rPr>
        <w:t xml:space="preserve">] повторяется три раза, таким образом создается эффект натуралистического звукоподражания . </w:t>
      </w:r>
    </w:p>
    <w:p w:rsidR="00D440C2" w:rsidRPr="00D440C2" w:rsidRDefault="00D440C2" w:rsidP="00D440C2">
      <w:pPr>
        <w:pStyle w:val="a4"/>
        <w:tabs>
          <w:tab w:val="left" w:pos="567"/>
        </w:tabs>
        <w:ind w:firstLine="567"/>
        <w:rPr>
          <w:sz w:val="24"/>
          <w:szCs w:val="28"/>
        </w:rPr>
      </w:pPr>
      <w:r w:rsidRPr="00D440C2">
        <w:rPr>
          <w:color w:val="000000"/>
          <w:sz w:val="24"/>
          <w:szCs w:val="28"/>
          <w:shd w:val="clear" w:color="auto" w:fill="FFFFFF"/>
        </w:rPr>
        <w:t>Чтобы придать поэтическим образам особую фонетическую выразительность, автор использует звукопись, когда, добиваясь единой звуковой структуры стиха,  подбираются фонетически схожие слова. Яркий образ грома и трескучих молний создается путем повтора сочетаний звонких согласных звуков [г], [</w:t>
      </w:r>
      <w:proofErr w:type="spellStart"/>
      <w:proofErr w:type="gramStart"/>
      <w:r w:rsidRPr="00D440C2">
        <w:rPr>
          <w:color w:val="000000"/>
          <w:sz w:val="24"/>
          <w:szCs w:val="28"/>
          <w:shd w:val="clear" w:color="auto" w:fill="FFFFFF"/>
        </w:rPr>
        <w:t>р</w:t>
      </w:r>
      <w:proofErr w:type="spellEnd"/>
      <w:proofErr w:type="gramEnd"/>
      <w:r w:rsidRPr="00D440C2">
        <w:rPr>
          <w:color w:val="000000"/>
          <w:sz w:val="24"/>
          <w:szCs w:val="28"/>
          <w:shd w:val="clear" w:color="auto" w:fill="FFFFFF"/>
        </w:rPr>
        <w:t>], [б], [м], [</w:t>
      </w:r>
      <w:proofErr w:type="spellStart"/>
      <w:r w:rsidRPr="00D440C2">
        <w:rPr>
          <w:color w:val="000000"/>
          <w:sz w:val="24"/>
          <w:szCs w:val="28"/>
          <w:shd w:val="clear" w:color="auto" w:fill="FFFFFF"/>
        </w:rPr>
        <w:t>н</w:t>
      </w:r>
      <w:proofErr w:type="spellEnd"/>
      <w:r w:rsidRPr="00D440C2">
        <w:rPr>
          <w:color w:val="000000"/>
          <w:sz w:val="24"/>
          <w:szCs w:val="28"/>
          <w:shd w:val="clear" w:color="auto" w:fill="FFFFFF"/>
        </w:rPr>
        <w:t>]:</w:t>
      </w:r>
      <w:r w:rsidRPr="00D440C2">
        <w:rPr>
          <w:sz w:val="24"/>
          <w:szCs w:val="28"/>
          <w:shd w:val="clear" w:color="auto" w:fill="FFFFFF"/>
        </w:rPr>
        <w:t xml:space="preserve"> </w:t>
      </w:r>
      <w:r w:rsidRPr="00D440C2">
        <w:rPr>
          <w:color w:val="000000"/>
          <w:sz w:val="24"/>
          <w:szCs w:val="28"/>
          <w:shd w:val="clear" w:color="auto" w:fill="FFFFFF"/>
        </w:rPr>
        <w:t xml:space="preserve">«Вдруг раздался громом». [ с. 167].  </w:t>
      </w:r>
      <w:r w:rsidRPr="00D440C2">
        <w:rPr>
          <w:sz w:val="24"/>
          <w:szCs w:val="28"/>
        </w:rPr>
        <w:t xml:space="preserve">Автор использует звукопись для смысловой поддержки своих смелых метафор, олицетворений, а многократное повторение схожих звуков создает аккомпанемент изображаемой воображением картине. </w:t>
      </w:r>
    </w:p>
    <w:p w:rsidR="00D440C2" w:rsidRPr="00D440C2" w:rsidRDefault="00D440C2" w:rsidP="00D440C2">
      <w:pPr>
        <w:pStyle w:val="a4"/>
        <w:tabs>
          <w:tab w:val="left" w:pos="567"/>
        </w:tabs>
        <w:ind w:firstLine="567"/>
        <w:rPr>
          <w:color w:val="000000"/>
          <w:sz w:val="24"/>
          <w:szCs w:val="28"/>
          <w:shd w:val="clear" w:color="auto" w:fill="F3F3ED"/>
        </w:rPr>
      </w:pPr>
      <w:r w:rsidRPr="00D440C2">
        <w:rPr>
          <w:sz w:val="24"/>
          <w:szCs w:val="28"/>
        </w:rPr>
        <w:t>Таким образом, звуковой строй стихотворений помогает понять идейный замысел поэта, услышать внутреннюю мелодию слова, почувствовать всю глубину человеческих чувств.</w:t>
      </w:r>
    </w:p>
    <w:p w:rsidR="00A1426E" w:rsidRPr="00D440C2" w:rsidRDefault="00A1426E"/>
    <w:sectPr w:rsidR="00A1426E" w:rsidRPr="00D440C2" w:rsidSect="00A142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12"/>
  <w:proofState w:spelling="clean" w:grammar="clean"/>
  <w:defaultTabStop w:val="708"/>
  <w:characterSpacingControl w:val="doNotCompress"/>
  <w:compat/>
  <w:rsids>
    <w:rsidRoot w:val="00D440C2"/>
    <w:rsid w:val="00A1426E"/>
    <w:rsid w:val="00D440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426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D440C2"/>
    <w:pPr>
      <w:ind w:left="720"/>
    </w:pPr>
    <w:rPr>
      <w:rFonts w:ascii="Calibri" w:eastAsia="Times New Roman" w:hAnsi="Calibri" w:cs="Calibri"/>
      <w:lang w:eastAsia="ar-SA"/>
    </w:rPr>
  </w:style>
  <w:style w:type="paragraph" w:customStyle="1" w:styleId="a4">
    <w:name w:val="А"/>
    <w:basedOn w:val="a"/>
    <w:rsid w:val="00D440C2"/>
    <w:pPr>
      <w:widowControl w:val="0"/>
      <w:overflowPunct w:val="0"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kern w:val="1"/>
      <w:sz w:val="28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589</Words>
  <Characters>3360</Characters>
  <Application>Microsoft Office Word</Application>
  <DocSecurity>0</DocSecurity>
  <Lines>28</Lines>
  <Paragraphs>7</Paragraphs>
  <ScaleCrop>false</ScaleCrop>
  <Company>Reanimator Extreme Edition</Company>
  <LinksUpToDate>false</LinksUpToDate>
  <CharactersWithSpaces>3942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ЕГЭ-2019</dc:creator>
  <cp:lastModifiedBy>ЕГЭ-2019</cp:lastModifiedBy>
  <cp:revision>1</cp:revision>
  <dcterms:created xsi:type="dcterms:W3CDTF">2020-11-06T03:33:00Z</dcterms:created>
  <dcterms:modified xsi:type="dcterms:W3CDTF">2020-11-06T03:35:00Z</dcterms:modified>
</cp:coreProperties>
</file>