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1D6" w:rsidRPr="00AA42DB" w:rsidRDefault="00F651D6" w:rsidP="00F651D6">
      <w:pPr>
        <w:pStyle w:val="2"/>
        <w:spacing w:after="0" w:line="360" w:lineRule="auto"/>
        <w:jc w:val="center"/>
        <w:rPr>
          <w:b/>
          <w:sz w:val="28"/>
          <w:szCs w:val="28"/>
        </w:rPr>
      </w:pPr>
      <w:r w:rsidRPr="00AA42DB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 wp14:anchorId="51C75ADF" wp14:editId="67F61100">
            <wp:simplePos x="0" y="0"/>
            <wp:positionH relativeFrom="column">
              <wp:posOffset>-918845</wp:posOffset>
            </wp:positionH>
            <wp:positionV relativeFrom="paragraph">
              <wp:posOffset>18415</wp:posOffset>
            </wp:positionV>
            <wp:extent cx="1078230" cy="670560"/>
            <wp:effectExtent l="0" t="0" r="7620" b="0"/>
            <wp:wrapNone/>
            <wp:docPr id="1" name="Рисунок 1" descr="SKTS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KTS_N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42DB">
        <w:rPr>
          <w:b/>
          <w:sz w:val="28"/>
          <w:szCs w:val="28"/>
        </w:rPr>
        <w:t>МИНИСТЕРСТВО ОБРАЗОВАНИЯ САРАТОВСКОЙ ОБЛАСТИ</w:t>
      </w:r>
    </w:p>
    <w:p w:rsidR="00F651D6" w:rsidRPr="00AA42DB" w:rsidRDefault="00F651D6" w:rsidP="00F651D6">
      <w:pPr>
        <w:pStyle w:val="2"/>
        <w:tabs>
          <w:tab w:val="left" w:pos="142"/>
        </w:tabs>
        <w:spacing w:after="0" w:line="360" w:lineRule="auto"/>
        <w:ind w:left="142"/>
        <w:jc w:val="center"/>
        <w:rPr>
          <w:sz w:val="28"/>
          <w:szCs w:val="28"/>
        </w:rPr>
      </w:pPr>
      <w:r w:rsidRPr="00AA42DB">
        <w:rPr>
          <w:sz w:val="28"/>
          <w:szCs w:val="28"/>
        </w:rPr>
        <w:t>ГОСУДАРСТВЕННОЕ АВТОНОМНОЕ ПРОФЕССИОНАЛЬНОЕ ОБРАЗОВАТЕЛЬНОЕ УЧРЕЖДЕНИЕ САРАТОВСКОЙ ОБЛАСТИ</w:t>
      </w:r>
    </w:p>
    <w:p w:rsidR="00F651D6" w:rsidRPr="00AA42DB" w:rsidRDefault="00F651D6" w:rsidP="00F651D6">
      <w:pPr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b/>
          <w:sz w:val="28"/>
          <w:szCs w:val="28"/>
        </w:rPr>
        <w:t>«САРАТОВСКИЙ КОЛЛЕДЖ СТРОИТЕЛЬСТВА МОСТОВ И ГИДРОТЕХНИЧЕСКИХ СООРУЖЕНИЙ»</w:t>
      </w:r>
    </w:p>
    <w:p w:rsidR="00F651D6" w:rsidRPr="00AA42DB" w:rsidRDefault="00F651D6" w:rsidP="00F65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F651D6" w:rsidRPr="00AA42DB" w:rsidRDefault="00F651D6" w:rsidP="00F651D6">
      <w:pPr>
        <w:shd w:val="clear" w:color="auto" w:fill="FFFFFF"/>
        <w:spacing w:line="360" w:lineRule="auto"/>
        <w:ind w:right="33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hd w:val="clear" w:color="auto" w:fill="FFFFFF"/>
        <w:spacing w:line="360" w:lineRule="auto"/>
        <w:ind w:right="33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b/>
          <w:sz w:val="28"/>
          <w:szCs w:val="28"/>
        </w:rPr>
        <w:t xml:space="preserve">МЕТОДИЧЕСКАЯ РАЗРАБОТКА УРОКА </w:t>
      </w: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</w:t>
      </w:r>
      <w:r w:rsidRPr="00AA42DB">
        <w:rPr>
          <w:rFonts w:ascii="Times New Roman" w:eastAsia="Times New Roman" w:hAnsi="Times New Roman" w:cs="Times New Roman"/>
          <w:b/>
          <w:sz w:val="28"/>
          <w:szCs w:val="28"/>
        </w:rPr>
        <w:t xml:space="preserve"> ОП.01 «Экономика организации»</w:t>
      </w:r>
    </w:p>
    <w:p w:rsidR="00F651D6" w:rsidRPr="00AA42DB" w:rsidRDefault="00F651D6" w:rsidP="00F651D6">
      <w:pPr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>по теме "Прибыль и рентабельность деятельности предприятия в сфере ландшафтных услуг"</w:t>
      </w: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для студентов </w:t>
      </w:r>
      <w:proofErr w:type="gramStart"/>
      <w:r w:rsidRPr="00AA42DB">
        <w:rPr>
          <w:rFonts w:ascii="Times New Roman" w:eastAsia="Times New Roman" w:hAnsi="Times New Roman" w:cs="Times New Roman"/>
          <w:sz w:val="28"/>
          <w:szCs w:val="28"/>
        </w:rPr>
        <w:t>специальности  35.02.12</w:t>
      </w:r>
      <w:proofErr w:type="gramEnd"/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Составитель: </w:t>
      </w:r>
      <w:proofErr w:type="spellStart"/>
      <w:r w:rsidRPr="00AA42DB">
        <w:rPr>
          <w:rFonts w:ascii="Times New Roman" w:eastAsia="Times New Roman" w:hAnsi="Times New Roman" w:cs="Times New Roman"/>
          <w:sz w:val="28"/>
          <w:szCs w:val="28"/>
        </w:rPr>
        <w:t>Норовяткина</w:t>
      </w:r>
      <w:proofErr w:type="spellEnd"/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 Е.М., преподаватель</w:t>
      </w: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>Саратов, 20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</w:p>
    <w:p w:rsidR="00F651D6" w:rsidRPr="00AA42DB" w:rsidRDefault="00F651D6" w:rsidP="00F651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42DB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F651D6" w:rsidRPr="00F651D6" w:rsidRDefault="00F651D6" w:rsidP="00F651D6">
      <w:pPr>
        <w:pStyle w:val="a3"/>
        <w:spacing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F651D6">
        <w:rPr>
          <w:rFonts w:ascii="Times New Roman" w:hAnsi="Times New Roman" w:cs="Times New Roman"/>
          <w:sz w:val="28"/>
          <w:szCs w:val="28"/>
        </w:rPr>
        <w:t>Лист</w:t>
      </w:r>
    </w:p>
    <w:p w:rsidR="00F651D6" w:rsidRPr="00F651D6" w:rsidRDefault="00F651D6" w:rsidP="00F651D6">
      <w:pPr>
        <w:pStyle w:val="a3"/>
        <w:numPr>
          <w:ilvl w:val="3"/>
          <w:numId w:val="9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651D6">
        <w:rPr>
          <w:rFonts w:ascii="Times New Roman" w:hAnsi="Times New Roman" w:cs="Times New Roman"/>
          <w:sz w:val="28"/>
          <w:szCs w:val="28"/>
        </w:rPr>
        <w:t xml:space="preserve">Пояснительная записка                                                                                </w:t>
      </w:r>
      <w:r w:rsidRPr="00F651D6">
        <w:rPr>
          <w:rFonts w:ascii="Times New Roman" w:hAnsi="Times New Roman" w:cs="Times New Roman"/>
          <w:sz w:val="28"/>
          <w:szCs w:val="28"/>
        </w:rPr>
        <w:t>3</w:t>
      </w:r>
    </w:p>
    <w:p w:rsidR="00F651D6" w:rsidRPr="00F651D6" w:rsidRDefault="00F651D6" w:rsidP="00F651D6">
      <w:pPr>
        <w:pStyle w:val="a3"/>
        <w:numPr>
          <w:ilvl w:val="3"/>
          <w:numId w:val="9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651D6">
        <w:rPr>
          <w:rFonts w:ascii="Times New Roman" w:hAnsi="Times New Roman" w:cs="Times New Roman"/>
          <w:sz w:val="28"/>
          <w:szCs w:val="28"/>
        </w:rPr>
        <w:t xml:space="preserve">Методическая структура учебного занятия                                               </w:t>
      </w:r>
      <w:r w:rsidRPr="00F651D6">
        <w:rPr>
          <w:rFonts w:ascii="Times New Roman" w:hAnsi="Times New Roman" w:cs="Times New Roman"/>
          <w:sz w:val="28"/>
          <w:szCs w:val="28"/>
        </w:rPr>
        <w:t>5</w:t>
      </w:r>
    </w:p>
    <w:p w:rsidR="00F651D6" w:rsidRPr="00F651D6" w:rsidRDefault="00F651D6" w:rsidP="00F651D6">
      <w:pPr>
        <w:pStyle w:val="a3"/>
        <w:numPr>
          <w:ilvl w:val="3"/>
          <w:numId w:val="9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651D6">
        <w:rPr>
          <w:rFonts w:ascii="Times New Roman" w:hAnsi="Times New Roman" w:cs="Times New Roman"/>
          <w:sz w:val="28"/>
          <w:szCs w:val="28"/>
        </w:rPr>
        <w:t xml:space="preserve">Структура занятия с распределением по времени                                     </w:t>
      </w:r>
      <w:r w:rsidRPr="00F651D6">
        <w:rPr>
          <w:rFonts w:ascii="Times New Roman" w:hAnsi="Times New Roman" w:cs="Times New Roman"/>
          <w:sz w:val="28"/>
          <w:szCs w:val="28"/>
        </w:rPr>
        <w:t>8</w:t>
      </w:r>
    </w:p>
    <w:p w:rsidR="00F651D6" w:rsidRPr="00F651D6" w:rsidRDefault="00F651D6" w:rsidP="00F651D6">
      <w:pPr>
        <w:pStyle w:val="a3"/>
        <w:numPr>
          <w:ilvl w:val="3"/>
          <w:numId w:val="9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651D6">
        <w:rPr>
          <w:rFonts w:ascii="Times New Roman" w:hAnsi="Times New Roman" w:cs="Times New Roman"/>
          <w:sz w:val="28"/>
          <w:szCs w:val="28"/>
        </w:rPr>
        <w:t xml:space="preserve">Сценарий занятия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651D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F651D6">
        <w:rPr>
          <w:rFonts w:ascii="Times New Roman" w:hAnsi="Times New Roman" w:cs="Times New Roman"/>
          <w:sz w:val="28"/>
          <w:szCs w:val="28"/>
        </w:rPr>
        <w:t>9</w:t>
      </w:r>
    </w:p>
    <w:p w:rsidR="00F651D6" w:rsidRPr="00F651D6" w:rsidRDefault="00F651D6" w:rsidP="00F651D6">
      <w:pPr>
        <w:pStyle w:val="a3"/>
        <w:numPr>
          <w:ilvl w:val="3"/>
          <w:numId w:val="9"/>
        </w:numPr>
        <w:spacing w:line="36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F651D6">
        <w:rPr>
          <w:rFonts w:ascii="Times New Roman" w:hAnsi="Times New Roman" w:cs="Times New Roman"/>
          <w:sz w:val="28"/>
          <w:szCs w:val="28"/>
        </w:rPr>
        <w:t>Информационное обеспечение занятия                                                    1</w:t>
      </w:r>
      <w:r w:rsidRPr="00F651D6">
        <w:rPr>
          <w:rFonts w:ascii="Times New Roman" w:hAnsi="Times New Roman" w:cs="Times New Roman"/>
          <w:sz w:val="28"/>
          <w:szCs w:val="28"/>
        </w:rPr>
        <w:t>1</w:t>
      </w: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Приложения</w:t>
      </w:r>
    </w:p>
    <w:p w:rsidR="00F651D6" w:rsidRPr="00AA42DB" w:rsidRDefault="00F651D6" w:rsidP="00F651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1D6" w:rsidRPr="00AA42DB" w:rsidRDefault="00F651D6" w:rsidP="00F651D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Default="00F651D6">
      <w:pPr>
        <w:widowControl/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651D6" w:rsidRPr="00F651D6" w:rsidRDefault="00F651D6" w:rsidP="00F651D6">
      <w:pPr>
        <w:pStyle w:val="a3"/>
        <w:numPr>
          <w:ilvl w:val="0"/>
          <w:numId w:val="10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5594985</wp:posOffset>
                </wp:positionH>
                <wp:positionV relativeFrom="paragraph">
                  <wp:posOffset>411571</wp:posOffset>
                </wp:positionV>
                <wp:extent cx="627017" cy="431074"/>
                <wp:effectExtent l="0" t="0" r="1905" b="762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017" cy="43107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6671EA" id="Прямоугольник 2" o:spid="_x0000_s1026" style="position:absolute;margin-left:440.55pt;margin-top:32.4pt;width:49.35pt;height:33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" fillcolor="white [3212]" stroked="f" strokeweight="1pt"/>
            </w:pict>
          </mc:Fallback>
        </mc:AlternateContent>
      </w:r>
      <w:r w:rsidRPr="00F651D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Обозначенные в концепции модернизации российского образования и отраженные в ФГОС 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СПО  цели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и задачи связаны не только с совершенствованием компетенции современного специалиста, но и с улучшением взаимосвязей образовательного учреждения с рынком труда, обновлением содержания и методологии соответствующей образовательной среды. </w:t>
      </w: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Решению этих задач в профессиональном образовании способствуют технологии интерактивного, интегрированного, проектного, активного метода обучения, одним из которых является</w:t>
      </w: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 деловая игра.</w:t>
      </w:r>
    </w:p>
    <w:p w:rsidR="00F651D6" w:rsidRPr="00AA42DB" w:rsidRDefault="00F651D6" w:rsidP="00F651D6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>Педагогическая суть деловой игры – активизировать мышление студентов, повысить самостоятельность будущего специалиста, внести дух творчества в обучении, приблизить его к профориентационному, подготовить к профессиональной практической деятельности. Главным вопросом в проблемном обучении выступает «почему», а в деловой игре – «что было бы, если бы...»</w:t>
      </w:r>
    </w:p>
    <w:p w:rsidR="00F651D6" w:rsidRPr="00AA42DB" w:rsidRDefault="00F651D6" w:rsidP="00F651D6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>Данный метод раскрывает личностный потенциал студента: каждый участник может продиагностировать свои возможности в одиночку, а также и в совместной деятельности с другими участниками.</w:t>
      </w:r>
    </w:p>
    <w:p w:rsidR="00F651D6" w:rsidRPr="00AA42DB" w:rsidRDefault="00F651D6" w:rsidP="00F651D6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>В процессе подготовки и проведения деловой игры, каждый участник должен иметь возможность для самоутверждения и саморазвития. Преподаватель должен помочь студенту стать в игре тем, кем он хочет быть, показать ему самому его лучшие качества, которые могли бы раскрыться в ходе общения.</w:t>
      </w:r>
    </w:p>
    <w:p w:rsidR="00F651D6" w:rsidRPr="00AA42DB" w:rsidRDefault="00F651D6" w:rsidP="00F651D6">
      <w:pPr>
        <w:shd w:val="clear" w:color="auto" w:fill="FFFFFF"/>
        <w:spacing w:line="36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Деловая игра – это контролируемая система, так как процедура игры готовиться, и корректируется преподавателем. Если игра проходит в планируемом режиме, преподаватель может не вмешиваться в игровые отношения, а только наблюдать и оценивать игровую деятельность студентов. </w:t>
      </w:r>
      <w:r w:rsidRPr="00AA42D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Но если действия выходят за пределы плана, срывают цели занятия, преподаватель может откорректировать направленность игры и ее </w:t>
      </w: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>Цели деловой игры</w:t>
      </w: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b/>
          <w:sz w:val="28"/>
          <w:szCs w:val="28"/>
        </w:rPr>
        <w:t xml:space="preserve">Дидактические: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закрепить основные понятия темы;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расширить знания по теме, область применения знаний, умений и навыков;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учить четко, выражать свои мысли;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формировать умения применять полученные знания на практике. </w:t>
      </w:r>
      <w:r w:rsidRPr="00AA42DB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Развивающая: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развивать навыки публичного выступления;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развивать навыки познавательной деятельности;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развивать навыки самостоятельной, учебной работы (решение задач, самоконтроль). </w:t>
      </w: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b/>
          <w:sz w:val="28"/>
          <w:szCs w:val="28"/>
        </w:rPr>
        <w:t xml:space="preserve">Воспитательная: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повышать мотивацию к изучаемому предмету;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формированию устойчивых профессиональных интересов; </w:t>
      </w:r>
    </w:p>
    <w:p w:rsidR="00F651D6" w:rsidRPr="00AA42DB" w:rsidRDefault="00F651D6" w:rsidP="00F651D6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eastAsia="Times New Roman" w:hAnsi="Times New Roman" w:cs="Times New Roman"/>
          <w:sz w:val="28"/>
          <w:szCs w:val="28"/>
        </w:rPr>
        <w:t>формировать культуру общения, речи.</w:t>
      </w:r>
    </w:p>
    <w:p w:rsidR="00F651D6" w:rsidRPr="00AA42DB" w:rsidRDefault="00F651D6" w:rsidP="00F651D6">
      <w:pPr>
        <w:spacing w:line="36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Для проведения открытого урока выбрана группа четвертого курса специальности 35.02.12 «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Садово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 - парковое и ландшафтное строительство»</w:t>
      </w:r>
    </w:p>
    <w:p w:rsidR="00F651D6" w:rsidRPr="00AA42DB" w:rsidRDefault="00F651D6" w:rsidP="00F651D6">
      <w:pPr>
        <w:spacing w:line="36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Форма урока - нестандартная, в виде деловой игры. Группа разделена на 2 команды. Каждый член команды получает свою роль и принимает участие в происходящей игре.</w:t>
      </w: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Используется метод работы в команде - совместная работа в составе нескольких человек.</w:t>
      </w: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F651D6" w:rsidRDefault="00F651D6" w:rsidP="00F651D6">
      <w:pPr>
        <w:pStyle w:val="a3"/>
        <w:numPr>
          <w:ilvl w:val="0"/>
          <w:numId w:val="10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1D6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СТРУКТУРА УЧЕБНОГО ЗАНЯТИЯ</w:t>
      </w:r>
    </w:p>
    <w:p w:rsidR="00F651D6" w:rsidRPr="00AA42DB" w:rsidRDefault="00F651D6" w:rsidP="00F651D6">
      <w:pPr>
        <w:spacing w:line="360" w:lineRule="auto"/>
        <w:ind w:right="-1"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A42DB">
        <w:rPr>
          <w:rFonts w:ascii="Times New Roman" w:hAnsi="Times New Roman" w:cs="Times New Roman"/>
          <w:b/>
          <w:sz w:val="28"/>
          <w:szCs w:val="28"/>
        </w:rPr>
        <w:t xml:space="preserve">Дисциплина: </w:t>
      </w:r>
      <w:r w:rsidRPr="00AA42DB">
        <w:rPr>
          <w:rFonts w:ascii="Times New Roman" w:hAnsi="Times New Roman" w:cs="Times New Roman"/>
          <w:color w:val="auto"/>
          <w:sz w:val="28"/>
          <w:szCs w:val="28"/>
        </w:rPr>
        <w:t>ОП.01 «Экономика организации»</w:t>
      </w:r>
    </w:p>
    <w:p w:rsidR="00F651D6" w:rsidRPr="00AA42DB" w:rsidRDefault="00F651D6" w:rsidP="00F651D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1"/>
          <w:rFonts w:eastAsia="Arial Unicode MS"/>
        </w:rPr>
        <w:t xml:space="preserve">Преподаватель: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Норовяткина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 Е.М.</w:t>
      </w:r>
    </w:p>
    <w:p w:rsidR="00F651D6" w:rsidRPr="00AA42DB" w:rsidRDefault="00F651D6" w:rsidP="00F65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line="360" w:lineRule="auto"/>
        <w:ind w:firstLine="91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2DB">
        <w:rPr>
          <w:rStyle w:val="21"/>
          <w:rFonts w:eastAsia="Arial Unicode MS"/>
        </w:rPr>
        <w:t xml:space="preserve">Специальность: </w:t>
      </w:r>
      <w:r w:rsidRPr="00AA42DB">
        <w:rPr>
          <w:rFonts w:ascii="Times New Roman" w:eastAsia="Times New Roman" w:hAnsi="Times New Roman" w:cs="Times New Roman"/>
          <w:sz w:val="28"/>
          <w:szCs w:val="28"/>
        </w:rPr>
        <w:t>35.02.12 «Садово-парковое и ландшафтное строительство»</w:t>
      </w:r>
    </w:p>
    <w:p w:rsidR="00F651D6" w:rsidRPr="00AA42DB" w:rsidRDefault="00F651D6" w:rsidP="00F651D6">
      <w:pPr>
        <w:spacing w:line="360" w:lineRule="auto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A42DB">
        <w:rPr>
          <w:rStyle w:val="21"/>
          <w:rFonts w:eastAsia="Arial Unicode MS"/>
          <w:color w:val="auto"/>
        </w:rPr>
        <w:t xml:space="preserve">Тема занятия: </w:t>
      </w:r>
      <w:r w:rsidRPr="00AA42DB">
        <w:rPr>
          <w:rFonts w:ascii="Times New Roman" w:eastAsia="Times New Roman" w:hAnsi="Times New Roman" w:cs="Times New Roman"/>
          <w:sz w:val="28"/>
          <w:szCs w:val="28"/>
        </w:rPr>
        <w:t>"Прибыль и рентабельность деятельности предприятия в сфере ландшафтных услуг"</w:t>
      </w:r>
    </w:p>
    <w:p w:rsidR="00F651D6" w:rsidRPr="00AA42DB" w:rsidRDefault="00F651D6" w:rsidP="00F651D6">
      <w:pPr>
        <w:spacing w:line="360" w:lineRule="auto"/>
        <w:ind w:right="-1" w:firstLine="851"/>
        <w:jc w:val="both"/>
        <w:rPr>
          <w:rStyle w:val="3"/>
          <w:rFonts w:eastAsia="Arial Unicode MS"/>
          <w:b w:val="0"/>
        </w:rPr>
      </w:pPr>
      <w:r w:rsidRPr="00AA42DB">
        <w:rPr>
          <w:rStyle w:val="3"/>
          <w:rFonts w:eastAsia="Arial Unicode MS"/>
        </w:rPr>
        <w:t>Участники: студенты 4 курса</w:t>
      </w:r>
    </w:p>
    <w:p w:rsidR="00F651D6" w:rsidRPr="00AA42DB" w:rsidRDefault="00F651D6" w:rsidP="00F651D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1"/>
          <w:rFonts w:eastAsia="Arial Unicode MS"/>
        </w:rPr>
        <w:t xml:space="preserve">Продолжительность: </w:t>
      </w:r>
      <w:r w:rsidRPr="00AA42DB">
        <w:rPr>
          <w:rFonts w:ascii="Times New Roman" w:hAnsi="Times New Roman" w:cs="Times New Roman"/>
          <w:sz w:val="28"/>
          <w:szCs w:val="28"/>
        </w:rPr>
        <w:t xml:space="preserve">90 минут </w:t>
      </w:r>
    </w:p>
    <w:p w:rsidR="00F651D6" w:rsidRPr="00AA42DB" w:rsidRDefault="00F651D6" w:rsidP="00F651D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AA42DB">
        <w:rPr>
          <w:rFonts w:ascii="Times New Roman" w:hAnsi="Times New Roman" w:cs="Times New Roman"/>
          <w:sz w:val="28"/>
          <w:szCs w:val="28"/>
        </w:rPr>
        <w:t xml:space="preserve"> ГАПОУ СО «Саратовский колледж строительства мостов и гидротехнических сооружений»</w:t>
      </w:r>
    </w:p>
    <w:p w:rsidR="00F651D6" w:rsidRPr="00AA42DB" w:rsidRDefault="00F651D6" w:rsidP="00F651D6">
      <w:pPr>
        <w:tabs>
          <w:tab w:val="left" w:pos="142"/>
        </w:tabs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2DB">
        <w:rPr>
          <w:rFonts w:ascii="Times New Roman" w:hAnsi="Times New Roman" w:cs="Times New Roman"/>
          <w:b/>
          <w:sz w:val="28"/>
          <w:szCs w:val="28"/>
        </w:rPr>
        <w:t>Цели занятия:</w:t>
      </w:r>
    </w:p>
    <w:p w:rsidR="00F651D6" w:rsidRPr="00FF3EA9" w:rsidRDefault="00F651D6" w:rsidP="00F651D6">
      <w:pPr>
        <w:tabs>
          <w:tab w:val="left" w:pos="142"/>
        </w:tabs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3EA9">
        <w:rPr>
          <w:rFonts w:ascii="Times New Roman" w:hAnsi="Times New Roman" w:cs="Times New Roman"/>
          <w:b/>
          <w:sz w:val="28"/>
          <w:szCs w:val="28"/>
          <w:u w:val="single"/>
        </w:rPr>
        <w:t>1) Обучающие:</w:t>
      </w:r>
    </w:p>
    <w:p w:rsidR="00F651D6" w:rsidRPr="00AA42DB" w:rsidRDefault="00F651D6" w:rsidP="00F651D6">
      <w:pPr>
        <w:numPr>
          <w:ilvl w:val="0"/>
          <w:numId w:val="2"/>
        </w:numPr>
        <w:tabs>
          <w:tab w:val="left" w:pos="142"/>
          <w:tab w:val="left" w:pos="1230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формирование профессиональных компетенций;</w:t>
      </w:r>
    </w:p>
    <w:p w:rsidR="00F651D6" w:rsidRPr="00AA42DB" w:rsidRDefault="00F651D6" w:rsidP="00F651D6">
      <w:pPr>
        <w:numPr>
          <w:ilvl w:val="0"/>
          <w:numId w:val="2"/>
        </w:numPr>
        <w:tabs>
          <w:tab w:val="left" w:pos="142"/>
          <w:tab w:val="left" w:pos="123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связь теоретических знаний и практических умений;</w:t>
      </w:r>
    </w:p>
    <w:p w:rsidR="00F651D6" w:rsidRPr="00AA42DB" w:rsidRDefault="00F651D6" w:rsidP="00F651D6">
      <w:pPr>
        <w:numPr>
          <w:ilvl w:val="0"/>
          <w:numId w:val="2"/>
        </w:numPr>
        <w:tabs>
          <w:tab w:val="left" w:pos="142"/>
          <w:tab w:val="left" w:pos="1239"/>
        </w:tabs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подготовка востребованного специалиста </w:t>
      </w:r>
    </w:p>
    <w:p w:rsidR="00F651D6" w:rsidRPr="00AA42DB" w:rsidRDefault="00F651D6" w:rsidP="00F651D6">
      <w:pPr>
        <w:keepNext/>
        <w:keepLines/>
        <w:tabs>
          <w:tab w:val="left" w:pos="142"/>
          <w:tab w:val="left" w:pos="1239"/>
        </w:tabs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42DB">
        <w:rPr>
          <w:rStyle w:val="11"/>
          <w:rFonts w:eastAsia="Arial Unicode MS"/>
        </w:rPr>
        <w:t>2) Развивающие:</w:t>
      </w:r>
    </w:p>
    <w:p w:rsidR="00F651D6" w:rsidRPr="00AA42DB" w:rsidRDefault="00F651D6" w:rsidP="00F651D6">
      <w:pPr>
        <w:numPr>
          <w:ilvl w:val="0"/>
          <w:numId w:val="3"/>
        </w:numPr>
        <w:tabs>
          <w:tab w:val="left" w:pos="142"/>
          <w:tab w:val="left" w:pos="1239"/>
        </w:tabs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развитие познавательного интереса, мыслительной деятельности и творческих способностей студентов;</w:t>
      </w:r>
    </w:p>
    <w:p w:rsidR="00F651D6" w:rsidRPr="00AA42DB" w:rsidRDefault="00F651D6" w:rsidP="00F651D6">
      <w:pPr>
        <w:numPr>
          <w:ilvl w:val="0"/>
          <w:numId w:val="3"/>
        </w:numPr>
        <w:tabs>
          <w:tab w:val="left" w:pos="142"/>
          <w:tab w:val="left" w:pos="1244"/>
        </w:tabs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формирование логического мышления анализировать свою деятельность, правильно и рационально выбирать пути решения поставленной задачи. </w:t>
      </w:r>
    </w:p>
    <w:p w:rsidR="00F651D6" w:rsidRPr="00FF3EA9" w:rsidRDefault="00F651D6" w:rsidP="00F651D6">
      <w:pPr>
        <w:tabs>
          <w:tab w:val="left" w:pos="142"/>
          <w:tab w:val="left" w:pos="1239"/>
        </w:tabs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3EA9">
        <w:rPr>
          <w:rStyle w:val="21"/>
          <w:rFonts w:eastAsia="Arial Unicode MS"/>
          <w:u w:val="single"/>
        </w:rPr>
        <w:t>3) Воспитательные:</w:t>
      </w:r>
    </w:p>
    <w:p w:rsidR="00F651D6" w:rsidRPr="00AA42DB" w:rsidRDefault="00F651D6" w:rsidP="00F651D6">
      <w:pPr>
        <w:numPr>
          <w:ilvl w:val="0"/>
          <w:numId w:val="4"/>
        </w:numPr>
        <w:tabs>
          <w:tab w:val="left" w:pos="142"/>
          <w:tab w:val="left" w:pos="123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воспитание уважения и любви к выбранной профессии;</w:t>
      </w:r>
    </w:p>
    <w:p w:rsidR="00F651D6" w:rsidRPr="00AA42DB" w:rsidRDefault="00F651D6" w:rsidP="00F651D6">
      <w:pPr>
        <w:numPr>
          <w:ilvl w:val="0"/>
          <w:numId w:val="4"/>
        </w:numPr>
        <w:tabs>
          <w:tab w:val="left" w:pos="142"/>
          <w:tab w:val="left" w:pos="1235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поднятие престижности и привлекательности профессии;</w:t>
      </w:r>
    </w:p>
    <w:p w:rsidR="00F651D6" w:rsidRPr="00AA42DB" w:rsidRDefault="00F651D6" w:rsidP="00F651D6">
      <w:pPr>
        <w:keepNext/>
        <w:keepLines/>
        <w:numPr>
          <w:ilvl w:val="0"/>
          <w:numId w:val="4"/>
        </w:numPr>
        <w:tabs>
          <w:tab w:val="left" w:pos="142"/>
          <w:tab w:val="left" w:pos="1239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формирование ответственности, самостоятельности, внимательности, аккуратности </w:t>
      </w:r>
      <w:bookmarkStart w:id="0" w:name="bookmark1"/>
    </w:p>
    <w:bookmarkEnd w:id="0"/>
    <w:p w:rsidR="00F651D6" w:rsidRPr="00FF3EA9" w:rsidRDefault="00F651D6" w:rsidP="00F651D6">
      <w:pPr>
        <w:tabs>
          <w:tab w:val="left" w:pos="142"/>
          <w:tab w:val="left" w:pos="1244"/>
        </w:tabs>
        <w:spacing w:line="360" w:lineRule="auto"/>
        <w:ind w:firstLine="851"/>
        <w:rPr>
          <w:rStyle w:val="21"/>
          <w:rFonts w:eastAsia="Arial Unicode MS"/>
          <w:b w:val="0"/>
          <w:bCs w:val="0"/>
          <w:u w:val="single"/>
        </w:rPr>
      </w:pPr>
      <w:r w:rsidRPr="00FF3EA9">
        <w:rPr>
          <w:rStyle w:val="21"/>
          <w:rFonts w:eastAsia="Arial Unicode MS"/>
          <w:u w:val="single"/>
        </w:rPr>
        <w:t>4) Методическая цель:</w:t>
      </w:r>
    </w:p>
    <w:p w:rsidR="00F651D6" w:rsidRPr="00AA42DB" w:rsidRDefault="00F651D6" w:rsidP="00F651D6">
      <w:pPr>
        <w:numPr>
          <w:ilvl w:val="0"/>
          <w:numId w:val="5"/>
        </w:numPr>
        <w:tabs>
          <w:tab w:val="left" w:pos="142"/>
          <w:tab w:val="left" w:pos="1244"/>
        </w:tabs>
        <w:spacing w:line="360" w:lineRule="auto"/>
        <w:ind w:firstLine="851"/>
        <w:rPr>
          <w:rStyle w:val="21"/>
          <w:rFonts w:eastAsia="Arial Unicode MS"/>
          <w:b w:val="0"/>
          <w:bCs w:val="0"/>
        </w:rPr>
      </w:pPr>
      <w:r w:rsidRPr="00AA42DB">
        <w:rPr>
          <w:rStyle w:val="21"/>
          <w:rFonts w:eastAsia="Arial Unicode MS"/>
        </w:rPr>
        <w:t xml:space="preserve">обобщение знаний, умений и навыков полученных при </w:t>
      </w:r>
      <w:r w:rsidRPr="00AA42DB">
        <w:rPr>
          <w:rStyle w:val="21"/>
          <w:rFonts w:eastAsia="Arial Unicode MS"/>
        </w:rPr>
        <w:lastRenderedPageBreak/>
        <w:t>изучении дисциплин и междисциплинарных курсов</w:t>
      </w:r>
    </w:p>
    <w:p w:rsidR="00F651D6" w:rsidRPr="00AA42DB" w:rsidRDefault="00F651D6" w:rsidP="00F651D6">
      <w:pPr>
        <w:pStyle w:val="a3"/>
        <w:keepNext/>
        <w:keepLines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11"/>
          <w:rFonts w:eastAsia="Arial Unicode MS"/>
        </w:rPr>
        <w:t xml:space="preserve"> Формирование профессиональных компетенций:</w:t>
      </w:r>
    </w:p>
    <w:p w:rsidR="00F651D6" w:rsidRPr="00AA42DB" w:rsidRDefault="00F651D6" w:rsidP="00F651D6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ПК 1.1. Проводить ландшафтный анализ и предпроектную оценку объекта озеленения.</w:t>
      </w:r>
    </w:p>
    <w:p w:rsidR="00F651D6" w:rsidRPr="00AA42DB" w:rsidRDefault="00F651D6" w:rsidP="00F651D6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ПК 1.2. Выполнять проектные чертежи объектов озеленения с использованием компьютерных программ.</w:t>
      </w:r>
    </w:p>
    <w:p w:rsidR="00F651D6" w:rsidRPr="00AA42DB" w:rsidRDefault="00F651D6" w:rsidP="00F651D6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ПК 1.3. Разрабатывать проектно-сметную документацию.</w:t>
      </w:r>
    </w:p>
    <w:p w:rsidR="00F651D6" w:rsidRPr="00AA42DB" w:rsidRDefault="00F651D6" w:rsidP="00F651D6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ПК 2.1 Анализировать спрос на услуги садово-паркового и ландшафтного строительства</w:t>
      </w:r>
    </w:p>
    <w:p w:rsidR="00F651D6" w:rsidRPr="00AA42DB" w:rsidRDefault="00F651D6" w:rsidP="00F651D6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ПК 2.2. Продвигать услуги по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садово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 – парковому и ландшафтному строительству.</w:t>
      </w:r>
    </w:p>
    <w:p w:rsidR="00F651D6" w:rsidRPr="00AA42DB" w:rsidRDefault="00F651D6" w:rsidP="00F651D6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ПК 2.3. Организовывать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садово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 – парковые и ландшафтные работы</w:t>
      </w:r>
    </w:p>
    <w:p w:rsidR="00F651D6" w:rsidRPr="00AA42DB" w:rsidRDefault="00F651D6" w:rsidP="00F651D6">
      <w:pPr>
        <w:pStyle w:val="a3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ПК 2.4 Контролировать и оценивать качество садово-парковых и ландшафтных работ</w:t>
      </w:r>
    </w:p>
    <w:p w:rsidR="00F651D6" w:rsidRPr="00AA42DB" w:rsidRDefault="00F651D6" w:rsidP="00F651D6">
      <w:pPr>
        <w:keepNext/>
        <w:keepLines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11"/>
          <w:rFonts w:eastAsia="Arial Unicode MS"/>
        </w:rPr>
        <w:t>Формирование общих компетенций:</w:t>
      </w:r>
    </w:p>
    <w:p w:rsidR="00F651D6" w:rsidRPr="00AA42DB" w:rsidRDefault="00F651D6" w:rsidP="00F651D6">
      <w:pPr>
        <w:spacing w:line="360" w:lineRule="auto"/>
        <w:ind w:right="1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ОК 1 Понимать сущность и социальную значимость своей будущей профессии, проявлять к ней устойчивый интерес</w:t>
      </w:r>
    </w:p>
    <w:p w:rsidR="00F651D6" w:rsidRPr="00AA42DB" w:rsidRDefault="00F651D6" w:rsidP="00F651D6">
      <w:pPr>
        <w:spacing w:line="360" w:lineRule="auto"/>
        <w:ind w:right="1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F651D6" w:rsidRPr="00AA42DB" w:rsidRDefault="00F651D6" w:rsidP="00F651D6">
      <w:pPr>
        <w:spacing w:line="360" w:lineRule="auto"/>
        <w:ind w:right="18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:rsidR="00F651D6" w:rsidRPr="00AA42DB" w:rsidRDefault="00F651D6" w:rsidP="00F651D6">
      <w:pPr>
        <w:spacing w:line="360" w:lineRule="auto"/>
        <w:ind w:right="1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OK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F651D6" w:rsidRPr="00AA42DB" w:rsidRDefault="00F651D6" w:rsidP="00F651D6">
      <w:pPr>
        <w:spacing w:line="360" w:lineRule="auto"/>
        <w:ind w:right="1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ОК 5. Использовать информационно-коммуникационные технологии в профессиональной деятельности.</w:t>
      </w:r>
    </w:p>
    <w:p w:rsidR="00F651D6" w:rsidRPr="00AA42DB" w:rsidRDefault="00F651D6" w:rsidP="00F651D6">
      <w:pPr>
        <w:spacing w:line="360" w:lineRule="auto"/>
        <w:ind w:right="1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ОК 6. Работать в коллективе и в команде, эффективно общаться с коллегами, руководством, потребителями.</w:t>
      </w:r>
    </w:p>
    <w:p w:rsidR="00F651D6" w:rsidRPr="00AA42DB" w:rsidRDefault="00F651D6" w:rsidP="00F651D6">
      <w:pPr>
        <w:spacing w:line="360" w:lineRule="auto"/>
        <w:ind w:right="1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lastRenderedPageBreak/>
        <w:t xml:space="preserve">ОК 7. Брать на себя ответственность за работу членов </w:t>
      </w:r>
      <w:r w:rsidRPr="00AA42DB">
        <w:rPr>
          <w:rFonts w:ascii="Times New Roman" w:hAnsi="Times New Roman" w:cs="Times New Roman"/>
          <w:sz w:val="28"/>
          <w:szCs w:val="28"/>
        </w:rPr>
        <w:t>команды,</w:t>
      </w:r>
      <w:r w:rsidRPr="00AA42DB">
        <w:rPr>
          <w:rFonts w:ascii="Times New Roman" w:hAnsi="Times New Roman" w:cs="Times New Roman"/>
          <w:sz w:val="28"/>
          <w:szCs w:val="28"/>
        </w:rPr>
        <w:t xml:space="preserve"> за результаты выполнения заданий</w:t>
      </w:r>
    </w:p>
    <w:p w:rsidR="00F651D6" w:rsidRPr="00AA42DB" w:rsidRDefault="00F651D6" w:rsidP="00F651D6">
      <w:pPr>
        <w:spacing w:line="360" w:lineRule="auto"/>
        <w:ind w:right="1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ОК 9 Ориентироваться в условиях частой смены технологий в профессиональной деятельности</w:t>
      </w:r>
    </w:p>
    <w:p w:rsidR="00F651D6" w:rsidRPr="00AA42DB" w:rsidRDefault="00F651D6" w:rsidP="00F651D6">
      <w:pPr>
        <w:tabs>
          <w:tab w:val="left" w:pos="1244"/>
        </w:tabs>
        <w:spacing w:line="360" w:lineRule="auto"/>
        <w:ind w:left="960"/>
        <w:rPr>
          <w:rStyle w:val="21"/>
          <w:rFonts w:eastAsia="Arial Unicode MS"/>
          <w:bCs w:val="0"/>
        </w:rPr>
      </w:pPr>
      <w:r w:rsidRPr="00AA42DB">
        <w:rPr>
          <w:rStyle w:val="21"/>
          <w:rFonts w:eastAsia="Arial Unicode MS"/>
        </w:rPr>
        <w:t>Приобретаемые умения и навыки:</w:t>
      </w:r>
    </w:p>
    <w:p w:rsidR="00F651D6" w:rsidRPr="00AA42DB" w:rsidRDefault="00F651D6" w:rsidP="00F651D6">
      <w:pPr>
        <w:tabs>
          <w:tab w:val="left" w:pos="1244"/>
        </w:tabs>
        <w:spacing w:line="360" w:lineRule="auto"/>
        <w:ind w:left="960"/>
        <w:rPr>
          <w:rStyle w:val="21"/>
          <w:rFonts w:eastAsia="Arial Unicode MS"/>
          <w:bCs w:val="0"/>
        </w:rPr>
      </w:pPr>
      <w:r w:rsidRPr="00AA42DB">
        <w:rPr>
          <w:rStyle w:val="21"/>
          <w:rFonts w:eastAsia="Arial Unicode MS"/>
        </w:rPr>
        <w:t>обучающийся должен знать:</w:t>
      </w:r>
    </w:p>
    <w:p w:rsidR="00F651D6" w:rsidRPr="00AA42DB" w:rsidRDefault="00F651D6" w:rsidP="00F651D6">
      <w:pPr>
        <w:spacing w:line="360" w:lineRule="auto"/>
        <w:ind w:left="360" w:right="-176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современное состояние экономики;</w:t>
      </w:r>
    </w:p>
    <w:p w:rsidR="00F651D6" w:rsidRPr="00AA42DB" w:rsidRDefault="00F651D6" w:rsidP="00F651D6">
      <w:pPr>
        <w:spacing w:line="360" w:lineRule="auto"/>
        <w:ind w:left="360" w:right="-176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основные принципы построения экономической системы организации;</w:t>
      </w:r>
    </w:p>
    <w:p w:rsidR="00F651D6" w:rsidRPr="00AA42DB" w:rsidRDefault="00F651D6" w:rsidP="00F651D6">
      <w:pPr>
        <w:spacing w:line="360" w:lineRule="auto"/>
        <w:ind w:left="360" w:right="-176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экономические показатели деятельности организации;</w:t>
      </w:r>
    </w:p>
    <w:p w:rsidR="00F651D6" w:rsidRPr="00AA42DB" w:rsidRDefault="00F651D6" w:rsidP="00F651D6">
      <w:pPr>
        <w:spacing w:line="360" w:lineRule="auto"/>
        <w:ind w:left="360" w:right="-176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механизм ценообразования и формы оплаты труда.</w:t>
      </w:r>
    </w:p>
    <w:p w:rsidR="00F651D6" w:rsidRPr="00AA42DB" w:rsidRDefault="00F651D6" w:rsidP="00F651D6">
      <w:pPr>
        <w:tabs>
          <w:tab w:val="left" w:pos="1244"/>
        </w:tabs>
        <w:spacing w:line="360" w:lineRule="auto"/>
        <w:ind w:left="960"/>
        <w:rPr>
          <w:rStyle w:val="21"/>
          <w:rFonts w:eastAsia="Arial Unicode MS"/>
          <w:bCs w:val="0"/>
        </w:rPr>
      </w:pPr>
      <w:r w:rsidRPr="00AA42DB">
        <w:rPr>
          <w:rStyle w:val="21"/>
          <w:rFonts w:eastAsia="Arial Unicode MS"/>
        </w:rPr>
        <w:t>обучающийся должен уметь:</w:t>
      </w:r>
    </w:p>
    <w:p w:rsidR="00F651D6" w:rsidRPr="00AA42DB" w:rsidRDefault="00F651D6" w:rsidP="00F651D6">
      <w:pPr>
        <w:spacing w:line="360" w:lineRule="auto"/>
        <w:ind w:left="360" w:right="-176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рассчитывать основные показатели экономической деятельности организации;</w:t>
      </w:r>
    </w:p>
    <w:p w:rsidR="00F651D6" w:rsidRPr="00AA42DB" w:rsidRDefault="00F651D6" w:rsidP="00F651D6">
      <w:pPr>
        <w:spacing w:line="360" w:lineRule="auto"/>
        <w:ind w:left="360" w:right="-176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рассчитывать основные удельные технико-экономические показатели работ;</w:t>
      </w:r>
    </w:p>
    <w:p w:rsidR="00F651D6" w:rsidRPr="00AA42DB" w:rsidRDefault="00F651D6" w:rsidP="00F651D6">
      <w:pPr>
        <w:spacing w:line="360" w:lineRule="auto"/>
        <w:ind w:left="360" w:right="-545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планировать рентабельность организации. </w:t>
      </w:r>
    </w:p>
    <w:p w:rsidR="00F651D6" w:rsidRPr="00AA42DB" w:rsidRDefault="00F651D6" w:rsidP="00F651D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85"/>
        <w:jc w:val="both"/>
        <w:rPr>
          <w:rFonts w:ascii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1"/>
          <w:rFonts w:eastAsia="Arial Unicode MS"/>
        </w:rPr>
        <w:t>Методы и приемы обучения:</w:t>
      </w:r>
      <w:r w:rsidRPr="00AA42DB">
        <w:rPr>
          <w:rFonts w:ascii="Times New Roman" w:hAnsi="Times New Roman" w:cs="Times New Roman"/>
          <w:sz w:val="28"/>
          <w:szCs w:val="28"/>
        </w:rPr>
        <w:t xml:space="preserve"> </w:t>
      </w: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объяснение, самостоятельная работа, разъяснение, решение практических заданий</w:t>
      </w:r>
      <w:r w:rsidRPr="00AA42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1D6" w:rsidRPr="00AA42DB" w:rsidRDefault="00F651D6" w:rsidP="00F651D6">
      <w:pPr>
        <w:keepNext/>
        <w:keepLines/>
        <w:spacing w:line="360" w:lineRule="auto"/>
        <w:ind w:firstLine="851"/>
        <w:jc w:val="both"/>
        <w:rPr>
          <w:rStyle w:val="11"/>
          <w:rFonts w:eastAsia="Arial Unicode MS"/>
          <w:b w:val="0"/>
          <w:bCs w:val="0"/>
        </w:rPr>
      </w:pPr>
      <w:r w:rsidRPr="00AA42DB">
        <w:rPr>
          <w:rStyle w:val="11"/>
          <w:rFonts w:eastAsia="Arial Unicode MS"/>
        </w:rPr>
        <w:t>Средства и приемы обучения: раздаточный материал</w:t>
      </w:r>
    </w:p>
    <w:p w:rsidR="00F651D6" w:rsidRPr="00AA42DB" w:rsidRDefault="00F651D6" w:rsidP="00F651D6">
      <w:pPr>
        <w:keepNext/>
        <w:keepLines/>
        <w:spacing w:line="360" w:lineRule="auto"/>
        <w:ind w:firstLine="851"/>
        <w:jc w:val="both"/>
        <w:rPr>
          <w:rStyle w:val="11"/>
          <w:rFonts w:eastAsia="Arial Unicode MS"/>
          <w:b w:val="0"/>
          <w:bCs w:val="0"/>
        </w:rPr>
      </w:pPr>
      <w:r w:rsidRPr="00AA42DB">
        <w:rPr>
          <w:rStyle w:val="11"/>
          <w:rFonts w:eastAsia="Arial Unicode MS"/>
        </w:rPr>
        <w:t>Оборудование и материалы: доска, мел</w:t>
      </w:r>
    </w:p>
    <w:p w:rsidR="00F651D6" w:rsidRPr="00AA42DB" w:rsidRDefault="00F651D6" w:rsidP="00F651D6">
      <w:pPr>
        <w:keepNext/>
        <w:keepLines/>
        <w:spacing w:line="360" w:lineRule="auto"/>
        <w:ind w:firstLine="851"/>
        <w:jc w:val="both"/>
        <w:rPr>
          <w:rStyle w:val="11"/>
          <w:rFonts w:eastAsia="Arial Unicode MS"/>
          <w:bCs w:val="0"/>
        </w:rPr>
      </w:pPr>
      <w:r w:rsidRPr="00AA42DB">
        <w:rPr>
          <w:rStyle w:val="11"/>
          <w:rFonts w:eastAsia="Arial Unicode MS"/>
        </w:rPr>
        <w:t>Правила техники безопасности: соблюдение правил поведения в аудитории.</w:t>
      </w:r>
    </w:p>
    <w:p w:rsidR="00F651D6" w:rsidRPr="00AA42DB" w:rsidRDefault="00F651D6" w:rsidP="00F651D6">
      <w:pPr>
        <w:spacing w:line="360" w:lineRule="auto"/>
        <w:ind w:left="700" w:firstLine="520"/>
        <w:jc w:val="center"/>
        <w:rPr>
          <w:rFonts w:ascii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F651D6" w:rsidRDefault="00F651D6" w:rsidP="00F651D6">
      <w:pPr>
        <w:pStyle w:val="a3"/>
        <w:numPr>
          <w:ilvl w:val="0"/>
          <w:numId w:val="10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1D6">
        <w:rPr>
          <w:rFonts w:ascii="Times New Roman" w:hAnsi="Times New Roman" w:cs="Times New Roman"/>
          <w:b/>
          <w:sz w:val="28"/>
          <w:szCs w:val="28"/>
        </w:rPr>
        <w:lastRenderedPageBreak/>
        <w:t>СТРУКТУРА ЗАНЯТИЯ С РАСПРЕДЕЛЕНИЕМ ПО ВРЕМЕНИ</w:t>
      </w:r>
    </w:p>
    <w:p w:rsidR="00F651D6" w:rsidRPr="00AA42DB" w:rsidRDefault="00F651D6" w:rsidP="00F651D6">
      <w:pPr>
        <w:spacing w:line="360" w:lineRule="auto"/>
        <w:ind w:left="700" w:firstLine="5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6663"/>
        <w:gridCol w:w="1701"/>
      </w:tblGrid>
      <w:tr w:rsidR="00F651D6" w:rsidRPr="00AA42DB" w:rsidTr="00BC6D51">
        <w:tc>
          <w:tcPr>
            <w:tcW w:w="1134" w:type="dxa"/>
            <w:vAlign w:val="center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663" w:type="dxa"/>
            <w:vAlign w:val="center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1701" w:type="dxa"/>
            <w:vAlign w:val="center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Время, мин</w:t>
            </w:r>
          </w:p>
        </w:tc>
      </w:tr>
      <w:tr w:rsidR="00F651D6" w:rsidRPr="00AA42DB" w:rsidTr="00BC6D51">
        <w:tc>
          <w:tcPr>
            <w:tcW w:w="1134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63" w:type="dxa"/>
          </w:tcPr>
          <w:p w:rsidR="00F651D6" w:rsidRPr="00AA42DB" w:rsidRDefault="00F651D6" w:rsidP="00BC6D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701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F651D6" w:rsidRPr="00AA42DB" w:rsidTr="00BC6D51">
        <w:tc>
          <w:tcPr>
            <w:tcW w:w="1134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663" w:type="dxa"/>
          </w:tcPr>
          <w:p w:rsidR="00F651D6" w:rsidRPr="00AA42DB" w:rsidRDefault="00F651D6" w:rsidP="00BC6D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Введение в тему: сообщение темы, определение целей занятия</w:t>
            </w:r>
          </w:p>
        </w:tc>
        <w:tc>
          <w:tcPr>
            <w:tcW w:w="1701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51D6" w:rsidRPr="00AA42DB" w:rsidTr="00BC6D51">
        <w:tc>
          <w:tcPr>
            <w:tcW w:w="1134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3" w:type="dxa"/>
          </w:tcPr>
          <w:p w:rsidR="00F651D6" w:rsidRPr="00AA42DB" w:rsidRDefault="00F651D6" w:rsidP="00BC6D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Обобщение и закрепление материала</w:t>
            </w:r>
          </w:p>
        </w:tc>
        <w:tc>
          <w:tcPr>
            <w:tcW w:w="1701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F651D6" w:rsidRPr="00AA42DB" w:rsidTr="00BC6D51">
        <w:tc>
          <w:tcPr>
            <w:tcW w:w="1134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63" w:type="dxa"/>
          </w:tcPr>
          <w:p w:rsidR="00F651D6" w:rsidRPr="00AA42DB" w:rsidRDefault="00F651D6" w:rsidP="00BC6D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Подведение итогов, оглашение результатов работы студентов (оценки)</w:t>
            </w:r>
          </w:p>
        </w:tc>
        <w:tc>
          <w:tcPr>
            <w:tcW w:w="1701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651D6" w:rsidRPr="00AA42DB" w:rsidTr="00BC6D51">
        <w:tc>
          <w:tcPr>
            <w:tcW w:w="1134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663" w:type="dxa"/>
          </w:tcPr>
          <w:p w:rsidR="00F651D6" w:rsidRPr="00AA42DB" w:rsidRDefault="00F651D6" w:rsidP="00BC6D5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Разбор и выдача домашнего задания</w:t>
            </w:r>
          </w:p>
        </w:tc>
        <w:tc>
          <w:tcPr>
            <w:tcW w:w="1701" w:type="dxa"/>
          </w:tcPr>
          <w:p w:rsidR="00F651D6" w:rsidRPr="00AA42DB" w:rsidRDefault="00F651D6" w:rsidP="00BC6D5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42D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F651D6" w:rsidRPr="00AA42DB" w:rsidRDefault="00F651D6" w:rsidP="00F651D6">
      <w:pPr>
        <w:spacing w:line="360" w:lineRule="auto"/>
        <w:ind w:left="700" w:firstLine="520"/>
        <w:rPr>
          <w:rFonts w:ascii="Times New Roman" w:hAnsi="Times New Roman" w:cs="Times New Roman"/>
          <w:b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left="700" w:firstLine="520"/>
        <w:rPr>
          <w:rFonts w:ascii="Times New Roman" w:hAnsi="Times New Roman" w:cs="Times New Roman"/>
          <w:b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F651D6" w:rsidRDefault="00F651D6" w:rsidP="00F651D6">
      <w:pPr>
        <w:pStyle w:val="a3"/>
        <w:numPr>
          <w:ilvl w:val="0"/>
          <w:numId w:val="10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51D6">
        <w:rPr>
          <w:rFonts w:ascii="Times New Roman" w:hAnsi="Times New Roman" w:cs="Times New Roman"/>
          <w:b/>
          <w:sz w:val="28"/>
          <w:szCs w:val="28"/>
        </w:rPr>
        <w:lastRenderedPageBreak/>
        <w:t>СЦЕНАРИЙ ЗАНЯТИЯ</w:t>
      </w:r>
    </w:p>
    <w:p w:rsidR="00F651D6" w:rsidRPr="00AA42DB" w:rsidRDefault="00F651D6" w:rsidP="00F651D6">
      <w:pPr>
        <w:spacing w:line="360" w:lineRule="auto"/>
        <w:ind w:left="700" w:firstLine="5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2DB">
        <w:rPr>
          <w:rFonts w:ascii="Times New Roman" w:hAnsi="Times New Roman" w:cs="Times New Roman"/>
          <w:b/>
          <w:sz w:val="28"/>
          <w:szCs w:val="28"/>
          <w:u w:val="single"/>
        </w:rPr>
        <w:t>1. Организационный момент.</w:t>
      </w:r>
    </w:p>
    <w:p w:rsidR="00F651D6" w:rsidRPr="00AA42DB" w:rsidRDefault="00F651D6" w:rsidP="00F651D6">
      <w:pPr>
        <w:tabs>
          <w:tab w:val="left" w:pos="249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b/>
          <w:sz w:val="28"/>
          <w:szCs w:val="28"/>
        </w:rPr>
        <w:t>Преподаватель:</w:t>
      </w:r>
      <w:r w:rsidRPr="00AA42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A42DB">
        <w:rPr>
          <w:rFonts w:ascii="Times New Roman" w:hAnsi="Times New Roman" w:cs="Times New Roman"/>
          <w:sz w:val="28"/>
          <w:szCs w:val="28"/>
        </w:rPr>
        <w:t>приветствует обучающихся, настраивает на работу, проверяет наличие обучающихся в группе, проверяет готовность к уроку.</w:t>
      </w:r>
    </w:p>
    <w:p w:rsidR="00F651D6" w:rsidRPr="00AA42DB" w:rsidRDefault="00F651D6" w:rsidP="00F651D6">
      <w:pPr>
        <w:tabs>
          <w:tab w:val="left" w:pos="2280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2"/>
          <w:rFonts w:eastAsia="Arial Unicode MS"/>
          <w:b/>
        </w:rPr>
        <w:t>Обучающиеся:</w:t>
      </w:r>
      <w:r w:rsidRPr="00AA42DB">
        <w:rPr>
          <w:rStyle w:val="21"/>
          <w:rFonts w:eastAsia="Arial Unicode MS"/>
        </w:rPr>
        <w:tab/>
      </w:r>
      <w:r w:rsidRPr="00AA42DB">
        <w:rPr>
          <w:rFonts w:ascii="Times New Roman" w:hAnsi="Times New Roman" w:cs="Times New Roman"/>
          <w:sz w:val="28"/>
          <w:szCs w:val="28"/>
        </w:rPr>
        <w:t xml:space="preserve">приветствуют преподавателя, дежурный сообщает </w:t>
      </w:r>
      <w:r w:rsidRPr="00AA42DB">
        <w:rPr>
          <w:rFonts w:ascii="Times New Roman" w:hAnsi="Times New Roman" w:cs="Times New Roman"/>
          <w:sz w:val="28"/>
          <w:szCs w:val="28"/>
        </w:rPr>
        <w:t>об отсутствующих</w:t>
      </w:r>
      <w:r w:rsidRPr="00AA42DB">
        <w:rPr>
          <w:rFonts w:ascii="Times New Roman" w:hAnsi="Times New Roman" w:cs="Times New Roman"/>
          <w:sz w:val="28"/>
          <w:szCs w:val="28"/>
        </w:rPr>
        <w:t xml:space="preserve"> на уроке, демонстрируют готовность к уроку.</w:t>
      </w:r>
    </w:p>
    <w:p w:rsidR="00F651D6" w:rsidRPr="00AA42DB" w:rsidRDefault="00F651D6" w:rsidP="00F651D6">
      <w:pPr>
        <w:keepNext/>
        <w:keepLines/>
        <w:tabs>
          <w:tab w:val="left" w:pos="622"/>
        </w:tabs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2DB">
        <w:rPr>
          <w:rFonts w:ascii="Times New Roman" w:hAnsi="Times New Roman" w:cs="Times New Roman"/>
          <w:b/>
          <w:sz w:val="28"/>
          <w:szCs w:val="28"/>
          <w:u w:val="single"/>
        </w:rPr>
        <w:t>2. Введение в тему занятия.</w:t>
      </w:r>
    </w:p>
    <w:p w:rsidR="00F651D6" w:rsidRPr="00AA42DB" w:rsidRDefault="00F651D6" w:rsidP="00F651D6">
      <w:pPr>
        <w:spacing w:line="360" w:lineRule="auto"/>
        <w:ind w:right="3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2"/>
          <w:rFonts w:eastAsia="Arial Unicode MS"/>
          <w:b/>
        </w:rPr>
        <w:t>Преподаватель:</w:t>
      </w:r>
      <w:r w:rsidRPr="00AA42DB">
        <w:rPr>
          <w:rStyle w:val="21"/>
          <w:rFonts w:eastAsia="Arial Unicode MS"/>
        </w:rPr>
        <w:t xml:space="preserve"> </w:t>
      </w:r>
      <w:r w:rsidRPr="00AA42DB">
        <w:rPr>
          <w:rFonts w:ascii="Times New Roman" w:hAnsi="Times New Roman" w:cs="Times New Roman"/>
          <w:sz w:val="28"/>
          <w:szCs w:val="28"/>
        </w:rPr>
        <w:t xml:space="preserve">сообщает тему урока, цели и задачи урока; говорит о необходимости </w:t>
      </w:r>
      <w:r w:rsidRPr="00AA42DB">
        <w:rPr>
          <w:rFonts w:ascii="Times New Roman" w:hAnsi="Times New Roman" w:cs="Times New Roman"/>
          <w:sz w:val="28"/>
          <w:szCs w:val="28"/>
        </w:rPr>
        <w:t>применения знаний и умений,</w:t>
      </w:r>
      <w:r w:rsidRPr="00AA42DB">
        <w:rPr>
          <w:rFonts w:ascii="Times New Roman" w:hAnsi="Times New Roman" w:cs="Times New Roman"/>
          <w:sz w:val="28"/>
          <w:szCs w:val="28"/>
        </w:rPr>
        <w:t xml:space="preserve"> полученных ранее; обозначает общие и профессиональные компетенции, закрепляемые в ходе урока; разъясняет концепцию игры. </w:t>
      </w:r>
    </w:p>
    <w:p w:rsidR="00F651D6" w:rsidRDefault="00F651D6" w:rsidP="00F651D6">
      <w:pPr>
        <w:spacing w:line="360" w:lineRule="auto"/>
        <w:ind w:right="3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Концепция игры: </w:t>
      </w:r>
      <w:r>
        <w:rPr>
          <w:rFonts w:ascii="Times New Roman" w:hAnsi="Times New Roman" w:cs="Times New Roman"/>
          <w:sz w:val="28"/>
          <w:szCs w:val="28"/>
        </w:rPr>
        <w:t>Студенты разбиваются на 2 группы для выполнения задания.</w:t>
      </w:r>
    </w:p>
    <w:p w:rsidR="00F651D6" w:rsidRPr="00950B78" w:rsidRDefault="00F651D6" w:rsidP="00F651D6">
      <w:pPr>
        <w:pStyle w:val="a3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950B78">
        <w:rPr>
          <w:rFonts w:ascii="Times New Roman" w:hAnsi="Times New Roman" w:cs="Times New Roman"/>
          <w:sz w:val="28"/>
          <w:szCs w:val="28"/>
        </w:rPr>
        <w:t xml:space="preserve">Каждая группа должна как можно больше написать на бланках задания экономические термины по теме занятия </w:t>
      </w:r>
      <w:r w:rsidRPr="00950B78">
        <w:rPr>
          <w:rFonts w:ascii="Times New Roman" w:eastAsia="Times New Roman" w:hAnsi="Times New Roman" w:cs="Times New Roman"/>
          <w:sz w:val="28"/>
          <w:szCs w:val="28"/>
        </w:rPr>
        <w:t>"Прибыль и рентабельность деятельности предприятия в сфере ландшафтных услуг" и написать их формулы.</w:t>
      </w:r>
    </w:p>
    <w:p w:rsidR="00F651D6" w:rsidRDefault="00F651D6" w:rsidP="00F651D6">
      <w:pPr>
        <w:pStyle w:val="a3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950B78">
        <w:rPr>
          <w:rFonts w:ascii="Times New Roman" w:hAnsi="Times New Roman" w:cs="Times New Roman"/>
          <w:color w:val="auto"/>
          <w:sz w:val="28"/>
          <w:szCs w:val="28"/>
        </w:rPr>
        <w:t xml:space="preserve">Решение задачи </w:t>
      </w:r>
      <w:r>
        <w:rPr>
          <w:rFonts w:ascii="Times New Roman" w:hAnsi="Times New Roman" w:cs="Times New Roman"/>
          <w:color w:val="auto"/>
          <w:sz w:val="28"/>
          <w:szCs w:val="28"/>
        </w:rPr>
        <w:t>на определение суммы прибыли и рентабельности по указанному варианту. (приложение 1)</w:t>
      </w:r>
    </w:p>
    <w:p w:rsidR="00F651D6" w:rsidRPr="00950B78" w:rsidRDefault="00F651D6" w:rsidP="00F651D6">
      <w:pPr>
        <w:pStyle w:val="a3"/>
        <w:numPr>
          <w:ilvl w:val="0"/>
          <w:numId w:val="8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Расчет точки безубыточности аналитически-расчетным и графическим способом. (приложение 2) Сделать вывод об эффективности одного из двух вариантов.</w:t>
      </w:r>
    </w:p>
    <w:p w:rsidR="00F651D6" w:rsidRPr="00AA42DB" w:rsidRDefault="00F651D6" w:rsidP="00F651D6">
      <w:pPr>
        <w:spacing w:line="360" w:lineRule="auto"/>
        <w:ind w:right="36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2"/>
          <w:rFonts w:eastAsia="Arial Unicode MS"/>
          <w:b/>
        </w:rPr>
        <w:t>Обучающиеся:</w:t>
      </w:r>
      <w:r w:rsidRPr="00AA42DB">
        <w:rPr>
          <w:rStyle w:val="21"/>
          <w:rFonts w:eastAsia="Arial Unicode MS"/>
        </w:rPr>
        <w:t xml:space="preserve"> </w:t>
      </w:r>
      <w:r w:rsidRPr="00AA42DB">
        <w:rPr>
          <w:rFonts w:ascii="Times New Roman" w:hAnsi="Times New Roman" w:cs="Times New Roman"/>
          <w:sz w:val="28"/>
          <w:szCs w:val="28"/>
        </w:rPr>
        <w:t>внимательно слушают преподавателя и настраиваются на предстоящую работу.</w:t>
      </w:r>
    </w:p>
    <w:p w:rsidR="00F651D6" w:rsidRPr="00AA42DB" w:rsidRDefault="00F651D6" w:rsidP="00F651D6">
      <w:pPr>
        <w:spacing w:line="360" w:lineRule="auto"/>
        <w:ind w:right="360"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2DB">
        <w:rPr>
          <w:rFonts w:ascii="Times New Roman" w:hAnsi="Times New Roman" w:cs="Times New Roman"/>
          <w:b/>
          <w:sz w:val="28"/>
          <w:szCs w:val="28"/>
          <w:u w:val="single"/>
        </w:rPr>
        <w:t>3. Обобщение и закрепление материала.</w:t>
      </w:r>
    </w:p>
    <w:p w:rsidR="00F651D6" w:rsidRPr="00AA42DB" w:rsidRDefault="00F651D6" w:rsidP="00F651D6">
      <w:pPr>
        <w:spacing w:line="360" w:lineRule="auto"/>
        <w:ind w:right="30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2"/>
          <w:rFonts w:eastAsia="Arial Unicode MS"/>
          <w:b/>
        </w:rPr>
        <w:t>Преподаватель:</w:t>
      </w:r>
      <w:r w:rsidRPr="00AA42DB">
        <w:rPr>
          <w:rStyle w:val="21"/>
          <w:rFonts w:eastAsia="Arial Unicode MS"/>
        </w:rPr>
        <w:t xml:space="preserve"> </w:t>
      </w:r>
      <w:r w:rsidRPr="00AA42DB">
        <w:rPr>
          <w:rFonts w:ascii="Times New Roman" w:hAnsi="Times New Roman" w:cs="Times New Roman"/>
          <w:sz w:val="28"/>
          <w:szCs w:val="28"/>
        </w:rPr>
        <w:t>направляет в последовательности творческого поиска обучающихся; осуществляет текущий контроль за выполнением задания.</w:t>
      </w:r>
    </w:p>
    <w:p w:rsidR="00F651D6" w:rsidRPr="00AA42DB" w:rsidRDefault="00F651D6" w:rsidP="00F651D6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2"/>
          <w:rFonts w:eastAsia="Arial Unicode MS"/>
          <w:b/>
        </w:rPr>
        <w:lastRenderedPageBreak/>
        <w:t>Обучающиеся:</w:t>
      </w:r>
      <w:r w:rsidRPr="00AA42DB">
        <w:rPr>
          <w:rStyle w:val="21"/>
          <w:rFonts w:eastAsia="Arial Unicode MS"/>
        </w:rPr>
        <w:t xml:space="preserve"> </w:t>
      </w:r>
      <w:r w:rsidRPr="00AA42DB">
        <w:rPr>
          <w:rFonts w:ascii="Times New Roman" w:hAnsi="Times New Roman" w:cs="Times New Roman"/>
          <w:sz w:val="28"/>
          <w:szCs w:val="28"/>
        </w:rPr>
        <w:t>демонстрируют знания, умения и навыки в ходе выполнения заданий игры</w:t>
      </w:r>
    </w:p>
    <w:p w:rsidR="00F651D6" w:rsidRPr="00AA42DB" w:rsidRDefault="00F651D6" w:rsidP="00F651D6">
      <w:pPr>
        <w:keepNext/>
        <w:keepLines/>
        <w:tabs>
          <w:tab w:val="left" w:pos="662"/>
        </w:tabs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2DB">
        <w:rPr>
          <w:rFonts w:ascii="Times New Roman" w:hAnsi="Times New Roman" w:cs="Times New Roman"/>
          <w:b/>
          <w:sz w:val="28"/>
          <w:szCs w:val="28"/>
          <w:u w:val="single"/>
        </w:rPr>
        <w:t>4. Подведение итогов.</w:t>
      </w:r>
    </w:p>
    <w:p w:rsidR="00F651D6" w:rsidRPr="00AA42DB" w:rsidRDefault="00F651D6" w:rsidP="00F651D6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2"/>
          <w:rFonts w:eastAsia="Arial Unicode MS"/>
          <w:b/>
        </w:rPr>
        <w:t>Преподаватель:</w:t>
      </w:r>
      <w:r w:rsidRPr="00AA42DB">
        <w:rPr>
          <w:rStyle w:val="21"/>
          <w:rFonts w:eastAsia="Arial Unicode MS"/>
        </w:rPr>
        <w:t xml:space="preserve"> </w:t>
      </w:r>
      <w:r w:rsidRPr="00AA42DB">
        <w:rPr>
          <w:rFonts w:ascii="Times New Roman" w:hAnsi="Times New Roman" w:cs="Times New Roman"/>
          <w:sz w:val="28"/>
          <w:szCs w:val="28"/>
        </w:rPr>
        <w:t>анализирует итоги учебного занятия и оценивает работу обучающихся.</w:t>
      </w:r>
    </w:p>
    <w:p w:rsidR="00F651D6" w:rsidRPr="00AA42DB" w:rsidRDefault="00F651D6" w:rsidP="00F651D6">
      <w:pPr>
        <w:tabs>
          <w:tab w:val="left" w:pos="2459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Style w:val="22"/>
          <w:rFonts w:eastAsia="Arial Unicode MS"/>
          <w:b/>
        </w:rPr>
        <w:t>Обучающиеся:</w:t>
      </w:r>
      <w:r w:rsidRPr="00AA42DB">
        <w:rPr>
          <w:rStyle w:val="21"/>
          <w:rFonts w:eastAsia="Arial Unicode MS"/>
        </w:rPr>
        <w:tab/>
      </w:r>
      <w:r w:rsidRPr="00AA42DB">
        <w:rPr>
          <w:rFonts w:ascii="Times New Roman" w:hAnsi="Times New Roman" w:cs="Times New Roman"/>
          <w:sz w:val="28"/>
          <w:szCs w:val="28"/>
        </w:rPr>
        <w:t>слушают преподавателя и анализируют достигнутые</w:t>
      </w:r>
    </w:p>
    <w:p w:rsidR="00F651D6" w:rsidRPr="00AA42DB" w:rsidRDefault="00F651D6" w:rsidP="00F651D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результаты</w:t>
      </w:r>
    </w:p>
    <w:p w:rsidR="00F651D6" w:rsidRPr="00AA42DB" w:rsidRDefault="00F651D6" w:rsidP="00F651D6">
      <w:pPr>
        <w:keepNext/>
        <w:keepLines/>
        <w:tabs>
          <w:tab w:val="left" w:pos="667"/>
        </w:tabs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A42DB">
        <w:rPr>
          <w:rFonts w:ascii="Times New Roman" w:hAnsi="Times New Roman" w:cs="Times New Roman"/>
          <w:b/>
          <w:sz w:val="28"/>
          <w:szCs w:val="28"/>
          <w:u w:val="single"/>
        </w:rPr>
        <w:t>5. Домашнее задание</w:t>
      </w:r>
    </w:p>
    <w:p w:rsidR="00F651D6" w:rsidRPr="00AA42DB" w:rsidRDefault="00F651D6" w:rsidP="00F651D6">
      <w:pPr>
        <w:spacing w:line="360" w:lineRule="auto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A42DB">
        <w:rPr>
          <w:rStyle w:val="22"/>
          <w:rFonts w:eastAsia="Arial Unicode MS"/>
          <w:b/>
          <w:color w:val="auto"/>
        </w:rPr>
        <w:t>Преподаватель:</w:t>
      </w:r>
      <w:r w:rsidRPr="00AA42DB">
        <w:rPr>
          <w:rStyle w:val="21"/>
          <w:rFonts w:eastAsia="Arial Unicode MS"/>
          <w:color w:val="auto"/>
        </w:rPr>
        <w:t xml:space="preserve"> </w:t>
      </w:r>
      <w:r w:rsidRPr="00AA42DB">
        <w:rPr>
          <w:rFonts w:ascii="Times New Roman" w:hAnsi="Times New Roman" w:cs="Times New Roman"/>
          <w:color w:val="auto"/>
          <w:sz w:val="28"/>
          <w:szCs w:val="28"/>
        </w:rPr>
        <w:t>поясняет домашнее задание</w:t>
      </w:r>
    </w:p>
    <w:p w:rsidR="00F651D6" w:rsidRDefault="00F651D6" w:rsidP="00F651D6">
      <w:pPr>
        <w:widowControl/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составить кроссворд из 10-1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</w:t>
      </w: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слов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по теме занятия</w:t>
      </w: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F651D6" w:rsidRPr="00AA42DB" w:rsidRDefault="00F651D6" w:rsidP="00F651D6">
      <w:pPr>
        <w:tabs>
          <w:tab w:val="left" w:pos="142"/>
          <w:tab w:val="left" w:pos="3686"/>
        </w:tabs>
        <w:spacing w:line="360" w:lineRule="auto"/>
        <w:ind w:firstLine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A42DB">
        <w:rPr>
          <w:rStyle w:val="22"/>
          <w:rFonts w:eastAsia="Arial Unicode MS"/>
          <w:b/>
          <w:color w:val="auto"/>
        </w:rPr>
        <w:t>Обучающиеся:</w:t>
      </w:r>
      <w:r w:rsidRPr="00AA42DB">
        <w:rPr>
          <w:rStyle w:val="21"/>
          <w:rFonts w:eastAsia="Arial Unicode MS"/>
          <w:color w:val="auto"/>
        </w:rPr>
        <w:t xml:space="preserve"> </w:t>
      </w:r>
      <w:r w:rsidRPr="00AA42DB">
        <w:rPr>
          <w:rFonts w:ascii="Times New Roman" w:hAnsi="Times New Roman" w:cs="Times New Roman"/>
          <w:color w:val="auto"/>
          <w:sz w:val="28"/>
          <w:szCs w:val="28"/>
        </w:rPr>
        <w:t xml:space="preserve">обсуждают и </w:t>
      </w:r>
      <w:r w:rsidRPr="00AA42DB">
        <w:rPr>
          <w:rFonts w:ascii="Times New Roman" w:hAnsi="Times New Roman" w:cs="Times New Roman"/>
          <w:color w:val="auto"/>
          <w:sz w:val="28"/>
          <w:szCs w:val="28"/>
        </w:rPr>
        <w:t>уточняют выполнения</w:t>
      </w:r>
      <w:r w:rsidRPr="00AA42DB">
        <w:rPr>
          <w:rFonts w:ascii="Times New Roman" w:hAnsi="Times New Roman" w:cs="Times New Roman"/>
          <w:color w:val="auto"/>
          <w:sz w:val="28"/>
          <w:szCs w:val="28"/>
        </w:rPr>
        <w:t xml:space="preserve"> домашнего задания.</w:t>
      </w: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Pr="00AA42DB" w:rsidRDefault="00F651D6" w:rsidP="00F651D6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F651D6">
        <w:rPr>
          <w:b w:val="0"/>
          <w:bCs w:val="0"/>
          <w:sz w:val="28"/>
          <w:szCs w:val="28"/>
        </w:rPr>
        <w:lastRenderedPageBreak/>
        <w:t>5.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AA42DB">
        <w:rPr>
          <w:sz w:val="28"/>
          <w:szCs w:val="28"/>
        </w:rPr>
        <w:t>ИНФОРМАЦИОННОЕ ОБЕСПЕЧЕНИЕ ЗАНЯТИЯ</w:t>
      </w:r>
    </w:p>
    <w:p w:rsidR="00F651D6" w:rsidRPr="00AA42DB" w:rsidRDefault="00F651D6" w:rsidP="00F651D6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A42DB">
        <w:rPr>
          <w:rFonts w:ascii="Times New Roman" w:hAnsi="Times New Roman" w:cs="Times New Roman"/>
          <w:b/>
          <w:sz w:val="28"/>
          <w:szCs w:val="28"/>
        </w:rPr>
        <w:t>Учебные издания:</w:t>
      </w:r>
    </w:p>
    <w:p w:rsidR="00F651D6" w:rsidRPr="00AA42DB" w:rsidRDefault="00F651D6" w:rsidP="00F651D6">
      <w:pPr>
        <w:pStyle w:val="a3"/>
        <w:numPr>
          <w:ilvl w:val="0"/>
          <w:numId w:val="7"/>
        </w:numPr>
        <w:spacing w:line="360" w:lineRule="auto"/>
        <w:ind w:left="0" w:right="-365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A42DB">
        <w:rPr>
          <w:rFonts w:ascii="Times New Roman" w:hAnsi="Times New Roman" w:cs="Times New Roman"/>
          <w:sz w:val="28"/>
          <w:szCs w:val="28"/>
        </w:rPr>
        <w:t>Джикович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 Ю.В. Экономика садово-паркового и ландшафтного строительства: Учебник. – 2-е </w:t>
      </w:r>
      <w:proofErr w:type="spellStart"/>
      <w:proofErr w:type="gramStart"/>
      <w:r w:rsidRPr="00AA42DB">
        <w:rPr>
          <w:rFonts w:ascii="Times New Roman" w:hAnsi="Times New Roman" w:cs="Times New Roman"/>
          <w:sz w:val="28"/>
          <w:szCs w:val="28"/>
        </w:rPr>
        <w:t>изд.стер</w:t>
      </w:r>
      <w:proofErr w:type="spellEnd"/>
      <w:proofErr w:type="gramEnd"/>
      <w:r w:rsidRPr="00AA42DB">
        <w:rPr>
          <w:rFonts w:ascii="Times New Roman" w:hAnsi="Times New Roman" w:cs="Times New Roman"/>
          <w:sz w:val="28"/>
          <w:szCs w:val="28"/>
        </w:rPr>
        <w:t>.- СПб.: Издательство «Лань», 2018.-224с. – (Учебники для вузов. Специальная литература).</w:t>
      </w:r>
    </w:p>
    <w:p w:rsidR="00F651D6" w:rsidRPr="00AA42DB" w:rsidRDefault="00F651D6" w:rsidP="00F651D6">
      <w:pPr>
        <w:pStyle w:val="a3"/>
        <w:widowControl/>
        <w:numPr>
          <w:ilvl w:val="0"/>
          <w:numId w:val="7"/>
        </w:numPr>
        <w:spacing w:line="360" w:lineRule="auto"/>
        <w:ind w:left="0" w:right="-176" w:firstLine="851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Корнеева, И. В.   Экономика организации. 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Практикум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учеб. пособие для СПО / И. В. Корнеева, Г. Н. Русакова. — 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>, 2019. — 123 с. — (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Серия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Профессиональное образование). — ISBN 978-5-534-10900-9.</w:t>
      </w:r>
    </w:p>
    <w:p w:rsidR="00F651D6" w:rsidRPr="00AA42DB" w:rsidRDefault="00F651D6" w:rsidP="00F651D6">
      <w:pPr>
        <w:pStyle w:val="a3"/>
        <w:widowControl/>
        <w:numPr>
          <w:ilvl w:val="0"/>
          <w:numId w:val="7"/>
        </w:numPr>
        <w:spacing w:line="360" w:lineRule="auto"/>
        <w:ind w:left="0" w:right="-176" w:firstLine="851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>Сергеев, И. В.   Экономика организации (предприятия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)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учебник и практикум для прикладного бакалавриата / И. В. Сергеев, И. И. Веретенникова. — 6-е изд.,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. и доп. — 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>, 2019. — 511 с. — (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Серия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Бакалавр. Прикладной курс). — ISBN 978-5-534-08157-2.</w:t>
      </w:r>
    </w:p>
    <w:p w:rsidR="00F651D6" w:rsidRPr="00AA42DB" w:rsidRDefault="00F651D6" w:rsidP="00F651D6">
      <w:pPr>
        <w:pStyle w:val="a3"/>
        <w:numPr>
          <w:ilvl w:val="0"/>
          <w:numId w:val="7"/>
        </w:numPr>
        <w:spacing w:line="36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Экономика организации: учебник и практикум для академического бакалавриата / Л. А.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Чалдаева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 [и др.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] ;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под ред. Л. А.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Чалдаевой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, А. В.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Шарковой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. — 2-е изд.,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 xml:space="preserve">. и доп. — 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Издательство </w:t>
      </w:r>
      <w:proofErr w:type="spellStart"/>
      <w:r w:rsidRPr="00AA42DB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Pr="00AA42DB">
        <w:rPr>
          <w:rFonts w:ascii="Times New Roman" w:hAnsi="Times New Roman" w:cs="Times New Roman"/>
          <w:sz w:val="28"/>
          <w:szCs w:val="28"/>
        </w:rPr>
        <w:t>, 2019. — 361 с. — (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>Серия :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Бакалавр. Академический курс). — ISBN 978-5-534-06688-3.</w:t>
      </w:r>
    </w:p>
    <w:p w:rsidR="00F651D6" w:rsidRPr="00AA42DB" w:rsidRDefault="00F651D6" w:rsidP="00F651D6">
      <w:pPr>
        <w:pStyle w:val="a3"/>
        <w:spacing w:line="360" w:lineRule="auto"/>
        <w:ind w:left="0" w:right="-365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A42DB">
        <w:rPr>
          <w:rFonts w:ascii="Times New Roman" w:hAnsi="Times New Roman" w:cs="Times New Roman"/>
          <w:b/>
          <w:sz w:val="28"/>
          <w:szCs w:val="28"/>
        </w:rPr>
        <w:t>Интернет ресурсы</w:t>
      </w:r>
      <w:proofErr w:type="gramEnd"/>
      <w:r w:rsidRPr="00AA42DB">
        <w:rPr>
          <w:rFonts w:ascii="Times New Roman" w:hAnsi="Times New Roman" w:cs="Times New Roman"/>
          <w:b/>
          <w:sz w:val="28"/>
          <w:szCs w:val="28"/>
        </w:rPr>
        <w:t>:</w:t>
      </w:r>
    </w:p>
    <w:p w:rsidR="00F651D6" w:rsidRPr="00AA42DB" w:rsidRDefault="00F651D6" w:rsidP="00F651D6">
      <w:pPr>
        <w:pStyle w:val="a3"/>
        <w:widowControl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Саратовский государственный аграрный университет имени Н.И. Вавилова. Электронная научная библиотека [Электронный ресурс]/ </w:t>
      </w:r>
      <w:hyperlink r:id="rId9" w:history="1">
        <w:r w:rsidRPr="00AA42DB">
          <w:rPr>
            <w:rFonts w:ascii="Times New Roman" w:hAnsi="Times New Roman" w:cs="Times New Roman"/>
            <w:sz w:val="28"/>
            <w:szCs w:val="28"/>
          </w:rPr>
          <w:t>http://library.sgau.ru/cgi-bin/irbis64r_01/cgiirbis_64.exe</w:t>
        </w:r>
      </w:hyperlink>
      <w:r w:rsidRPr="00AA42DB">
        <w:rPr>
          <w:rFonts w:ascii="Times New Roman" w:hAnsi="Times New Roman" w:cs="Times New Roman"/>
          <w:sz w:val="28"/>
          <w:szCs w:val="28"/>
        </w:rPr>
        <w:t xml:space="preserve"> Режим </w:t>
      </w:r>
      <w:proofErr w:type="gramStart"/>
      <w:r w:rsidRPr="00AA42DB">
        <w:rPr>
          <w:rFonts w:ascii="Times New Roman" w:hAnsi="Times New Roman" w:cs="Times New Roman"/>
          <w:sz w:val="28"/>
          <w:szCs w:val="28"/>
        </w:rPr>
        <w:t xml:space="preserve">доступа:   </w:t>
      </w:r>
      <w:proofErr w:type="gramEnd"/>
      <w:r w:rsidRPr="00AA42DB">
        <w:rPr>
          <w:rFonts w:ascii="Times New Roman" w:hAnsi="Times New Roman" w:cs="Times New Roman"/>
          <w:sz w:val="28"/>
          <w:szCs w:val="28"/>
        </w:rPr>
        <w:t xml:space="preserve">   http:/ library.sgau.ru</w:t>
      </w:r>
    </w:p>
    <w:p w:rsidR="00F651D6" w:rsidRPr="00AA42DB" w:rsidRDefault="00F651D6" w:rsidP="00F651D6">
      <w:pPr>
        <w:pStyle w:val="a3"/>
        <w:widowControl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A42DB">
        <w:rPr>
          <w:rFonts w:ascii="Times New Roman" w:hAnsi="Times New Roman" w:cs="Times New Roman"/>
          <w:sz w:val="28"/>
          <w:szCs w:val="28"/>
        </w:rPr>
        <w:t xml:space="preserve">Негосударственное образовательное учреждение дополнительного профессионального образования «Приволжский центр повышения квалификации и аттестации в строительстве и ЖКХ» Электронная библиотека [Электронный ресурс]/ http://cpkia.ru/wp-content/uploads/2012/06/электронбиблиотек.doc. - Режим доступа: </w:t>
      </w:r>
      <w:hyperlink r:id="rId10" w:history="1">
        <w:r w:rsidRPr="00AA42DB">
          <w:rPr>
            <w:rFonts w:ascii="Times New Roman" w:hAnsi="Times New Roman" w:cs="Times New Roman"/>
            <w:sz w:val="28"/>
            <w:szCs w:val="28"/>
          </w:rPr>
          <w:t>http://</w:t>
        </w:r>
      </w:hyperlink>
      <w:r w:rsidRPr="00AA42DB">
        <w:rPr>
          <w:rFonts w:ascii="Times New Roman" w:hAnsi="Times New Roman" w:cs="Times New Roman"/>
          <w:sz w:val="28"/>
          <w:szCs w:val="28"/>
        </w:rPr>
        <w:t xml:space="preserve"> cpkia.ru</w:t>
      </w:r>
    </w:p>
    <w:p w:rsidR="00F651D6" w:rsidRDefault="00F651D6" w:rsidP="00F651D6">
      <w:pPr>
        <w:widowControl/>
        <w:spacing w:line="360" w:lineRule="auto"/>
        <w:jc w:val="right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>Приложение 1</w:t>
      </w:r>
    </w:p>
    <w:p w:rsidR="00F651D6" w:rsidRPr="00AA42DB" w:rsidRDefault="00F651D6" w:rsidP="00F651D6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Условие задач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 1</w:t>
      </w:r>
    </w:p>
    <w:p w:rsidR="00F651D6" w:rsidRPr="00AA42DB" w:rsidRDefault="00F651D6" w:rsidP="00F651D6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Вариант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</w:t>
      </w: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: расчёт возможной прибыли (убытка) при реализации различных видов продукции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9"/>
        <w:gridCol w:w="1269"/>
        <w:gridCol w:w="941"/>
        <w:gridCol w:w="1602"/>
        <w:gridCol w:w="1266"/>
        <w:gridCol w:w="1668"/>
        <w:gridCol w:w="1350"/>
      </w:tblGrid>
      <w:tr w:rsidR="00F651D6" w:rsidRPr="005D66B5" w:rsidTr="00BC6D51">
        <w:trPr>
          <w:trHeight w:val="1290"/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Стоимость единицы продукции (руб.)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Выпуск и реализация продукции (шт.)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Выручка (руб.)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Себестоимость единицы продукции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Прибыль на единицу продукции (руб.)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Уровень р</w:t>
            </w: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ентабельност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и,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%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Общая прибыль от реализации продукции (руб.)</w:t>
            </w: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2340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270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1980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1980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1650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230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1680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280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1870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</w:tbl>
    <w:p w:rsidR="00F651D6" w:rsidRDefault="00F651D6" w:rsidP="00F651D6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Вариант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</w:t>
      </w:r>
      <w:r w:rsidRPr="00AA42DB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: расчёт возможной прибыли (убытка) при реализации различных видов продукции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9"/>
        <w:gridCol w:w="1269"/>
        <w:gridCol w:w="941"/>
        <w:gridCol w:w="1602"/>
        <w:gridCol w:w="1266"/>
        <w:gridCol w:w="1668"/>
        <w:gridCol w:w="1350"/>
      </w:tblGrid>
      <w:tr w:rsidR="00F651D6" w:rsidRPr="005D66B5" w:rsidTr="00BC6D51">
        <w:trPr>
          <w:trHeight w:val="1290"/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Стоимость единицы продукции (руб.)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Выпуск и реализация продукции (шт.)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Выручка (руб.)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Себестоимость единицы продукции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Прибыль на единицу продукции (руб.)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Уровень р</w:t>
            </w: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ентабельност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и,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%</w:t>
            </w:r>
          </w:p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  <w:r w:rsidRPr="00814D61"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  <w:t>Общая прибыль от реализации продукции (руб.)</w:t>
            </w: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1640</w:t>
            </w: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220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1280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260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1002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1370</w:t>
            </w: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320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1109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  <w:tr w:rsidR="00F651D6" w:rsidRPr="005D66B5" w:rsidTr="00BC6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1550</w:t>
            </w: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330</w:t>
            </w: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5D66B5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</w:pPr>
            <w:r w:rsidRPr="005D66B5">
              <w:rPr>
                <w:rFonts w:ascii="Times New Roman" w:eastAsia="Times New Roman" w:hAnsi="Times New Roman" w:cs="Times New Roman"/>
                <w:color w:val="auto"/>
                <w:szCs w:val="28"/>
                <w:lang w:bidi="ar-SA"/>
              </w:rPr>
              <w:t>1190</w:t>
            </w:r>
          </w:p>
        </w:tc>
        <w:tc>
          <w:tcPr>
            <w:tcW w:w="1236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1638" w:type="dxa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  <w:tc>
          <w:tcPr>
            <w:tcW w:w="0" w:type="auto"/>
            <w:vAlign w:val="center"/>
            <w:hideMark/>
          </w:tcPr>
          <w:p w:rsidR="00F651D6" w:rsidRPr="00814D61" w:rsidRDefault="00F651D6" w:rsidP="00BC6D51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8"/>
                <w:lang w:bidi="ar-SA"/>
              </w:rPr>
            </w:pPr>
          </w:p>
        </w:tc>
      </w:tr>
    </w:tbl>
    <w:p w:rsidR="00F651D6" w:rsidRDefault="00F651D6" w:rsidP="00F651D6">
      <w:pPr>
        <w:widowControl/>
        <w:spacing w:line="360" w:lineRule="auto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F651D6" w:rsidRDefault="00F651D6" w:rsidP="00F651D6">
      <w:pPr>
        <w:spacing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Условие задачи 2</w:t>
      </w: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Вариант 1</w:t>
      </w: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Дать оценку изменения точки безубыточности предприятия, производственная мощность которого рассчитана на выпуск 1000 изделий, при следующих условиях: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32"/>
        <w:gridCol w:w="3106"/>
        <w:gridCol w:w="3107"/>
      </w:tblGrid>
      <w:tr w:rsidR="00F651D6" w:rsidRPr="00814D61" w:rsidTr="00BC6D51">
        <w:tc>
          <w:tcPr>
            <w:tcW w:w="3190" w:type="dxa"/>
            <w:vMerge w:val="restart"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Показатели </w:t>
            </w:r>
          </w:p>
        </w:tc>
        <w:tc>
          <w:tcPr>
            <w:tcW w:w="6381" w:type="dxa"/>
            <w:gridSpan w:val="2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Варианты</w:t>
            </w:r>
          </w:p>
        </w:tc>
      </w:tr>
      <w:tr w:rsidR="00F651D6" w:rsidRPr="00814D61" w:rsidTr="00BC6D51">
        <w:tc>
          <w:tcPr>
            <w:tcW w:w="3190" w:type="dxa"/>
            <w:vMerge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1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2</w:t>
            </w:r>
          </w:p>
        </w:tc>
      </w:tr>
      <w:tr w:rsidR="00F651D6" w:rsidRPr="00814D61" w:rsidTr="00BC6D51">
        <w:tc>
          <w:tcPr>
            <w:tcW w:w="3190" w:type="dxa"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Цена реализации, </w:t>
            </w:r>
            <w:proofErr w:type="spellStart"/>
            <w:r>
              <w:rPr>
                <w:rFonts w:ascii="Times New Roman" w:eastAsia="Times New Roman" w:hAnsi="Times New Roman" w:cs="Times New Roman"/>
                <w:szCs w:val="28"/>
              </w:rPr>
              <w:t>руб</w:t>
            </w:r>
            <w:proofErr w:type="spellEnd"/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20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19</w:t>
            </w:r>
          </w:p>
        </w:tc>
      </w:tr>
      <w:tr w:rsidR="00F651D6" w:rsidRPr="00814D61" w:rsidTr="00BC6D51">
        <w:tc>
          <w:tcPr>
            <w:tcW w:w="3190" w:type="dxa"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Удельные переменные издержки, </w:t>
            </w:r>
            <w:proofErr w:type="spellStart"/>
            <w:r>
              <w:rPr>
                <w:rFonts w:ascii="Times New Roman" w:eastAsia="Times New Roman" w:hAnsi="Times New Roman" w:cs="Times New Roman"/>
                <w:szCs w:val="28"/>
              </w:rPr>
              <w:t>руб</w:t>
            </w:r>
            <w:proofErr w:type="spellEnd"/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12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10</w:t>
            </w:r>
          </w:p>
        </w:tc>
      </w:tr>
      <w:tr w:rsidR="00F651D6" w:rsidRPr="00814D61" w:rsidTr="00BC6D51">
        <w:tc>
          <w:tcPr>
            <w:tcW w:w="3190" w:type="dxa"/>
          </w:tcPr>
          <w:p w:rsidR="00F651D6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Сумма постоянных издержек, </w:t>
            </w:r>
            <w:proofErr w:type="spellStart"/>
            <w:r>
              <w:rPr>
                <w:rFonts w:ascii="Times New Roman" w:eastAsia="Times New Roman" w:hAnsi="Times New Roman" w:cs="Times New Roman"/>
                <w:szCs w:val="28"/>
              </w:rPr>
              <w:t>руб</w:t>
            </w:r>
            <w:proofErr w:type="spellEnd"/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4000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3600</w:t>
            </w:r>
          </w:p>
        </w:tc>
      </w:tr>
    </w:tbl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Вариант 2</w:t>
      </w:r>
    </w:p>
    <w:p w:rsidR="00F651D6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Дать оценку изменения точки безубыточности предприятия, производственная мощность которого рассчитана на выпуск 1500 изделий, при следующих условиях: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32"/>
        <w:gridCol w:w="3106"/>
        <w:gridCol w:w="3107"/>
      </w:tblGrid>
      <w:tr w:rsidR="00F651D6" w:rsidRPr="00814D61" w:rsidTr="00BC6D51">
        <w:tc>
          <w:tcPr>
            <w:tcW w:w="3190" w:type="dxa"/>
            <w:vMerge w:val="restart"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Показатели </w:t>
            </w:r>
          </w:p>
        </w:tc>
        <w:tc>
          <w:tcPr>
            <w:tcW w:w="6381" w:type="dxa"/>
            <w:gridSpan w:val="2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Варианты</w:t>
            </w:r>
          </w:p>
        </w:tc>
      </w:tr>
      <w:tr w:rsidR="00F651D6" w:rsidRPr="00814D61" w:rsidTr="00BC6D51">
        <w:tc>
          <w:tcPr>
            <w:tcW w:w="3190" w:type="dxa"/>
            <w:vMerge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1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2</w:t>
            </w:r>
          </w:p>
        </w:tc>
      </w:tr>
      <w:tr w:rsidR="00F651D6" w:rsidRPr="00814D61" w:rsidTr="00BC6D51">
        <w:tc>
          <w:tcPr>
            <w:tcW w:w="3190" w:type="dxa"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Цена реализации, </w:t>
            </w:r>
            <w:proofErr w:type="spellStart"/>
            <w:r>
              <w:rPr>
                <w:rFonts w:ascii="Times New Roman" w:eastAsia="Times New Roman" w:hAnsi="Times New Roman" w:cs="Times New Roman"/>
                <w:szCs w:val="28"/>
              </w:rPr>
              <w:t>руб</w:t>
            </w:r>
            <w:proofErr w:type="spellEnd"/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22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21</w:t>
            </w:r>
          </w:p>
        </w:tc>
      </w:tr>
      <w:tr w:rsidR="00F651D6" w:rsidRPr="00814D61" w:rsidTr="00BC6D51">
        <w:tc>
          <w:tcPr>
            <w:tcW w:w="3190" w:type="dxa"/>
          </w:tcPr>
          <w:p w:rsidR="00F651D6" w:rsidRPr="00814D61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Удельные переменные издержки, </w:t>
            </w:r>
            <w:proofErr w:type="spellStart"/>
            <w:r>
              <w:rPr>
                <w:rFonts w:ascii="Times New Roman" w:eastAsia="Times New Roman" w:hAnsi="Times New Roman" w:cs="Times New Roman"/>
                <w:szCs w:val="28"/>
              </w:rPr>
              <w:t>руб</w:t>
            </w:r>
            <w:proofErr w:type="spellEnd"/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12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10</w:t>
            </w:r>
          </w:p>
        </w:tc>
      </w:tr>
      <w:tr w:rsidR="00F651D6" w:rsidRPr="00814D61" w:rsidTr="00BC6D51">
        <w:tc>
          <w:tcPr>
            <w:tcW w:w="3190" w:type="dxa"/>
          </w:tcPr>
          <w:p w:rsidR="00F651D6" w:rsidRDefault="00F651D6" w:rsidP="00BC6D51">
            <w:pPr>
              <w:jc w:val="both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 xml:space="preserve">Сумма постоянных издержек, </w:t>
            </w:r>
            <w:proofErr w:type="spellStart"/>
            <w:r>
              <w:rPr>
                <w:rFonts w:ascii="Times New Roman" w:eastAsia="Times New Roman" w:hAnsi="Times New Roman" w:cs="Times New Roman"/>
                <w:szCs w:val="28"/>
              </w:rPr>
              <w:t>руб</w:t>
            </w:r>
            <w:proofErr w:type="spellEnd"/>
          </w:p>
        </w:tc>
        <w:tc>
          <w:tcPr>
            <w:tcW w:w="3190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4200</w:t>
            </w:r>
          </w:p>
        </w:tc>
        <w:tc>
          <w:tcPr>
            <w:tcW w:w="3191" w:type="dxa"/>
          </w:tcPr>
          <w:p w:rsidR="00F651D6" w:rsidRPr="00814D61" w:rsidRDefault="00F651D6" w:rsidP="00BC6D51">
            <w:pPr>
              <w:jc w:val="center"/>
              <w:rPr>
                <w:rFonts w:ascii="Times New Roman" w:eastAsia="Times New Roman" w:hAnsi="Times New Roman" w:cs="Times New Roman"/>
                <w:szCs w:val="28"/>
              </w:rPr>
            </w:pPr>
            <w:r>
              <w:rPr>
                <w:rFonts w:ascii="Times New Roman" w:eastAsia="Times New Roman" w:hAnsi="Times New Roman" w:cs="Times New Roman"/>
                <w:szCs w:val="28"/>
              </w:rPr>
              <w:t>4000</w:t>
            </w:r>
          </w:p>
        </w:tc>
      </w:tr>
    </w:tbl>
    <w:p w:rsidR="00F651D6" w:rsidRPr="00AA42DB" w:rsidRDefault="00F651D6" w:rsidP="00F651D6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7F1B" w:rsidRDefault="00C87F1B"/>
    <w:sectPr w:rsidR="00C87F1B" w:rsidSect="00F651D6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E7B" w:rsidRDefault="005C1E7B" w:rsidP="00F651D6">
      <w:r>
        <w:separator/>
      </w:r>
    </w:p>
  </w:endnote>
  <w:endnote w:type="continuationSeparator" w:id="0">
    <w:p w:rsidR="005C1E7B" w:rsidRDefault="005C1E7B" w:rsidP="00F65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0620034"/>
      <w:docPartObj>
        <w:docPartGallery w:val="Page Numbers (Bottom of Page)"/>
        <w:docPartUnique/>
      </w:docPartObj>
    </w:sdtPr>
    <w:sdtContent>
      <w:p w:rsidR="00F651D6" w:rsidRDefault="00F651D6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651D6" w:rsidRDefault="00F651D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E7B" w:rsidRDefault="005C1E7B" w:rsidP="00F651D6">
      <w:r>
        <w:separator/>
      </w:r>
    </w:p>
  </w:footnote>
  <w:footnote w:type="continuationSeparator" w:id="0">
    <w:p w:rsidR="005C1E7B" w:rsidRDefault="005C1E7B" w:rsidP="00F651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53D8"/>
    <w:multiLevelType w:val="hybridMultilevel"/>
    <w:tmpl w:val="0D723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734E9"/>
    <w:multiLevelType w:val="multilevel"/>
    <w:tmpl w:val="18B8ACE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52476B7"/>
    <w:multiLevelType w:val="hybridMultilevel"/>
    <w:tmpl w:val="547EF75A"/>
    <w:lvl w:ilvl="0" w:tplc="2374872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D0C97"/>
    <w:multiLevelType w:val="hybridMultilevel"/>
    <w:tmpl w:val="11E86ACE"/>
    <w:lvl w:ilvl="0" w:tplc="219471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124140D"/>
    <w:multiLevelType w:val="multilevel"/>
    <w:tmpl w:val="CDB0500E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55F68F8"/>
    <w:multiLevelType w:val="multilevel"/>
    <w:tmpl w:val="69622B46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CC3974"/>
    <w:multiLevelType w:val="hybridMultilevel"/>
    <w:tmpl w:val="CC846116"/>
    <w:lvl w:ilvl="0" w:tplc="245A107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FC60B5C"/>
    <w:multiLevelType w:val="hybridMultilevel"/>
    <w:tmpl w:val="0E182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84D85"/>
    <w:multiLevelType w:val="hybridMultilevel"/>
    <w:tmpl w:val="9AF660E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03F7416"/>
    <w:multiLevelType w:val="multilevel"/>
    <w:tmpl w:val="646ABAD4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5"/>
  </w:num>
  <w:num w:numId="5">
    <w:abstractNumId w:val="9"/>
  </w:num>
  <w:num w:numId="6">
    <w:abstractNumId w:val="3"/>
  </w:num>
  <w:num w:numId="7">
    <w:abstractNumId w:val="2"/>
  </w:num>
  <w:num w:numId="8">
    <w:abstractNumId w:val="6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1D6"/>
    <w:rsid w:val="005C1E7B"/>
    <w:rsid w:val="00C87F1B"/>
    <w:rsid w:val="00D20F9E"/>
    <w:rsid w:val="00F6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CB4A0"/>
  <w15:chartTrackingRefBased/>
  <w15:docId w15:val="{6E597486-E34F-4908-B864-2E220E2E6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51D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F651D6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51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2"/>
    <w:basedOn w:val="a"/>
    <w:link w:val="20"/>
    <w:semiHidden/>
    <w:unhideWhenUsed/>
    <w:rsid w:val="00F651D6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20">
    <w:name w:val="Основной текст 2 Знак"/>
    <w:basedOn w:val="a0"/>
    <w:link w:val="2"/>
    <w:semiHidden/>
    <w:rsid w:val="00F651D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1">
    <w:name w:val="Основной текст (2) + Полужирный"/>
    <w:basedOn w:val="a0"/>
    <w:rsid w:val="00F651D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  <w:style w:type="paragraph" w:styleId="a3">
    <w:name w:val="List Paragraph"/>
    <w:basedOn w:val="a"/>
    <w:uiPriority w:val="34"/>
    <w:qFormat/>
    <w:rsid w:val="00F651D6"/>
    <w:pPr>
      <w:ind w:left="720"/>
      <w:contextualSpacing/>
    </w:pPr>
  </w:style>
  <w:style w:type="character" w:customStyle="1" w:styleId="3">
    <w:name w:val="Основной текст (3) + Не полужирный"/>
    <w:basedOn w:val="a0"/>
    <w:rsid w:val="00F651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"/>
    <w:basedOn w:val="a0"/>
    <w:rsid w:val="00F651D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table" w:styleId="a4">
    <w:name w:val="Table Grid"/>
    <w:basedOn w:val="a1"/>
    <w:uiPriority w:val="59"/>
    <w:rsid w:val="00F651D6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">
    <w:name w:val="Основной текст (2) + Курсив"/>
    <w:basedOn w:val="a0"/>
    <w:rsid w:val="00F651D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5">
    <w:name w:val="header"/>
    <w:basedOn w:val="a"/>
    <w:link w:val="a6"/>
    <w:uiPriority w:val="99"/>
    <w:unhideWhenUsed/>
    <w:rsid w:val="00F651D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651D6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F651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651D6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ibrary.sgau.ru/cgi-bin/irbis64r_01/cgiirbis_64.ex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BC7C9-BD4A-4019-9449-FA7375B38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1848</Words>
  <Characters>10539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2023-07-05T21:43:00Z</dcterms:created>
  <dcterms:modified xsi:type="dcterms:W3CDTF">2023-07-05T21:43:00Z</dcterms:modified>
</cp:coreProperties>
</file>