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B15E9" w:rsidRPr="001B15E9" w:rsidRDefault="001B15E9" w:rsidP="001B15E9">
      <w:pPr>
        <w:pStyle w:val="1"/>
        <w:pBdr>
          <w:bottom w:val="single" w:sz="6" w:space="0" w:color="D6DDB9"/>
        </w:pBdr>
        <w:shd w:val="clear" w:color="auto" w:fill="F4F4F4"/>
        <w:spacing w:before="120" w:after="120" w:line="528" w:lineRule="atLeast"/>
        <w:ind w:left="150" w:right="150"/>
        <w:rPr>
          <w:rFonts w:ascii="var(--bs-font-sans-serif)" w:eastAsia="Times New Roman" w:hAnsi="var(--bs-font-sans-serif)" w:cs="Times New Roman"/>
          <w:color w:val="212529"/>
          <w:kern w:val="36"/>
          <w:lang w:eastAsia="ru-RU"/>
        </w:rPr>
      </w:pPr>
      <w:r w:rsidRPr="001B15E9">
        <w:rPr>
          <w:rFonts w:ascii="Times New Roman" w:eastAsia="Times New Roman" w:hAnsi="Times New Roman" w:cs="Times New Roman"/>
          <w:color w:val="000000"/>
          <w:lang w:eastAsia="ru-RU"/>
        </w:rPr>
        <w:t> </w:t>
      </w:r>
      <w:r>
        <w:rPr>
          <w:rFonts w:ascii="Times New Roman" w:eastAsia="Times New Roman" w:hAnsi="Times New Roman" w:cs="Times New Roman"/>
          <w:color w:val="000000"/>
          <w:lang w:eastAsia="ru-RU"/>
        </w:rPr>
        <w:t xml:space="preserve">     </w:t>
      </w:r>
      <w:r w:rsidRPr="001B15E9">
        <w:rPr>
          <w:rFonts w:ascii="var(--bs-font-sans-serif)" w:eastAsia="Times New Roman" w:hAnsi="var(--bs-font-sans-serif)" w:cs="Times New Roman"/>
          <w:color w:val="212529"/>
          <w:kern w:val="36"/>
          <w:lang w:eastAsia="ru-RU"/>
        </w:rPr>
        <w:t>Логопедическая работа с детьми с общим недоразвитием речи</w:t>
      </w:r>
      <w:r>
        <w:rPr>
          <w:rFonts w:ascii="var(--bs-font-sans-serif)" w:eastAsia="Times New Roman" w:hAnsi="var(--bs-font-sans-serif)" w:cs="Times New Roman"/>
          <w:color w:val="212529"/>
          <w:kern w:val="36"/>
          <w:lang w:eastAsia="ru-RU"/>
        </w:rPr>
        <w:t>.</w:t>
      </w:r>
      <w:bookmarkStart w:id="0" w:name="_GoBack"/>
      <w:bookmarkEnd w:id="0"/>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Речь для человека – важнейший фактор его развития, социализации. С помощью речи мы обмениваемся информацией, взаимодействуем друг с другом. Но существует множество людей, страдающих нарушениями речи. Причин возникновения таких дефектов множество: влияние экологии, наследственности, нездорового образа жизни родителей, педагогической запущенности. И люди с такими проблемами нуждаются в помощи специалистов.</w:t>
      </w:r>
      <w:r w:rsidRPr="001B15E9">
        <w:rPr>
          <w:rFonts w:ascii="Arial" w:eastAsia="Times New Roman" w:hAnsi="Arial" w:cs="Arial"/>
          <w:color w:val="000000"/>
          <w:sz w:val="28"/>
          <w:szCs w:val="28"/>
          <w:lang w:eastAsia="ru-RU"/>
        </w:rPr>
        <w:t> </w:t>
      </w:r>
      <w:r w:rsidRPr="001B15E9">
        <w:rPr>
          <w:rFonts w:ascii="Times New Roman" w:eastAsia="Times New Roman" w:hAnsi="Times New Roman" w:cs="Times New Roman"/>
          <w:color w:val="000000"/>
          <w:sz w:val="28"/>
          <w:szCs w:val="28"/>
          <w:lang w:eastAsia="ru-RU"/>
        </w:rPr>
        <w:t>Данная проблема возникает уже в дошкольном возрасте, и этот жизненный этап требует специального изучения, анализа и особого внимания практиков и ученых. Ребенок с общим недоразвитием независимо от уровня развития речи в первую очередь сталкивается с нарушением всех компонентов речи – это звуковая культура,  грамматический строй, пассивный и активный словарь и связная речь, а специалист не создает необходимых условий для исправления данного дефекта.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Большое внимание уделили вопросу развития речи </w:t>
      </w:r>
      <w:proofErr w:type="spellStart"/>
      <w:r w:rsidRPr="001B15E9">
        <w:rPr>
          <w:rFonts w:ascii="Times New Roman" w:eastAsia="Times New Roman" w:hAnsi="Times New Roman" w:cs="Times New Roman"/>
          <w:color w:val="000000"/>
          <w:sz w:val="28"/>
          <w:szCs w:val="28"/>
          <w:lang w:eastAsia="ru-RU"/>
        </w:rPr>
        <w:t>Н.С.Жукова</w:t>
      </w:r>
      <w:proofErr w:type="spellEnd"/>
      <w:r w:rsidRPr="001B15E9">
        <w:rPr>
          <w:rFonts w:ascii="Times New Roman" w:eastAsia="Times New Roman" w:hAnsi="Times New Roman" w:cs="Times New Roman"/>
          <w:color w:val="000000"/>
          <w:sz w:val="28"/>
          <w:szCs w:val="28"/>
          <w:lang w:eastAsia="ru-RU"/>
        </w:rPr>
        <w:t xml:space="preserve">, Е.М. </w:t>
      </w:r>
      <w:proofErr w:type="spellStart"/>
      <w:r w:rsidRPr="001B15E9">
        <w:rPr>
          <w:rFonts w:ascii="Times New Roman" w:eastAsia="Times New Roman" w:hAnsi="Times New Roman" w:cs="Times New Roman"/>
          <w:color w:val="000000"/>
          <w:sz w:val="28"/>
          <w:szCs w:val="28"/>
          <w:lang w:eastAsia="ru-RU"/>
        </w:rPr>
        <w:t>Мастюкова</w:t>
      </w:r>
      <w:proofErr w:type="spellEnd"/>
      <w:r w:rsidRPr="001B15E9">
        <w:rPr>
          <w:rFonts w:ascii="Times New Roman" w:eastAsia="Times New Roman" w:hAnsi="Times New Roman" w:cs="Times New Roman"/>
          <w:color w:val="000000"/>
          <w:sz w:val="28"/>
          <w:szCs w:val="28"/>
          <w:lang w:eastAsia="ru-RU"/>
        </w:rPr>
        <w:t xml:space="preserve">, </w:t>
      </w:r>
      <w:proofErr w:type="spellStart"/>
      <w:r w:rsidRPr="001B15E9">
        <w:rPr>
          <w:rFonts w:ascii="Times New Roman" w:eastAsia="Times New Roman" w:hAnsi="Times New Roman" w:cs="Times New Roman"/>
          <w:color w:val="000000"/>
          <w:sz w:val="28"/>
          <w:szCs w:val="28"/>
          <w:lang w:eastAsia="ru-RU"/>
        </w:rPr>
        <w:t>Т.Б.Филичева</w:t>
      </w:r>
      <w:proofErr w:type="spellEnd"/>
      <w:r w:rsidRPr="001B15E9">
        <w:rPr>
          <w:rFonts w:ascii="Times New Roman" w:eastAsia="Times New Roman" w:hAnsi="Times New Roman" w:cs="Times New Roman"/>
          <w:color w:val="000000"/>
          <w:sz w:val="28"/>
          <w:szCs w:val="28"/>
          <w:lang w:eastAsia="ru-RU"/>
        </w:rPr>
        <w:t>,</w:t>
      </w:r>
      <w:r w:rsidRPr="001B15E9">
        <w:rPr>
          <w:rFonts w:ascii="Arial" w:eastAsia="Times New Roman" w:hAnsi="Arial" w:cs="Arial"/>
          <w:color w:val="000000"/>
          <w:sz w:val="28"/>
          <w:szCs w:val="28"/>
          <w:lang w:eastAsia="ru-RU"/>
        </w:rPr>
        <w:t> </w:t>
      </w:r>
      <w:r w:rsidRPr="001B15E9">
        <w:rPr>
          <w:rFonts w:ascii="Times New Roman" w:eastAsia="Times New Roman" w:hAnsi="Times New Roman" w:cs="Times New Roman"/>
          <w:color w:val="000000"/>
          <w:sz w:val="28"/>
          <w:szCs w:val="28"/>
          <w:lang w:eastAsia="ru-RU"/>
        </w:rPr>
        <w:t xml:space="preserve">Р.Е. Левина, Н.А. </w:t>
      </w:r>
      <w:proofErr w:type="spellStart"/>
      <w:r w:rsidRPr="001B15E9">
        <w:rPr>
          <w:rFonts w:ascii="Times New Roman" w:eastAsia="Times New Roman" w:hAnsi="Times New Roman" w:cs="Times New Roman"/>
          <w:color w:val="000000"/>
          <w:sz w:val="28"/>
          <w:szCs w:val="28"/>
          <w:lang w:eastAsia="ru-RU"/>
        </w:rPr>
        <w:t>Никаншена</w:t>
      </w:r>
      <w:proofErr w:type="spellEnd"/>
      <w:r w:rsidRPr="001B15E9">
        <w:rPr>
          <w:rFonts w:ascii="Times New Roman" w:eastAsia="Times New Roman" w:hAnsi="Times New Roman" w:cs="Times New Roman"/>
          <w:color w:val="000000"/>
          <w:sz w:val="28"/>
          <w:szCs w:val="28"/>
          <w:lang w:eastAsia="ru-RU"/>
        </w:rPr>
        <w:t xml:space="preserve">, Г.А. Каше, Л.Ф. Спирова, Г.И. </w:t>
      </w:r>
      <w:proofErr w:type="spellStart"/>
      <w:r w:rsidRPr="001B15E9">
        <w:rPr>
          <w:rFonts w:ascii="Times New Roman" w:eastAsia="Times New Roman" w:hAnsi="Times New Roman" w:cs="Times New Roman"/>
          <w:color w:val="000000"/>
          <w:sz w:val="28"/>
          <w:szCs w:val="28"/>
          <w:lang w:eastAsia="ru-RU"/>
        </w:rPr>
        <w:t>Жаренкова</w:t>
      </w:r>
      <w:proofErr w:type="spellEnd"/>
      <w:proofErr w:type="gramStart"/>
      <w:r w:rsidRPr="001B15E9">
        <w:rPr>
          <w:rFonts w:ascii="Times New Roman" w:eastAsia="Times New Roman" w:hAnsi="Times New Roman" w:cs="Times New Roman"/>
          <w:color w:val="000000"/>
          <w:sz w:val="28"/>
          <w:szCs w:val="28"/>
          <w:lang w:eastAsia="ru-RU"/>
        </w:rPr>
        <w:t xml:space="preserve"> .</w:t>
      </w:r>
      <w:proofErr w:type="gramEnd"/>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Речь — исторически сложившаяся форма общения людей посредством языковых конструкций, создаваемых на основе определённых правил. Процесс речи предполагает, с одной стороны, формирование и формулирование мыслей языковыми (речевыми) средствами, а с другой стороны, восприятие языковых конструкций и их понимание.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Развитие речи детей начинается с самых первых дней. Под развитием понимаем направленное, закономерное изменение явления или процесса, ведущее к появлению нового качества.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Под компонентами речевой системы будем понимать: фонематический слух, звукопроизношение, словарь, грамматический строй речи, ритмико-слоговую структуру речи и связную речь. Каждый компонент данной системы является важным звеном в структуре речи. Так фонематический слух – это способность человека к анализу и синтезу речевых звуков, правильное произношение которых способствует формированию коммуникативные способности человека. Звукопроизношение – процесс образования речевых звуков, осуществляемый энергетическим (дыхательным), генераторным (голосообразовательным) и резонаторным (звукообразовательным) отделами речевого аппарата при регуляции со стороны центральной нервной системы.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Ритмико-слоговой структурой слова называется правильная последовательность звуков и слогов в слове.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Полноценное развитие речи невозможно без достаточно богатого словарного запаса (активного и пассивного). Словарь активный - совокупность слов, которыми пользуется ребенок при построении высказываний. Словарь пассивный - совокупность слов, которые ребенок понимает, но не использует в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lastRenderedPageBreak/>
        <w:t>   Определенную роль играет грамматический строй речи – это строение слова и предложения, присущее данному языку, без которого невозможно существование связной речи. Связной речью называют высказывание, которое предполагает наличие определенной внутренней (смысловой) и внешней (языковой), конструктивной (структурной) связи отдельных его частей.</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Arial" w:eastAsia="Times New Roman" w:hAnsi="Arial" w:cs="Arial"/>
          <w:color w:val="000000"/>
          <w:sz w:val="21"/>
          <w:szCs w:val="21"/>
          <w:lang w:eastAsia="ru-RU"/>
        </w:rPr>
        <w:br/>
      </w:r>
      <w:r w:rsidRPr="001B15E9">
        <w:rPr>
          <w:rFonts w:ascii="Times New Roman" w:eastAsia="Times New Roman" w:hAnsi="Times New Roman" w:cs="Times New Roman"/>
          <w:color w:val="000000"/>
          <w:sz w:val="36"/>
          <w:szCs w:val="36"/>
          <w:lang w:eastAsia="ru-RU"/>
        </w:rPr>
        <w:t>Общая характеристика недоразвития речи у детей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Под общим недоразвитием речи (ОНР) понимаются различные сложные речевые расстройства, при которых у детей при нормальном слухе и интеллекте нарушено формирование всех компонентов речевой системы. В термине общее недоразвитие речи констатируется то, что речевая функция неполноценна целиком. Отмечается </w:t>
      </w:r>
      <w:proofErr w:type="spellStart"/>
      <w:r w:rsidRPr="001B15E9">
        <w:rPr>
          <w:rFonts w:ascii="Times New Roman" w:eastAsia="Times New Roman" w:hAnsi="Times New Roman" w:cs="Times New Roman"/>
          <w:color w:val="000000"/>
          <w:sz w:val="28"/>
          <w:szCs w:val="28"/>
          <w:lang w:eastAsia="ru-RU"/>
        </w:rPr>
        <w:t>несформированность</w:t>
      </w:r>
      <w:proofErr w:type="spellEnd"/>
      <w:r w:rsidRPr="001B15E9">
        <w:rPr>
          <w:rFonts w:ascii="Times New Roman" w:eastAsia="Times New Roman" w:hAnsi="Times New Roman" w:cs="Times New Roman"/>
          <w:color w:val="000000"/>
          <w:sz w:val="28"/>
          <w:szCs w:val="28"/>
          <w:lang w:eastAsia="ru-RU"/>
        </w:rPr>
        <w:t xml:space="preserve"> всех систем языка – фонематической, лексической (словарный запас), грамматической (правила словообразования и словоизменения, правила связи слов в предложениях).</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Впервые теоретическое обоснование ОНР было сформулировано в результате многоаспектных исследований различных форм речевой патологии у детей дошкольного и школьного возраста, проведенных. Р.Е. Левиной и коллективом научных сотрудников НИИ дефектологии (Н.А. Никашина, Г.А. Каше, Л.Ф. Спирова, Г.И. </w:t>
      </w:r>
      <w:proofErr w:type="spellStart"/>
      <w:r w:rsidRPr="001B15E9">
        <w:rPr>
          <w:rFonts w:ascii="Times New Roman" w:eastAsia="Times New Roman" w:hAnsi="Times New Roman" w:cs="Times New Roman"/>
          <w:color w:val="000000"/>
          <w:sz w:val="28"/>
          <w:szCs w:val="28"/>
          <w:lang w:eastAsia="ru-RU"/>
        </w:rPr>
        <w:t>Жаренкова</w:t>
      </w:r>
      <w:proofErr w:type="spellEnd"/>
      <w:r w:rsidRPr="001B15E9">
        <w:rPr>
          <w:rFonts w:ascii="Times New Roman" w:eastAsia="Times New Roman" w:hAnsi="Times New Roman" w:cs="Times New Roman"/>
          <w:color w:val="000000"/>
          <w:sz w:val="28"/>
          <w:szCs w:val="28"/>
          <w:lang w:eastAsia="ru-RU"/>
        </w:rPr>
        <w:t xml:space="preserve"> и др.) в 50 – 60-х XX в. Отклонения в формировании речи стали рассматриваться как нарушения развития, протекающие по законам иерархического строения высших психических функций. С позиций системного подхода был решен вопрос о структуре различных форм патологии речи в зависимости от состояния компонентов речевой системы.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В 1969 году Р.Е. Левиной и сотрудниками разработана периодизация проявлений ОНР: от полного отсутствия речевых средств общения до развернутых форм связной речи с элементами фонетико-фонематического и лексико-грамматического недоразвития.</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lang w:eastAsia="ru-RU"/>
        </w:rPr>
        <w:t>    Первый уровень речевого развития</w:t>
      </w:r>
      <w:r w:rsidRPr="001B15E9">
        <w:rPr>
          <w:rFonts w:ascii="Times New Roman" w:eastAsia="Times New Roman" w:hAnsi="Times New Roman" w:cs="Times New Roman"/>
          <w:color w:val="000000"/>
          <w:sz w:val="28"/>
          <w:szCs w:val="28"/>
          <w:lang w:eastAsia="ru-RU"/>
        </w:rPr>
        <w:t>, характеризуемый в литературе как «отсутствие общеупотребительной речи». Достаточно часто при описании речевых возможностей детей на этом уровне встречается название «</w:t>
      </w:r>
      <w:proofErr w:type="spellStart"/>
      <w:r w:rsidRPr="001B15E9">
        <w:rPr>
          <w:rFonts w:ascii="Times New Roman" w:eastAsia="Times New Roman" w:hAnsi="Times New Roman" w:cs="Times New Roman"/>
          <w:color w:val="000000"/>
          <w:sz w:val="28"/>
          <w:szCs w:val="28"/>
          <w:lang w:eastAsia="ru-RU"/>
        </w:rPr>
        <w:t>безречевые</w:t>
      </w:r>
      <w:proofErr w:type="spellEnd"/>
      <w:r w:rsidRPr="001B15E9">
        <w:rPr>
          <w:rFonts w:ascii="Times New Roman" w:eastAsia="Times New Roman" w:hAnsi="Times New Roman" w:cs="Times New Roman"/>
          <w:color w:val="000000"/>
          <w:sz w:val="28"/>
          <w:szCs w:val="28"/>
          <w:lang w:eastAsia="ru-RU"/>
        </w:rPr>
        <w:t xml:space="preserve"> дети», что не может пониматься буквально, поскольку такой ребенок в самостоятельном общении использует целый ряд вербальных средств. Это могут быть отдельные звуки и некоторые их сочетания – </w:t>
      </w:r>
      <w:proofErr w:type="spellStart"/>
      <w:r w:rsidRPr="001B15E9">
        <w:rPr>
          <w:rFonts w:ascii="Times New Roman" w:eastAsia="Times New Roman" w:hAnsi="Times New Roman" w:cs="Times New Roman"/>
          <w:color w:val="000000"/>
          <w:sz w:val="28"/>
          <w:szCs w:val="28"/>
          <w:lang w:eastAsia="ru-RU"/>
        </w:rPr>
        <w:t>звукокомплексы</w:t>
      </w:r>
      <w:proofErr w:type="spellEnd"/>
      <w:r w:rsidRPr="001B15E9">
        <w:rPr>
          <w:rFonts w:ascii="Times New Roman" w:eastAsia="Times New Roman" w:hAnsi="Times New Roman" w:cs="Times New Roman"/>
          <w:color w:val="000000"/>
          <w:sz w:val="28"/>
          <w:szCs w:val="28"/>
          <w:lang w:eastAsia="ru-RU"/>
        </w:rPr>
        <w:t xml:space="preserve"> и звукоподражания, обрывки </w:t>
      </w:r>
      <w:proofErr w:type="spellStart"/>
      <w:r w:rsidRPr="001B15E9">
        <w:rPr>
          <w:rFonts w:ascii="Times New Roman" w:eastAsia="Times New Roman" w:hAnsi="Times New Roman" w:cs="Times New Roman"/>
          <w:color w:val="000000"/>
          <w:sz w:val="28"/>
          <w:szCs w:val="28"/>
          <w:lang w:eastAsia="ru-RU"/>
        </w:rPr>
        <w:t>лепетных</w:t>
      </w:r>
      <w:proofErr w:type="spellEnd"/>
      <w:r w:rsidRPr="001B15E9">
        <w:rPr>
          <w:rFonts w:ascii="Times New Roman" w:eastAsia="Times New Roman" w:hAnsi="Times New Roman" w:cs="Times New Roman"/>
          <w:color w:val="000000"/>
          <w:sz w:val="28"/>
          <w:szCs w:val="28"/>
          <w:lang w:eastAsia="ru-RU"/>
        </w:rPr>
        <w:t xml:space="preserve"> слов («</w:t>
      </w:r>
      <w:proofErr w:type="spellStart"/>
      <w:r w:rsidRPr="001B15E9">
        <w:rPr>
          <w:rFonts w:ascii="Times New Roman" w:eastAsia="Times New Roman" w:hAnsi="Times New Roman" w:cs="Times New Roman"/>
          <w:color w:val="000000"/>
          <w:sz w:val="28"/>
          <w:szCs w:val="28"/>
          <w:lang w:eastAsia="ru-RU"/>
        </w:rPr>
        <w:t>сина</w:t>
      </w:r>
      <w:proofErr w:type="spellEnd"/>
      <w:r w:rsidRPr="001B15E9">
        <w:rPr>
          <w:rFonts w:ascii="Times New Roman" w:eastAsia="Times New Roman" w:hAnsi="Times New Roman" w:cs="Times New Roman"/>
          <w:color w:val="000000"/>
          <w:sz w:val="28"/>
          <w:szCs w:val="28"/>
          <w:lang w:eastAsia="ru-RU"/>
        </w:rPr>
        <w:t>» – машина). Речь детей на этом уровне может изобиловать так называемыми диффузными словами, не имеющими аналогов в родном языке («</w:t>
      </w:r>
      <w:proofErr w:type="spellStart"/>
      <w:r w:rsidRPr="001B15E9">
        <w:rPr>
          <w:rFonts w:ascii="Times New Roman" w:eastAsia="Times New Roman" w:hAnsi="Times New Roman" w:cs="Times New Roman"/>
          <w:color w:val="000000"/>
          <w:sz w:val="28"/>
          <w:szCs w:val="28"/>
          <w:lang w:eastAsia="ru-RU"/>
        </w:rPr>
        <w:t>киа</w:t>
      </w:r>
      <w:proofErr w:type="spellEnd"/>
      <w:r w:rsidRPr="001B15E9">
        <w:rPr>
          <w:rFonts w:ascii="Times New Roman" w:eastAsia="Times New Roman" w:hAnsi="Times New Roman" w:cs="Times New Roman"/>
          <w:color w:val="000000"/>
          <w:sz w:val="28"/>
          <w:szCs w:val="28"/>
          <w:lang w:eastAsia="ru-RU"/>
        </w:rPr>
        <w:t>» – кофта, свитер). Характерной особенностью детей с 1 уровнем речевого развития является возможность многоцелевого использования имеющихся у них средств языка: указанные звукоподражания и слова могут обозначать как названия предметов, так и некоторые их признаки и действия, совершаемые с ними («</w:t>
      </w:r>
      <w:proofErr w:type="spellStart"/>
      <w:r w:rsidRPr="001B15E9">
        <w:rPr>
          <w:rFonts w:ascii="Times New Roman" w:eastAsia="Times New Roman" w:hAnsi="Times New Roman" w:cs="Times New Roman"/>
          <w:color w:val="000000"/>
          <w:sz w:val="28"/>
          <w:szCs w:val="28"/>
          <w:lang w:eastAsia="ru-RU"/>
        </w:rPr>
        <w:t>бика</w:t>
      </w:r>
      <w:proofErr w:type="spellEnd"/>
      <w:r w:rsidRPr="001B15E9">
        <w:rPr>
          <w:rFonts w:ascii="Times New Roman" w:eastAsia="Times New Roman" w:hAnsi="Times New Roman" w:cs="Times New Roman"/>
          <w:color w:val="000000"/>
          <w:sz w:val="28"/>
          <w:szCs w:val="28"/>
          <w:lang w:eastAsia="ru-RU"/>
        </w:rPr>
        <w:t>», произносится с разной интонацией, обозначает «машина», «едет», «</w:t>
      </w:r>
      <w:proofErr w:type="gramStart"/>
      <w:r w:rsidRPr="001B15E9">
        <w:rPr>
          <w:rFonts w:ascii="Times New Roman" w:eastAsia="Times New Roman" w:hAnsi="Times New Roman" w:cs="Times New Roman"/>
          <w:color w:val="000000"/>
          <w:sz w:val="28"/>
          <w:szCs w:val="28"/>
          <w:lang w:eastAsia="ru-RU"/>
        </w:rPr>
        <w:t>бибикает</w:t>
      </w:r>
      <w:proofErr w:type="gramEnd"/>
      <w:r w:rsidRPr="001B15E9">
        <w:rPr>
          <w:rFonts w:ascii="Times New Roman" w:eastAsia="Times New Roman" w:hAnsi="Times New Roman" w:cs="Times New Roman"/>
          <w:color w:val="000000"/>
          <w:sz w:val="28"/>
          <w:szCs w:val="28"/>
          <w:lang w:eastAsia="ru-RU"/>
        </w:rPr>
        <w:t>»).</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lastRenderedPageBreak/>
        <w:t>    Эти факты указывают на крайнюю бедность словарного запаса, в результате чего ребенок вынужден прибегать к активному использованию неязыковых средств – жестов, мимики, интонации.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Наряду с этим у детей отмечается явно выраженная </w:t>
      </w:r>
      <w:proofErr w:type="gramStart"/>
      <w:r w:rsidRPr="001B15E9">
        <w:rPr>
          <w:rFonts w:ascii="Times New Roman" w:eastAsia="Times New Roman" w:hAnsi="Times New Roman" w:cs="Times New Roman"/>
          <w:color w:val="000000"/>
          <w:sz w:val="28"/>
          <w:szCs w:val="28"/>
          <w:lang w:eastAsia="ru-RU"/>
        </w:rPr>
        <w:t>недостаточность в формировании</w:t>
      </w:r>
      <w:proofErr w:type="gramEnd"/>
      <w:r w:rsidRPr="001B15E9">
        <w:rPr>
          <w:rFonts w:ascii="Times New Roman" w:eastAsia="Times New Roman" w:hAnsi="Times New Roman" w:cs="Times New Roman"/>
          <w:color w:val="000000"/>
          <w:sz w:val="28"/>
          <w:szCs w:val="28"/>
          <w:lang w:eastAsia="ru-RU"/>
        </w:rPr>
        <w:t xml:space="preserve"> </w:t>
      </w:r>
      <w:proofErr w:type="spellStart"/>
      <w:r w:rsidRPr="001B15E9">
        <w:rPr>
          <w:rFonts w:ascii="Times New Roman" w:eastAsia="Times New Roman" w:hAnsi="Times New Roman" w:cs="Times New Roman"/>
          <w:color w:val="000000"/>
          <w:sz w:val="28"/>
          <w:szCs w:val="28"/>
          <w:lang w:eastAsia="ru-RU"/>
        </w:rPr>
        <w:t>импрессивной</w:t>
      </w:r>
      <w:proofErr w:type="spellEnd"/>
      <w:r w:rsidRPr="001B15E9">
        <w:rPr>
          <w:rFonts w:ascii="Times New Roman" w:eastAsia="Times New Roman" w:hAnsi="Times New Roman" w:cs="Times New Roman"/>
          <w:color w:val="000000"/>
          <w:sz w:val="28"/>
          <w:szCs w:val="28"/>
          <w:lang w:eastAsia="ru-RU"/>
        </w:rPr>
        <w:t xml:space="preserve"> стороны речи. </w:t>
      </w:r>
      <w:proofErr w:type="gramStart"/>
      <w:r w:rsidRPr="001B15E9">
        <w:rPr>
          <w:rFonts w:ascii="Times New Roman" w:eastAsia="Times New Roman" w:hAnsi="Times New Roman" w:cs="Times New Roman"/>
          <w:color w:val="000000"/>
          <w:sz w:val="28"/>
          <w:szCs w:val="28"/>
          <w:lang w:eastAsia="ru-RU"/>
        </w:rPr>
        <w:t>Затруднительным является понимание как некоторых простых предлогов («в», «на», «под» и др.), так и грамматических категорий единственного и множественного числа, мужского и женского рода, прошедшего и настоящего времени глаголов и т.д.</w:t>
      </w:r>
      <w:proofErr w:type="gramEnd"/>
      <w:r w:rsidRPr="001B15E9">
        <w:rPr>
          <w:rFonts w:ascii="Times New Roman" w:eastAsia="Times New Roman" w:hAnsi="Times New Roman" w:cs="Times New Roman"/>
          <w:color w:val="000000"/>
          <w:sz w:val="28"/>
          <w:szCs w:val="28"/>
          <w:lang w:eastAsia="ru-RU"/>
        </w:rPr>
        <w:t xml:space="preserve"> Обобщая все вышесказанное, можно сделать вывод, что речь детей на первом уровне малопонятна для окружающих и имеет жесткую ситуативную привязанность.</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lang w:eastAsia="ru-RU"/>
        </w:rPr>
        <w:t>    Второй уровень речевого</w:t>
      </w:r>
      <w:r w:rsidRPr="001B15E9">
        <w:rPr>
          <w:rFonts w:ascii="Times New Roman" w:eastAsia="Times New Roman" w:hAnsi="Times New Roman" w:cs="Times New Roman"/>
          <w:color w:val="000000"/>
          <w:sz w:val="28"/>
          <w:szCs w:val="28"/>
          <w:lang w:eastAsia="ru-RU"/>
        </w:rPr>
        <w:t> развития характеризуется возросшей речевой активностью ребенка. Общение осуществляется посредство использования постоянного, хотя всё ещё искаженного и ограниченного запаса общеупотребительных слов.</w:t>
      </w:r>
      <w:r w:rsidRPr="001B15E9">
        <w:rPr>
          <w:rFonts w:ascii="Arial" w:eastAsia="Times New Roman" w:hAnsi="Arial" w:cs="Arial"/>
          <w:color w:val="000000"/>
          <w:sz w:val="28"/>
          <w:szCs w:val="28"/>
          <w:lang w:eastAsia="ru-RU"/>
        </w:rPr>
        <w:t> </w:t>
      </w:r>
      <w:r w:rsidRPr="001B15E9">
        <w:rPr>
          <w:rFonts w:ascii="Times New Roman" w:eastAsia="Times New Roman" w:hAnsi="Times New Roman" w:cs="Times New Roman"/>
          <w:color w:val="000000"/>
          <w:sz w:val="28"/>
          <w:szCs w:val="28"/>
          <w:lang w:eastAsia="ru-RU"/>
        </w:rPr>
        <w:t>Дифференцированно обозначаются названия предметов, действий, отдельных признаков. На этом уровне возможно пользование местоимениями, а иногда союзами, простыми предлогами в элементарных значениях. Дети могут ответить на вопросы по картине, связанные с семьёй, знакомыми событиями окружающей жизни.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Речевая недостаточность отчетливо проявляется во всех компонентах. Дети пользуются только простыми предложениями, состоящими из 2-3, редко 4 слов. Словарный запас значительно отстает от возрастной нормы: выявляется незнание многих слов, обозначающих части тела, животных и их детенышей, одежды, мебели, профессий.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Отмечаются грубые ошибки в употреблении грамматических конструкций.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Много трудностей испытывают дети при пользовании предложными конструкциями: часто предлоги опускаются вообще, а существительное при этом употребляется в исходной форме («книга </w:t>
      </w:r>
      <w:proofErr w:type="spellStart"/>
      <w:r w:rsidRPr="001B15E9">
        <w:rPr>
          <w:rFonts w:ascii="Times New Roman" w:eastAsia="Times New Roman" w:hAnsi="Times New Roman" w:cs="Times New Roman"/>
          <w:color w:val="000000"/>
          <w:sz w:val="28"/>
          <w:szCs w:val="28"/>
          <w:lang w:eastAsia="ru-RU"/>
        </w:rPr>
        <w:t>идит</w:t>
      </w:r>
      <w:proofErr w:type="spellEnd"/>
      <w:r w:rsidRPr="001B15E9">
        <w:rPr>
          <w:rFonts w:ascii="Times New Roman" w:eastAsia="Times New Roman" w:hAnsi="Times New Roman" w:cs="Times New Roman"/>
          <w:color w:val="000000"/>
          <w:sz w:val="28"/>
          <w:szCs w:val="28"/>
          <w:lang w:eastAsia="ru-RU"/>
        </w:rPr>
        <w:t xml:space="preserve"> то» - книга лежит на столе); возможна и замена предлога («гиб </w:t>
      </w:r>
      <w:proofErr w:type="spellStart"/>
      <w:r w:rsidRPr="001B15E9">
        <w:rPr>
          <w:rFonts w:ascii="Times New Roman" w:eastAsia="Times New Roman" w:hAnsi="Times New Roman" w:cs="Times New Roman"/>
          <w:color w:val="000000"/>
          <w:sz w:val="28"/>
          <w:szCs w:val="28"/>
          <w:lang w:eastAsia="ru-RU"/>
        </w:rPr>
        <w:t>лятет</w:t>
      </w:r>
      <w:proofErr w:type="spellEnd"/>
      <w:r w:rsidRPr="001B15E9">
        <w:rPr>
          <w:rFonts w:ascii="Times New Roman" w:eastAsia="Times New Roman" w:hAnsi="Times New Roman" w:cs="Times New Roman"/>
          <w:color w:val="000000"/>
          <w:sz w:val="28"/>
          <w:szCs w:val="28"/>
          <w:lang w:eastAsia="ru-RU"/>
        </w:rPr>
        <w:t xml:space="preserve"> на </w:t>
      </w:r>
      <w:proofErr w:type="spellStart"/>
      <w:r w:rsidRPr="001B15E9">
        <w:rPr>
          <w:rFonts w:ascii="Times New Roman" w:eastAsia="Times New Roman" w:hAnsi="Times New Roman" w:cs="Times New Roman"/>
          <w:color w:val="000000"/>
          <w:sz w:val="28"/>
          <w:szCs w:val="28"/>
          <w:lang w:eastAsia="ru-RU"/>
        </w:rPr>
        <w:t>далевим</w:t>
      </w:r>
      <w:proofErr w:type="spellEnd"/>
      <w:r w:rsidRPr="001B15E9">
        <w:rPr>
          <w:rFonts w:ascii="Times New Roman" w:eastAsia="Times New Roman" w:hAnsi="Times New Roman" w:cs="Times New Roman"/>
          <w:color w:val="000000"/>
          <w:sz w:val="28"/>
          <w:szCs w:val="28"/>
          <w:lang w:eastAsia="ru-RU"/>
        </w:rPr>
        <w:t>» - гриб растет под деревом). Союзы и частицы употребляются редко.</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Понимание обращенной речи на втором уровне значительно развивается за счет различения некоторых грамматических форм (в отличие от первого уровня), дети могу ориентироваться на морфологические элементы, которые приобретают для них смыслоразличительное значение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Значения предлогов различаются только в хорошо знакомой ситуации. Усвоение грамматических закономерностей в большей степени относится к тем словам, которые рано вошли в активную речь детей.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При ОНР второго уровня фонетическая сторона речи характеризуется наличием многочисленных искажений звуков, замен и смешений.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У детей выявляется недостаточность фонематического восприятия, их неподготовленность к овладению звуковым анализом и синтезом.</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lang w:eastAsia="ru-RU"/>
        </w:rPr>
        <w:t>    Третий уровень речевого развития</w:t>
      </w:r>
      <w:r w:rsidRPr="001B15E9">
        <w:rPr>
          <w:rFonts w:ascii="Times New Roman" w:eastAsia="Times New Roman" w:hAnsi="Times New Roman" w:cs="Times New Roman"/>
          <w:color w:val="000000"/>
          <w:sz w:val="28"/>
          <w:szCs w:val="28"/>
          <w:lang w:eastAsia="ru-RU"/>
        </w:rPr>
        <w:t> характеризуется наличием развернутой фразовой речи с элементами лексико-грамматического и фонетико-фонематического недоразвития.</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lastRenderedPageBreak/>
        <w:t xml:space="preserve">    Характерным является недифференцированное произнесение звуков (в основном это свистящие, шипящие, аффрикаты и </w:t>
      </w:r>
      <w:proofErr w:type="spellStart"/>
      <w:r w:rsidRPr="001B15E9">
        <w:rPr>
          <w:rFonts w:ascii="Times New Roman" w:eastAsia="Times New Roman" w:hAnsi="Times New Roman" w:cs="Times New Roman"/>
          <w:color w:val="000000"/>
          <w:sz w:val="28"/>
          <w:szCs w:val="28"/>
          <w:lang w:eastAsia="ru-RU"/>
        </w:rPr>
        <w:t>соноры</w:t>
      </w:r>
      <w:proofErr w:type="spellEnd"/>
      <w:r w:rsidRPr="001B15E9">
        <w:rPr>
          <w:rFonts w:ascii="Times New Roman" w:eastAsia="Times New Roman" w:hAnsi="Times New Roman" w:cs="Times New Roman"/>
          <w:color w:val="000000"/>
          <w:sz w:val="28"/>
          <w:szCs w:val="28"/>
          <w:lang w:eastAsia="ru-RU"/>
        </w:rPr>
        <w:t>), когда один звук заменяет одновременно два или несколько звуков данной или близкой фонетической группы.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Правильно повторяя вслед за логопедом </w:t>
      </w:r>
      <w:proofErr w:type="gramStart"/>
      <w:r w:rsidRPr="001B15E9">
        <w:rPr>
          <w:rFonts w:ascii="Times New Roman" w:eastAsia="Times New Roman" w:hAnsi="Times New Roman" w:cs="Times New Roman"/>
          <w:color w:val="000000"/>
          <w:sz w:val="28"/>
          <w:szCs w:val="28"/>
          <w:lang w:eastAsia="ru-RU"/>
        </w:rPr>
        <w:t>трех-четырехсложные</w:t>
      </w:r>
      <w:proofErr w:type="gramEnd"/>
      <w:r w:rsidRPr="001B15E9">
        <w:rPr>
          <w:rFonts w:ascii="Times New Roman" w:eastAsia="Times New Roman" w:hAnsi="Times New Roman" w:cs="Times New Roman"/>
          <w:color w:val="000000"/>
          <w:sz w:val="28"/>
          <w:szCs w:val="28"/>
          <w:lang w:eastAsia="ru-RU"/>
        </w:rPr>
        <w:t xml:space="preserve"> слова, дети нередко искажают их в речи, сокращая количество слогов (Дети слепили снеговика – «Дети </w:t>
      </w:r>
      <w:proofErr w:type="spellStart"/>
      <w:r w:rsidRPr="001B15E9">
        <w:rPr>
          <w:rFonts w:ascii="Times New Roman" w:eastAsia="Times New Roman" w:hAnsi="Times New Roman" w:cs="Times New Roman"/>
          <w:color w:val="000000"/>
          <w:sz w:val="28"/>
          <w:szCs w:val="28"/>
          <w:lang w:eastAsia="ru-RU"/>
        </w:rPr>
        <w:t>сипили</w:t>
      </w:r>
      <w:proofErr w:type="spellEnd"/>
      <w:r w:rsidRPr="001B15E9">
        <w:rPr>
          <w:rFonts w:ascii="Times New Roman" w:eastAsia="Times New Roman" w:hAnsi="Times New Roman" w:cs="Times New Roman"/>
          <w:color w:val="000000"/>
          <w:sz w:val="28"/>
          <w:szCs w:val="28"/>
          <w:lang w:eastAsia="ru-RU"/>
        </w:rPr>
        <w:t xml:space="preserve"> новика»). Множество ошибок наблюдается при передаче </w:t>
      </w:r>
      <w:proofErr w:type="spellStart"/>
      <w:r w:rsidRPr="001B15E9">
        <w:rPr>
          <w:rFonts w:ascii="Times New Roman" w:eastAsia="Times New Roman" w:hAnsi="Times New Roman" w:cs="Times New Roman"/>
          <w:color w:val="000000"/>
          <w:sz w:val="28"/>
          <w:szCs w:val="28"/>
          <w:lang w:eastAsia="ru-RU"/>
        </w:rPr>
        <w:t>звуконаполняемости</w:t>
      </w:r>
      <w:proofErr w:type="spellEnd"/>
      <w:r w:rsidRPr="001B15E9">
        <w:rPr>
          <w:rFonts w:ascii="Times New Roman" w:eastAsia="Times New Roman" w:hAnsi="Times New Roman" w:cs="Times New Roman"/>
          <w:color w:val="000000"/>
          <w:sz w:val="28"/>
          <w:szCs w:val="28"/>
          <w:lang w:eastAsia="ru-RU"/>
        </w:rPr>
        <w:t xml:space="preserve"> слов: перестановки и замены звуков и слогов, сокращения при стечении согласных в слове.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На фоне относительно развернутой речи наблюдается неточное употребление многих лексических значений. В активном словаре преобладают существительные и глаголы. Недостаточно слов, обозначающих качества, признаки, состояния предметов и действий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В свободных высказываниях преобладают простые распространенные предложения, почти не употребляются сложные конструкции.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Отмечаются </w:t>
      </w:r>
      <w:proofErr w:type="spellStart"/>
      <w:r w:rsidRPr="001B15E9">
        <w:rPr>
          <w:rFonts w:ascii="Times New Roman" w:eastAsia="Times New Roman" w:hAnsi="Times New Roman" w:cs="Times New Roman"/>
          <w:color w:val="000000"/>
          <w:sz w:val="28"/>
          <w:szCs w:val="28"/>
          <w:lang w:eastAsia="ru-RU"/>
        </w:rPr>
        <w:t>аграмматизмы</w:t>
      </w:r>
      <w:proofErr w:type="spellEnd"/>
      <w:r w:rsidRPr="001B15E9">
        <w:rPr>
          <w:rFonts w:ascii="Times New Roman" w:eastAsia="Times New Roman" w:hAnsi="Times New Roman" w:cs="Times New Roman"/>
          <w:color w:val="000000"/>
          <w:sz w:val="28"/>
          <w:szCs w:val="28"/>
          <w:lang w:eastAsia="ru-RU"/>
        </w:rPr>
        <w:t>: ошибки в согласовании числительных с существительными, прилагательных с существительным в роде, числе, падеже. Большое количество ошибок наблюдается в использовании как простых, так и сложных предлогов.</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Понимание обращенной речи значительно развивается и приближается к норме. Отмечается недостаточное понимание изменений значения слов, выражаемых приставками, суффиксами; наблюдаются трудности в различении недоразвитии речи четвертого уровня дети испытывают специфические затруднения в звукопроизношении и повторении слов со сложным слоговым составом, имеют низкий уровень фонематического восприятия, допускают ошибки при словообразовании и словоизменении.             Словарь достаточно разнообразен, однако дети не всегда точно знают и понимают значение редко встречающихся слов, антонимов и синонимов, пословиц и поговорок и т. д. В самостоятельной речи дети испытывают трудности в логическом изложении событий, часто пропускают главное и «застревают» на второстепенных деталях, повторяют ранее сказанное. </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w:t>
      </w:r>
      <w:r w:rsidRPr="001B15E9">
        <w:rPr>
          <w:rFonts w:ascii="Times New Roman" w:eastAsia="Times New Roman" w:hAnsi="Times New Roman" w:cs="Times New Roman"/>
          <w:b/>
          <w:bCs/>
          <w:color w:val="000000"/>
          <w:sz w:val="28"/>
          <w:szCs w:val="28"/>
          <w:lang w:eastAsia="ru-RU"/>
        </w:rPr>
        <w:t>Четвертый уровень развития.</w:t>
      </w:r>
      <w:r w:rsidRPr="001B15E9">
        <w:rPr>
          <w:rFonts w:ascii="Times New Roman" w:eastAsia="Times New Roman" w:hAnsi="Times New Roman" w:cs="Times New Roman"/>
          <w:color w:val="000000"/>
          <w:sz w:val="28"/>
          <w:szCs w:val="28"/>
          <w:lang w:eastAsia="ru-RU"/>
        </w:rPr>
        <w:t> К нему были отнесены дети с остаточными явлениями недоразвития лексико-грамматических и фонетико-фонематических компонентов языковой системы.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Речь таких детей, на первый взгляд, производит вполне благополучное впечатление. Лишь детальное и углубленное обследование, выполнение специально подобранных заданий позволяет выявить остаточные проявления общего недоразвития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Для детей данного уровня типичным является несколько вялая артикуляция звуков, недостаточная выразительность речи и нечеткая дикция. Все это оставляет впечатление общей «</w:t>
      </w:r>
      <w:proofErr w:type="spellStart"/>
      <w:r w:rsidRPr="001B15E9">
        <w:rPr>
          <w:rFonts w:ascii="Times New Roman" w:eastAsia="Times New Roman" w:hAnsi="Times New Roman" w:cs="Times New Roman"/>
          <w:color w:val="000000"/>
          <w:sz w:val="28"/>
          <w:szCs w:val="28"/>
          <w:lang w:eastAsia="ru-RU"/>
        </w:rPr>
        <w:t>смазанности</w:t>
      </w:r>
      <w:proofErr w:type="spellEnd"/>
      <w:r w:rsidRPr="001B15E9">
        <w:rPr>
          <w:rFonts w:ascii="Times New Roman" w:eastAsia="Times New Roman" w:hAnsi="Times New Roman" w:cs="Times New Roman"/>
          <w:color w:val="000000"/>
          <w:sz w:val="28"/>
          <w:szCs w:val="28"/>
          <w:lang w:eastAsia="ru-RU"/>
        </w:rPr>
        <w:t xml:space="preserve">» речи. Незавершенность формирования </w:t>
      </w:r>
      <w:proofErr w:type="spellStart"/>
      <w:r w:rsidRPr="001B15E9">
        <w:rPr>
          <w:rFonts w:ascii="Times New Roman" w:eastAsia="Times New Roman" w:hAnsi="Times New Roman" w:cs="Times New Roman"/>
          <w:color w:val="000000"/>
          <w:sz w:val="28"/>
          <w:szCs w:val="28"/>
          <w:lang w:eastAsia="ru-RU"/>
        </w:rPr>
        <w:t>звуко</w:t>
      </w:r>
      <w:proofErr w:type="spellEnd"/>
      <w:r w:rsidRPr="001B15E9">
        <w:rPr>
          <w:rFonts w:ascii="Times New Roman" w:eastAsia="Times New Roman" w:hAnsi="Times New Roman" w:cs="Times New Roman"/>
          <w:color w:val="000000"/>
          <w:sz w:val="28"/>
          <w:szCs w:val="28"/>
          <w:lang w:eastAsia="ru-RU"/>
        </w:rPr>
        <w:t xml:space="preserve">-слоговой структуры, смешение звуков, низкий уровень дифференцированного восприятия фонем являются важным показателем того, что процесс </w:t>
      </w:r>
      <w:proofErr w:type="spellStart"/>
      <w:r w:rsidRPr="001B15E9">
        <w:rPr>
          <w:rFonts w:ascii="Times New Roman" w:eastAsia="Times New Roman" w:hAnsi="Times New Roman" w:cs="Times New Roman"/>
          <w:color w:val="000000"/>
          <w:sz w:val="28"/>
          <w:szCs w:val="28"/>
          <w:lang w:eastAsia="ru-RU"/>
        </w:rPr>
        <w:t>фонемообразования</w:t>
      </w:r>
      <w:proofErr w:type="spellEnd"/>
      <w:r w:rsidRPr="001B15E9">
        <w:rPr>
          <w:rFonts w:ascii="Times New Roman" w:eastAsia="Times New Roman" w:hAnsi="Times New Roman" w:cs="Times New Roman"/>
          <w:color w:val="000000"/>
          <w:sz w:val="28"/>
          <w:szCs w:val="28"/>
          <w:lang w:eastAsia="ru-RU"/>
        </w:rPr>
        <w:t xml:space="preserve"> у этих детей еще не завершен.</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lastRenderedPageBreak/>
        <w:t>   Наряду с недостатками фонетико-фонематического характера для этих детей характерны отдельные нарушения смысловой стороны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Недостаточность лексического строя языка проявляется и в специфических словообразовательных ошибках. Отмеченное недоразвитие словообразовательных процессов препятствует своевременному формированию навыков группировки однокоренных слов, подбора родственных слов и анализа их состава, что впоследствии может оказать негативное воздействие на качество овладения русским языком в процессе школьного обучения.</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В большинстве случаев дети с IV уровнем развития речи неточно понимают и употребляют пословицы, слова и фразы с переносным значением.</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При обследовании связной речи выявляются затруднения в передаче логической последовательности, «</w:t>
      </w:r>
      <w:proofErr w:type="spellStart"/>
      <w:r w:rsidRPr="001B15E9">
        <w:rPr>
          <w:rFonts w:ascii="Times New Roman" w:eastAsia="Times New Roman" w:hAnsi="Times New Roman" w:cs="Times New Roman"/>
          <w:color w:val="000000"/>
          <w:sz w:val="28"/>
          <w:szCs w:val="28"/>
          <w:lang w:eastAsia="ru-RU"/>
        </w:rPr>
        <w:t>застревание</w:t>
      </w:r>
      <w:proofErr w:type="spellEnd"/>
      <w:r w:rsidRPr="001B15E9">
        <w:rPr>
          <w:rFonts w:ascii="Times New Roman" w:eastAsia="Times New Roman" w:hAnsi="Times New Roman" w:cs="Times New Roman"/>
          <w:color w:val="000000"/>
          <w:sz w:val="28"/>
          <w:szCs w:val="28"/>
          <w:lang w:eastAsia="ru-RU"/>
        </w:rPr>
        <w:t>» на второстепенных деталях сюжета наряду с пропуском его главных событий, повтор отдельных эпизодов по нескольку раз и т. д.  Рассказывая о событиях из своей жизни, составляя рассказ с элементами творчества, дети  используют    преимущественно    короткие предложения. При этом ребенку сложно переключиться на изложение истории от третьего лица, включать в известный сюжет новые элементы, изменять концовку рассказа и т. д.</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36"/>
          <w:szCs w:val="36"/>
          <w:lang w:eastAsia="ru-RU"/>
        </w:rPr>
        <w:t>Обследование детей с общим недоразвитием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Логопедическая коррекционная работа с детьми с ОНР любого уровня речевого развития планируется после комплексного обследования, т.е. после постановки речевого диагноза.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На протяжении всего обследования логопед выявляет объем речевых навыков ребенка, сопоставляет его с возрастными нормативами, с уровнем психического развития, определяет соотношение дефекта и компенсаторного фона, речевой и познавательной активности, анализирует взаимодействия между процессом овладения звуковой стороной речи, развитием лексического запаса и грамматического строя. Так же важно определить соотношение развития экспрессивной и </w:t>
      </w:r>
      <w:proofErr w:type="spellStart"/>
      <w:r w:rsidRPr="001B15E9">
        <w:rPr>
          <w:rFonts w:ascii="Times New Roman" w:eastAsia="Times New Roman" w:hAnsi="Times New Roman" w:cs="Times New Roman"/>
          <w:color w:val="000000"/>
          <w:sz w:val="28"/>
          <w:szCs w:val="28"/>
          <w:lang w:eastAsia="ru-RU"/>
        </w:rPr>
        <w:t>импрессивной</w:t>
      </w:r>
      <w:proofErr w:type="spellEnd"/>
      <w:r w:rsidRPr="001B15E9">
        <w:rPr>
          <w:rFonts w:ascii="Times New Roman" w:eastAsia="Times New Roman" w:hAnsi="Times New Roman" w:cs="Times New Roman"/>
          <w:color w:val="000000"/>
          <w:sz w:val="28"/>
          <w:szCs w:val="28"/>
          <w:lang w:eastAsia="ru-RU"/>
        </w:rPr>
        <w:t xml:space="preserve"> речи ребенка; выявить компенсирующую роль сохранных звеньев речевой способности; сопоставить уровень развития языковых средств с актуальным их использованием в речевом общении.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    При определении содержания обследования учитывают как общепринятые принципы всестороннего исследования речи детей, так и специфические.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I. Принцип комплексного изучения ребенка с речевой патологией позволяет обеспечить всестороннюю оценку особенностей его развития. Реализация этого принципа осуществляют в трех направлениях:</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 xml:space="preserve">а) анализ первичной документации, касающейся условий воспитания ребенка в семье и детском саду, раннего его речевого и психического развития; изучение медицинской документации, в которой отражены данные о </w:t>
      </w:r>
      <w:r w:rsidRPr="001B15E9">
        <w:rPr>
          <w:rFonts w:ascii="Times New Roman" w:eastAsia="Times New Roman" w:hAnsi="Times New Roman" w:cs="Times New Roman"/>
          <w:i/>
          <w:iCs/>
          <w:color w:val="000000"/>
          <w:sz w:val="28"/>
          <w:szCs w:val="28"/>
          <w:lang w:eastAsia="ru-RU"/>
        </w:rPr>
        <w:lastRenderedPageBreak/>
        <w:t>состоянии нервной системы детей с общим недоразвитием речи, их соматическом и психическом развитии, состоянии слуха, получаемом лечении и его эффективности;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б) психолого-педагогическое изучение детей дошкольного возраста, проводимое с помощью широко известных экспериментальных методик, а также с применением модифицированной для дошкольного возраста нейропсихологической методики;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 xml:space="preserve">в) подробное логопедическое обследование, предусматривающее выявление навыков связной речи, объема пассивного и активного словаря, правильности грамматического оформления речи, степени </w:t>
      </w:r>
      <w:proofErr w:type="spellStart"/>
      <w:r w:rsidRPr="001B15E9">
        <w:rPr>
          <w:rFonts w:ascii="Times New Roman" w:eastAsia="Times New Roman" w:hAnsi="Times New Roman" w:cs="Times New Roman"/>
          <w:i/>
          <w:iCs/>
          <w:color w:val="000000"/>
          <w:sz w:val="28"/>
          <w:szCs w:val="28"/>
          <w:lang w:eastAsia="ru-RU"/>
        </w:rPr>
        <w:t>сформированности</w:t>
      </w:r>
      <w:proofErr w:type="spellEnd"/>
      <w:r w:rsidRPr="001B15E9">
        <w:rPr>
          <w:rFonts w:ascii="Times New Roman" w:eastAsia="Times New Roman" w:hAnsi="Times New Roman" w:cs="Times New Roman"/>
          <w:i/>
          <w:iCs/>
          <w:color w:val="000000"/>
          <w:sz w:val="28"/>
          <w:szCs w:val="28"/>
          <w:lang w:eastAsia="ru-RU"/>
        </w:rPr>
        <w:t xml:space="preserve"> фонетико-фонематических компонентов языка.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 xml:space="preserve">II. Принцип учета возрастных особенностей детей. Этот принцип ориентирует на подбор лексического материала, методов и организации форм обследования в зависимости от возрастных особенностей детей дошкольного возраста. Широко используют игровые ситуации, индивидуальные, </w:t>
      </w:r>
      <w:proofErr w:type="spellStart"/>
      <w:r w:rsidRPr="001B15E9">
        <w:rPr>
          <w:rFonts w:ascii="Times New Roman" w:eastAsia="Times New Roman" w:hAnsi="Times New Roman" w:cs="Times New Roman"/>
          <w:i/>
          <w:iCs/>
          <w:color w:val="000000"/>
          <w:sz w:val="28"/>
          <w:szCs w:val="28"/>
          <w:lang w:eastAsia="ru-RU"/>
        </w:rPr>
        <w:t>малогрупповые</w:t>
      </w:r>
      <w:proofErr w:type="spellEnd"/>
      <w:r w:rsidRPr="001B15E9">
        <w:rPr>
          <w:rFonts w:ascii="Times New Roman" w:eastAsia="Times New Roman" w:hAnsi="Times New Roman" w:cs="Times New Roman"/>
          <w:i/>
          <w:iCs/>
          <w:color w:val="000000"/>
          <w:sz w:val="28"/>
          <w:szCs w:val="28"/>
          <w:lang w:eastAsia="ru-RU"/>
        </w:rPr>
        <w:t xml:space="preserve"> и фронтальные формы обследования, педагогическое наблюдение за речевой активностью детей во время игр, прогулок и других режимных моментов.</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III. Принцип динамического изучения детей с общим недоразвитием речи позволяет оценить тенденции нарушения речевого развития у детей с разной степенью выраженности патологии и возможности компенсации у детей с разным уровнем речевого недоразвития.</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IV. Принцип качественного анализа результатов изучения ребенка с речевыми нарушениями является определяющим для выявления характера речевых нарушений у детей разных групп, что дает возможность определить основные направления коррекционной работы для устранения пробелов в речевом развитии детей.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Количественная оценка и статистическая обработка полученных данных исследования служат основанием для решения коррекционных задач.</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Выделяются три этапа обследования</w:t>
      </w:r>
      <w:proofErr w:type="gramStart"/>
      <w:r w:rsidRPr="001B15E9">
        <w:rPr>
          <w:rFonts w:ascii="Times New Roman" w:eastAsia="Times New Roman" w:hAnsi="Times New Roman" w:cs="Times New Roman"/>
          <w:i/>
          <w:iCs/>
          <w:color w:val="000000"/>
          <w:sz w:val="28"/>
          <w:szCs w:val="28"/>
          <w:lang w:eastAsia="ru-RU"/>
        </w:rPr>
        <w:t xml:space="preserve"> .</w:t>
      </w:r>
      <w:proofErr w:type="gramEnd"/>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Первый этап — ориентировочный. Логопед заполняет карту развития ребенка со слов родителей, изучает документацию, беседует с ребенком.</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 xml:space="preserve">В беседе с родителями выявляются предречевые реакции ребенка, в том числе </w:t>
      </w:r>
      <w:proofErr w:type="spellStart"/>
      <w:r w:rsidRPr="001B15E9">
        <w:rPr>
          <w:rFonts w:ascii="Times New Roman" w:eastAsia="Times New Roman" w:hAnsi="Times New Roman" w:cs="Times New Roman"/>
          <w:i/>
          <w:iCs/>
          <w:color w:val="000000"/>
          <w:sz w:val="28"/>
          <w:szCs w:val="28"/>
          <w:lang w:eastAsia="ru-RU"/>
        </w:rPr>
        <w:t>гуление</w:t>
      </w:r>
      <w:proofErr w:type="spellEnd"/>
      <w:r w:rsidRPr="001B15E9">
        <w:rPr>
          <w:rFonts w:ascii="Times New Roman" w:eastAsia="Times New Roman" w:hAnsi="Times New Roman" w:cs="Times New Roman"/>
          <w:i/>
          <w:iCs/>
          <w:color w:val="000000"/>
          <w:sz w:val="28"/>
          <w:szCs w:val="28"/>
          <w:lang w:eastAsia="ru-RU"/>
        </w:rPr>
        <w:t xml:space="preserve">, лепет (модулированный). </w:t>
      </w:r>
      <w:proofErr w:type="gramStart"/>
      <w:r w:rsidRPr="001B15E9">
        <w:rPr>
          <w:rFonts w:ascii="Times New Roman" w:eastAsia="Times New Roman" w:hAnsi="Times New Roman" w:cs="Times New Roman"/>
          <w:i/>
          <w:iCs/>
          <w:color w:val="000000"/>
          <w:sz w:val="28"/>
          <w:szCs w:val="28"/>
          <w:lang w:eastAsia="ru-RU"/>
        </w:rPr>
        <w:t>Важно выяснить, в каком возрасте появились первые слова и каково количественное соотношение слов в пассивной и активной речи, когда появились двухсловные, многословные предложения, не прерывалось ли речевое развитие (если да, то по какой причине), какова речевая активность ребенка, его общительность, стремление к установлению контактов с окружающими, в каком возрасте родителями обнаружено отставание в развитии речи, каково речевое окружение (особенности естественной</w:t>
      </w:r>
      <w:proofErr w:type="gramEnd"/>
      <w:r w:rsidRPr="001B15E9">
        <w:rPr>
          <w:rFonts w:ascii="Times New Roman" w:eastAsia="Times New Roman" w:hAnsi="Times New Roman" w:cs="Times New Roman"/>
          <w:i/>
          <w:iCs/>
          <w:color w:val="000000"/>
          <w:sz w:val="28"/>
          <w:szCs w:val="28"/>
          <w:lang w:eastAsia="ru-RU"/>
        </w:rPr>
        <w:t xml:space="preserve"> речевой среды).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 xml:space="preserve">В процессе беседы с ребенком логопед устанавливает контакт с ним, нацеливает его на общение. Ребенку предлагаются вопросы, помогающие выяснить его кругозор, интересы, отношение к окружающим, ориентировку во времени и пространстве. Вопросы задаются таким образом, чтобы </w:t>
      </w:r>
      <w:r w:rsidRPr="001B15E9">
        <w:rPr>
          <w:rFonts w:ascii="Times New Roman" w:eastAsia="Times New Roman" w:hAnsi="Times New Roman" w:cs="Times New Roman"/>
          <w:i/>
          <w:iCs/>
          <w:color w:val="000000"/>
          <w:sz w:val="28"/>
          <w:szCs w:val="28"/>
          <w:lang w:eastAsia="ru-RU"/>
        </w:rPr>
        <w:lastRenderedPageBreak/>
        <w:t>ответы были развернутыми, рассуждающего характера. Беседа дает первые сведения о речи ребенка, определяет направление дальнейшего углубленного обследования различных сторон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На втором этапе проводится обследованием компонентов языковой системы и на основе полученных данных делается логопедическое заключение.</w:t>
      </w:r>
    </w:p>
    <w:p w:rsidR="001B15E9" w:rsidRPr="001B15E9" w:rsidRDefault="001B15E9" w:rsidP="001B15E9">
      <w:pPr>
        <w:shd w:val="clear" w:color="auto" w:fill="FFFFFF"/>
        <w:spacing w:after="0" w:line="240" w:lineRule="auto"/>
        <w:jc w:val="center"/>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36"/>
          <w:szCs w:val="36"/>
          <w:lang w:eastAsia="ru-RU"/>
        </w:rPr>
        <w:t>Логопедическая работа при общем недоразвитии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    Дети с общим недоразвитием речи не могут спонтанно стать на онтогенетический путь развития речи, свойственный нормальным детям. Коррекция речи для них длительный процесс, направленный на формирование речевых средств, достаточных для самостоятельного развития речи в процессе общения и обучения.</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Коррекционно-воспитательная работа с детьми, имеющими разный уровень речевого развития, проводится в специальных группах для детей с общим недоразвитием речи. Основная работа осуществляется логопедом на занятиях по формированию лексико-грамматических средств языка и развитию связной речи. Они включают в себя</w:t>
      </w:r>
      <w:proofErr w:type="gramStart"/>
      <w:r w:rsidRPr="001B15E9">
        <w:rPr>
          <w:rFonts w:ascii="Times New Roman" w:eastAsia="Times New Roman" w:hAnsi="Times New Roman" w:cs="Times New Roman"/>
          <w:color w:val="000000"/>
          <w:sz w:val="28"/>
          <w:szCs w:val="28"/>
          <w:lang w:eastAsia="ru-RU"/>
        </w:rPr>
        <w:t xml:space="preserve"> :</w:t>
      </w:r>
      <w:proofErr w:type="gramEnd"/>
      <w:r w:rsidRPr="001B15E9">
        <w:rPr>
          <w:rFonts w:ascii="Times New Roman" w:eastAsia="Times New Roman" w:hAnsi="Times New Roman" w:cs="Times New Roman"/>
          <w:color w:val="000000"/>
          <w:sz w:val="28"/>
          <w:szCs w:val="28"/>
          <w:lang w:eastAsia="ru-RU"/>
        </w:rPr>
        <w:t xml:space="preserve"> формирование словарного запаса, грамматической правильности речи и развитие связной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Предусматриваются следующие виды занятий по формированию:</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произношения;</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грамматического строя;</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словарного запаса;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бучение элементам грамоты;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связной речи;</w:t>
      </w:r>
      <w:r w:rsidRPr="001B15E9">
        <w:rPr>
          <w:rFonts w:ascii="Times New Roman" w:eastAsia="Times New Roman" w:hAnsi="Times New Roman" w:cs="Times New Roman"/>
          <w:color w:val="000000"/>
          <w:sz w:val="28"/>
          <w:szCs w:val="28"/>
          <w:shd w:val="clear" w:color="auto" w:fill="FFFFFF"/>
          <w:lang w:eastAsia="ru-RU"/>
        </w:rPr>
        <w:t> </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Обучение детей </w:t>
      </w:r>
      <w:r w:rsidRPr="001B15E9">
        <w:rPr>
          <w:rFonts w:ascii="Times New Roman" w:eastAsia="Times New Roman" w:hAnsi="Times New Roman" w:cs="Times New Roman"/>
          <w:b/>
          <w:bCs/>
          <w:color w:val="000000"/>
          <w:sz w:val="28"/>
          <w:szCs w:val="28"/>
          <w:shd w:val="clear" w:color="auto" w:fill="FFFFFF"/>
          <w:lang w:eastAsia="ru-RU"/>
        </w:rPr>
        <w:t>первого уровня речевого развития </w:t>
      </w:r>
      <w:r w:rsidRPr="001B15E9">
        <w:rPr>
          <w:rFonts w:ascii="Times New Roman" w:eastAsia="Times New Roman" w:hAnsi="Times New Roman" w:cs="Times New Roman"/>
          <w:color w:val="000000"/>
          <w:sz w:val="28"/>
          <w:szCs w:val="28"/>
          <w:shd w:val="clear" w:color="auto" w:fill="FFFFFF"/>
          <w:lang w:eastAsia="ru-RU"/>
        </w:rPr>
        <w:t>предусматривает: развитие понимания речи, развитие самостоятельной речи на основе подражательной деятельности; формирование двусоставного простого предложения на основе усвоения элементарных словообразований.</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Логопедические занятия с детьми проводятся небольшими подгруппами (2-3 человека) в форме игровых ситуаций, что помогает постепенно формировать мотивационную основу речи. При этом используются персонажи кукольного театра, заводные игрушки, теневой театр и т.п.</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 xml:space="preserve">Работа по расширению понимания речи базируется на развитии у детей представлений о предметах и явлениях окружающей действительности, понимания конкретных слов и выражений, отражающих знакомые детям ситуации и явления. С первых моментов логопедической работы детей ориентируют на понимание словосочетаний, подкрепленных наглядным действием. Логопед говорит короткими фразами из 2-4 слов, употребляя одни и те же слова в разных грамматических формах, повторяя отдельные словосочетания. Дети усваивают в </w:t>
      </w:r>
      <w:proofErr w:type="spellStart"/>
      <w:r w:rsidRPr="001B15E9">
        <w:rPr>
          <w:rFonts w:ascii="Times New Roman" w:eastAsia="Times New Roman" w:hAnsi="Times New Roman" w:cs="Times New Roman"/>
          <w:color w:val="000000"/>
          <w:sz w:val="28"/>
          <w:szCs w:val="28"/>
          <w:shd w:val="clear" w:color="auto" w:fill="FFFFFF"/>
          <w:lang w:eastAsia="ru-RU"/>
        </w:rPr>
        <w:t>импрессивной</w:t>
      </w:r>
      <w:proofErr w:type="spellEnd"/>
      <w:r w:rsidRPr="001B15E9">
        <w:rPr>
          <w:rFonts w:ascii="Times New Roman" w:eastAsia="Times New Roman" w:hAnsi="Times New Roman" w:cs="Times New Roman"/>
          <w:color w:val="000000"/>
          <w:sz w:val="28"/>
          <w:szCs w:val="28"/>
          <w:shd w:val="clear" w:color="auto" w:fill="FFFFFF"/>
          <w:lang w:eastAsia="ru-RU"/>
        </w:rPr>
        <w:t xml:space="preserve"> речи названия предметов, действий, совершаемых самим ребенком, постепенно приучаются различать признаки предметов. Материалом для проведения таких занятий являются игрушки, одежда, посуда, продукты питания и т.д.</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lastRenderedPageBreak/>
        <w:t xml:space="preserve">Одновременно дети обучаются пониманию некоторых грамматических значений. </w:t>
      </w:r>
      <w:proofErr w:type="gramStart"/>
      <w:r w:rsidRPr="001B15E9">
        <w:rPr>
          <w:rFonts w:ascii="Times New Roman" w:eastAsia="Times New Roman" w:hAnsi="Times New Roman" w:cs="Times New Roman"/>
          <w:color w:val="000000"/>
          <w:sz w:val="28"/>
          <w:szCs w:val="28"/>
          <w:shd w:val="clear" w:color="auto" w:fill="FFFFFF"/>
          <w:lang w:eastAsia="ru-RU"/>
        </w:rPr>
        <w:t>Особое внимание обращается на умение различать грамматические формы единственного и множественного числа существительных и глаголов; обращения-повеления к одному или нескольким лицам (сядь - сядьте); глаголы, близкие по звучанию (везут - несу); действия, близкие по сходству ситуации (шьет, вяжет, вышивает), а также противоположные по значению (включи - выключи) и т.д.</w:t>
      </w:r>
      <w:proofErr w:type="gramEnd"/>
      <w:r w:rsidRPr="001B15E9">
        <w:rPr>
          <w:rFonts w:ascii="Times New Roman" w:eastAsia="Times New Roman" w:hAnsi="Times New Roman" w:cs="Times New Roman"/>
          <w:color w:val="000000"/>
          <w:sz w:val="28"/>
          <w:szCs w:val="28"/>
          <w:shd w:val="clear" w:color="auto" w:fill="FFFFFF"/>
          <w:lang w:eastAsia="ru-RU"/>
        </w:rPr>
        <w:t xml:space="preserve"> Формирование пассивной речи способствует преодолению конкретности и </w:t>
      </w:r>
      <w:proofErr w:type="spellStart"/>
      <w:r w:rsidRPr="001B15E9">
        <w:rPr>
          <w:rFonts w:ascii="Times New Roman" w:eastAsia="Times New Roman" w:hAnsi="Times New Roman" w:cs="Times New Roman"/>
          <w:color w:val="000000"/>
          <w:sz w:val="28"/>
          <w:szCs w:val="28"/>
          <w:shd w:val="clear" w:color="auto" w:fill="FFFFFF"/>
          <w:lang w:eastAsia="ru-RU"/>
        </w:rPr>
        <w:t>недифференцированности</w:t>
      </w:r>
      <w:proofErr w:type="spellEnd"/>
      <w:r w:rsidRPr="001B15E9">
        <w:rPr>
          <w:rFonts w:ascii="Times New Roman" w:eastAsia="Times New Roman" w:hAnsi="Times New Roman" w:cs="Times New Roman"/>
          <w:color w:val="000000"/>
          <w:sz w:val="28"/>
          <w:szCs w:val="28"/>
          <w:shd w:val="clear" w:color="auto" w:fill="FFFFFF"/>
          <w:lang w:eastAsia="ru-RU"/>
        </w:rPr>
        <w:t xml:space="preserve"> словесных понятий. Точное понимание речевых инструкций контролируется ответным действием ребенка. Важно правильно организовать предметную ситуацию, подобрать соответствующий дидактический и игровой материал. При этом необходимо использовать музыкальные занятия, изобразительную деятельность, экскурсии, прогулки и пр. Упражнения проводятся при хорошем эмоциональном контакте с ребенком, устойчивости его произвольного внимания.</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 xml:space="preserve">Развитие самостоятельной речи является необходимым условием для формирования активного лексического запаса у детей. Логопед называет те слова, словосочетания и фразы, которые хотел бы включить в экспрессивную речь ребенка. Создается ситуация, которая вызывает коммуникативно-познавательную потребность в речи. Появившиеся звуковые комплексы или </w:t>
      </w:r>
      <w:proofErr w:type="spellStart"/>
      <w:r w:rsidRPr="001B15E9">
        <w:rPr>
          <w:rFonts w:ascii="Times New Roman" w:eastAsia="Times New Roman" w:hAnsi="Times New Roman" w:cs="Times New Roman"/>
          <w:color w:val="000000"/>
          <w:sz w:val="28"/>
          <w:szCs w:val="28"/>
          <w:shd w:val="clear" w:color="auto" w:fill="FFFFFF"/>
          <w:lang w:eastAsia="ru-RU"/>
        </w:rPr>
        <w:t>лепетные</w:t>
      </w:r>
      <w:proofErr w:type="spellEnd"/>
      <w:r w:rsidRPr="001B15E9">
        <w:rPr>
          <w:rFonts w:ascii="Times New Roman" w:eastAsia="Times New Roman" w:hAnsi="Times New Roman" w:cs="Times New Roman"/>
          <w:color w:val="000000"/>
          <w:sz w:val="28"/>
          <w:szCs w:val="28"/>
          <w:shd w:val="clear" w:color="auto" w:fill="FFFFFF"/>
          <w:lang w:eastAsia="ru-RU"/>
        </w:rPr>
        <w:t xml:space="preserve"> слова в игровой форме нужно неоднократно повторить в разной тональности, темпе, с разной интонацией. Перед ребенком не ставится задача правильного фонетического оформления. </w:t>
      </w:r>
      <w:proofErr w:type="gramStart"/>
      <w:r w:rsidRPr="001B15E9">
        <w:rPr>
          <w:rFonts w:ascii="Times New Roman" w:eastAsia="Times New Roman" w:hAnsi="Times New Roman" w:cs="Times New Roman"/>
          <w:color w:val="000000"/>
          <w:sz w:val="28"/>
          <w:szCs w:val="28"/>
          <w:shd w:val="clear" w:color="auto" w:fill="FFFFFF"/>
          <w:lang w:eastAsia="ru-RU"/>
        </w:rPr>
        <w:t xml:space="preserve">На этом этапе детей учат называть: близких людей (мама, папа, баба); простые имена (Тата, </w:t>
      </w:r>
      <w:proofErr w:type="spellStart"/>
      <w:r w:rsidRPr="001B15E9">
        <w:rPr>
          <w:rFonts w:ascii="Times New Roman" w:eastAsia="Times New Roman" w:hAnsi="Times New Roman" w:cs="Times New Roman"/>
          <w:color w:val="000000"/>
          <w:sz w:val="28"/>
          <w:szCs w:val="28"/>
          <w:shd w:val="clear" w:color="auto" w:fill="FFFFFF"/>
          <w:lang w:eastAsia="ru-RU"/>
        </w:rPr>
        <w:t>Ната</w:t>
      </w:r>
      <w:proofErr w:type="spellEnd"/>
      <w:r w:rsidRPr="001B15E9">
        <w:rPr>
          <w:rFonts w:ascii="Times New Roman" w:eastAsia="Times New Roman" w:hAnsi="Times New Roman" w:cs="Times New Roman"/>
          <w:color w:val="000000"/>
          <w:sz w:val="28"/>
          <w:szCs w:val="28"/>
          <w:shd w:val="clear" w:color="auto" w:fill="FFFFFF"/>
          <w:lang w:eastAsia="ru-RU"/>
        </w:rPr>
        <w:t>, Коля); выражать просьбы (иди, на, да) в сопровождении жестов и т.д.</w:t>
      </w:r>
      <w:proofErr w:type="gramEnd"/>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После того, как у детей появилась возможность подражать слову взрослого, добиваются воспроизведения ударного слога, а затем ритмико-интонационного рисунка одно-двух-трехсложных слов (мак, киса, машина). Детей учат приращивать одинаковые слоги из доступных звуков в конце слова (</w:t>
      </w:r>
      <w:proofErr w:type="spellStart"/>
      <w:proofErr w:type="gramStart"/>
      <w:r w:rsidRPr="001B15E9">
        <w:rPr>
          <w:rFonts w:ascii="Times New Roman" w:eastAsia="Times New Roman" w:hAnsi="Times New Roman" w:cs="Times New Roman"/>
          <w:color w:val="000000"/>
          <w:sz w:val="28"/>
          <w:szCs w:val="28"/>
          <w:shd w:val="clear" w:color="auto" w:fill="FFFFFF"/>
          <w:lang w:eastAsia="ru-RU"/>
        </w:rPr>
        <w:t>ру</w:t>
      </w:r>
      <w:proofErr w:type="spellEnd"/>
      <w:r w:rsidRPr="001B15E9">
        <w:rPr>
          <w:rFonts w:ascii="Times New Roman" w:eastAsia="Times New Roman" w:hAnsi="Times New Roman" w:cs="Times New Roman"/>
          <w:color w:val="000000"/>
          <w:sz w:val="28"/>
          <w:szCs w:val="28"/>
          <w:shd w:val="clear" w:color="auto" w:fill="FFFFFF"/>
          <w:lang w:eastAsia="ru-RU"/>
        </w:rPr>
        <w:t>-ка</w:t>
      </w:r>
      <w:proofErr w:type="gramEnd"/>
      <w:r w:rsidRPr="001B15E9">
        <w:rPr>
          <w:rFonts w:ascii="Times New Roman" w:eastAsia="Times New Roman" w:hAnsi="Times New Roman" w:cs="Times New Roman"/>
          <w:color w:val="000000"/>
          <w:sz w:val="28"/>
          <w:szCs w:val="28"/>
          <w:shd w:val="clear" w:color="auto" w:fill="FFFFFF"/>
          <w:lang w:eastAsia="ru-RU"/>
        </w:rPr>
        <w:t xml:space="preserve">, нож-ка, лап-ка). </w:t>
      </w:r>
      <w:proofErr w:type="spellStart"/>
      <w:r w:rsidRPr="001B15E9">
        <w:rPr>
          <w:rFonts w:ascii="Times New Roman" w:eastAsia="Times New Roman" w:hAnsi="Times New Roman" w:cs="Times New Roman"/>
          <w:color w:val="000000"/>
          <w:sz w:val="28"/>
          <w:szCs w:val="28"/>
          <w:shd w:val="clear" w:color="auto" w:fill="FFFFFF"/>
          <w:lang w:eastAsia="ru-RU"/>
        </w:rPr>
        <w:t>Лепетные</w:t>
      </w:r>
      <w:proofErr w:type="spellEnd"/>
      <w:r w:rsidRPr="001B15E9">
        <w:rPr>
          <w:rFonts w:ascii="Times New Roman" w:eastAsia="Times New Roman" w:hAnsi="Times New Roman" w:cs="Times New Roman"/>
          <w:color w:val="000000"/>
          <w:sz w:val="28"/>
          <w:szCs w:val="28"/>
          <w:shd w:val="clear" w:color="auto" w:fill="FFFFFF"/>
          <w:lang w:eastAsia="ru-RU"/>
        </w:rPr>
        <w:t xml:space="preserve"> слова необходимо использовать в простых предложениях, содержащих обращение и повеление (мама, дай); указательные слова и именительный падеж существительного (тут киса); повеление и прямое дополнение (дай мяч).</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Детей учат грамматически правильно строить предложения типа: именительный падеж существительного + согласованный глагол 3-го лица настоящего времени. Рекомендуется предварительно повторить глаголы повелительного наклонения 2-го лица единственного числа, а затем к основе глагола наращивать звук «т» (сиди - сидит).</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Логопед вовлекает детей в речевое общение и приучает к пользованию такой элементарной формой устной речи, как краткий ответ на вопрос. Это является переходной ступенью к овладению простым диалогом.</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Работа по формированию звуковой стороны речи в этот период заключается, прежде всего, в развитии восприятия речи. Рекомендуются различные специальные упражнения:</w:t>
      </w:r>
    </w:p>
    <w:p w:rsidR="001B15E9" w:rsidRPr="001B15E9" w:rsidRDefault="001B15E9" w:rsidP="001B15E9">
      <w:pPr>
        <w:numPr>
          <w:ilvl w:val="0"/>
          <w:numId w:val="1"/>
        </w:numPr>
        <w:shd w:val="clear" w:color="auto" w:fill="FFFFFF"/>
        <w:spacing w:before="30" w:after="30" w:line="240" w:lineRule="auto"/>
        <w:ind w:left="1020"/>
        <w:jc w:val="both"/>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shd w:val="clear" w:color="auto" w:fill="FFFFFF"/>
          <w:lang w:eastAsia="ru-RU"/>
        </w:rPr>
        <w:lastRenderedPageBreak/>
        <w:t xml:space="preserve">Выделение заданного слова в ряду других слов. </w:t>
      </w:r>
      <w:proofErr w:type="gramStart"/>
      <w:r w:rsidRPr="001B15E9">
        <w:rPr>
          <w:rFonts w:ascii="Times New Roman" w:eastAsia="Times New Roman" w:hAnsi="Times New Roman" w:cs="Times New Roman"/>
          <w:color w:val="000000"/>
          <w:sz w:val="28"/>
          <w:szCs w:val="28"/>
          <w:shd w:val="clear" w:color="auto" w:fill="FFFFFF"/>
          <w:lang w:eastAsia="ru-RU"/>
        </w:rPr>
        <w:t>Логопед называет: машина, собака, кошка, а ребенок должен поднять флажок, если услышит слово собака;</w:t>
      </w:r>
      <w:proofErr w:type="gramEnd"/>
    </w:p>
    <w:p w:rsidR="001B15E9" w:rsidRPr="001B15E9" w:rsidRDefault="001B15E9" w:rsidP="001B15E9">
      <w:pPr>
        <w:numPr>
          <w:ilvl w:val="0"/>
          <w:numId w:val="1"/>
        </w:numPr>
        <w:shd w:val="clear" w:color="auto" w:fill="FFFFFF"/>
        <w:spacing w:before="30" w:after="30" w:line="240" w:lineRule="auto"/>
        <w:ind w:left="1020"/>
        <w:jc w:val="both"/>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shd w:val="clear" w:color="auto" w:fill="FFFFFF"/>
          <w:lang w:eastAsia="ru-RU"/>
        </w:rPr>
        <w:t>Различение слов, близких по звучанию, но разных по смыслу (уточка - удочка); различение сходных по звуковому составу предложений (показать картинку: то купается, то катается).</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Для расширения объема слуховой памяти и удержания последовательности слов детям предлагается ряд занятий на выполнение двух - трехступенчатых инструкций, запоминание ряда из 3-4 картинок и пр.</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 xml:space="preserve">Формирование звукопроизношения на данном этапе не является самостоятельной задачей. Однако отдельные артикуляционные упражнения, уточнение правильного произношения имеющихся у детей звуков позволяет создавать благоприятные условия для вызывания отсутствующих. Формирование произношения тесно связано также с усвоением слов разной слоговой структуры. Детей обучают неосознанному членению слов на слоги, </w:t>
      </w:r>
      <w:proofErr w:type="spellStart"/>
      <w:r w:rsidRPr="001B15E9">
        <w:rPr>
          <w:rFonts w:ascii="Times New Roman" w:eastAsia="Times New Roman" w:hAnsi="Times New Roman" w:cs="Times New Roman"/>
          <w:color w:val="000000"/>
          <w:sz w:val="28"/>
          <w:szCs w:val="28"/>
          <w:shd w:val="clear" w:color="auto" w:fill="FFFFFF"/>
          <w:lang w:eastAsia="ru-RU"/>
        </w:rPr>
        <w:t>послоговому</w:t>
      </w:r>
      <w:proofErr w:type="spellEnd"/>
      <w:r w:rsidRPr="001B15E9">
        <w:rPr>
          <w:rFonts w:ascii="Times New Roman" w:eastAsia="Times New Roman" w:hAnsi="Times New Roman" w:cs="Times New Roman"/>
          <w:color w:val="000000"/>
          <w:sz w:val="28"/>
          <w:szCs w:val="28"/>
          <w:shd w:val="clear" w:color="auto" w:fill="FFFFFF"/>
          <w:lang w:eastAsia="ru-RU"/>
        </w:rPr>
        <w:t xml:space="preserve"> проговариванию слова. Воспроизведение слова сопровождается </w:t>
      </w:r>
      <w:proofErr w:type="spellStart"/>
      <w:r w:rsidRPr="001B15E9">
        <w:rPr>
          <w:rFonts w:ascii="Times New Roman" w:eastAsia="Times New Roman" w:hAnsi="Times New Roman" w:cs="Times New Roman"/>
          <w:color w:val="000000"/>
          <w:sz w:val="28"/>
          <w:szCs w:val="28"/>
          <w:shd w:val="clear" w:color="auto" w:fill="FFFFFF"/>
          <w:lang w:eastAsia="ru-RU"/>
        </w:rPr>
        <w:t>отхлопыванием</w:t>
      </w:r>
      <w:proofErr w:type="spellEnd"/>
      <w:r w:rsidRPr="001B15E9">
        <w:rPr>
          <w:rFonts w:ascii="Times New Roman" w:eastAsia="Times New Roman" w:hAnsi="Times New Roman" w:cs="Times New Roman"/>
          <w:color w:val="000000"/>
          <w:sz w:val="28"/>
          <w:szCs w:val="28"/>
          <w:shd w:val="clear" w:color="auto" w:fill="FFFFFF"/>
          <w:lang w:eastAsia="ru-RU"/>
        </w:rPr>
        <w:t xml:space="preserve"> с соблюдением соответствующего ритма. Проговариваются прямые одинаковые слоги (да-да, да-да), слоги с разными согласными звуками (</w:t>
      </w:r>
      <w:proofErr w:type="spellStart"/>
      <w:r w:rsidRPr="001B15E9">
        <w:rPr>
          <w:rFonts w:ascii="Times New Roman" w:eastAsia="Times New Roman" w:hAnsi="Times New Roman" w:cs="Times New Roman"/>
          <w:color w:val="000000"/>
          <w:sz w:val="28"/>
          <w:szCs w:val="28"/>
          <w:shd w:val="clear" w:color="auto" w:fill="FFFFFF"/>
          <w:lang w:eastAsia="ru-RU"/>
        </w:rPr>
        <w:t>ма</w:t>
      </w:r>
      <w:proofErr w:type="spellEnd"/>
      <w:r w:rsidRPr="001B15E9">
        <w:rPr>
          <w:rFonts w:ascii="Times New Roman" w:eastAsia="Times New Roman" w:hAnsi="Times New Roman" w:cs="Times New Roman"/>
          <w:color w:val="000000"/>
          <w:sz w:val="28"/>
          <w:szCs w:val="28"/>
          <w:shd w:val="clear" w:color="auto" w:fill="FFFFFF"/>
          <w:lang w:eastAsia="ru-RU"/>
        </w:rPr>
        <w:t>-па, па-</w:t>
      </w:r>
      <w:proofErr w:type="spellStart"/>
      <w:r w:rsidRPr="001B15E9">
        <w:rPr>
          <w:rFonts w:ascii="Times New Roman" w:eastAsia="Times New Roman" w:hAnsi="Times New Roman" w:cs="Times New Roman"/>
          <w:color w:val="000000"/>
          <w:sz w:val="28"/>
          <w:szCs w:val="28"/>
          <w:shd w:val="clear" w:color="auto" w:fill="FFFFFF"/>
          <w:lang w:eastAsia="ru-RU"/>
        </w:rPr>
        <w:t>ма</w:t>
      </w:r>
      <w:proofErr w:type="spellEnd"/>
      <w:r w:rsidRPr="001B15E9">
        <w:rPr>
          <w:rFonts w:ascii="Times New Roman" w:eastAsia="Times New Roman" w:hAnsi="Times New Roman" w:cs="Times New Roman"/>
          <w:color w:val="000000"/>
          <w:sz w:val="28"/>
          <w:szCs w:val="28"/>
          <w:shd w:val="clear" w:color="auto" w:fill="FFFFFF"/>
          <w:lang w:eastAsia="ru-RU"/>
        </w:rPr>
        <w:t>), закрытие и обратные слоги (пап-ап).</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В процессе проведения занятий с детьми первого уровня последовательно формируется активное отношение ребенка к языковой действительности. Стержневым моментом на этом этапе обучения является специально организованная эмоциональная игра с определенной учебно-речевой задачей. Мотивы, цель и ситуация игры конкретизируются в зависимости от направленности на овладение словарным запасом, начатками грамматических значений.</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В результате многоаспектного воздействия на речевую деятельность дети переходят на новую ступень развития. Они начинают использовать начатки разговорной речи в различных ситуациях в связи с различными видами деятельности. Заметно повышается их познавательная и речевая активность.</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shd w:val="clear" w:color="auto" w:fill="FFFFFF"/>
          <w:lang w:eastAsia="ru-RU"/>
        </w:rPr>
        <w:t>Обучение детей второго уровня</w:t>
      </w:r>
      <w:r w:rsidRPr="001B15E9">
        <w:rPr>
          <w:rFonts w:ascii="Times New Roman" w:eastAsia="Times New Roman" w:hAnsi="Times New Roman" w:cs="Times New Roman"/>
          <w:color w:val="000000"/>
          <w:sz w:val="28"/>
          <w:szCs w:val="28"/>
          <w:shd w:val="clear" w:color="auto" w:fill="FFFFFF"/>
          <w:lang w:eastAsia="ru-RU"/>
        </w:rPr>
        <w:t> осуществляется преимущественно в дошкольных группах для детей с общим недоразвитием речи (с 5-летнего возраста) Коррекция речевого дефекта с одновременным медикаментозным воздействием при показаниях может периодически проводиться на базе речевых стационаров, психоневрологических санаториев (с 4-7 лет - дошкольное отделение, 7-13 лет - школьное отделение).</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Основные задачи обучения включают:</w:t>
      </w:r>
    </w:p>
    <w:p w:rsidR="001B15E9" w:rsidRPr="001B15E9" w:rsidRDefault="001B15E9" w:rsidP="001B15E9">
      <w:pPr>
        <w:numPr>
          <w:ilvl w:val="0"/>
          <w:numId w:val="2"/>
        </w:numPr>
        <w:shd w:val="clear" w:color="auto" w:fill="FFFFFF"/>
        <w:spacing w:before="30" w:after="30" w:line="240" w:lineRule="auto"/>
        <w:ind w:left="944"/>
        <w:jc w:val="both"/>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shd w:val="clear" w:color="auto" w:fill="FFFFFF"/>
          <w:lang w:eastAsia="ru-RU"/>
        </w:rPr>
        <w:t>Интенсивную работу по развитию понимания речи, направленную на различение форм слова;</w:t>
      </w:r>
    </w:p>
    <w:p w:rsidR="001B15E9" w:rsidRPr="001B15E9" w:rsidRDefault="001B15E9" w:rsidP="001B15E9">
      <w:pPr>
        <w:numPr>
          <w:ilvl w:val="0"/>
          <w:numId w:val="2"/>
        </w:numPr>
        <w:shd w:val="clear" w:color="auto" w:fill="FFFFFF"/>
        <w:spacing w:before="30" w:after="30" w:line="240" w:lineRule="auto"/>
        <w:ind w:left="944"/>
        <w:jc w:val="both"/>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shd w:val="clear" w:color="auto" w:fill="FFFFFF"/>
          <w:lang w:eastAsia="ru-RU"/>
        </w:rPr>
        <w:t>Развитие элементарных форм устной речи на базе уточнения и расширения словарного запаса, практического усвоения простых грамматических категорий;</w:t>
      </w:r>
    </w:p>
    <w:p w:rsidR="001B15E9" w:rsidRPr="001B15E9" w:rsidRDefault="001B15E9" w:rsidP="001B15E9">
      <w:pPr>
        <w:numPr>
          <w:ilvl w:val="0"/>
          <w:numId w:val="2"/>
        </w:numPr>
        <w:shd w:val="clear" w:color="auto" w:fill="FFFFFF"/>
        <w:spacing w:before="30" w:after="30" w:line="240" w:lineRule="auto"/>
        <w:ind w:left="944"/>
        <w:jc w:val="both"/>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shd w:val="clear" w:color="auto" w:fill="FFFFFF"/>
          <w:lang w:eastAsia="ru-RU"/>
        </w:rPr>
        <w:t>Овладение правильным произношением и различением звуков, формирование ритмико-слоговой структуры слова.</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lastRenderedPageBreak/>
        <w:t>Материалом для обогащения речи детей служит окружающая действительность, изучение которой происходит на основе тематического цикла. Уточняются и накапливаются конкретные понятия, формируется предметная соотнесенность слова, выделение и называние действий, признаков, качеств и т.д. Систематическая работа по расширению пассивного и активного словаря, развитие сознательного восприятия речи позволяет наращивать и обобщать языковые наблюдения над смысловыми, звуковыми, морфологическими и синтаксическими сторонами речи.</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proofErr w:type="gramStart"/>
      <w:r w:rsidRPr="001B15E9">
        <w:rPr>
          <w:rFonts w:ascii="Times New Roman" w:eastAsia="Times New Roman" w:hAnsi="Times New Roman" w:cs="Times New Roman"/>
          <w:i/>
          <w:iCs/>
          <w:color w:val="000000"/>
          <w:sz w:val="28"/>
          <w:szCs w:val="28"/>
          <w:shd w:val="clear" w:color="auto" w:fill="FFFFFF"/>
          <w:lang w:eastAsia="ru-RU"/>
        </w:rPr>
        <w:t>В целях дальнейшего развития понимания речи детей учат различать значение приставок в страдательных причастиях; по окончанию глаголов прошедшего времени определять лицо, к которому принадлежит совершаемое действие; определять взаимоотношения действующих лиц по синтаксической конструкции; понимать пространственные отношения предметов, выраженных предлогами; объединять предметы по общему назначению; различать падежные окончания; существительные в уменьшительно-ласкательной форме.</w:t>
      </w:r>
      <w:proofErr w:type="gramEnd"/>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Развитие элементарных форм устной речи на данном этапе предусматривает практическое употребление предложений из нескольких слов. Обязательным условием успешного обучения детей на данном этапе является понимание ими значения каждого члена предложения. В это время в речь детей вводятся простые определения, обозначающие признаки предметов по величине, цвету, вкусу и пр. Организуются вопросно-ответные беседы по поводу знакомых ситуаций и предметов.</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Практическое усвоение грамматических форм подготавливается развитием слухового восприятия, пассивного и активного словаря, звукопроизношения.</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Как только дети научатся отвечать на вопросы, составлять предложения по демонстрации действий к картинкам, можно приступить к воспитанию умения объединять предложения в маленький рассказ. Широко используется заучивание коротких стихов.</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shd w:val="clear" w:color="auto" w:fill="FFFFFF"/>
          <w:lang w:eastAsia="ru-RU"/>
        </w:rPr>
        <w:t>Овладение правильным произношением включает использование разнообразных упражнений по развитию артикуляции, называнию звуков, различению на слух поставленных фонем.</w:t>
      </w:r>
    </w:p>
    <w:p w:rsidR="001B15E9" w:rsidRPr="001B15E9" w:rsidRDefault="001B15E9" w:rsidP="001B15E9">
      <w:pPr>
        <w:shd w:val="clear" w:color="auto" w:fill="FFFFFF"/>
        <w:spacing w:after="0" w:line="240" w:lineRule="auto"/>
        <w:ind w:firstLine="224"/>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u w:val="single"/>
          <w:lang w:eastAsia="ru-RU"/>
        </w:rPr>
        <w:t>Третий уровень речевого развития</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lang w:eastAsia="ru-RU"/>
        </w:rPr>
        <w:t>    Формирование звуковой стороны языка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Формирование звуковой стороны речи включает комплекс подготовительных артикуляционных упражнений; коррекцию произношения дефектных звуков, слоговой структуры слова; развитие фонематического слуха. Особенностью индивидуальных занятий является предваряющая отработка артикуляции звуков и первоначальное их различение до изучения на фронтальных логопедических занятиях.</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На фронтальных занятиях по развитию звукопроизношения осуществляют:</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закрепление правильного произношения звуков, уточненных или исправленных на индивидуальных занятиях; постановка и автоматизация </w:t>
      </w:r>
      <w:proofErr w:type="gramStart"/>
      <w:r w:rsidRPr="001B15E9">
        <w:rPr>
          <w:rFonts w:ascii="Times New Roman" w:eastAsia="Times New Roman" w:hAnsi="Times New Roman" w:cs="Times New Roman"/>
          <w:color w:val="000000"/>
          <w:sz w:val="28"/>
          <w:szCs w:val="28"/>
          <w:lang w:eastAsia="ru-RU"/>
        </w:rPr>
        <w:t>отсутствующих</w:t>
      </w:r>
      <w:proofErr w:type="gramEnd"/>
      <w:r w:rsidRPr="001B15E9">
        <w:rPr>
          <w:rFonts w:ascii="Times New Roman" w:eastAsia="Times New Roman" w:hAnsi="Times New Roman" w:cs="Times New Roman"/>
          <w:color w:val="000000"/>
          <w:sz w:val="28"/>
          <w:szCs w:val="28"/>
          <w:lang w:eastAsia="ru-RU"/>
        </w:rPr>
        <w:t xml:space="preserve"> и коррекция искаженно произносимых звуков; усвоение слоговых структур и слов доступного </w:t>
      </w:r>
      <w:proofErr w:type="spellStart"/>
      <w:r w:rsidRPr="001B15E9">
        <w:rPr>
          <w:rFonts w:ascii="Times New Roman" w:eastAsia="Times New Roman" w:hAnsi="Times New Roman" w:cs="Times New Roman"/>
          <w:color w:val="000000"/>
          <w:sz w:val="28"/>
          <w:szCs w:val="28"/>
          <w:lang w:eastAsia="ru-RU"/>
        </w:rPr>
        <w:t>звукослогового</w:t>
      </w:r>
      <w:proofErr w:type="spellEnd"/>
      <w:r w:rsidRPr="001B15E9">
        <w:rPr>
          <w:rFonts w:ascii="Times New Roman" w:eastAsia="Times New Roman" w:hAnsi="Times New Roman" w:cs="Times New Roman"/>
          <w:color w:val="000000"/>
          <w:sz w:val="28"/>
          <w:szCs w:val="28"/>
          <w:lang w:eastAsia="ru-RU"/>
        </w:rPr>
        <w:t xml:space="preserve"> состава;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lastRenderedPageBreak/>
        <w:t>— формирование фонематического восприятия на основе четкого различения на слух оппозиционных звуков;</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воспитание готовности к первоначальным навыкам звукового анализа и синтеза.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Проводят работу по выделению звука из ряда звуков, слога с заданным звуком из ряда других слогов, определению наличия звука в слове, ударного гласного в слове и начального сочетания, выделению гласного звука в прямом слоге и односложных словах. Последовательность и сроки изучения определяются индивидуальными особенностями звуковой стороны речи детей.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В течение всего периода обучения дети учатся сознательно анализировать слова, называть звуки, слова вразбивку, самостоятельно объединять звуки в слова. Вся эта работа проводится с широким использованием игровых ситуаций.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Овладение таким объемом знаний доступно детям лишь при условии соблюдения постепенности в преподнесении материала, дифференцированного подхода с учетом динамики продвижения каждого ребенка.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Упражнения в звуковом анализе и синтезе с опорой на четкие кинестетические и слуховые ощущения, в свою очередь, способствуют овладению звуками речи. Это имеет большое значение для введения в речь поставленных или уточненных в произношении звуков.</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На всех этапах коррекционного обучения закрепление правильного произношения звуков сочетается с развитием дикции и устранением затруднений в произношении слов сложного </w:t>
      </w:r>
      <w:proofErr w:type="spellStart"/>
      <w:r w:rsidRPr="001B15E9">
        <w:rPr>
          <w:rFonts w:ascii="Times New Roman" w:eastAsia="Times New Roman" w:hAnsi="Times New Roman" w:cs="Times New Roman"/>
          <w:color w:val="000000"/>
          <w:sz w:val="28"/>
          <w:szCs w:val="28"/>
          <w:lang w:eastAsia="ru-RU"/>
        </w:rPr>
        <w:t>звукослогового</w:t>
      </w:r>
      <w:proofErr w:type="spellEnd"/>
      <w:r w:rsidRPr="001B15E9">
        <w:rPr>
          <w:rFonts w:ascii="Times New Roman" w:eastAsia="Times New Roman" w:hAnsi="Times New Roman" w:cs="Times New Roman"/>
          <w:color w:val="000000"/>
          <w:sz w:val="28"/>
          <w:szCs w:val="28"/>
          <w:lang w:eastAsia="ru-RU"/>
        </w:rPr>
        <w:t xml:space="preserve"> состава. На этапах окончательного закрепления правильного произношения каждого из изучаемых звуков и слов различного </w:t>
      </w:r>
      <w:proofErr w:type="spellStart"/>
      <w:r w:rsidRPr="001B15E9">
        <w:rPr>
          <w:rFonts w:ascii="Times New Roman" w:eastAsia="Times New Roman" w:hAnsi="Times New Roman" w:cs="Times New Roman"/>
          <w:color w:val="000000"/>
          <w:sz w:val="28"/>
          <w:szCs w:val="28"/>
          <w:lang w:eastAsia="ru-RU"/>
        </w:rPr>
        <w:t>звукослогового</w:t>
      </w:r>
      <w:proofErr w:type="spellEnd"/>
      <w:r w:rsidRPr="001B15E9">
        <w:rPr>
          <w:rFonts w:ascii="Times New Roman" w:eastAsia="Times New Roman" w:hAnsi="Times New Roman" w:cs="Times New Roman"/>
          <w:color w:val="000000"/>
          <w:sz w:val="28"/>
          <w:szCs w:val="28"/>
          <w:lang w:eastAsia="ru-RU"/>
        </w:rPr>
        <w:t xml:space="preserve"> состава материал коррекционных упражнений подбирают с учетом одновременного развития лексических и грамматических элементов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lang w:eastAsia="ru-RU"/>
        </w:rPr>
        <w:t>    Обучение элементам грамоты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Формирование звукопроизношения тесно связано с обучением детей элементам грамоты (для детей с пяти-, шестилетнего возраста)</w:t>
      </w:r>
      <w:proofErr w:type="gramStart"/>
      <w:r w:rsidRPr="001B15E9">
        <w:rPr>
          <w:rFonts w:ascii="Times New Roman" w:eastAsia="Times New Roman" w:hAnsi="Times New Roman" w:cs="Times New Roman"/>
          <w:color w:val="000000"/>
          <w:sz w:val="28"/>
          <w:szCs w:val="28"/>
          <w:lang w:eastAsia="ru-RU"/>
        </w:rPr>
        <w:t>.К</w:t>
      </w:r>
      <w:proofErr w:type="gramEnd"/>
      <w:r w:rsidRPr="001B15E9">
        <w:rPr>
          <w:rFonts w:ascii="Times New Roman" w:eastAsia="Times New Roman" w:hAnsi="Times New Roman" w:cs="Times New Roman"/>
          <w:color w:val="000000"/>
          <w:sz w:val="28"/>
          <w:szCs w:val="28"/>
          <w:lang w:eastAsia="ru-RU"/>
        </w:rPr>
        <w:t>оррекционные занятия имеют следующие цели: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сформировать у детей необходимую готовность к обучению грамоте;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сформировать первоначальные навыки овладения детей чтением и письмом.</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Обучение грамоте проводят на материале правильно произносимых звуков, отработанных в произношении. В системе занятий предусмотрено определенное соответствие между изучаемыми звуками, формами </w:t>
      </w:r>
      <w:proofErr w:type="spellStart"/>
      <w:r w:rsidRPr="001B15E9">
        <w:rPr>
          <w:rFonts w:ascii="Times New Roman" w:eastAsia="Times New Roman" w:hAnsi="Times New Roman" w:cs="Times New Roman"/>
          <w:color w:val="000000"/>
          <w:sz w:val="28"/>
          <w:szCs w:val="28"/>
          <w:lang w:eastAsia="ru-RU"/>
        </w:rPr>
        <w:t>звукоречевого</w:t>
      </w:r>
      <w:proofErr w:type="spellEnd"/>
      <w:r w:rsidRPr="001B15E9">
        <w:rPr>
          <w:rFonts w:ascii="Times New Roman" w:eastAsia="Times New Roman" w:hAnsi="Times New Roman" w:cs="Times New Roman"/>
          <w:color w:val="000000"/>
          <w:sz w:val="28"/>
          <w:szCs w:val="28"/>
          <w:lang w:eastAsia="ru-RU"/>
        </w:rPr>
        <w:t xml:space="preserve"> анализа и обучением чтению и письму.</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По звуковому анализу логопед проводит специальную работу: при помощи паралингвистических сре</w:t>
      </w:r>
      <w:proofErr w:type="gramStart"/>
      <w:r w:rsidRPr="001B15E9">
        <w:rPr>
          <w:rFonts w:ascii="Times New Roman" w:eastAsia="Times New Roman" w:hAnsi="Times New Roman" w:cs="Times New Roman"/>
          <w:color w:val="000000"/>
          <w:sz w:val="28"/>
          <w:szCs w:val="28"/>
          <w:lang w:eastAsia="ru-RU"/>
        </w:rPr>
        <w:t>дств в сл</w:t>
      </w:r>
      <w:proofErr w:type="gramEnd"/>
      <w:r w:rsidRPr="001B15E9">
        <w:rPr>
          <w:rFonts w:ascii="Times New Roman" w:eastAsia="Times New Roman" w:hAnsi="Times New Roman" w:cs="Times New Roman"/>
          <w:color w:val="000000"/>
          <w:sz w:val="28"/>
          <w:szCs w:val="28"/>
          <w:lang w:eastAsia="ru-RU"/>
        </w:rPr>
        <w:t xml:space="preserve">ове выделяется каждый звук. Например: длительное произнесение гласных, сонорных или шипящих звуков, громкое подчеркнутое произнесение губных, взрывчатых звуков. В таких случаях утрированная артикуляция выполняет ориентировочную функцию — </w:t>
      </w:r>
      <w:r w:rsidRPr="001B15E9">
        <w:rPr>
          <w:rFonts w:ascii="Times New Roman" w:eastAsia="Times New Roman" w:hAnsi="Times New Roman" w:cs="Times New Roman"/>
          <w:color w:val="000000"/>
          <w:sz w:val="28"/>
          <w:szCs w:val="28"/>
          <w:lang w:eastAsia="ru-RU"/>
        </w:rPr>
        <w:lastRenderedPageBreak/>
        <w:t>ребенок, произнося слово, как бы исследует его состав. Схему звукового состава слова при проведении звукового анализа заполняют фишками — заместителями звуков. В это же время дети в практическом плане усваивают термины </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звук</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слог</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 </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слово</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 </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предложение</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 xml:space="preserve">, дифференцируют звуки по признакам твердости, мягкости, звонкости, глухости. Детей знакомят с гласными буквами а, у, о, и; с согласными м, </w:t>
      </w:r>
      <w:proofErr w:type="gramStart"/>
      <w:r w:rsidRPr="001B15E9">
        <w:rPr>
          <w:rFonts w:ascii="Times New Roman" w:eastAsia="Times New Roman" w:hAnsi="Times New Roman" w:cs="Times New Roman"/>
          <w:color w:val="000000"/>
          <w:sz w:val="28"/>
          <w:szCs w:val="28"/>
          <w:lang w:eastAsia="ru-RU"/>
        </w:rPr>
        <w:t>п</w:t>
      </w:r>
      <w:proofErr w:type="gramEnd"/>
      <w:r w:rsidRPr="001B15E9">
        <w:rPr>
          <w:rFonts w:ascii="Times New Roman" w:eastAsia="Times New Roman" w:hAnsi="Times New Roman" w:cs="Times New Roman"/>
          <w:color w:val="000000"/>
          <w:sz w:val="28"/>
          <w:szCs w:val="28"/>
          <w:lang w:eastAsia="ru-RU"/>
        </w:rPr>
        <w:t xml:space="preserve">, т, к, с. Дети складывают из букв разрезной азбуки по следам звукового анализа и синтеза слоги типа па, </w:t>
      </w:r>
      <w:proofErr w:type="spellStart"/>
      <w:r w:rsidRPr="001B15E9">
        <w:rPr>
          <w:rFonts w:ascii="Times New Roman" w:eastAsia="Times New Roman" w:hAnsi="Times New Roman" w:cs="Times New Roman"/>
          <w:color w:val="000000"/>
          <w:sz w:val="28"/>
          <w:szCs w:val="28"/>
          <w:lang w:eastAsia="ru-RU"/>
        </w:rPr>
        <w:t>са</w:t>
      </w:r>
      <w:proofErr w:type="spellEnd"/>
      <w:r w:rsidRPr="001B15E9">
        <w:rPr>
          <w:rFonts w:ascii="Times New Roman" w:eastAsia="Times New Roman" w:hAnsi="Times New Roman" w:cs="Times New Roman"/>
          <w:color w:val="000000"/>
          <w:sz w:val="28"/>
          <w:szCs w:val="28"/>
          <w:lang w:eastAsia="ru-RU"/>
        </w:rPr>
        <w:t xml:space="preserve">, </w:t>
      </w:r>
      <w:proofErr w:type="spellStart"/>
      <w:r w:rsidRPr="001B15E9">
        <w:rPr>
          <w:rFonts w:ascii="Times New Roman" w:eastAsia="Times New Roman" w:hAnsi="Times New Roman" w:cs="Times New Roman"/>
          <w:color w:val="000000"/>
          <w:sz w:val="28"/>
          <w:szCs w:val="28"/>
          <w:lang w:eastAsia="ru-RU"/>
        </w:rPr>
        <w:t>му</w:t>
      </w:r>
      <w:proofErr w:type="spellEnd"/>
      <w:r w:rsidRPr="001B15E9">
        <w:rPr>
          <w:rFonts w:ascii="Times New Roman" w:eastAsia="Times New Roman" w:hAnsi="Times New Roman" w:cs="Times New Roman"/>
          <w:color w:val="000000"/>
          <w:sz w:val="28"/>
          <w:szCs w:val="28"/>
          <w:lang w:eastAsia="ru-RU"/>
        </w:rPr>
        <w:t xml:space="preserve">, ту, а также простые односложные слова типа суп, мак. Навык складывания и чтения слогов и слов закрепляют ежедневно воспитателем в вечернее время, а родителями </w:t>
      </w:r>
      <w:proofErr w:type="gramStart"/>
      <w:r w:rsidRPr="001B15E9">
        <w:rPr>
          <w:rFonts w:ascii="Times New Roman" w:eastAsia="Times New Roman" w:hAnsi="Times New Roman" w:cs="Times New Roman"/>
          <w:color w:val="000000"/>
          <w:sz w:val="28"/>
          <w:szCs w:val="28"/>
          <w:lang w:eastAsia="ru-RU"/>
        </w:rPr>
        <w:t>—в</w:t>
      </w:r>
      <w:proofErr w:type="gramEnd"/>
      <w:r w:rsidRPr="001B15E9">
        <w:rPr>
          <w:rFonts w:ascii="Times New Roman" w:eastAsia="Times New Roman" w:hAnsi="Times New Roman" w:cs="Times New Roman"/>
          <w:color w:val="000000"/>
          <w:sz w:val="28"/>
          <w:szCs w:val="28"/>
          <w:lang w:eastAsia="ru-RU"/>
        </w:rPr>
        <w:t xml:space="preserve"> субботу и воскресенье.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Порядок изучения букв определяется артикуляционной сложностью соответствующего звука и связан с изучением его на фронтальных занятиях.     Все упражнения проводятся в игровой, занимательной форме с элементами соревнования.</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Дети учатся по количеству хлопков придумывать слово, по заданному слогу придумать целое слово, добавить недостающий слог, чтобы получилось двух-, трехсложное слово, отобрать картинки, в названии которых имеется 1, 2, 3 слога.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По мере знакомства с буквами эти слоги вписываются детьми в схему слова.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Упражнения в составлении схем слова сначала включают в занятие как фрагмент, а затем являются ведущими в самостоятельных занятиях по грамматике. Дети узнают, что каждый слог содержит гласный звук, а в слове столько слогов, сколько гласных звуков.</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К концу обучения детей учат членить предложения на слова, определяя количество и порядок слов в предложении типа: Тата спит. Дима ест суп. Аня купает куклу. Состав предложений усложняют постепенно, их содержание связано с хорошо знакомой детям ситуацией.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lang w:eastAsia="ru-RU"/>
        </w:rPr>
        <w:t>    Развитие слухового внимания и осознанного восприятия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На первом этапе предлагают ряд поручений, побуждающих детей понимать и различать:</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а) предмет, его части, признак и назначение (</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принеси маленький стульчик, покажи, где у него спинка, сиденье, ножка</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proofErr w:type="gramStart"/>
      <w:r w:rsidRPr="001B15E9">
        <w:rPr>
          <w:rFonts w:ascii="Times New Roman" w:eastAsia="Times New Roman" w:hAnsi="Times New Roman" w:cs="Times New Roman"/>
          <w:color w:val="000000"/>
          <w:sz w:val="28"/>
          <w:szCs w:val="28"/>
          <w:lang w:eastAsia="ru-RU"/>
        </w:rPr>
        <w:t>б) направление действий и местонахождение предмета (предлоги </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в</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 </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на</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под</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 — </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Положи книгу в ящик, а папку на полку.</w:t>
      </w:r>
      <w:proofErr w:type="gramEnd"/>
      <w:r w:rsidRPr="001B15E9">
        <w:rPr>
          <w:rFonts w:ascii="Times New Roman" w:eastAsia="Times New Roman" w:hAnsi="Times New Roman" w:cs="Times New Roman"/>
          <w:color w:val="000000"/>
          <w:sz w:val="28"/>
          <w:szCs w:val="28"/>
          <w:lang w:eastAsia="ru-RU"/>
        </w:rPr>
        <w:t xml:space="preserve"> Книги лежат в столе, а альбомы на полке. </w:t>
      </w:r>
      <w:proofErr w:type="gramStart"/>
      <w:r w:rsidRPr="001B15E9">
        <w:rPr>
          <w:rFonts w:ascii="Times New Roman" w:eastAsia="Times New Roman" w:hAnsi="Times New Roman" w:cs="Times New Roman"/>
          <w:color w:val="000000"/>
          <w:sz w:val="28"/>
          <w:szCs w:val="28"/>
          <w:lang w:eastAsia="ru-RU"/>
        </w:rPr>
        <w:t>Покажи, где лежат книги, а где альбомы</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 принадлежность предмета (мой — моя, твой — твоя));</w:t>
      </w:r>
      <w:proofErr w:type="gramEnd"/>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в) переходность действия на предмет с указанием его признака (</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 xml:space="preserve">Собери все зеленые карандаши. </w:t>
      </w:r>
      <w:proofErr w:type="gramStart"/>
      <w:r w:rsidRPr="001B15E9">
        <w:rPr>
          <w:rFonts w:ascii="Times New Roman" w:eastAsia="Times New Roman" w:hAnsi="Times New Roman" w:cs="Times New Roman"/>
          <w:color w:val="000000"/>
          <w:sz w:val="28"/>
          <w:szCs w:val="28"/>
          <w:lang w:eastAsia="ru-RU"/>
        </w:rPr>
        <w:t>Убери все красные; отбери все круглые предметы</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w:t>
      </w:r>
      <w:proofErr w:type="gramEnd"/>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г) направление действия на предмет или на его назначение.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На следующем этапе дают поручения типа: </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возьми куклу, раздень ее, положи на кровать, укрой одеялом</w:t>
      </w:r>
      <w:r w:rsidRPr="001B15E9">
        <w:rPr>
          <w:rFonts w:ascii="Cambria" w:eastAsia="Times New Roman" w:hAnsi="Cambria" w:cs="Times New Roman"/>
          <w:color w:val="000000"/>
          <w:sz w:val="28"/>
          <w:szCs w:val="28"/>
          <w:lang w:eastAsia="ru-RU"/>
        </w:rPr>
        <w:t>≫</w:t>
      </w:r>
      <w:r w:rsidRPr="001B15E9">
        <w:rPr>
          <w:rFonts w:ascii="Times New Roman" w:eastAsia="Times New Roman" w:hAnsi="Times New Roman" w:cs="Times New Roman"/>
          <w:color w:val="000000"/>
          <w:sz w:val="28"/>
          <w:szCs w:val="28"/>
          <w:lang w:eastAsia="ru-RU"/>
        </w:rPr>
        <w:t xml:space="preserve"> — с последующим </w:t>
      </w:r>
      <w:proofErr w:type="spellStart"/>
      <w:r w:rsidRPr="001B15E9">
        <w:rPr>
          <w:rFonts w:ascii="Times New Roman" w:eastAsia="Times New Roman" w:hAnsi="Times New Roman" w:cs="Times New Roman"/>
          <w:color w:val="000000"/>
          <w:sz w:val="28"/>
          <w:szCs w:val="28"/>
          <w:lang w:eastAsia="ru-RU"/>
        </w:rPr>
        <w:t>оречевлением</w:t>
      </w:r>
      <w:proofErr w:type="spellEnd"/>
      <w:r w:rsidRPr="001B15E9">
        <w:rPr>
          <w:rFonts w:ascii="Times New Roman" w:eastAsia="Times New Roman" w:hAnsi="Times New Roman" w:cs="Times New Roman"/>
          <w:color w:val="000000"/>
          <w:sz w:val="28"/>
          <w:szCs w:val="28"/>
          <w:lang w:eastAsia="ru-RU"/>
        </w:rPr>
        <w:t xml:space="preserve"> выполненных действий.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В процессе выполнения описанных выше заданий и обращений необходимо упражнять детей в таких элементарных формах устной речи, как ответ на </w:t>
      </w:r>
      <w:r w:rsidRPr="001B15E9">
        <w:rPr>
          <w:rFonts w:ascii="Times New Roman" w:eastAsia="Times New Roman" w:hAnsi="Times New Roman" w:cs="Times New Roman"/>
          <w:color w:val="000000"/>
          <w:sz w:val="28"/>
          <w:szCs w:val="28"/>
          <w:lang w:eastAsia="ru-RU"/>
        </w:rPr>
        <w:lastRenderedPageBreak/>
        <w:t>вопрос, сначала краткий, затем более распространенный, постепенно подводить их к овладению диалогом.</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На логопедических занятиях учат детей не только отвечать на поставленные вопросы, но и самостоятельно их задавать.</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lang w:eastAsia="ru-RU"/>
        </w:rPr>
        <w:t>    Формирование словарного запаса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Для логопедических занятий отбирают тот словарный материал, который вызывает наибольшие трудности при обследовании понимания и употребления: существительные с уменьшительно-ласкательными суффиксами, приставочные глаголы, качественные и относительные прилагательные, обобщающие слова.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В процессе усвоения предметного словаря детей подводят к практическому знакомству с элементарными формами словообразования. Так, предусматривают понимание и усвоение различных оттенков слов. </w:t>
      </w:r>
      <w:proofErr w:type="gramStart"/>
      <w:r w:rsidRPr="001B15E9">
        <w:rPr>
          <w:rFonts w:ascii="Times New Roman" w:eastAsia="Times New Roman" w:hAnsi="Times New Roman" w:cs="Times New Roman"/>
          <w:color w:val="000000"/>
          <w:sz w:val="28"/>
          <w:szCs w:val="28"/>
          <w:lang w:eastAsia="ru-RU"/>
        </w:rPr>
        <w:t>Детей знакомят с полными и уменьшительными названиями от собственных имен (Александр — Саша — Сашенька, Шурик, Саня; Дмитрий — Дима, Димочка, Митя, Митенька).</w:t>
      </w:r>
      <w:proofErr w:type="gramEnd"/>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Приучая детей вслушиваться в звучание частей слова, имеющих лексическое значение, учитывают значение в образовании слова каждой из морфем. Вначале подбирают слова, где суффиксы не меняют основного значения (нос </w:t>
      </w:r>
      <w:proofErr w:type="gramStart"/>
      <w:r w:rsidRPr="001B15E9">
        <w:rPr>
          <w:rFonts w:ascii="Times New Roman" w:eastAsia="Times New Roman" w:hAnsi="Times New Roman" w:cs="Times New Roman"/>
          <w:color w:val="000000"/>
          <w:sz w:val="28"/>
          <w:szCs w:val="28"/>
          <w:lang w:eastAsia="ru-RU"/>
        </w:rPr>
        <w:t>—н</w:t>
      </w:r>
      <w:proofErr w:type="gramEnd"/>
      <w:r w:rsidRPr="001B15E9">
        <w:rPr>
          <w:rFonts w:ascii="Times New Roman" w:eastAsia="Times New Roman" w:hAnsi="Times New Roman" w:cs="Times New Roman"/>
          <w:color w:val="000000"/>
          <w:sz w:val="28"/>
          <w:szCs w:val="28"/>
          <w:lang w:eastAsia="ru-RU"/>
        </w:rPr>
        <w:t xml:space="preserve">осик, рот —ротик, лапа — лапка, хвост — хвостик). На следующих занятиях знакомят детей с более сложными образованиями (суффикс </w:t>
      </w:r>
      <w:proofErr w:type="gramStart"/>
      <w:r w:rsidRPr="001B15E9">
        <w:rPr>
          <w:rFonts w:ascii="Times New Roman" w:eastAsia="Times New Roman" w:hAnsi="Times New Roman" w:cs="Times New Roman"/>
          <w:color w:val="000000"/>
          <w:sz w:val="28"/>
          <w:szCs w:val="28"/>
          <w:lang w:eastAsia="ru-RU"/>
        </w:rPr>
        <w:t>-</w:t>
      </w:r>
      <w:proofErr w:type="spellStart"/>
      <w:r w:rsidRPr="001B15E9">
        <w:rPr>
          <w:rFonts w:ascii="Times New Roman" w:eastAsia="Times New Roman" w:hAnsi="Times New Roman" w:cs="Times New Roman"/>
          <w:color w:val="000000"/>
          <w:sz w:val="28"/>
          <w:szCs w:val="28"/>
          <w:lang w:eastAsia="ru-RU"/>
        </w:rPr>
        <w:t>о</w:t>
      </w:r>
      <w:proofErr w:type="gramEnd"/>
      <w:r w:rsidRPr="001B15E9">
        <w:rPr>
          <w:rFonts w:ascii="Times New Roman" w:eastAsia="Times New Roman" w:hAnsi="Times New Roman" w:cs="Times New Roman"/>
          <w:color w:val="000000"/>
          <w:sz w:val="28"/>
          <w:szCs w:val="28"/>
          <w:lang w:eastAsia="ru-RU"/>
        </w:rPr>
        <w:t>чк</w:t>
      </w:r>
      <w:proofErr w:type="spellEnd"/>
      <w:r w:rsidRPr="001B15E9">
        <w:rPr>
          <w:rFonts w:ascii="Times New Roman" w:eastAsia="Times New Roman" w:hAnsi="Times New Roman" w:cs="Times New Roman"/>
          <w:color w:val="000000"/>
          <w:sz w:val="28"/>
          <w:szCs w:val="28"/>
          <w:lang w:eastAsia="ru-RU"/>
        </w:rPr>
        <w:t>, -</w:t>
      </w:r>
      <w:proofErr w:type="spellStart"/>
      <w:r w:rsidRPr="001B15E9">
        <w:rPr>
          <w:rFonts w:ascii="Times New Roman" w:eastAsia="Times New Roman" w:hAnsi="Times New Roman" w:cs="Times New Roman"/>
          <w:color w:val="000000"/>
          <w:sz w:val="28"/>
          <w:szCs w:val="28"/>
          <w:lang w:eastAsia="ru-RU"/>
        </w:rPr>
        <w:t>ечк</w:t>
      </w:r>
      <w:proofErr w:type="spellEnd"/>
      <w:r w:rsidRPr="001B15E9">
        <w:rPr>
          <w:rFonts w:ascii="Times New Roman" w:eastAsia="Times New Roman" w:hAnsi="Times New Roman" w:cs="Times New Roman"/>
          <w:color w:val="000000"/>
          <w:sz w:val="28"/>
          <w:szCs w:val="28"/>
          <w:lang w:eastAsia="ru-RU"/>
        </w:rPr>
        <w:t>, чик — чашечка, ложечка, мисочка, скамеечка и т. д.)</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Отдельные занятия посвящают закреплению навыков понимания и практического употребления в самостоятельной речи существительных с суффиксами вместилища (сахар — сахарница, хлеб — хлебница), деятеля (барабан</w:t>
      </w:r>
      <w:proofErr w:type="gramStart"/>
      <w:r w:rsidRPr="001B15E9">
        <w:rPr>
          <w:rFonts w:ascii="Times New Roman" w:eastAsia="Times New Roman" w:hAnsi="Times New Roman" w:cs="Times New Roman"/>
          <w:color w:val="000000"/>
          <w:sz w:val="28"/>
          <w:szCs w:val="28"/>
          <w:lang w:eastAsia="ru-RU"/>
        </w:rPr>
        <w:t xml:space="preserve"> —.</w:t>
      </w:r>
      <w:proofErr w:type="gramEnd"/>
      <w:r w:rsidRPr="001B15E9">
        <w:rPr>
          <w:rFonts w:ascii="Times New Roman" w:eastAsia="Times New Roman" w:hAnsi="Times New Roman" w:cs="Times New Roman"/>
          <w:color w:val="000000"/>
          <w:sz w:val="28"/>
          <w:szCs w:val="28"/>
          <w:lang w:eastAsia="ru-RU"/>
        </w:rPr>
        <w:t>барабанщик, стекло — стекольщик).</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Понимание различных оттенков значений слов способствует расширению словарного запаса.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Для увеличения объема лексических средств языка используют упражнения, направленные на уточнение основных признаков различения предметов, понимание их обобщенного значения (цвет, размер, форма, вкус). </w:t>
      </w:r>
      <w:proofErr w:type="gramStart"/>
      <w:r w:rsidRPr="001B15E9">
        <w:rPr>
          <w:rFonts w:ascii="Times New Roman" w:eastAsia="Times New Roman" w:hAnsi="Times New Roman" w:cs="Times New Roman"/>
          <w:color w:val="000000"/>
          <w:sz w:val="28"/>
          <w:szCs w:val="28"/>
          <w:lang w:eastAsia="ru-RU"/>
        </w:rPr>
        <w:t>Вначале уточнение признаков проводят на основе сопоставления аналогичных предметов, отличающихся одним признаком, далее предметы группируются с учетом совокупности признаков, и дети угадывают по описанию задуманный предмет; далее обучаются практическому употреблению относительных прилагательных с различными значениями соотнесенности: предметами питания (яблочный, куриный); с материалами (ситцевый, пуховый); с растениями (березовый, дубовый);  временами года (осенний, летний).</w:t>
      </w:r>
      <w:proofErr w:type="gramEnd"/>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lang w:eastAsia="ru-RU"/>
        </w:rPr>
        <w:t>   Формирование грамматического строя языка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На первом этапе обучения основное внимание уделяют предварительной ориентировке в некоторых явлениях языка в чисто практическом плане. Учитывая наличие сохранного слуха у детей и развитие способностей переноса, из всего многообразия падежных форм отбирают наиболее употребительные в разговорной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lastRenderedPageBreak/>
        <w:t>    Формируя умение анализировать наглядную ситуацию и выделять из нее предмет и действие, широко используют демонстрацию действий. Сначала дети повторяют их вслед за логопедом, а затем произносят самостоятельно. На конкретных примерах с использованием различных средств наглядности дети практически усваивают способы изменения слов в предложении. Их учат вслушиваться в изменения падежных окончаний одного и того же слова.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Постепенно закрепляется практическое употребление в речи винительного, дательного, родительного, творительного и предложного падежей. Развитие у детей способности вслушиваться в речь, различать, выделять, сравнивать, правильно называть грамматические формы способствует дальнейшему формированию речи. В ходе занятий внимание детей фиксируют на различном расположении предметов в пространстве.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Таким образом, вся работа по практическому усвоению грамматического строя языка создает основу для дальнейшего развития связной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b/>
          <w:bCs/>
          <w:color w:val="000000"/>
          <w:sz w:val="28"/>
          <w:szCs w:val="28"/>
          <w:lang w:eastAsia="ru-RU"/>
        </w:rPr>
        <w:t>     Формирование связной речи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Упражнения в составлении предложений по демонстрации действий, по картине, применяемые уже в начале обучения, подготавливают детей к умению связно рассказывать </w:t>
      </w:r>
      <w:proofErr w:type="gramStart"/>
      <w:r w:rsidRPr="001B15E9">
        <w:rPr>
          <w:rFonts w:ascii="Times New Roman" w:eastAsia="Times New Roman" w:hAnsi="Times New Roman" w:cs="Times New Roman"/>
          <w:color w:val="000000"/>
          <w:sz w:val="28"/>
          <w:szCs w:val="28"/>
          <w:lang w:eastAsia="ru-RU"/>
        </w:rPr>
        <w:t>об</w:t>
      </w:r>
      <w:proofErr w:type="gramEnd"/>
      <w:r w:rsidRPr="001B15E9">
        <w:rPr>
          <w:rFonts w:ascii="Times New Roman" w:eastAsia="Times New Roman" w:hAnsi="Times New Roman" w:cs="Times New Roman"/>
          <w:color w:val="000000"/>
          <w:sz w:val="28"/>
          <w:szCs w:val="28"/>
          <w:lang w:eastAsia="ru-RU"/>
        </w:rPr>
        <w:t xml:space="preserve"> увиденном. Постепенно эти сообщения принимают форму небольшого рассказа.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Выполняя </w:t>
      </w:r>
      <w:proofErr w:type="gramStart"/>
      <w:r w:rsidRPr="001B15E9">
        <w:rPr>
          <w:rFonts w:ascii="Times New Roman" w:eastAsia="Times New Roman" w:hAnsi="Times New Roman" w:cs="Times New Roman"/>
          <w:color w:val="000000"/>
          <w:sz w:val="28"/>
          <w:szCs w:val="28"/>
          <w:lang w:eastAsia="ru-RU"/>
        </w:rPr>
        <w:t>ряд действий и называя</w:t>
      </w:r>
      <w:proofErr w:type="gramEnd"/>
      <w:r w:rsidRPr="001B15E9">
        <w:rPr>
          <w:rFonts w:ascii="Times New Roman" w:eastAsia="Times New Roman" w:hAnsi="Times New Roman" w:cs="Times New Roman"/>
          <w:color w:val="000000"/>
          <w:sz w:val="28"/>
          <w:szCs w:val="28"/>
          <w:lang w:eastAsia="ru-RU"/>
        </w:rPr>
        <w:t xml:space="preserve"> их, дети используют существительные в разных падежных формах. Так, рассказывая о прогулке, каждый из них говорит, с какой игрушкой он играл. На последующих занятиях логопед ставит вопросы так, чтобы дети могли распространять предложения путем введения качественных и относительных прилагательных в разных падежах, различных наречий, указывающих, как протекает действие.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    При обучении детей составлению рассказов-описаний игрушек или предметов широко используют сравнения. Сопоставляя предметы, логопед своими вопросами направляет внимание детей на выделение признаков величины, цвета, назначение предмета. Например, если сравнивают два мяча, то отмечают, что один из них больше другого, один красный, другой синий, на одном мяче есть полоска, на другом — нет. </w:t>
      </w:r>
      <w:proofErr w:type="gramStart"/>
      <w:r w:rsidRPr="001B15E9">
        <w:rPr>
          <w:rFonts w:ascii="Times New Roman" w:eastAsia="Times New Roman" w:hAnsi="Times New Roman" w:cs="Times New Roman"/>
          <w:color w:val="000000"/>
          <w:sz w:val="28"/>
          <w:szCs w:val="28"/>
          <w:lang w:eastAsia="ru-RU"/>
        </w:rPr>
        <w:t>Затем устанавливают сходство этих предметов: по форме — оба мяча круглые, по материалу — резиновые, по назначению — это игрушки, по действию — мячи можно катать, ловить, подбрасывать.</w:t>
      </w:r>
      <w:proofErr w:type="gramEnd"/>
      <w:r w:rsidRPr="001B15E9">
        <w:rPr>
          <w:rFonts w:ascii="Times New Roman" w:eastAsia="Times New Roman" w:hAnsi="Times New Roman" w:cs="Times New Roman"/>
          <w:color w:val="000000"/>
          <w:sz w:val="28"/>
          <w:szCs w:val="28"/>
          <w:lang w:eastAsia="ru-RU"/>
        </w:rPr>
        <w:t xml:space="preserve">  После этого логопед дает образец рассказа - описание одного из сравниваемых предметов. Дети повторяют этот рассказ. В дальнейшем от детей требуется составить рассказы-описания по представлению и по плану, данному логопедом.</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При обучении детей связной речи особое внимание уделяют составлению рассказа по картинке. Работа над картиной имеет цель развить понимание основного содержания, умение последовательно его излагать.</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Использование рассказа как средства обучения связной речи широко рекомендуется в дошкольной педагогике (К.Д. Ушинский, А.И. Усова, О.И. Соловьева и др.). Образец описательной речи оказывает положительное влияние на построение детских высказываний.</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lastRenderedPageBreak/>
        <w:t>Таким образом, при работе с картиной методические приемы, используемые логопедом, располагают в порядке нарастающей сложности:</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а) словарная работа;</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б) предварительное рассматривание картины;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в) ответы на вопросы по содержанию картины;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г) повторение детьми рассказа, составленного логопедом в соответствии с ответами детей на вопросы;</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д) составление рассказа по представлению;</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е) составление рассказа по плану, данному логопедом;</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i/>
          <w:iCs/>
          <w:color w:val="000000"/>
          <w:sz w:val="28"/>
          <w:szCs w:val="28"/>
          <w:lang w:eastAsia="ru-RU"/>
        </w:rPr>
        <w:t>ж) самостоятельное составление детьми рассказа по картинке.</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В конце учебного года логопед предлагает детям более сложное задание — рассказать не только о том, что нарисовано на картине, но и о предшествующих действиях.</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На последующих этапах работа по обучению связной речи усложняется. Детям предлагают составлять рассказы по сериям сюжетных картинок.</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xml:space="preserve">Большое место в формировании связной речи занимает пересказ. Как показывает опыт, у многих детей при пересказе выявляются такие ошибки, как нарушение последовательности в изложении событий и порядка слов в предложении, пропуск как основных, так и второстепенных членов предложения. Поэтому разработанные приемы значительно отличаются от </w:t>
      </w:r>
      <w:proofErr w:type="gramStart"/>
      <w:r w:rsidRPr="001B15E9">
        <w:rPr>
          <w:rFonts w:ascii="Times New Roman" w:eastAsia="Times New Roman" w:hAnsi="Times New Roman" w:cs="Times New Roman"/>
          <w:color w:val="000000"/>
          <w:sz w:val="28"/>
          <w:szCs w:val="28"/>
          <w:lang w:eastAsia="ru-RU"/>
        </w:rPr>
        <w:t>общепринятых</w:t>
      </w:r>
      <w:proofErr w:type="gramEnd"/>
      <w:r w:rsidRPr="001B15E9">
        <w:rPr>
          <w:rFonts w:ascii="Times New Roman" w:eastAsia="Times New Roman" w:hAnsi="Times New Roman" w:cs="Times New Roman"/>
          <w:color w:val="000000"/>
          <w:sz w:val="28"/>
          <w:szCs w:val="28"/>
          <w:lang w:eastAsia="ru-RU"/>
        </w:rPr>
        <w:t xml:space="preserve"> в дошкольной педагогике. Так, на первых порах обучения пересказу параллельно осуществляется и другая, очень важная цель </w:t>
      </w:r>
      <w:proofErr w:type="gramStart"/>
      <w:r w:rsidRPr="001B15E9">
        <w:rPr>
          <w:rFonts w:ascii="Times New Roman" w:eastAsia="Times New Roman" w:hAnsi="Times New Roman" w:cs="Times New Roman"/>
          <w:color w:val="000000"/>
          <w:sz w:val="28"/>
          <w:szCs w:val="28"/>
          <w:lang w:eastAsia="ru-RU"/>
        </w:rPr>
        <w:t>—р</w:t>
      </w:r>
      <w:proofErr w:type="gramEnd"/>
      <w:r w:rsidRPr="001B15E9">
        <w:rPr>
          <w:rFonts w:ascii="Times New Roman" w:eastAsia="Times New Roman" w:hAnsi="Times New Roman" w:cs="Times New Roman"/>
          <w:color w:val="000000"/>
          <w:sz w:val="28"/>
          <w:szCs w:val="28"/>
          <w:lang w:eastAsia="ru-RU"/>
        </w:rPr>
        <w:t>азвитие слуховой памяти и внимания.</w:t>
      </w:r>
    </w:p>
    <w:p w:rsidR="001B15E9" w:rsidRPr="001B15E9" w:rsidRDefault="001B15E9" w:rsidP="001B15E9">
      <w:pPr>
        <w:shd w:val="clear" w:color="auto" w:fill="FFFFFF"/>
        <w:spacing w:after="0" w:line="240" w:lineRule="auto"/>
        <w:jc w:val="both"/>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br/>
      </w:r>
      <w:r w:rsidRPr="001B15E9">
        <w:rPr>
          <w:rFonts w:ascii="Times New Roman" w:eastAsia="Times New Roman" w:hAnsi="Times New Roman" w:cs="Times New Roman"/>
          <w:b/>
          <w:bCs/>
          <w:color w:val="000000"/>
          <w:sz w:val="28"/>
          <w:szCs w:val="28"/>
          <w:u w:val="single"/>
          <w:lang w:eastAsia="ru-RU"/>
        </w:rPr>
        <w:t>Четвертый уровень речевого развития</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Целью работы  на данном этапе является комплексная подготовка детей к обучению в школе.</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Направления коррекционно-развивающей работы:</w:t>
      </w:r>
    </w:p>
    <w:p w:rsidR="001B15E9" w:rsidRPr="001B15E9" w:rsidRDefault="001B15E9" w:rsidP="001B15E9">
      <w:pPr>
        <w:numPr>
          <w:ilvl w:val="0"/>
          <w:numId w:val="3"/>
        </w:numPr>
        <w:shd w:val="clear" w:color="auto" w:fill="FFFFFF"/>
        <w:spacing w:before="30" w:after="30" w:line="240" w:lineRule="auto"/>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lang w:eastAsia="ru-RU"/>
        </w:rPr>
        <w:t>совершенствование произносительной стороны речи;</w:t>
      </w:r>
    </w:p>
    <w:p w:rsidR="001B15E9" w:rsidRPr="001B15E9" w:rsidRDefault="001B15E9" w:rsidP="001B15E9">
      <w:pPr>
        <w:numPr>
          <w:ilvl w:val="0"/>
          <w:numId w:val="3"/>
        </w:numPr>
        <w:shd w:val="clear" w:color="auto" w:fill="FFFFFF"/>
        <w:spacing w:before="30" w:after="30" w:line="240" w:lineRule="auto"/>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lang w:eastAsia="ru-RU"/>
        </w:rPr>
        <w:t>совершенствование  лексико-грамматической  стороны речи;</w:t>
      </w:r>
    </w:p>
    <w:p w:rsidR="001B15E9" w:rsidRPr="001B15E9" w:rsidRDefault="001B15E9" w:rsidP="001B15E9">
      <w:pPr>
        <w:numPr>
          <w:ilvl w:val="0"/>
          <w:numId w:val="3"/>
        </w:numPr>
        <w:shd w:val="clear" w:color="auto" w:fill="FFFFFF"/>
        <w:spacing w:before="30" w:after="30" w:line="240" w:lineRule="auto"/>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lang w:eastAsia="ru-RU"/>
        </w:rPr>
        <w:t>развитие самостоятельной развернутой фразовой речи;</w:t>
      </w:r>
    </w:p>
    <w:p w:rsidR="001B15E9" w:rsidRPr="001B15E9" w:rsidRDefault="001B15E9" w:rsidP="001B15E9">
      <w:pPr>
        <w:numPr>
          <w:ilvl w:val="0"/>
          <w:numId w:val="3"/>
        </w:numPr>
        <w:shd w:val="clear" w:color="auto" w:fill="FFFFFF"/>
        <w:spacing w:before="30" w:after="30" w:line="240" w:lineRule="auto"/>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lang w:eastAsia="ru-RU"/>
        </w:rPr>
        <w:t>подготовка к овладению элементарными навыками</w:t>
      </w:r>
      <w:r w:rsidRPr="001B15E9">
        <w:rPr>
          <w:rFonts w:ascii="Times New Roman" w:eastAsia="Times New Roman" w:hAnsi="Times New Roman" w:cs="Times New Roman"/>
          <w:color w:val="000000"/>
          <w:sz w:val="28"/>
          <w:szCs w:val="28"/>
          <w:lang w:eastAsia="ru-RU"/>
        </w:rPr>
        <w:br/>
        <w:t>письма и чтения.</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В процессе логопедической работы особое внимание уделяется развитию у детей:</w:t>
      </w:r>
    </w:p>
    <w:p w:rsidR="001B15E9" w:rsidRPr="001B15E9" w:rsidRDefault="001B15E9" w:rsidP="001B15E9">
      <w:pPr>
        <w:numPr>
          <w:ilvl w:val="0"/>
          <w:numId w:val="4"/>
        </w:numPr>
        <w:shd w:val="clear" w:color="auto" w:fill="FFFFFF"/>
        <w:spacing w:before="30" w:after="30" w:line="240" w:lineRule="auto"/>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lang w:eastAsia="ru-RU"/>
        </w:rPr>
        <w:t>способности к сосредоточению;</w:t>
      </w:r>
    </w:p>
    <w:p w:rsidR="001B15E9" w:rsidRPr="001B15E9" w:rsidRDefault="001B15E9" w:rsidP="001B15E9">
      <w:pPr>
        <w:numPr>
          <w:ilvl w:val="0"/>
          <w:numId w:val="4"/>
        </w:numPr>
        <w:shd w:val="clear" w:color="auto" w:fill="FFFFFF"/>
        <w:spacing w:before="30" w:after="30" w:line="240" w:lineRule="auto"/>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lang w:eastAsia="ru-RU"/>
        </w:rPr>
        <w:t>умения войти в общий ритм и темп работы и удерживанию его в течение занятия;</w:t>
      </w:r>
    </w:p>
    <w:p w:rsidR="001B15E9" w:rsidRPr="001B15E9" w:rsidRDefault="001B15E9" w:rsidP="001B15E9">
      <w:pPr>
        <w:numPr>
          <w:ilvl w:val="0"/>
          <w:numId w:val="4"/>
        </w:numPr>
        <w:shd w:val="clear" w:color="auto" w:fill="FFFFFF"/>
        <w:spacing w:before="30" w:after="30" w:line="240" w:lineRule="auto"/>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lang w:eastAsia="ru-RU"/>
        </w:rPr>
        <w:t>умения следовать единому замыслу работы в процессе как индивидуальных, так и совместных усилий;</w:t>
      </w:r>
    </w:p>
    <w:p w:rsidR="001B15E9" w:rsidRPr="001B15E9" w:rsidRDefault="001B15E9" w:rsidP="001B15E9">
      <w:pPr>
        <w:numPr>
          <w:ilvl w:val="0"/>
          <w:numId w:val="4"/>
        </w:numPr>
        <w:shd w:val="clear" w:color="auto" w:fill="FFFFFF"/>
        <w:spacing w:before="30" w:after="30" w:line="240" w:lineRule="auto"/>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lang w:eastAsia="ru-RU"/>
        </w:rPr>
        <w:t>умения реализации замысла работы, доведения начатой деятельности до предполагаемого результата;</w:t>
      </w:r>
    </w:p>
    <w:p w:rsidR="001B15E9" w:rsidRPr="001B15E9" w:rsidRDefault="001B15E9" w:rsidP="001B15E9">
      <w:pPr>
        <w:numPr>
          <w:ilvl w:val="0"/>
          <w:numId w:val="4"/>
        </w:numPr>
        <w:shd w:val="clear" w:color="auto" w:fill="FFFFFF"/>
        <w:spacing w:before="30" w:after="30" w:line="240" w:lineRule="auto"/>
        <w:rPr>
          <w:rFonts w:ascii="Calibri" w:eastAsia="Times New Roman" w:hAnsi="Calibri" w:cs="Arial"/>
          <w:color w:val="000000"/>
          <w:lang w:eastAsia="ru-RU"/>
        </w:rPr>
      </w:pPr>
      <w:r w:rsidRPr="001B15E9">
        <w:rPr>
          <w:rFonts w:ascii="Times New Roman" w:eastAsia="Times New Roman" w:hAnsi="Times New Roman" w:cs="Times New Roman"/>
          <w:color w:val="000000"/>
          <w:sz w:val="28"/>
          <w:szCs w:val="28"/>
          <w:lang w:eastAsia="ru-RU"/>
        </w:rPr>
        <w:t>возможности использования помощи партнера по работе.</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lastRenderedPageBreak/>
        <w:t>    Выявление отклонений в речевом развитии, их правильная классификация и преодоление в возрасте, когда языковое развитие ребенка далеко еще не завершено, представляется весьма сложным, но важным.</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   Основная логопедическая работа</w:t>
      </w:r>
      <w:r w:rsidRPr="001B15E9">
        <w:rPr>
          <w:rFonts w:ascii="Arial" w:eastAsia="Times New Roman" w:hAnsi="Arial" w:cs="Arial"/>
          <w:color w:val="000000"/>
          <w:sz w:val="28"/>
          <w:szCs w:val="28"/>
          <w:lang w:eastAsia="ru-RU"/>
        </w:rPr>
        <w:t> </w:t>
      </w:r>
      <w:r w:rsidRPr="001B15E9">
        <w:rPr>
          <w:rFonts w:ascii="Times New Roman" w:eastAsia="Times New Roman" w:hAnsi="Times New Roman" w:cs="Times New Roman"/>
          <w:color w:val="000000"/>
          <w:sz w:val="28"/>
          <w:szCs w:val="28"/>
          <w:lang w:eastAsia="ru-RU"/>
        </w:rPr>
        <w:t>должна идти по следующим направлениям:</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1) практическое усвоение лексико-грамматических средств языка;</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2) дальнейшее развитие связной речи;</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3) формирование полноценной фонетической стороны языка: совершенствование артикуляционных навыков, фонематического слуха, звукопроизношения и слоговой структуры;</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4) развитие элементарных навыков звукового анализа и синтеза;</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5) овладение элементами грамоты.</w:t>
      </w:r>
    </w:p>
    <w:p w:rsidR="001B15E9" w:rsidRPr="001B15E9" w:rsidRDefault="001B15E9" w:rsidP="001B15E9">
      <w:pPr>
        <w:shd w:val="clear" w:color="auto" w:fill="FFFFFF"/>
        <w:spacing w:after="0" w:line="240" w:lineRule="auto"/>
        <w:rPr>
          <w:rFonts w:ascii="Calibri" w:eastAsia="Times New Roman" w:hAnsi="Calibri" w:cs="Times New Roman"/>
          <w:color w:val="000000"/>
          <w:lang w:eastAsia="ru-RU"/>
        </w:rPr>
      </w:pPr>
      <w:r w:rsidRPr="001B15E9">
        <w:rPr>
          <w:rFonts w:ascii="Times New Roman" w:eastAsia="Times New Roman" w:hAnsi="Times New Roman" w:cs="Times New Roman"/>
          <w:color w:val="000000"/>
          <w:sz w:val="28"/>
          <w:szCs w:val="28"/>
          <w:lang w:eastAsia="ru-RU"/>
        </w:rPr>
        <w:t>Коррекция отклонений речевого развития у детей с ОНР является одним из важнейших условий эффективности логопедической работы, с целью обеспечения готовности этих детей к обучению в школе.</w:t>
      </w:r>
    </w:p>
    <w:p w:rsidR="00472E0D" w:rsidRDefault="00472E0D"/>
    <w:sectPr w:rsidR="00472E0D">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var(--bs-font-sans-serif)">
    <w:altName w:val="Times New Roman"/>
    <w:panose1 w:val="00000000000000000000"/>
    <w:charset w:val="00"/>
    <w:family w:val="roman"/>
    <w:notTrueType/>
    <w:pitch w:val="default"/>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9686A52"/>
    <w:multiLevelType w:val="multilevel"/>
    <w:tmpl w:val="41EEB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554A4E2C"/>
    <w:multiLevelType w:val="multilevel"/>
    <w:tmpl w:val="45AE9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B7B4FF6"/>
    <w:multiLevelType w:val="multilevel"/>
    <w:tmpl w:val="BAE09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78F4753E"/>
    <w:multiLevelType w:val="multilevel"/>
    <w:tmpl w:val="4356C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B15E9"/>
    <w:rsid w:val="001B15E9"/>
    <w:rsid w:val="00472E0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B15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15E9"/>
    <w:rPr>
      <w:rFonts w:asciiTheme="majorHAnsi" w:eastAsiaTheme="majorEastAsia" w:hAnsiTheme="majorHAnsi" w:cstheme="majorBidi"/>
      <w:b/>
      <w:bCs/>
      <w:color w:val="365F91" w:themeColor="accent1" w:themeShade="BF"/>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uiPriority w:val="9"/>
    <w:qFormat/>
    <w:rsid w:val="001B15E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B15E9"/>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13191169">
      <w:bodyDiv w:val="1"/>
      <w:marLeft w:val="0"/>
      <w:marRight w:val="0"/>
      <w:marTop w:val="0"/>
      <w:marBottom w:val="0"/>
      <w:divBdr>
        <w:top w:val="none" w:sz="0" w:space="0" w:color="auto"/>
        <w:left w:val="none" w:sz="0" w:space="0" w:color="auto"/>
        <w:bottom w:val="none" w:sz="0" w:space="0" w:color="auto"/>
        <w:right w:val="none" w:sz="0" w:space="0" w:color="auto"/>
      </w:divBdr>
    </w:div>
    <w:div w:id="1040935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16</Pages>
  <Words>6102</Words>
  <Characters>34786</Characters>
  <Application>Microsoft Office Word</Application>
  <DocSecurity>0</DocSecurity>
  <Lines>289</Lines>
  <Paragraphs>81</Paragraphs>
  <ScaleCrop>false</ScaleCrop>
  <Company/>
  <LinksUpToDate>false</LinksUpToDate>
  <CharactersWithSpaces>40807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mYhome</dc:creator>
  <cp:keywords/>
  <dc:description/>
  <cp:lastModifiedBy>mYhome</cp:lastModifiedBy>
  <cp:revision>1</cp:revision>
  <dcterms:created xsi:type="dcterms:W3CDTF">2023-11-19T18:17:00Z</dcterms:created>
  <dcterms:modified xsi:type="dcterms:W3CDTF">2023-11-19T18:18:00Z</dcterms:modified>
</cp:coreProperties>
</file>