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468" w:rsidRDefault="00DC7522">
      <w:pPr>
        <w:rPr>
          <w:rFonts w:ascii="Times New Roman" w:hAnsi="Times New Roman" w:cs="Times New Roman"/>
          <w:b/>
          <w:sz w:val="24"/>
          <w:szCs w:val="24"/>
        </w:rPr>
      </w:pPr>
      <w:r>
        <w:rPr>
          <w:rFonts w:ascii="Times New Roman" w:hAnsi="Times New Roman" w:cs="Times New Roman"/>
          <w:b/>
          <w:sz w:val="24"/>
          <w:szCs w:val="24"/>
        </w:rPr>
        <w:t>«Идейно-художественное своеобразие рассказа М.А.Шолохова «Судьба человека»</w:t>
      </w:r>
    </w:p>
    <w:p w:rsidR="00DC7522" w:rsidRDefault="00DC7522" w:rsidP="00DC7522">
      <w:pPr>
        <w:rPr>
          <w:rFonts w:ascii="Times New Roman" w:hAnsi="Times New Roman" w:cs="Times New Roman"/>
          <w:sz w:val="24"/>
          <w:szCs w:val="24"/>
        </w:rPr>
      </w:pPr>
      <w:r>
        <w:rPr>
          <w:rFonts w:ascii="Times New Roman" w:hAnsi="Times New Roman" w:cs="Times New Roman"/>
          <w:b/>
          <w:sz w:val="24"/>
          <w:szCs w:val="24"/>
        </w:rPr>
        <w:t xml:space="preserve">    </w:t>
      </w:r>
      <w:r w:rsidR="00023FEF">
        <w:rPr>
          <w:rFonts w:ascii="Times New Roman" w:hAnsi="Times New Roman" w:cs="Times New Roman"/>
          <w:b/>
          <w:sz w:val="24"/>
          <w:szCs w:val="24"/>
        </w:rPr>
        <w:t xml:space="preserve">   </w:t>
      </w:r>
      <w:r>
        <w:rPr>
          <w:rFonts w:ascii="Times New Roman" w:hAnsi="Times New Roman" w:cs="Times New Roman"/>
          <w:sz w:val="24"/>
          <w:szCs w:val="24"/>
        </w:rPr>
        <w:t xml:space="preserve">Рассказ </w:t>
      </w:r>
      <w:r w:rsidR="001F60BB">
        <w:rPr>
          <w:rFonts w:ascii="Times New Roman" w:hAnsi="Times New Roman" w:cs="Times New Roman"/>
          <w:sz w:val="24"/>
          <w:szCs w:val="24"/>
        </w:rPr>
        <w:t xml:space="preserve">М. </w:t>
      </w:r>
      <w:r w:rsidRPr="00DC7522">
        <w:rPr>
          <w:rFonts w:ascii="Times New Roman" w:hAnsi="Times New Roman" w:cs="Times New Roman"/>
          <w:sz w:val="24"/>
          <w:szCs w:val="24"/>
        </w:rPr>
        <w:t>Шолохова «Судьба человека»</w:t>
      </w:r>
      <w:r>
        <w:rPr>
          <w:rFonts w:ascii="Times New Roman" w:hAnsi="Times New Roman" w:cs="Times New Roman"/>
          <w:sz w:val="24"/>
          <w:szCs w:val="24"/>
        </w:rPr>
        <w:t xml:space="preserve">, опубликованный </w:t>
      </w:r>
      <w:r w:rsidR="001F60BB">
        <w:rPr>
          <w:rFonts w:ascii="Times New Roman" w:hAnsi="Times New Roman" w:cs="Times New Roman"/>
          <w:sz w:val="24"/>
          <w:szCs w:val="24"/>
        </w:rPr>
        <w:t>на рубеже 1956-1957 годов, и по сей день остаётся одним из самых сильных, самых проникновенных произведений о Великой Отечественной войне, хотя за шестьдесят лет, прошедших после его появления в печати, было создано немало шедевров военной прозы. Произведения последних лет открыли читателю такую правду о войне, о которой не мог поведать Шолохов. Но от этого правда шолоховского рассказа не потускнела. Писателю удалось сказать своё, неповторимое слово о войне.</w:t>
      </w:r>
    </w:p>
    <w:p w:rsidR="001F60BB" w:rsidRDefault="001F60BB" w:rsidP="00DC7522">
      <w:pPr>
        <w:rPr>
          <w:rFonts w:ascii="Times New Roman" w:hAnsi="Times New Roman" w:cs="Times New Roman"/>
          <w:sz w:val="24"/>
          <w:szCs w:val="24"/>
        </w:rPr>
      </w:pPr>
      <w:r>
        <w:rPr>
          <w:rFonts w:ascii="Times New Roman" w:hAnsi="Times New Roman" w:cs="Times New Roman"/>
          <w:sz w:val="24"/>
          <w:szCs w:val="24"/>
        </w:rPr>
        <w:t xml:space="preserve">     </w:t>
      </w:r>
      <w:r w:rsidR="00023FEF">
        <w:rPr>
          <w:rFonts w:ascii="Times New Roman" w:hAnsi="Times New Roman" w:cs="Times New Roman"/>
          <w:sz w:val="24"/>
          <w:szCs w:val="24"/>
        </w:rPr>
        <w:t xml:space="preserve">  </w:t>
      </w:r>
      <w:r>
        <w:rPr>
          <w:rFonts w:ascii="Times New Roman" w:hAnsi="Times New Roman" w:cs="Times New Roman"/>
          <w:sz w:val="24"/>
          <w:szCs w:val="24"/>
        </w:rPr>
        <w:t>Особенное же заметно новаторство Шолохова в раскрытии военной темы на фоне произведений 40-50-х годов прошлого столетия. Прежде всего обращает на себя внимание выбор героя. И дело не в том, что Шолохов ставит в центр своего произведения бывшего узника концлагеря, в то время как советская литература тщательно обходила судьбы военнопленных, которых официальная идеология считала предателями.</w:t>
      </w:r>
      <w:r w:rsidR="00E17E66">
        <w:rPr>
          <w:rFonts w:ascii="Times New Roman" w:hAnsi="Times New Roman" w:cs="Times New Roman"/>
          <w:sz w:val="24"/>
          <w:szCs w:val="24"/>
        </w:rPr>
        <w:t xml:space="preserve"> Необычен сам тип героя. Если, например, Б. Полевой назвал своё произведение, вышедшее в 1946 году, «Повестью о настоящем человеке», то в названии шолоховского рассказа слово «человек» лишено каких бы то ни было определений. В этом проявляется установка писателя на изображение не исключительной личности, а обыкновенного человека. Придавая основной части своего повествования форму сказа, автор позволяет нам взглянуть </w:t>
      </w:r>
      <w:r w:rsidR="00DC4CFC">
        <w:rPr>
          <w:rFonts w:ascii="Times New Roman" w:hAnsi="Times New Roman" w:cs="Times New Roman"/>
          <w:sz w:val="24"/>
          <w:szCs w:val="24"/>
        </w:rPr>
        <w:t xml:space="preserve">на героя его собственными глазами. Рассказывая о себе, герой ни в коей мере не пытается подчеркнуть свой героизм, наоборот, он нередко открыто говорит о своих слабостях, например, о пристрастии к выпивке, неоднократно упрекает себя за то, что оттолкнул жену при прощании. Он вообще о себе говорит предельно скупо, зато с любовью и уважением рассказывает о других: о жене Ирине, о детях, о докторе, «который и в плену и в потёмках своё великое дело делал», о Ванюшке. Интересно и то, что мы практически не видим героя в обстановке боя, с оружием в руках. Военная биография Андрея Соколова – это не путь побед, а прежде всего путь утрат. </w:t>
      </w:r>
    </w:p>
    <w:p w:rsidR="00DC4CFC" w:rsidRDefault="00DC4CFC" w:rsidP="00DC7522">
      <w:pPr>
        <w:rPr>
          <w:rFonts w:ascii="Times New Roman" w:hAnsi="Times New Roman" w:cs="Times New Roman"/>
          <w:sz w:val="24"/>
          <w:szCs w:val="24"/>
        </w:rPr>
      </w:pPr>
      <w:r>
        <w:rPr>
          <w:rFonts w:ascii="Times New Roman" w:hAnsi="Times New Roman" w:cs="Times New Roman"/>
          <w:sz w:val="24"/>
          <w:szCs w:val="24"/>
        </w:rPr>
        <w:t xml:space="preserve">       </w:t>
      </w:r>
      <w:r w:rsidR="00023FEF">
        <w:rPr>
          <w:rFonts w:ascii="Times New Roman" w:hAnsi="Times New Roman" w:cs="Times New Roman"/>
          <w:sz w:val="24"/>
          <w:szCs w:val="24"/>
        </w:rPr>
        <w:t xml:space="preserve"> </w:t>
      </w:r>
      <w:r>
        <w:rPr>
          <w:rFonts w:ascii="Times New Roman" w:hAnsi="Times New Roman" w:cs="Times New Roman"/>
          <w:sz w:val="24"/>
          <w:szCs w:val="24"/>
        </w:rPr>
        <w:t>В книгах советских писателей о Великой Отечественной войне</w:t>
      </w:r>
      <w:r w:rsidR="00FD2397">
        <w:rPr>
          <w:rFonts w:ascii="Times New Roman" w:hAnsi="Times New Roman" w:cs="Times New Roman"/>
          <w:sz w:val="24"/>
          <w:szCs w:val="24"/>
        </w:rPr>
        <w:t>, созданных непосредственно в период войны и в первые послевоенных годы, явно преобладает героическое начало, что вполне объясняется задачами агитационно-идеологического плана. В рассказе Шолохова героическое тесно переплетается с трагическим, причём часто именно трагедийное звучание оказывается определяющим. Связано это не только с тем, что по прошествии десяти лет после победы яснее обозначилось, какой страшной ценой заплатил за эту победу советский народ</w:t>
      </w:r>
      <w:r w:rsidR="007F242C">
        <w:rPr>
          <w:rFonts w:ascii="Times New Roman" w:hAnsi="Times New Roman" w:cs="Times New Roman"/>
          <w:sz w:val="24"/>
          <w:szCs w:val="24"/>
        </w:rPr>
        <w:t>,  но и со столь характерным для Ш</w:t>
      </w:r>
      <w:r w:rsidR="00FD2397">
        <w:rPr>
          <w:rFonts w:ascii="Times New Roman" w:hAnsi="Times New Roman" w:cs="Times New Roman"/>
          <w:sz w:val="24"/>
          <w:szCs w:val="24"/>
        </w:rPr>
        <w:t>олохова осознанием трагического неблагополучия мира. Война изображена в рассказе именно как трагедия</w:t>
      </w:r>
      <w:r w:rsidR="007F242C">
        <w:rPr>
          <w:rFonts w:ascii="Times New Roman" w:hAnsi="Times New Roman" w:cs="Times New Roman"/>
          <w:sz w:val="24"/>
          <w:szCs w:val="24"/>
        </w:rPr>
        <w:t xml:space="preserve">, </w:t>
      </w:r>
      <w:r w:rsidR="00FD2397">
        <w:rPr>
          <w:rFonts w:ascii="Times New Roman" w:hAnsi="Times New Roman" w:cs="Times New Roman"/>
          <w:sz w:val="24"/>
          <w:szCs w:val="24"/>
        </w:rPr>
        <w:t xml:space="preserve"> причём в шолоховском понимании</w:t>
      </w:r>
      <w:r w:rsidR="007F242C">
        <w:rPr>
          <w:rFonts w:ascii="Times New Roman" w:hAnsi="Times New Roman" w:cs="Times New Roman"/>
          <w:sz w:val="24"/>
          <w:szCs w:val="24"/>
        </w:rPr>
        <w:t xml:space="preserve">, </w:t>
      </w:r>
      <w:r w:rsidR="00FD2397">
        <w:rPr>
          <w:rFonts w:ascii="Times New Roman" w:hAnsi="Times New Roman" w:cs="Times New Roman"/>
          <w:sz w:val="24"/>
          <w:szCs w:val="24"/>
        </w:rPr>
        <w:t xml:space="preserve"> то есть как разрушение дома</w:t>
      </w:r>
      <w:r w:rsidR="007F242C">
        <w:rPr>
          <w:rFonts w:ascii="Times New Roman" w:hAnsi="Times New Roman" w:cs="Times New Roman"/>
          <w:sz w:val="24"/>
          <w:szCs w:val="24"/>
        </w:rPr>
        <w:t xml:space="preserve">, </w:t>
      </w:r>
      <w:r w:rsidR="00FD2397">
        <w:rPr>
          <w:rFonts w:ascii="Times New Roman" w:hAnsi="Times New Roman" w:cs="Times New Roman"/>
          <w:sz w:val="24"/>
          <w:szCs w:val="24"/>
        </w:rPr>
        <w:t>семьи</w:t>
      </w:r>
      <w:r w:rsidR="007F242C">
        <w:rPr>
          <w:rFonts w:ascii="Times New Roman" w:hAnsi="Times New Roman" w:cs="Times New Roman"/>
          <w:sz w:val="24"/>
          <w:szCs w:val="24"/>
        </w:rPr>
        <w:t>,</w:t>
      </w:r>
      <w:r w:rsidR="00FD2397">
        <w:rPr>
          <w:rFonts w:ascii="Times New Roman" w:hAnsi="Times New Roman" w:cs="Times New Roman"/>
          <w:sz w:val="24"/>
          <w:szCs w:val="24"/>
        </w:rPr>
        <w:t xml:space="preserve"> той жизненной нормы</w:t>
      </w:r>
      <w:r w:rsidR="007F242C">
        <w:rPr>
          <w:rFonts w:ascii="Times New Roman" w:hAnsi="Times New Roman" w:cs="Times New Roman"/>
          <w:sz w:val="24"/>
          <w:szCs w:val="24"/>
        </w:rPr>
        <w:t>,</w:t>
      </w:r>
      <w:r w:rsidR="00FD2397">
        <w:rPr>
          <w:rFonts w:ascii="Times New Roman" w:hAnsi="Times New Roman" w:cs="Times New Roman"/>
          <w:sz w:val="24"/>
          <w:szCs w:val="24"/>
        </w:rPr>
        <w:t xml:space="preserve"> которая предстаёт перед читателем в довоенных воспоминаниях героя («Была семья</w:t>
      </w:r>
      <w:r w:rsidR="007F242C">
        <w:rPr>
          <w:rFonts w:ascii="Times New Roman" w:hAnsi="Times New Roman" w:cs="Times New Roman"/>
          <w:sz w:val="24"/>
          <w:szCs w:val="24"/>
        </w:rPr>
        <w:t>,</w:t>
      </w:r>
      <w:r w:rsidR="00FD2397">
        <w:rPr>
          <w:rFonts w:ascii="Times New Roman" w:hAnsi="Times New Roman" w:cs="Times New Roman"/>
          <w:sz w:val="24"/>
          <w:szCs w:val="24"/>
        </w:rPr>
        <w:t xml:space="preserve"> свой дом</w:t>
      </w:r>
      <w:r w:rsidR="007F242C">
        <w:rPr>
          <w:rFonts w:ascii="Times New Roman" w:hAnsi="Times New Roman" w:cs="Times New Roman"/>
          <w:sz w:val="24"/>
          <w:szCs w:val="24"/>
        </w:rPr>
        <w:t>, всё</w:t>
      </w:r>
      <w:r w:rsidR="00FD2397">
        <w:rPr>
          <w:rFonts w:ascii="Times New Roman" w:hAnsi="Times New Roman" w:cs="Times New Roman"/>
          <w:sz w:val="24"/>
          <w:szCs w:val="24"/>
        </w:rPr>
        <w:t xml:space="preserve"> это лепилось годами</w:t>
      </w:r>
      <w:r w:rsidR="007F242C">
        <w:rPr>
          <w:rFonts w:ascii="Times New Roman" w:hAnsi="Times New Roman" w:cs="Times New Roman"/>
          <w:sz w:val="24"/>
          <w:szCs w:val="24"/>
        </w:rPr>
        <w:t>,</w:t>
      </w:r>
      <w:r w:rsidR="00FD2397">
        <w:rPr>
          <w:rFonts w:ascii="Times New Roman" w:hAnsi="Times New Roman" w:cs="Times New Roman"/>
          <w:sz w:val="24"/>
          <w:szCs w:val="24"/>
        </w:rPr>
        <w:t xml:space="preserve"> и всё рухнуло в единый миг</w:t>
      </w:r>
      <w:r w:rsidR="007F242C">
        <w:rPr>
          <w:rFonts w:ascii="Times New Roman" w:hAnsi="Times New Roman" w:cs="Times New Roman"/>
          <w:sz w:val="24"/>
          <w:szCs w:val="24"/>
        </w:rPr>
        <w:t>,</w:t>
      </w:r>
      <w:r w:rsidR="00FD2397">
        <w:rPr>
          <w:rFonts w:ascii="Times New Roman" w:hAnsi="Times New Roman" w:cs="Times New Roman"/>
          <w:sz w:val="24"/>
          <w:szCs w:val="24"/>
        </w:rPr>
        <w:t xml:space="preserve"> остался я один»).</w:t>
      </w:r>
      <w:r w:rsidR="007F242C">
        <w:rPr>
          <w:rFonts w:ascii="Times New Roman" w:hAnsi="Times New Roman" w:cs="Times New Roman"/>
          <w:sz w:val="24"/>
          <w:szCs w:val="24"/>
        </w:rPr>
        <w:t xml:space="preserve"> Война – это страшная сила, которая порождает всеобщее сиротство и одиночество. </w:t>
      </w:r>
    </w:p>
    <w:p w:rsidR="007F242C" w:rsidRDefault="007F242C" w:rsidP="00DC7522">
      <w:pPr>
        <w:rPr>
          <w:rFonts w:ascii="Times New Roman" w:hAnsi="Times New Roman" w:cs="Times New Roman"/>
          <w:sz w:val="24"/>
          <w:szCs w:val="24"/>
        </w:rPr>
      </w:pPr>
      <w:r>
        <w:rPr>
          <w:rFonts w:ascii="Times New Roman" w:hAnsi="Times New Roman" w:cs="Times New Roman"/>
          <w:sz w:val="24"/>
          <w:szCs w:val="24"/>
        </w:rPr>
        <w:t xml:space="preserve">      </w:t>
      </w:r>
      <w:r w:rsidR="00023FEF">
        <w:rPr>
          <w:rFonts w:ascii="Times New Roman" w:hAnsi="Times New Roman" w:cs="Times New Roman"/>
          <w:sz w:val="24"/>
          <w:szCs w:val="24"/>
        </w:rPr>
        <w:t xml:space="preserve"> </w:t>
      </w:r>
      <w:r>
        <w:rPr>
          <w:rFonts w:ascii="Times New Roman" w:hAnsi="Times New Roman" w:cs="Times New Roman"/>
          <w:sz w:val="24"/>
          <w:szCs w:val="24"/>
        </w:rPr>
        <w:t xml:space="preserve">Не случайно и Андрей Соколов так не похож на того солдата-победителя, чей образ стал столь распространённым в послевоенной прозе и особенно в песенной лирике. Трагические характеры, подобные Соколову в литературе 40-50-х очень редки. В один ряд с ним можно поставить, пожалуй, лишь героя стихотворения М.Исаковского «Враги </w:t>
      </w:r>
      <w:r>
        <w:rPr>
          <w:rFonts w:ascii="Times New Roman" w:hAnsi="Times New Roman" w:cs="Times New Roman"/>
          <w:sz w:val="24"/>
          <w:szCs w:val="24"/>
        </w:rPr>
        <w:lastRenderedPageBreak/>
        <w:t>сожгли родную хату…» и солдата-сироту из поэмы А.Твардовского «Василий Тёркин», у которого, как и у шолоховского героя, -</w:t>
      </w:r>
    </w:p>
    <w:p w:rsidR="007F242C" w:rsidRDefault="007F242C" w:rsidP="007F242C">
      <w:pPr>
        <w:jc w:val="center"/>
        <w:rPr>
          <w:rFonts w:ascii="Times New Roman" w:hAnsi="Times New Roman" w:cs="Times New Roman"/>
          <w:sz w:val="24"/>
          <w:szCs w:val="24"/>
        </w:rPr>
      </w:pPr>
      <w:r>
        <w:rPr>
          <w:rFonts w:ascii="Times New Roman" w:hAnsi="Times New Roman" w:cs="Times New Roman"/>
          <w:sz w:val="24"/>
          <w:szCs w:val="24"/>
        </w:rPr>
        <w:t>Ни</w:t>
      </w:r>
      <w:r w:rsidR="009C4B56">
        <w:rPr>
          <w:rFonts w:ascii="Times New Roman" w:hAnsi="Times New Roman" w:cs="Times New Roman"/>
          <w:sz w:val="24"/>
          <w:szCs w:val="24"/>
        </w:rPr>
        <w:t xml:space="preserve"> окошка нет, ни хаты, </w:t>
      </w:r>
    </w:p>
    <w:p w:rsidR="009C4B56" w:rsidRDefault="009C4B56" w:rsidP="007F242C">
      <w:pPr>
        <w:jc w:val="center"/>
        <w:rPr>
          <w:rFonts w:ascii="Times New Roman" w:hAnsi="Times New Roman" w:cs="Times New Roman"/>
          <w:sz w:val="24"/>
          <w:szCs w:val="24"/>
        </w:rPr>
      </w:pPr>
      <w:r>
        <w:rPr>
          <w:rFonts w:ascii="Times New Roman" w:hAnsi="Times New Roman" w:cs="Times New Roman"/>
          <w:sz w:val="24"/>
          <w:szCs w:val="24"/>
        </w:rPr>
        <w:t>Ни хозяйки, хоть женатый,</w:t>
      </w:r>
    </w:p>
    <w:p w:rsidR="009C4B56" w:rsidRDefault="009C4B56" w:rsidP="007F242C">
      <w:pPr>
        <w:jc w:val="center"/>
        <w:rPr>
          <w:rFonts w:ascii="Times New Roman" w:hAnsi="Times New Roman" w:cs="Times New Roman"/>
          <w:sz w:val="24"/>
          <w:szCs w:val="24"/>
        </w:rPr>
      </w:pPr>
      <w:r>
        <w:rPr>
          <w:rFonts w:ascii="Times New Roman" w:hAnsi="Times New Roman" w:cs="Times New Roman"/>
          <w:sz w:val="24"/>
          <w:szCs w:val="24"/>
        </w:rPr>
        <w:t>Ни сынка, а был, ребята,</w:t>
      </w:r>
    </w:p>
    <w:p w:rsidR="009C4B56" w:rsidRDefault="009C4B56" w:rsidP="007F242C">
      <w:pPr>
        <w:jc w:val="center"/>
        <w:rPr>
          <w:rFonts w:ascii="Times New Roman" w:hAnsi="Times New Roman" w:cs="Times New Roman"/>
          <w:sz w:val="24"/>
          <w:szCs w:val="24"/>
        </w:rPr>
      </w:pPr>
      <w:r>
        <w:rPr>
          <w:rFonts w:ascii="Times New Roman" w:hAnsi="Times New Roman" w:cs="Times New Roman"/>
          <w:sz w:val="24"/>
          <w:szCs w:val="24"/>
        </w:rPr>
        <w:t>Рисовал дома с трубой.</w:t>
      </w:r>
    </w:p>
    <w:p w:rsidR="009C4B56" w:rsidRDefault="009C4B56" w:rsidP="009C4B56">
      <w:pPr>
        <w:rPr>
          <w:rFonts w:ascii="Times New Roman" w:hAnsi="Times New Roman" w:cs="Times New Roman"/>
          <w:sz w:val="24"/>
          <w:szCs w:val="24"/>
        </w:rPr>
      </w:pPr>
      <w:r>
        <w:rPr>
          <w:rFonts w:ascii="Times New Roman" w:hAnsi="Times New Roman" w:cs="Times New Roman"/>
          <w:sz w:val="24"/>
          <w:szCs w:val="24"/>
        </w:rPr>
        <w:t xml:space="preserve">     </w:t>
      </w:r>
      <w:r w:rsidR="00023FEF">
        <w:rPr>
          <w:rFonts w:ascii="Times New Roman" w:hAnsi="Times New Roman" w:cs="Times New Roman"/>
          <w:sz w:val="24"/>
          <w:szCs w:val="24"/>
        </w:rPr>
        <w:t xml:space="preserve">  </w:t>
      </w:r>
      <w:r>
        <w:rPr>
          <w:rFonts w:ascii="Times New Roman" w:hAnsi="Times New Roman" w:cs="Times New Roman"/>
          <w:sz w:val="24"/>
          <w:szCs w:val="24"/>
        </w:rPr>
        <w:t>Лишь в 60-80-е годы изображение Великой Отечественной войны в литературе будет всё больше и больше приобретать трагическую окраску. Достаточно вспомнить прозу А.Адамовича, В.Быкова, В.Распутина, К.Воробьева, Г.Бакланова. Шолоховский рассказ был одним из первых произведений, утверждавших именно такой взгляд на войну.</w:t>
      </w:r>
    </w:p>
    <w:p w:rsidR="009C4B56" w:rsidRDefault="009C4B56" w:rsidP="009C4B56">
      <w:pPr>
        <w:rPr>
          <w:rFonts w:ascii="Times New Roman" w:hAnsi="Times New Roman" w:cs="Times New Roman"/>
          <w:sz w:val="24"/>
          <w:szCs w:val="24"/>
        </w:rPr>
      </w:pPr>
      <w:r>
        <w:rPr>
          <w:rFonts w:ascii="Times New Roman" w:hAnsi="Times New Roman" w:cs="Times New Roman"/>
          <w:sz w:val="24"/>
          <w:szCs w:val="24"/>
        </w:rPr>
        <w:t xml:space="preserve">       </w:t>
      </w:r>
      <w:r w:rsidR="00023FEF">
        <w:rPr>
          <w:rFonts w:ascii="Times New Roman" w:hAnsi="Times New Roman" w:cs="Times New Roman"/>
          <w:sz w:val="24"/>
          <w:szCs w:val="24"/>
        </w:rPr>
        <w:t xml:space="preserve"> </w:t>
      </w:r>
      <w:r>
        <w:rPr>
          <w:rFonts w:ascii="Times New Roman" w:hAnsi="Times New Roman" w:cs="Times New Roman"/>
          <w:sz w:val="24"/>
          <w:szCs w:val="24"/>
        </w:rPr>
        <w:t>Однако Андрей Соколов – характер одновременно и героический. Разрушительной силе войны, силе фашизма он противопоставил прежде всего чувство братства, товарищества, человеческой солидарности. Именно это чувство заставляет героя прорываться под огнём к своим товарищам, чтобы доставить им снаряды, именно оно не позволяет ему разделить полученные у Мюллера хлеб и сало иначе как «всем поровну»</w:t>
      </w:r>
      <w:r w:rsidR="00654D93">
        <w:rPr>
          <w:rFonts w:ascii="Times New Roman" w:hAnsi="Times New Roman" w:cs="Times New Roman"/>
          <w:sz w:val="24"/>
          <w:szCs w:val="24"/>
        </w:rPr>
        <w:t xml:space="preserve">. В герое рассказа изначально живёт та правда единения с людьми, которую мучительно ищут герои шолоховских произведений о Гражданской войне. Патриотизм и обострённое чувство собственного достоинства роднят Соколова с любимыми героями писателя: Григорием Мелеховым, дедом Гаврилой из рассказа «Чужая кровь» и др. </w:t>
      </w:r>
      <w:r w:rsidR="00364CF2">
        <w:rPr>
          <w:rFonts w:ascii="Times New Roman" w:hAnsi="Times New Roman" w:cs="Times New Roman"/>
          <w:sz w:val="24"/>
          <w:szCs w:val="24"/>
        </w:rPr>
        <w:t>Особенно ярко черты проявляются в психологическом поединке  с лагерфюрером Мюллером, из которого Соколов</w:t>
      </w:r>
      <w:r w:rsidR="009B6D8A">
        <w:rPr>
          <w:rFonts w:ascii="Times New Roman" w:hAnsi="Times New Roman" w:cs="Times New Roman"/>
          <w:sz w:val="24"/>
          <w:szCs w:val="24"/>
        </w:rPr>
        <w:t xml:space="preserve"> выходит победителем, причём как раз в тот день, когда советские войска  остановили врага у берегов Волги. Фашизму противопоставляет герой и великую силу терпения, столь свойственную русскому народу. «На то ты и мужчина, на то ты и солдат</w:t>
      </w:r>
      <w:r w:rsidR="002A5C58">
        <w:rPr>
          <w:rFonts w:ascii="Times New Roman" w:hAnsi="Times New Roman" w:cs="Times New Roman"/>
          <w:sz w:val="24"/>
          <w:szCs w:val="24"/>
        </w:rPr>
        <w:t>,- утверждает Соколов, - чтобы всё вытерпеть, всё снести, если к этому нужда позвала».</w:t>
      </w:r>
    </w:p>
    <w:p w:rsidR="002A5C58" w:rsidRDefault="002A5C58" w:rsidP="009C4B56">
      <w:pPr>
        <w:rPr>
          <w:rFonts w:ascii="Times New Roman" w:hAnsi="Times New Roman" w:cs="Times New Roman"/>
          <w:sz w:val="24"/>
          <w:szCs w:val="24"/>
        </w:rPr>
      </w:pPr>
      <w:r>
        <w:rPr>
          <w:rFonts w:ascii="Times New Roman" w:hAnsi="Times New Roman" w:cs="Times New Roman"/>
          <w:sz w:val="24"/>
          <w:szCs w:val="24"/>
        </w:rPr>
        <w:t xml:space="preserve">        Непобедимость человеческого духа особенно ярко раскрывается  в рассказе Андрея Соколова об усыновлении Ванюшки. Тема детства, образ ребёнка неоднократно появляются в творчестве Шолохова. Убийство детей в «Родинке», «Семейном человеке» становится свидетельством расчеловечения  человека в Гражданской войне, спасение ребёнка в рассказах «Продкомиссар» и «Шибалково семя» - воплощение авторской надежды на возрождение. Единственное, что остаётся в жизни Григория Мелехова в финале романа «Тихий Дон», - его сын Мишатка. Обретение </w:t>
      </w:r>
      <w:r w:rsidR="00A52C0C">
        <w:rPr>
          <w:rFonts w:ascii="Times New Roman" w:hAnsi="Times New Roman" w:cs="Times New Roman"/>
          <w:sz w:val="24"/>
          <w:szCs w:val="24"/>
        </w:rPr>
        <w:t>сына наполняет смыслом жизнь «неизбывно» одинокого Андрея Соколова. Читая «Донские рассказы», роман «Тихий Дон», мы видим, как рушатся в годы военного лихолетья кровные связи между людьми. Звучит эта тема и в «Судьбе человека», но здесь мы становимся свидетелями возникновения нового человеческого родства, не менее сильного, чем кровное, - родства по несчастью. Ни ранение, ни плен, ни ужасы концла</w:t>
      </w:r>
      <w:r w:rsidR="007A7966">
        <w:rPr>
          <w:rFonts w:ascii="Times New Roman" w:hAnsi="Times New Roman" w:cs="Times New Roman"/>
          <w:sz w:val="24"/>
          <w:szCs w:val="24"/>
        </w:rPr>
        <w:t>геря, ни потеря близких не смогли отнять у героя его человечности, стремления к семейному единению с людьми.</w:t>
      </w:r>
    </w:p>
    <w:p w:rsidR="007A7966" w:rsidRDefault="007A7966" w:rsidP="009C4B56">
      <w:pPr>
        <w:rPr>
          <w:rFonts w:ascii="Times New Roman" w:hAnsi="Times New Roman" w:cs="Times New Roman"/>
          <w:sz w:val="24"/>
          <w:szCs w:val="24"/>
        </w:rPr>
      </w:pPr>
      <w:r>
        <w:rPr>
          <w:rFonts w:ascii="Times New Roman" w:hAnsi="Times New Roman" w:cs="Times New Roman"/>
          <w:sz w:val="24"/>
          <w:szCs w:val="24"/>
        </w:rPr>
        <w:t xml:space="preserve">       </w:t>
      </w:r>
      <w:r w:rsidR="00023FEF">
        <w:rPr>
          <w:rFonts w:ascii="Times New Roman" w:hAnsi="Times New Roman" w:cs="Times New Roman"/>
          <w:sz w:val="24"/>
          <w:szCs w:val="24"/>
        </w:rPr>
        <w:t xml:space="preserve"> </w:t>
      </w:r>
      <w:r>
        <w:rPr>
          <w:rFonts w:ascii="Times New Roman" w:hAnsi="Times New Roman" w:cs="Times New Roman"/>
          <w:sz w:val="24"/>
          <w:szCs w:val="24"/>
        </w:rPr>
        <w:t xml:space="preserve">Сюжет рассказа «Судьба человека» строится не только на конфликте между фашистами и советскими людьми, между двумя политическими системами, двумя воюющими державами (заметим, что среди красноармейцев Шолохов изображает </w:t>
      </w:r>
      <w:r>
        <w:rPr>
          <w:rFonts w:ascii="Times New Roman" w:hAnsi="Times New Roman" w:cs="Times New Roman"/>
          <w:sz w:val="24"/>
          <w:szCs w:val="24"/>
        </w:rPr>
        <w:lastRenderedPageBreak/>
        <w:t>предателя, а в бесчеловечном Мюллере отмечает проступившую на мгновение способность уважать достойного соперника), в рассказе сталкиваются силы зла, разъединения с вечными ценностями, выношенными многовековой историей</w:t>
      </w:r>
      <w:r w:rsidR="00023FEF">
        <w:rPr>
          <w:rFonts w:ascii="Times New Roman" w:hAnsi="Times New Roman" w:cs="Times New Roman"/>
          <w:sz w:val="24"/>
          <w:szCs w:val="24"/>
        </w:rPr>
        <w:t xml:space="preserve"> русского народа – жаждой мира, общности с людьми, терпением, состраданием. Так обыкновенный человек становится воплощением народного характера, его жизненной стойкости.</w:t>
      </w:r>
    </w:p>
    <w:p w:rsidR="00023FEF" w:rsidRDefault="00023FEF" w:rsidP="009C4B56">
      <w:pPr>
        <w:rPr>
          <w:rFonts w:ascii="Times New Roman" w:hAnsi="Times New Roman" w:cs="Times New Roman"/>
          <w:sz w:val="24"/>
          <w:szCs w:val="24"/>
        </w:rPr>
      </w:pPr>
      <w:r>
        <w:rPr>
          <w:rFonts w:ascii="Times New Roman" w:hAnsi="Times New Roman" w:cs="Times New Roman"/>
          <w:sz w:val="24"/>
          <w:szCs w:val="24"/>
        </w:rPr>
        <w:t xml:space="preserve">         Жизнеутверждающим смыслом наполнен и шолоховский пейзаж. Начинается рассказ  с изображения весенней распутицы, трудной дороги, образ которой предваряет повествование о трудном жизненном пути главного героя. Но в первых же строках произведения ощущается неодолимое дыхание весны, той, первой послевоенной, «на редкость дружной  и напористой». После рассказа о многочисленных утратах героя Шолохов вновь даёт пейзажную зарисовку: «В залитом полой водой</w:t>
      </w:r>
      <w:r w:rsidR="00433F3B">
        <w:rPr>
          <w:rFonts w:ascii="Times New Roman" w:hAnsi="Times New Roman" w:cs="Times New Roman"/>
          <w:sz w:val="24"/>
          <w:szCs w:val="24"/>
        </w:rPr>
        <w:t xml:space="preserve"> лесу звонко выстукивал дятел. Всё так же лениво шевелил сухие серёжки на ольхе тёплый ветер; всё так же, словно под тугими белыми парусами, проплывали в вышней синеве облака, но уже иным показался мне в эти минуты скорбного молчания безбрежный мир скорбного молчания безбрежный мир, готовящийся к великим свершениям весны, к вечному утверждению живого в жизни». Неизменность картины внешнего мира (повторенное «всё так же») с особой силой</w:t>
      </w:r>
      <w:r w:rsidR="00B94497">
        <w:rPr>
          <w:rFonts w:ascii="Times New Roman" w:hAnsi="Times New Roman" w:cs="Times New Roman"/>
          <w:sz w:val="24"/>
          <w:szCs w:val="24"/>
        </w:rPr>
        <w:t xml:space="preserve"> подчёркивает изменение мировосприятия автора под влиянием рассказа его нового знакомого, ощущение им непобедимости сил жизни в противоборстве со смертью. Шолоховский пейзаж, как и всегда, тесно связан с сюжетом и одновременно несёт в себе авторское, лирическое начало.</w:t>
      </w:r>
    </w:p>
    <w:p w:rsidR="00B94497" w:rsidRDefault="00B94497" w:rsidP="009C4B56">
      <w:pPr>
        <w:rPr>
          <w:rFonts w:ascii="Times New Roman" w:hAnsi="Times New Roman" w:cs="Times New Roman"/>
          <w:sz w:val="24"/>
          <w:szCs w:val="24"/>
        </w:rPr>
      </w:pPr>
      <w:r>
        <w:rPr>
          <w:rFonts w:ascii="Times New Roman" w:hAnsi="Times New Roman" w:cs="Times New Roman"/>
          <w:sz w:val="24"/>
          <w:szCs w:val="24"/>
        </w:rPr>
        <w:t xml:space="preserve">        Образ автора в рассказе прорисован гораздо более скупо, чем образ героя, но он чрезвычайно важен в структуре произведения. Автор, каким он предстаёт в рассказе, - это человек, тоже прошедший войну, человек, предельно внимательный к другим, чуткий к чужой боли. Мимолетного взгляда</w:t>
      </w:r>
      <w:r w:rsidR="00157763">
        <w:rPr>
          <w:rFonts w:ascii="Times New Roman" w:hAnsi="Times New Roman" w:cs="Times New Roman"/>
          <w:sz w:val="24"/>
          <w:szCs w:val="24"/>
        </w:rPr>
        <w:t xml:space="preserve"> достаточно ему, чтобы проникнуть в душевное состояние  незнакомого человека. «Видали вы когда-нибудь глаза, словно присыпанные пеплом, наполненные такой неизбывной смертной тоской, что в них трудно смотреть? Вот такие глаза были у моего случайного собеседника». Таким увидел автор Андрея Соколова, ещё ничего не зная о его судьбе. Вряд ли можно точнее выразить всю глубину страдания героя. Но, слушая рассказ своего случайного собеседника, автор проходит некую духовную эволюцию. Ему передаётся волнение героя, его мысли, чувства, его горе начинает  восприниматься автором как своё собственное. </w:t>
      </w:r>
    </w:p>
    <w:p w:rsidR="00157763" w:rsidRPr="00DC7522" w:rsidRDefault="00157763" w:rsidP="009C4B56">
      <w:pPr>
        <w:rPr>
          <w:rFonts w:ascii="Times New Roman" w:hAnsi="Times New Roman" w:cs="Times New Roman"/>
          <w:sz w:val="24"/>
          <w:szCs w:val="24"/>
        </w:rPr>
      </w:pPr>
      <w:r>
        <w:rPr>
          <w:rFonts w:ascii="Times New Roman" w:hAnsi="Times New Roman" w:cs="Times New Roman"/>
          <w:sz w:val="24"/>
          <w:szCs w:val="24"/>
        </w:rPr>
        <w:t xml:space="preserve">        В начале рассказа автор и герой во многом отличны друг от друга. Особенно это ощутимо в их речи. Эпически размеренная, литературная  в своей основе речь автора контрастирует с языковой манерой героя. </w:t>
      </w:r>
      <w:r w:rsidR="00EF7B91">
        <w:rPr>
          <w:rFonts w:ascii="Times New Roman" w:hAnsi="Times New Roman" w:cs="Times New Roman"/>
          <w:sz w:val="24"/>
          <w:szCs w:val="24"/>
        </w:rPr>
        <w:t xml:space="preserve">Причём речь Андрея Соколова более эмоциональна и выразительна, она наполнена просторечиями, народно-поэтическими эпитетами и метафорами, обилием уменьшительно-ласкательных форм, в ней звучат слова и выражения, свойственные шофёру, солдату, крестьянину, встречаются диалектизмы и профессионализмы, хотя их удельный вес предельно мал, что позволяет рассматривать язык героя не как язык определённой социальной группы, а как язык выражающий общенародное миросозерцание. В финале голоса героя и автора сближаются, что свидетельствует  о возникшем между ними духовном родстве, о единстве жизневосприятия. Речь героя становится более сдержанной и ритмически приближается к авторской из неё практически исчезают диалектизмы. Авторская речь наоборот становится всё более и более эмоциональной. Начав с эпического зачина автор </w:t>
      </w:r>
      <w:r w:rsidR="00EF7B91">
        <w:rPr>
          <w:rFonts w:ascii="Times New Roman" w:hAnsi="Times New Roman" w:cs="Times New Roman"/>
          <w:sz w:val="24"/>
          <w:szCs w:val="24"/>
        </w:rPr>
        <w:lastRenderedPageBreak/>
        <w:t xml:space="preserve">заканчивает рассказ лирическим монологом в котором выражена его вера в человека. В отличие от </w:t>
      </w:r>
      <w:r w:rsidR="002D53E5">
        <w:rPr>
          <w:rFonts w:ascii="Times New Roman" w:hAnsi="Times New Roman" w:cs="Times New Roman"/>
          <w:sz w:val="24"/>
          <w:szCs w:val="24"/>
        </w:rPr>
        <w:t>«Тихого Дона», где герой так и не находит правды, а судьба его  и его сына остаётся неясной финал позднего шолоховского рассказа более оптимистичен ибо в борьбе с мировым злом и герой и автор ощущают силу своей правоты. Но к этому оптимизму примешиваются боль и горечь. Не случайно рассказ заканчивается упоминанием о «жгучей и скупой мужской слезе»: Шолохов не скрывает, сколь тяжек путь добра и любви в наше трагическое время.</w:t>
      </w:r>
    </w:p>
    <w:p w:rsidR="00DC7522" w:rsidRPr="00DC7522" w:rsidRDefault="00DC7522">
      <w:pPr>
        <w:rPr>
          <w:rFonts w:ascii="Times New Roman" w:hAnsi="Times New Roman" w:cs="Times New Roman"/>
          <w:sz w:val="24"/>
          <w:szCs w:val="24"/>
        </w:rPr>
      </w:pPr>
    </w:p>
    <w:sectPr w:rsidR="00DC7522" w:rsidRPr="00DC7522" w:rsidSect="006574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C7522"/>
    <w:rsid w:val="00023FEF"/>
    <w:rsid w:val="00157763"/>
    <w:rsid w:val="001F60BB"/>
    <w:rsid w:val="002A5C58"/>
    <w:rsid w:val="002D53E5"/>
    <w:rsid w:val="00364CF2"/>
    <w:rsid w:val="003A451A"/>
    <w:rsid w:val="00433F3B"/>
    <w:rsid w:val="00654D93"/>
    <w:rsid w:val="00657468"/>
    <w:rsid w:val="007A7966"/>
    <w:rsid w:val="007F242C"/>
    <w:rsid w:val="009315A5"/>
    <w:rsid w:val="009B6D8A"/>
    <w:rsid w:val="009C4B56"/>
    <w:rsid w:val="00A52C0C"/>
    <w:rsid w:val="00B94497"/>
    <w:rsid w:val="00DC4CFC"/>
    <w:rsid w:val="00DC7522"/>
    <w:rsid w:val="00E17E66"/>
    <w:rsid w:val="00EF7B91"/>
    <w:rsid w:val="00FD2397"/>
    <w:rsid w:val="00FF5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Pages>
  <Words>1541</Words>
  <Characters>8785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ТСОШ</dc:creator>
  <cp:keywords/>
  <dc:description/>
  <cp:lastModifiedBy>ТСОШ</cp:lastModifiedBy>
  <cp:revision>6</cp:revision>
  <dcterms:created xsi:type="dcterms:W3CDTF">2026-03-12T06:39:00Z</dcterms:created>
  <dcterms:modified xsi:type="dcterms:W3CDTF">2026-03-12T12:16:00Z</dcterms:modified>
</cp:coreProperties>
</file>