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8E7" w:rsidRDefault="009C58E7" w:rsidP="009C58E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 технологии в 6 классе</w:t>
      </w:r>
    </w:p>
    <w:p w:rsidR="009C58E7" w:rsidRDefault="009C58E7" w:rsidP="009C58E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«Построение основы чертежа плечевого изделия с цельнокроеным рукавом».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урока в программе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2-й урок по теме “Конструирование и моделирование плечевого изделия”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учащихся с особенностями конструкции цельнокроеного рукава, технологией построения конструкц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ночной сорочки.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Организовать деятельность обучающихся по построению чертежа по инструкционным карт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пространственного мышления, наблюдательности и самостоятельности в работе;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воспитанию культуры труда и чувства ответственности и взаимопомощи.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Ознакомить учащихся с видами и фасонами одежды с цельнокроеными рукавами.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Обучить построению основы конструкции изделия с цельнокроеными рукавами.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УУД</w:t>
      </w:r>
      <w:proofErr w:type="gramStart"/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графическую культуру, логическое мышление. Развивать умение выполнять сравнение и делать несложные теоретические и практические выводы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результатам сравнения, развивать умения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самостоятельной работы по инструкционным картам.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понятия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цельнокроеный рукав, чертёж, выкройка.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Учебно-наглядные пособия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ПК. Проектор, экран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инструкционные карты, манекен, швейные изделия с цельнокроеным рукавом, презентация к </w:t>
      </w:r>
      <w:proofErr w:type="gram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уроку,.</w:t>
      </w:r>
      <w:proofErr w:type="gramEnd"/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комбинированный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Организационный момент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 учащихся, перекличка, проверка готовности рабочих мест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 Актуализация опорных знаний: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восстановить в памяти учащихся понятие о чертеже, мерках и прибавках для построения чертежа, ученикам предлагается задание у доски: </w:t>
      </w:r>
    </w:p>
    <w:p w:rsidR="009C58E7" w:rsidRPr="009C58E7" w:rsidRDefault="009C58E7" w:rsidP="009C58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Показать на манекене измерения фигуры</w:t>
      </w:r>
    </w:p>
    <w:p w:rsidR="009C58E7" w:rsidRPr="009C58E7" w:rsidRDefault="009C58E7" w:rsidP="009C58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Написать на доске буквенные обозначения мерок и прибавок, дать пояснение</w:t>
      </w:r>
    </w:p>
    <w:p w:rsidR="009C58E7" w:rsidRPr="009C58E7" w:rsidRDefault="009C58E7" w:rsidP="009C58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Ответить на вопрос: какую одежду называют плечевой? </w:t>
      </w:r>
    </w:p>
    <w:p w:rsidR="009C58E7" w:rsidRPr="009C58E7" w:rsidRDefault="009C58E7" w:rsidP="009C58E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Рассказать какие требования необходимо соблюдать при снятии мерок.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Остальные учащиеся наблюдают за выполнением задания, определяют его правильность и исправляют ошибки, если они будут допущены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Озвучивание темы и целей урока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сегодняшнего урока: Построение чертежа ночной сорочки. В ходе урока вы познакомитесь с видами и фасонами женской плечевой одежды, изготовленной на основе выкройки ночной сорочки. Научитесь рассчитывать конструкцию и строить чертёж ночной сорочки. От чертежа или выкройки зависит внешний вид готового изделия и удобство в носке. Процесс построения выкройки самый сложный и ответственный при пошиве одежды. В ходе урока каждая ученица должна построить чертёж ночной сорочки в М 1:4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Сообщение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нового материала</w:t>
      </w: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Одежда, которую мы носим делиться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поясную и плечевую.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относиться к поясным изделиям?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относиться к плечевым изделиям?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виды плечевых изделий вы знаете?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Цельнокроеный рукав в истории развития </w:t>
      </w:r>
      <w:proofErr w:type="gramStart"/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одежды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времена первобытного человека прямоугольные куски шкур набрасывали на плечи или оборачивали вокруг бёдер, таким образом, появилась плечевая и поясная одежда…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времена Древней Греции идеалом красоты была грациозная изящная женщина, тканы были легки и плотно облегали фигуру. Каждая деталь платья тщательно продумывалась.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Во времена Древней Греции прямоугольные куски ткани драпировались на фигуре и мягкими складками ниспадали вниз. Верхний плащ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гематия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нижний хитон крепились на плечах застёжками.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Древней Руси основным видом одежды простолюдин была длинная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холщёвая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рубаха -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сорочица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Крой прямой, сверху надевали сарафаны, передники ил просто подпоясывали поясом. В зависимости, какая это была одежда праздничная или повседневная отделка была различной. Праздничная богато украшалась вышивкой. тесьмой и бисером.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Лёгкое платье это один из основных ассортиментов женской одежды. Конструкцию лифа определяет покрой, который в свою очередь зависит от покроя рукава. Существует несколько видов покроя рукава: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втачной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рукав, рукав покроя реглан, рукав кимоно, цельнокроеный рукав. </w:t>
      </w:r>
      <w:hyperlink r:id="rId5" w:history="1">
        <w:r w:rsidRPr="009C58E7">
          <w:rPr>
            <w:rFonts w:ascii="Times New Roman" w:eastAsia="Times New Roman" w:hAnsi="Times New Roman" w:cs="Times New Roman"/>
            <w:color w:val="1DBEF1"/>
            <w:sz w:val="28"/>
            <w:szCs w:val="28"/>
            <w:lang w:eastAsia="ru-RU"/>
          </w:rPr>
          <w:t>Приложение 1</w:t>
        </w:r>
      </w:hyperlink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Понятие стиля и силуэта в </w:t>
      </w:r>
      <w:proofErr w:type="gramStart"/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одежде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Первое, что фиксирует человеческий взгляд, брошенный на случайного прохожего, это его силуэт.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Силуэт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плоскостное контурное изображение объёмных форм одежды. Со сменой моды меняется и силуэт.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Полуприлегающий силуэт - слегка подчёркивает формы фигуры.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Приталенный силуэт - расширена линия плеча и линя низа и зауженная талия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Прилегающий силуэт - плотно облегает фигуру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Прямой силуэт - может быть узкой вытянутой или расширенной, подходит практически всем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Трапециевидный силуэт - Расширение от линии плеча или проймы к низу. Хорошо смотрится на высокой стройной фигуре.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Стиль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одежде это основной элемент имиджа человека. От стиля зависит характер одежды деловая или спортивная, нарядная т.п. Различают четыре основных стиля в одежде: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Классический (деловой, элегантный) этот стиль не подвержен капризам моды это стиль на все времена.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Спортивный стиль это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одежда удобна и комфортна, она приемлема как для работы. так и для занятий спортом.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Романтический стиль или фантазийный это одежда нарядная, экстравагантная, подчеркивающая </w:t>
      </w:r>
      <w:proofErr w:type="gram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женственность .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ткани легкие и воздушные или блестящие и струящиеся.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Виды конструкции рукавов: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 рукавов отличаются большим разнообразием, но по своей конструкции различается четыре основных вида: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Втачной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рукав, рукав реглан, цельнокроеный рукав и рукав кимоно. На основе этих конструкций можно разработать множество моделей.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Особенность цельнокроеной конструкции </w:t>
      </w:r>
      <w:proofErr w:type="gramStart"/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рукава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58E7" w:rsidRPr="009C58E7" w:rsidRDefault="009C58E7" w:rsidP="009C58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Рукав вычерчивают вместе с полочкой и составляют вместе цельную конструкцию</w:t>
      </w:r>
    </w:p>
    <w:p w:rsidR="009C58E7" w:rsidRPr="009C58E7" w:rsidRDefault="009C58E7" w:rsidP="009C58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такой конструкции лиф имеет мягкую форму</w:t>
      </w:r>
    </w:p>
    <w:p w:rsidR="009C58E7" w:rsidRPr="009C58E7" w:rsidRDefault="009C58E7" w:rsidP="009C58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Такой крой обеспечивает свободное перемещение руки при поднятии её вверх, а при опущенной руке образует мягкие складки.</w:t>
      </w:r>
    </w:p>
    <w:p w:rsidR="009C58E7" w:rsidRPr="009C58E7" w:rsidRDefault="009C58E7" w:rsidP="009C58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Крой скрывает недостатки в фигуре, лёгок в пошиве.</w:t>
      </w:r>
    </w:p>
    <w:p w:rsidR="009C58E7" w:rsidRPr="009C58E7" w:rsidRDefault="009C58E7" w:rsidP="009C58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требуется подгонки по фигуре.</w:t>
      </w:r>
    </w:p>
    <w:p w:rsidR="009C58E7" w:rsidRPr="009C58E7" w:rsidRDefault="009C58E7" w:rsidP="009C58E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пошиве рекомендуются мягкие, хорошо драпирующиеся ткани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Построение конструкции ночной </w:t>
      </w:r>
      <w:proofErr w:type="gramStart"/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сорочки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Пошив изделия начинается с построения выкройки, процесс этот очень ответственный и важный. На предприятиях и домах моды изготовлением выкроек занимаются художники-конструкторы. В их задачу входит по эскизам художников-модельеров разработать конструкцию и изготовить выкройку изделия. Профессия эта древняя. При создании конструкции они пользуются расчётным методом и методом наколок. Мы с вами используем расчётный метод.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Практическая работа: 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чертежа ночной сорочки.</w:t>
      </w: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Оборудование: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альбомный лист, масштабная линейка, карандаш, ластик.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Вводный инструктаж: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Ещё раз вспомним мерки для построения чертежа ночной сорочки.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Прибавки на свободу облегания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Особенность нашего урока заключается в том, что вы попытаетесь по предложенным инструкционным картам самостоятельно построить чертёж основы, выполняя поэтапно и последовательно каждый шаг. Для работы нам 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понадобиться образец чертежа на типовую фигуру, чтобы вы могли посмотреть место расположения точек и отрезков. Следует помнить о том</w:t>
      </w:r>
      <w:proofErr w:type="gram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мерки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СгII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надо поделить пополам прежде чем подставлять в формулы расчётов. Следует каждый шаг построения выполнять поэтапно.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Приложение 1</w:t>
      </w: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построении пользуетесь таблицами построения и чертежами. Каждый шаг построения следует выполнять последовательно пункт за пунктом, не пропуская и не перескакивая через этапы.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Приложение 2</w:t>
      </w: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Этапы построения ночной сорочки:</w:t>
      </w:r>
    </w:p>
    <w:p w:rsidR="009C58E7" w:rsidRPr="009C58E7" w:rsidRDefault="009C58E7" w:rsidP="009C58E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базисной сетки</w:t>
      </w:r>
    </w:p>
    <w:p w:rsidR="009C58E7" w:rsidRPr="009C58E7" w:rsidRDefault="009C58E7" w:rsidP="009C58E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горловины переда и спинки</w:t>
      </w:r>
    </w:p>
    <w:p w:rsidR="009C58E7" w:rsidRPr="009C58E7" w:rsidRDefault="009C58E7" w:rsidP="009C58E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рукава</w:t>
      </w:r>
    </w:p>
    <w:p w:rsidR="009C58E7" w:rsidRPr="009C58E7" w:rsidRDefault="009C58E7" w:rsidP="009C58E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линий бока, низа и линий талии.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Порядок выполнения работы: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инструкционной карте провести необходимые расчёты по своим меркам;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Построить чертёж выкройки на альбомном листе в М 1:4,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Нарисовать эскиз получившейся модели, дать описание модели;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Сделать вывод.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Текущий инструктаж: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Целевые обходы рабочих мест учащихся: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Обход с целью проверки начала выполнения работ;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Обход с целью проверки умений учащихся пользоваться инструкционными картами;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Обход с целью проверки правильности выполняемой работы;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Обход с целью индивидуального инструктажа с отстающими учениками – разъяснение учебного материала, показ выполнения приёмов работы.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Заключительный инструктаж: 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выполнения задания учащимися, типичные ошибки при работе над чертежами.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6. Закрепление пройденного материала. Тест.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6" w:history="1">
        <w:r w:rsidRPr="009C58E7">
          <w:rPr>
            <w:rFonts w:ascii="Times New Roman" w:eastAsia="Times New Roman" w:hAnsi="Times New Roman" w:cs="Times New Roman"/>
            <w:color w:val="1DBEF1"/>
            <w:sz w:val="28"/>
            <w:szCs w:val="28"/>
            <w:lang w:eastAsia="ru-RU"/>
          </w:rPr>
          <w:t>Приложение 1</w:t>
        </w:r>
      </w:hyperlink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Какие фасоны рукава изображены на фотографиях, соотнесите их с </w:t>
      </w:r>
      <w:proofErr w:type="gram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названием .</w:t>
      </w:r>
      <w:proofErr w:type="gramEnd"/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Установить соответствие между условными обозначениями и фотографией снятия мерки?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Какая расчётная формула определяет ширину базисной сетки чертежа ночной сорочки: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СгII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</w:t>
      </w:r>
      <w:proofErr w:type="spellEnd"/>
      <w:proofErr w:type="gram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: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 3) +1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(Оп : 2) + Поп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работ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учащихся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выставление оценок, выдача домашнего задания.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Рефлексия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9. Домашнее задание: 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нарисовать эскиз ночной сорочки, халата, дать описание.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Материалы, используемые для разработки урока: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Технология. Обслуживающий </w:t>
      </w:r>
      <w:proofErr w:type="gram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 :</w:t>
      </w:r>
      <w:proofErr w:type="gram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 класс: учебник для учащихся общеобразовательных учреждений./под ред. В.Д. Симоненко. – М.: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-Граф, 2009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Иллюстрированная энциклопедия моды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Л.Кибалова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Гербенова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М.Ламарова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Артия</w:t>
      </w:r>
      <w:proofErr w:type="spellEnd"/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издание второе Прага Чехословакия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Картинки:</w:t>
      </w:r>
    </w:p>
    <w:p w:rsidR="009C58E7" w:rsidRPr="009C58E7" w:rsidRDefault="00DB7DC2" w:rsidP="009C5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="009C58E7" w:rsidRPr="009C58E7">
          <w:rPr>
            <w:rFonts w:ascii="Times New Roman" w:eastAsia="Times New Roman" w:hAnsi="Times New Roman" w:cs="Times New Roman"/>
            <w:color w:val="1DBEF1"/>
            <w:sz w:val="28"/>
            <w:szCs w:val="28"/>
            <w:lang w:eastAsia="ru-RU"/>
          </w:rPr>
          <w:t>http://t2.gstatic.com/images?q=tbn:ANd9GcQ8H8_O8mBTq8fCAliMg73MznHNLj3q</w:t>
        </w:r>
      </w:hyperlink>
      <w:hyperlink r:id="rId8" w:history="1">
        <w:r w:rsidR="009C58E7" w:rsidRPr="009C58E7">
          <w:rPr>
            <w:rFonts w:ascii="Times New Roman" w:eastAsia="Times New Roman" w:hAnsi="Times New Roman" w:cs="Times New Roman"/>
            <w:color w:val="1DBEF1"/>
            <w:sz w:val="28"/>
            <w:szCs w:val="28"/>
            <w:lang w:eastAsia="ru-RU"/>
          </w:rPr>
          <w:t>TuvR_lSqbvdxCOjlgN4z</w:t>
        </w:r>
      </w:hyperlink>
      <w:r w:rsidR="009C58E7"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58E7" w:rsidRPr="009C58E7" w:rsidRDefault="00DB7DC2" w:rsidP="009C5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history="1">
        <w:r w:rsidR="009C58E7" w:rsidRPr="009C58E7">
          <w:rPr>
            <w:rFonts w:ascii="Times New Roman" w:eastAsia="Times New Roman" w:hAnsi="Times New Roman" w:cs="Times New Roman"/>
            <w:color w:val="1DBEF1"/>
            <w:sz w:val="28"/>
            <w:szCs w:val="28"/>
            <w:lang w:eastAsia="ru-RU"/>
          </w:rPr>
          <w:t>http://t3.gstatic.com/images?q=tbn:ANd9GcST9edM4W8rf0UDwwLhOiV3gDosjkP-</w:t>
        </w:r>
      </w:hyperlink>
      <w:hyperlink r:id="rId10" w:history="1">
        <w:r w:rsidR="009C58E7" w:rsidRPr="009C58E7">
          <w:rPr>
            <w:rFonts w:ascii="Times New Roman" w:eastAsia="Times New Roman" w:hAnsi="Times New Roman" w:cs="Times New Roman"/>
            <w:color w:val="1DBEF1"/>
            <w:sz w:val="28"/>
            <w:szCs w:val="28"/>
            <w:lang w:eastAsia="ru-RU"/>
          </w:rPr>
          <w:t>neW9WkiFHj2vLZkNmNvK</w:t>
        </w:r>
      </w:hyperlink>
      <w:r w:rsidR="009C58E7"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58E7" w:rsidRPr="009C58E7" w:rsidRDefault="00DB7DC2" w:rsidP="009C58E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="009C58E7" w:rsidRPr="009C58E7">
          <w:rPr>
            <w:rFonts w:ascii="Times New Roman" w:eastAsia="Times New Roman" w:hAnsi="Times New Roman" w:cs="Times New Roman"/>
            <w:color w:val="1DBEF1"/>
            <w:sz w:val="28"/>
            <w:szCs w:val="28"/>
            <w:lang w:eastAsia="ru-RU"/>
          </w:rPr>
          <w:t>http://www.wday.ru/shopping/outerwear/sleevelessjacket/</w:t>
        </w:r>
      </w:hyperlink>
      <w:r w:rsidR="009C58E7"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58E7" w:rsidRPr="009C58E7" w:rsidRDefault="009C58E7" w:rsidP="009C58E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История сорочки:</w:t>
      </w:r>
    </w:p>
    <w:p w:rsidR="009C58E7" w:rsidRPr="009C58E7" w:rsidRDefault="00DB7DC2" w:rsidP="009C58E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9C58E7" w:rsidRPr="009C58E7">
          <w:rPr>
            <w:rFonts w:ascii="Times New Roman" w:eastAsia="Times New Roman" w:hAnsi="Times New Roman" w:cs="Times New Roman"/>
            <w:color w:val="1DBEF1"/>
            <w:sz w:val="28"/>
            <w:szCs w:val="28"/>
            <w:lang w:eastAsia="ru-RU"/>
          </w:rPr>
          <w:t>http://www.newacropol.ru/pub/Culture/Egypt/Hathor-Nefertari.jpg</w:t>
        </w:r>
      </w:hyperlink>
      <w:r w:rsidR="009C58E7" w:rsidRPr="009C58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397C" w:rsidRPr="00DB7DC2" w:rsidRDefault="00DB7DC2" w:rsidP="00DB7DC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="009C58E7" w:rsidRPr="009C58E7">
          <w:rPr>
            <w:rFonts w:ascii="Times New Roman" w:eastAsia="Times New Roman" w:hAnsi="Times New Roman" w:cs="Times New Roman"/>
            <w:color w:val="1DBEF1"/>
            <w:sz w:val="28"/>
            <w:szCs w:val="28"/>
            <w:lang w:eastAsia="ru-RU"/>
          </w:rPr>
          <w:t>http://wellconstruction.ru/konstr1/siluet-v-odezhde</w:t>
        </w:r>
      </w:hyperlink>
      <w:bookmarkStart w:id="0" w:name="_GoBack"/>
      <w:bookmarkEnd w:id="0"/>
    </w:p>
    <w:sectPr w:rsidR="005E397C" w:rsidRPr="00DB7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in;height:3in" o:bullet="t"/>
    </w:pict>
  </w:numPicBullet>
  <w:numPicBullet w:numPicBulletId="1">
    <w:pict>
      <v:shape id="_x0000_i1045" type="#_x0000_t75" style="width:3in;height:3in" o:bullet="t"/>
    </w:pict>
  </w:numPicBullet>
  <w:numPicBullet w:numPicBulletId="2">
    <w:pict>
      <v:shape id="_x0000_i1046" type="#_x0000_t75" style="width:3in;height:3in" o:bullet="t"/>
    </w:pict>
  </w:numPicBullet>
  <w:numPicBullet w:numPicBulletId="3">
    <w:pict>
      <v:shape id="_x0000_i1047" type="#_x0000_t75" style="width:3in;height:3in" o:bullet="t"/>
    </w:pict>
  </w:numPicBullet>
  <w:numPicBullet w:numPicBulletId="4">
    <w:pict>
      <v:shape id="_x0000_i1048" type="#_x0000_t75" style="width:3in;height:3in" o:bullet="t"/>
    </w:pict>
  </w:numPicBullet>
  <w:numPicBullet w:numPicBulletId="5">
    <w:pict>
      <v:shape id="_x0000_i1049" type="#_x0000_t75" style="width:3in;height:3in" o:bullet="t"/>
    </w:pict>
  </w:numPicBullet>
  <w:abstractNum w:abstractNumId="0" w15:restartNumberingAfterBreak="0">
    <w:nsid w:val="086406D7"/>
    <w:multiLevelType w:val="multilevel"/>
    <w:tmpl w:val="0B1CA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4269D"/>
    <w:multiLevelType w:val="multilevel"/>
    <w:tmpl w:val="2B2E0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523DE7"/>
    <w:multiLevelType w:val="multilevel"/>
    <w:tmpl w:val="1494D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31521C"/>
    <w:multiLevelType w:val="multilevel"/>
    <w:tmpl w:val="9316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210763"/>
    <w:multiLevelType w:val="multilevel"/>
    <w:tmpl w:val="0D804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833703"/>
    <w:multiLevelType w:val="multilevel"/>
    <w:tmpl w:val="7166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8E7"/>
    <w:rsid w:val="005E397C"/>
    <w:rsid w:val="009C58E7"/>
    <w:rsid w:val="00DB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D669"/>
  <w15:chartTrackingRefBased/>
  <w15:docId w15:val="{E42A8C26-D821-49E2-AAA0-9349644C1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5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0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0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9925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68054675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single" w:sz="6" w:space="0" w:color="D1D1D1"/>
                                    <w:left w:val="single" w:sz="6" w:space="0" w:color="D1D1D1"/>
                                    <w:bottom w:val="single" w:sz="6" w:space="0" w:color="D1D1D1"/>
                                    <w:right w:val="single" w:sz="6" w:space="0" w:color="D1D1D1"/>
                                  </w:divBdr>
                                  <w:divsChild>
                                    <w:div w:id="133183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5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605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099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t2.gstatic.com%2Fimages%3Fq%3Dtbn%3AANd9GcQ8H8_O8mBTq8fCAliMg73MznHNLj3qTuvR_lSqbvdxCOjlgN4z" TargetMode="External"/><Relationship Id="rId13" Type="http://schemas.openxmlformats.org/officeDocument/2006/relationships/hyperlink" Target="http://infourok.ru/go.html?href=http%3A%2F%2Fwellconstruction.ru%2Fkonstr1%2Fsiluet-v-odezh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t2.gstatic.com%2Fimages%3Fq%3Dtbn%3AANd9GcQ8H8_O8mBTq8fCAliMg73MznHNLj3qTuvR_lSqbvdxCOjlgN4z" TargetMode="External"/><Relationship Id="rId12" Type="http://schemas.openxmlformats.org/officeDocument/2006/relationships/hyperlink" Target="http://infourok.ru/go.html?href=http%3A%2F%2Fwww.newacropol.ru%2Fpub%2FCulture%2FEgypt%2FHathor-Nefertari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festival.1september.ru%2Farticles%2F511080%2Fpril1.ppt" TargetMode="External"/><Relationship Id="rId11" Type="http://schemas.openxmlformats.org/officeDocument/2006/relationships/hyperlink" Target="http://infourok.ru/go.html?href=http%3A%2F%2Fwww.wday.ru%2Fshopping%2Fouterwear%2Fsleevelessjacket%2F" TargetMode="External"/><Relationship Id="rId5" Type="http://schemas.openxmlformats.org/officeDocument/2006/relationships/hyperlink" Target="http://infourok.ru/go.html?href=http%3A%2F%2Ffestival.1september.ru%2Farticles%2F511080%2Fpril1.ppt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nfourok.ru/go.html?href=http%3A%2F%2Ft3.gstatic.com%2Fimages%3Fq%3Dtbn%3AANd9GcST9edM4W8rf0UDwwLhOiV3gDosjkP-neW9WkiFHj2vLZkNmNv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http%3A%2F%2Ft3.gstatic.com%2Fimages%3Fq%3Dtbn%3AANd9GcST9edM4W8rf0UDwwLhOiV3gDosjkP-neW9WkiFHj2vLZkNmNv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2017-12-13T16:22:00Z</cp:lastPrinted>
  <dcterms:created xsi:type="dcterms:W3CDTF">2017-12-12T16:05:00Z</dcterms:created>
  <dcterms:modified xsi:type="dcterms:W3CDTF">2017-12-13T16:22:00Z</dcterms:modified>
</cp:coreProperties>
</file>