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087" w:rsidRPr="00187087" w:rsidRDefault="00187087" w:rsidP="00187087">
      <w:pPr>
        <w:spacing w:after="0" w:line="360" w:lineRule="auto"/>
        <w:jc w:val="center"/>
        <w:textAlignment w:val="baseline"/>
        <w:outlineLvl w:val="3"/>
        <w:rPr>
          <w:rFonts w:ascii="Times New Roman" w:eastAsia="Times New Roman" w:hAnsi="Times New Roman" w:cs="Times New Roman"/>
          <w:bCs/>
          <w:color w:val="000000" w:themeColor="text1"/>
          <w:spacing w:val="-15"/>
          <w:sz w:val="28"/>
          <w:szCs w:val="28"/>
          <w:lang w:eastAsia="ru-RU"/>
        </w:rPr>
      </w:pPr>
      <w:r w:rsidRPr="00187087">
        <w:rPr>
          <w:rFonts w:ascii="Times New Roman" w:hAnsi="Times New Roman" w:cs="Times New Roman"/>
          <w:color w:val="000000" w:themeColor="text1"/>
          <w:sz w:val="28"/>
          <w:szCs w:val="28"/>
        </w:rPr>
        <w:t>доклад на тему: ”</w:t>
      </w:r>
      <w:r w:rsidRPr="00187087">
        <w:rPr>
          <w:rFonts w:ascii="Times New Roman" w:eastAsia="Times New Roman" w:hAnsi="Times New Roman" w:cs="Times New Roman"/>
          <w:bCs/>
          <w:color w:val="000000" w:themeColor="text1"/>
          <w:spacing w:val="-15"/>
          <w:sz w:val="28"/>
          <w:szCs w:val="28"/>
          <w:lang w:eastAsia="ru-RU"/>
        </w:rPr>
        <w:t xml:space="preserve">ПАТРИОТИЧЕСКОЕ ВОСПИТАНИЕ </w:t>
      </w:r>
    </w:p>
    <w:p w:rsidR="00187087" w:rsidRPr="00187087" w:rsidRDefault="00187087" w:rsidP="00187087">
      <w:pPr>
        <w:spacing w:after="0" w:line="360" w:lineRule="auto"/>
        <w:jc w:val="center"/>
        <w:textAlignment w:val="baseline"/>
        <w:outlineLvl w:val="3"/>
        <w:rPr>
          <w:rFonts w:ascii="Times New Roman" w:hAnsi="Times New Roman" w:cs="Times New Roman"/>
          <w:color w:val="000000" w:themeColor="text1"/>
          <w:sz w:val="28"/>
          <w:szCs w:val="28"/>
        </w:rPr>
      </w:pPr>
      <w:r w:rsidRPr="00187087">
        <w:rPr>
          <w:rFonts w:ascii="Times New Roman" w:eastAsia="Times New Roman" w:hAnsi="Times New Roman" w:cs="Times New Roman"/>
          <w:bCs/>
          <w:color w:val="000000" w:themeColor="text1"/>
          <w:spacing w:val="-15"/>
          <w:sz w:val="28"/>
          <w:szCs w:val="28"/>
          <w:lang w:eastAsia="ru-RU"/>
        </w:rPr>
        <w:t>НА У</w:t>
      </w:r>
      <w:r w:rsidR="00B214C4">
        <w:rPr>
          <w:rFonts w:ascii="Times New Roman" w:eastAsia="Times New Roman" w:hAnsi="Times New Roman" w:cs="Times New Roman"/>
          <w:bCs/>
          <w:color w:val="000000" w:themeColor="text1"/>
          <w:spacing w:val="-15"/>
          <w:sz w:val="28"/>
          <w:szCs w:val="28"/>
          <w:lang w:eastAsia="ru-RU"/>
        </w:rPr>
        <w:t xml:space="preserve">ЧЕБНЫХ ЗАНЯТИЯХ </w:t>
      </w:r>
      <w:r w:rsidRPr="00187087">
        <w:rPr>
          <w:rFonts w:ascii="Times New Roman" w:eastAsia="Times New Roman" w:hAnsi="Times New Roman" w:cs="Times New Roman"/>
          <w:bCs/>
          <w:color w:val="000000" w:themeColor="text1"/>
          <w:spacing w:val="-15"/>
          <w:sz w:val="28"/>
          <w:szCs w:val="28"/>
          <w:lang w:eastAsia="ru-RU"/>
        </w:rPr>
        <w:t xml:space="preserve"> РУССКОГО ЯЗЫКА  И </w:t>
      </w:r>
      <w:r w:rsidR="00A45E68">
        <w:rPr>
          <w:rFonts w:ascii="Times New Roman" w:eastAsia="Times New Roman" w:hAnsi="Times New Roman" w:cs="Times New Roman"/>
          <w:bCs/>
          <w:color w:val="000000" w:themeColor="text1"/>
          <w:spacing w:val="-15"/>
          <w:sz w:val="28"/>
          <w:szCs w:val="28"/>
          <w:lang w:eastAsia="ru-RU"/>
        </w:rPr>
        <w:t xml:space="preserve"> </w:t>
      </w:r>
      <w:r w:rsidRPr="00187087">
        <w:rPr>
          <w:rFonts w:ascii="Times New Roman" w:eastAsia="Times New Roman" w:hAnsi="Times New Roman" w:cs="Times New Roman"/>
          <w:bCs/>
          <w:color w:val="000000" w:themeColor="text1"/>
          <w:spacing w:val="-15"/>
          <w:sz w:val="28"/>
          <w:szCs w:val="28"/>
          <w:lang w:eastAsia="ru-RU"/>
        </w:rPr>
        <w:t>ЛИТЕРАТУРЫ</w:t>
      </w:r>
      <w:r w:rsidRPr="00187087">
        <w:rPr>
          <w:rFonts w:ascii="Times New Roman" w:hAnsi="Times New Roman" w:cs="Times New Roman"/>
          <w:color w:val="000000" w:themeColor="text1"/>
          <w:sz w:val="28"/>
          <w:szCs w:val="28"/>
        </w:rPr>
        <w:t>”</w:t>
      </w:r>
    </w:p>
    <w:p w:rsidR="00187087" w:rsidRPr="00187087" w:rsidRDefault="00187087" w:rsidP="00187087">
      <w:pPr>
        <w:pStyle w:val="a3"/>
        <w:tabs>
          <w:tab w:val="left" w:pos="1134"/>
        </w:tabs>
        <w:spacing w:line="360" w:lineRule="auto"/>
        <w:jc w:val="center"/>
        <w:rPr>
          <w:rFonts w:ascii="Times New Roman" w:eastAsia="Times New Roman" w:hAnsi="Times New Roman"/>
          <w:bCs/>
          <w:color w:val="000000" w:themeColor="text1"/>
          <w:kern w:val="36"/>
          <w:sz w:val="28"/>
          <w:szCs w:val="28"/>
          <w:lang w:eastAsia="ru-RU"/>
        </w:rPr>
      </w:pPr>
    </w:p>
    <w:p w:rsidR="00187087" w:rsidRPr="00187087" w:rsidRDefault="00187087" w:rsidP="00187087">
      <w:pPr>
        <w:pStyle w:val="a3"/>
        <w:tabs>
          <w:tab w:val="left" w:pos="1134"/>
        </w:tabs>
        <w:spacing w:line="360" w:lineRule="auto"/>
        <w:jc w:val="center"/>
        <w:rPr>
          <w:rFonts w:ascii="Times New Roman" w:eastAsia="Times New Roman" w:hAnsi="Times New Roman"/>
          <w:bCs/>
          <w:color w:val="000000" w:themeColor="text1"/>
          <w:kern w:val="36"/>
          <w:sz w:val="28"/>
          <w:szCs w:val="28"/>
          <w:lang w:eastAsia="ru-RU"/>
        </w:rPr>
      </w:pPr>
      <w:proofErr w:type="spellStart"/>
      <w:r w:rsidRPr="00187087">
        <w:rPr>
          <w:rFonts w:ascii="Times New Roman" w:eastAsia="Times New Roman" w:hAnsi="Times New Roman"/>
          <w:bCs/>
          <w:color w:val="000000" w:themeColor="text1"/>
          <w:kern w:val="36"/>
          <w:sz w:val="28"/>
          <w:szCs w:val="28"/>
          <w:lang w:eastAsia="ru-RU"/>
        </w:rPr>
        <w:t>Малякина</w:t>
      </w:r>
      <w:proofErr w:type="spellEnd"/>
      <w:r w:rsidRPr="00187087">
        <w:rPr>
          <w:rFonts w:ascii="Times New Roman" w:eastAsia="Times New Roman" w:hAnsi="Times New Roman"/>
          <w:bCs/>
          <w:color w:val="000000" w:themeColor="text1"/>
          <w:kern w:val="36"/>
          <w:sz w:val="28"/>
          <w:szCs w:val="28"/>
          <w:lang w:eastAsia="ru-RU"/>
        </w:rPr>
        <w:t xml:space="preserve"> Татьяна Николаевна – преподаватель,</w:t>
      </w:r>
    </w:p>
    <w:p w:rsidR="00187087" w:rsidRPr="00187087" w:rsidRDefault="00187087" w:rsidP="00187087">
      <w:pPr>
        <w:pStyle w:val="a3"/>
        <w:tabs>
          <w:tab w:val="left" w:pos="1134"/>
        </w:tabs>
        <w:spacing w:line="360" w:lineRule="auto"/>
        <w:jc w:val="center"/>
        <w:rPr>
          <w:rFonts w:ascii="Times New Roman" w:eastAsia="Times New Roman" w:hAnsi="Times New Roman"/>
          <w:bCs/>
          <w:i/>
          <w:color w:val="000000" w:themeColor="text1"/>
          <w:kern w:val="36"/>
          <w:sz w:val="28"/>
          <w:szCs w:val="28"/>
          <w:lang w:eastAsia="ru-RU"/>
        </w:rPr>
      </w:pPr>
      <w:proofErr w:type="gramStart"/>
      <w:r w:rsidRPr="00187087">
        <w:rPr>
          <w:rFonts w:ascii="Times New Roman" w:eastAsia="Times New Roman" w:hAnsi="Times New Roman"/>
          <w:bCs/>
          <w:i/>
          <w:color w:val="000000" w:themeColor="text1"/>
          <w:kern w:val="36"/>
          <w:sz w:val="28"/>
          <w:szCs w:val="28"/>
          <w:lang w:eastAsia="ru-RU"/>
        </w:rPr>
        <w:t>(</w:t>
      </w:r>
      <w:proofErr w:type="spellStart"/>
      <w:r w:rsidRPr="00187087">
        <w:rPr>
          <w:rFonts w:ascii="Times New Roman" w:eastAsia="Times New Roman" w:hAnsi="Times New Roman"/>
          <w:bCs/>
          <w:i/>
          <w:color w:val="000000" w:themeColor="text1"/>
          <w:kern w:val="36"/>
          <w:sz w:val="28"/>
          <w:szCs w:val="28"/>
          <w:lang w:eastAsia="ru-RU"/>
        </w:rPr>
        <w:t>Камышинский</w:t>
      </w:r>
      <w:proofErr w:type="spellEnd"/>
      <w:r w:rsidRPr="00187087">
        <w:rPr>
          <w:rFonts w:ascii="Times New Roman" w:eastAsia="Times New Roman" w:hAnsi="Times New Roman"/>
          <w:bCs/>
          <w:i/>
          <w:color w:val="000000" w:themeColor="text1"/>
          <w:kern w:val="36"/>
          <w:sz w:val="28"/>
          <w:szCs w:val="28"/>
          <w:lang w:eastAsia="ru-RU"/>
        </w:rPr>
        <w:t xml:space="preserve"> филиал ГАПОУ</w:t>
      </w:r>
      <w:r w:rsidR="00181C21">
        <w:rPr>
          <w:rFonts w:ascii="Times New Roman" w:eastAsia="Times New Roman" w:hAnsi="Times New Roman"/>
          <w:bCs/>
          <w:i/>
          <w:color w:val="000000" w:themeColor="text1"/>
          <w:kern w:val="36"/>
          <w:sz w:val="28"/>
          <w:szCs w:val="28"/>
          <w:lang w:eastAsia="ru-RU"/>
        </w:rPr>
        <w:t xml:space="preserve"> </w:t>
      </w:r>
      <w:r w:rsidRPr="00187087">
        <w:rPr>
          <w:rFonts w:ascii="Times New Roman" w:hAnsi="Times New Roman"/>
          <w:color w:val="000000" w:themeColor="text1"/>
          <w:sz w:val="28"/>
          <w:szCs w:val="28"/>
        </w:rPr>
        <w:t>”</w:t>
      </w:r>
      <w:r w:rsidRPr="00187087">
        <w:rPr>
          <w:rFonts w:ascii="Times New Roman" w:eastAsia="Times New Roman" w:hAnsi="Times New Roman"/>
          <w:bCs/>
          <w:i/>
          <w:color w:val="000000" w:themeColor="text1"/>
          <w:kern w:val="36"/>
          <w:sz w:val="28"/>
          <w:szCs w:val="28"/>
          <w:lang w:eastAsia="ru-RU"/>
        </w:rPr>
        <w:t>Волгоградский медицинский колледж</w:t>
      </w:r>
      <w:r w:rsidRPr="00187087">
        <w:rPr>
          <w:rFonts w:ascii="Times New Roman" w:hAnsi="Times New Roman"/>
          <w:color w:val="000000" w:themeColor="text1"/>
          <w:sz w:val="28"/>
          <w:szCs w:val="28"/>
        </w:rPr>
        <w:t>”</w:t>
      </w:r>
      <w:r w:rsidRPr="00187087">
        <w:rPr>
          <w:rFonts w:ascii="Times New Roman" w:eastAsia="Times New Roman" w:hAnsi="Times New Roman"/>
          <w:bCs/>
          <w:i/>
          <w:color w:val="000000" w:themeColor="text1"/>
          <w:kern w:val="36"/>
          <w:sz w:val="28"/>
          <w:szCs w:val="28"/>
          <w:lang w:eastAsia="ru-RU"/>
        </w:rPr>
        <w:t>,</w:t>
      </w:r>
      <w:proofErr w:type="gramEnd"/>
    </w:p>
    <w:p w:rsidR="00187087" w:rsidRPr="00B214C4" w:rsidRDefault="00553CFC" w:rsidP="00187087">
      <w:pPr>
        <w:pStyle w:val="a3"/>
        <w:tabs>
          <w:tab w:val="left" w:pos="1134"/>
        </w:tabs>
        <w:spacing w:line="360" w:lineRule="auto"/>
        <w:ind w:left="1416" w:firstLine="708"/>
        <w:rPr>
          <w:rFonts w:ascii="Times New Roman" w:hAnsi="Times New Roman"/>
          <w:bCs/>
          <w:color w:val="000000" w:themeColor="text1"/>
          <w:sz w:val="28"/>
          <w:szCs w:val="28"/>
        </w:rPr>
      </w:pPr>
      <w:hyperlink r:id="rId4" w:history="1">
        <w:r w:rsidR="00187087" w:rsidRPr="00187087">
          <w:rPr>
            <w:rStyle w:val="a4"/>
            <w:rFonts w:ascii="Times New Roman" w:hAnsi="Times New Roman"/>
            <w:color w:val="000000" w:themeColor="text1"/>
            <w:sz w:val="28"/>
            <w:szCs w:val="28"/>
            <w:u w:val="none"/>
            <w:shd w:val="clear" w:color="auto" w:fill="FFFFFF"/>
            <w:lang w:val="en-US"/>
          </w:rPr>
          <w:t>malyackina</w:t>
        </w:r>
        <w:r w:rsidR="00187087" w:rsidRPr="00B214C4">
          <w:rPr>
            <w:rStyle w:val="a4"/>
            <w:rFonts w:ascii="Times New Roman" w:hAnsi="Times New Roman"/>
            <w:color w:val="000000" w:themeColor="text1"/>
            <w:sz w:val="28"/>
            <w:szCs w:val="28"/>
            <w:u w:val="none"/>
            <w:shd w:val="clear" w:color="auto" w:fill="FFFFFF"/>
          </w:rPr>
          <w:t>.</w:t>
        </w:r>
        <w:r w:rsidR="00187087" w:rsidRPr="00187087">
          <w:rPr>
            <w:rStyle w:val="a4"/>
            <w:rFonts w:ascii="Times New Roman" w:hAnsi="Times New Roman"/>
            <w:color w:val="000000" w:themeColor="text1"/>
            <w:sz w:val="28"/>
            <w:szCs w:val="28"/>
            <w:u w:val="none"/>
            <w:shd w:val="clear" w:color="auto" w:fill="FFFFFF"/>
            <w:lang w:val="en-US"/>
          </w:rPr>
          <w:t>tatjana</w:t>
        </w:r>
        <w:r w:rsidR="00187087" w:rsidRPr="00B214C4">
          <w:rPr>
            <w:rStyle w:val="a4"/>
            <w:rFonts w:ascii="Times New Roman" w:hAnsi="Times New Roman"/>
            <w:color w:val="000000" w:themeColor="text1"/>
            <w:sz w:val="28"/>
            <w:szCs w:val="28"/>
            <w:u w:val="none"/>
            <w:shd w:val="clear" w:color="auto" w:fill="FFFFFF"/>
          </w:rPr>
          <w:t>@</w:t>
        </w:r>
        <w:r w:rsidR="00187087" w:rsidRPr="00187087">
          <w:rPr>
            <w:rStyle w:val="a4"/>
            <w:rFonts w:ascii="Times New Roman" w:hAnsi="Times New Roman"/>
            <w:color w:val="000000" w:themeColor="text1"/>
            <w:sz w:val="28"/>
            <w:szCs w:val="28"/>
            <w:u w:val="none"/>
            <w:shd w:val="clear" w:color="auto" w:fill="FFFFFF"/>
            <w:lang w:val="en-US"/>
          </w:rPr>
          <w:t>yandex</w:t>
        </w:r>
        <w:r w:rsidR="00187087" w:rsidRPr="00B214C4">
          <w:rPr>
            <w:rStyle w:val="a4"/>
            <w:rFonts w:ascii="Times New Roman" w:hAnsi="Times New Roman"/>
            <w:color w:val="000000" w:themeColor="text1"/>
            <w:sz w:val="28"/>
            <w:szCs w:val="28"/>
            <w:u w:val="none"/>
            <w:shd w:val="clear" w:color="auto" w:fill="FFFFFF"/>
          </w:rPr>
          <w:t>.</w:t>
        </w:r>
        <w:r w:rsidR="00187087" w:rsidRPr="00187087">
          <w:rPr>
            <w:rStyle w:val="a4"/>
            <w:rFonts w:ascii="Times New Roman" w:hAnsi="Times New Roman"/>
            <w:color w:val="000000" w:themeColor="text1"/>
            <w:sz w:val="28"/>
            <w:szCs w:val="28"/>
            <w:u w:val="none"/>
            <w:shd w:val="clear" w:color="auto" w:fill="FFFFFF"/>
            <w:lang w:val="en-US"/>
          </w:rPr>
          <w:t>ru</w:t>
        </w:r>
      </w:hyperlink>
    </w:p>
    <w:p w:rsidR="00187087" w:rsidRPr="00B214C4" w:rsidRDefault="00187087" w:rsidP="00187087">
      <w:pPr>
        <w:spacing w:after="0" w:line="360" w:lineRule="auto"/>
        <w:jc w:val="center"/>
        <w:textAlignment w:val="baseline"/>
        <w:outlineLvl w:val="3"/>
        <w:rPr>
          <w:rFonts w:ascii="Times New Roman" w:eastAsia="Times New Roman" w:hAnsi="Times New Roman" w:cs="Times New Roman"/>
          <w:b/>
          <w:bCs/>
          <w:color w:val="000000" w:themeColor="text1"/>
          <w:kern w:val="36"/>
          <w:sz w:val="28"/>
          <w:szCs w:val="28"/>
          <w:lang w:eastAsia="ru-RU"/>
        </w:rPr>
      </w:pPr>
    </w:p>
    <w:p w:rsidR="00187087" w:rsidRPr="00187087" w:rsidRDefault="00187087" w:rsidP="00187087">
      <w:pPr>
        <w:spacing w:after="0" w:line="360" w:lineRule="auto"/>
        <w:ind w:firstLine="708"/>
        <w:jc w:val="both"/>
        <w:textAlignment w:val="baseline"/>
        <w:rPr>
          <w:rFonts w:ascii="Times New Roman" w:eastAsia="Times New Roman" w:hAnsi="Times New Roman" w:cs="Times New Roman"/>
          <w:color w:val="000000" w:themeColor="text1"/>
          <w:sz w:val="28"/>
          <w:szCs w:val="28"/>
          <w:lang w:eastAsia="ru-RU"/>
        </w:rPr>
      </w:pPr>
      <w:r w:rsidRPr="00187087">
        <w:rPr>
          <w:rFonts w:ascii="Times New Roman" w:eastAsia="Times New Roman" w:hAnsi="Times New Roman" w:cs="Times New Roman"/>
          <w:color w:val="000000" w:themeColor="text1"/>
          <w:sz w:val="28"/>
          <w:szCs w:val="28"/>
          <w:lang w:eastAsia="ru-RU"/>
        </w:rPr>
        <w:t>Немалая роль в формировании личности, осознающей высшие ценности, идеалы, чувствующей себя причастным к судьбе Отечества, его прошлому, настоящему, принадлежит урокам русского языка и литературы.</w:t>
      </w:r>
    </w:p>
    <w:p w:rsidR="00187087" w:rsidRPr="00187087" w:rsidRDefault="00187087" w:rsidP="00187087">
      <w:pPr>
        <w:spacing w:after="0" w:line="360" w:lineRule="auto"/>
        <w:ind w:firstLine="708"/>
        <w:jc w:val="both"/>
        <w:textAlignment w:val="baseline"/>
        <w:rPr>
          <w:rFonts w:ascii="Times New Roman" w:eastAsia="Times New Roman" w:hAnsi="Times New Roman" w:cs="Times New Roman"/>
          <w:color w:val="000000" w:themeColor="text1"/>
          <w:sz w:val="28"/>
          <w:szCs w:val="28"/>
          <w:lang w:eastAsia="ru-RU"/>
        </w:rPr>
      </w:pPr>
      <w:r w:rsidRPr="00187087">
        <w:rPr>
          <w:rFonts w:ascii="Times New Roman" w:eastAsia="Times New Roman" w:hAnsi="Times New Roman" w:cs="Times New Roman"/>
          <w:color w:val="000000" w:themeColor="text1"/>
          <w:sz w:val="28"/>
          <w:szCs w:val="28"/>
          <w:lang w:eastAsia="ru-RU"/>
        </w:rPr>
        <w:t xml:space="preserve">Работу надо начинать с самого малого: с приобщения </w:t>
      </w:r>
      <w:proofErr w:type="gramStart"/>
      <w:r w:rsidRPr="00187087">
        <w:rPr>
          <w:rFonts w:ascii="Times New Roman" w:eastAsia="Times New Roman" w:hAnsi="Times New Roman" w:cs="Times New Roman"/>
          <w:color w:val="000000" w:themeColor="text1"/>
          <w:sz w:val="28"/>
          <w:szCs w:val="28"/>
          <w:lang w:eastAsia="ru-RU"/>
        </w:rPr>
        <w:t>обучающихся</w:t>
      </w:r>
      <w:proofErr w:type="gramEnd"/>
      <w:r w:rsidRPr="00187087">
        <w:rPr>
          <w:rFonts w:ascii="Times New Roman" w:eastAsia="Times New Roman" w:hAnsi="Times New Roman" w:cs="Times New Roman"/>
          <w:color w:val="000000" w:themeColor="text1"/>
          <w:sz w:val="28"/>
          <w:szCs w:val="28"/>
          <w:lang w:eastAsia="ru-RU"/>
        </w:rPr>
        <w:t xml:space="preserve"> к красоте, красоте природы, слова. </w:t>
      </w:r>
      <w:proofErr w:type="gramStart"/>
      <w:r w:rsidRPr="00187087">
        <w:rPr>
          <w:rFonts w:ascii="Times New Roman" w:eastAsia="Times New Roman" w:hAnsi="Times New Roman" w:cs="Times New Roman"/>
          <w:color w:val="000000" w:themeColor="text1"/>
          <w:sz w:val="28"/>
          <w:szCs w:val="28"/>
          <w:lang w:eastAsia="ru-RU"/>
        </w:rPr>
        <w:t>Только человек, умеющий видеть необычное в обыденных вещах, картинах, способный чувствовать прелесть закатов и рассветов, морозного утра и дождливого дня, получающий наслаждение от трели соловья и беспечного чириканья воробьёв, может ценить прекрасное, дорожить настоящим и бояться его потерять.</w:t>
      </w:r>
      <w:proofErr w:type="gramEnd"/>
      <w:r w:rsidRPr="00187087">
        <w:rPr>
          <w:rFonts w:ascii="Times New Roman" w:eastAsia="Times New Roman" w:hAnsi="Times New Roman" w:cs="Times New Roman"/>
          <w:color w:val="000000" w:themeColor="text1"/>
          <w:sz w:val="28"/>
          <w:szCs w:val="28"/>
          <w:lang w:eastAsia="ru-RU"/>
        </w:rPr>
        <w:t xml:space="preserve"> Только так может зародиться чистое, глубокое чувство, называемое любовью к родному краю, Родине. Ещё В.А. Сухомлинский писал: “Нельзя пробудить чувство Родины без восприятия и переживания окружающего мира“. Ведь только полюбив свою малую Родину (улицу, поселок, город) человек сможет перенести те же чувства на более широкое пространство: республику, страну.</w:t>
      </w:r>
    </w:p>
    <w:p w:rsidR="00187087" w:rsidRPr="00187087" w:rsidRDefault="00187087" w:rsidP="00187087">
      <w:pPr>
        <w:spacing w:after="0" w:line="360" w:lineRule="auto"/>
        <w:ind w:firstLine="708"/>
        <w:jc w:val="both"/>
        <w:textAlignment w:val="baseline"/>
        <w:rPr>
          <w:rFonts w:ascii="Times New Roman" w:eastAsia="Times New Roman" w:hAnsi="Times New Roman" w:cs="Times New Roman"/>
          <w:color w:val="000000" w:themeColor="text1"/>
          <w:sz w:val="28"/>
          <w:szCs w:val="28"/>
          <w:lang w:eastAsia="ru-RU"/>
        </w:rPr>
      </w:pPr>
      <w:r w:rsidRPr="00187087">
        <w:rPr>
          <w:rFonts w:ascii="Times New Roman" w:eastAsia="Times New Roman" w:hAnsi="Times New Roman" w:cs="Times New Roman"/>
          <w:color w:val="000000" w:themeColor="text1"/>
          <w:sz w:val="28"/>
          <w:szCs w:val="28"/>
          <w:lang w:eastAsia="ru-RU"/>
        </w:rPr>
        <w:t>Произведения А.С. Пушкина, М. Ю. Лермонтова, Н.А. Некрасова, С. Есенина, Н. Заболоцкого, Н. Рубцова, А.А. Фета, Ф.И. Тютчева и др. учат видеть чарующую прелесть пейзажных зарисовок, чувствовать их неповторимость, с благоговением относиться к красоте, постигать тайны звука и цвета.</w:t>
      </w:r>
    </w:p>
    <w:p w:rsidR="00187087" w:rsidRPr="00187087" w:rsidRDefault="00187087" w:rsidP="00187087">
      <w:pPr>
        <w:spacing w:after="0" w:line="360" w:lineRule="auto"/>
        <w:ind w:firstLine="708"/>
        <w:jc w:val="both"/>
        <w:textAlignment w:val="baseline"/>
        <w:rPr>
          <w:rFonts w:ascii="Times New Roman" w:eastAsia="Times New Roman" w:hAnsi="Times New Roman" w:cs="Times New Roman"/>
          <w:color w:val="000000" w:themeColor="text1"/>
          <w:sz w:val="28"/>
          <w:szCs w:val="28"/>
          <w:lang w:eastAsia="ru-RU"/>
        </w:rPr>
      </w:pPr>
      <w:r w:rsidRPr="00187087">
        <w:rPr>
          <w:rFonts w:ascii="Times New Roman" w:eastAsia="Times New Roman" w:hAnsi="Times New Roman" w:cs="Times New Roman"/>
          <w:color w:val="000000" w:themeColor="text1"/>
          <w:sz w:val="28"/>
          <w:szCs w:val="28"/>
          <w:lang w:eastAsia="ru-RU"/>
        </w:rPr>
        <w:t>Доброе, бережное отношение к природе, чувство восхищения её богатствами зарождаются не только через изучение поэтических произведений, но и прозаических. Пейзаж у В.П. Астафьева в рассказе “</w:t>
      </w:r>
      <w:proofErr w:type="spellStart"/>
      <w:r w:rsidRPr="00187087">
        <w:rPr>
          <w:rFonts w:ascii="Times New Roman" w:eastAsia="Times New Roman" w:hAnsi="Times New Roman" w:cs="Times New Roman"/>
          <w:color w:val="000000" w:themeColor="text1"/>
          <w:sz w:val="28"/>
          <w:szCs w:val="28"/>
          <w:lang w:eastAsia="ru-RU"/>
        </w:rPr>
        <w:t>Васюткино</w:t>
      </w:r>
      <w:proofErr w:type="spellEnd"/>
      <w:r w:rsidRPr="00187087">
        <w:rPr>
          <w:rFonts w:ascii="Times New Roman" w:eastAsia="Times New Roman" w:hAnsi="Times New Roman" w:cs="Times New Roman"/>
          <w:color w:val="000000" w:themeColor="text1"/>
          <w:sz w:val="28"/>
          <w:szCs w:val="28"/>
          <w:lang w:eastAsia="ru-RU"/>
        </w:rPr>
        <w:t xml:space="preserve"> озеро“, М.М. Пришвина в повести “Кладовая солнца“, М.Ю. Лермонтова в романе </w:t>
      </w:r>
      <w:r w:rsidRPr="00187087">
        <w:rPr>
          <w:rFonts w:ascii="Times New Roman" w:eastAsia="Times New Roman" w:hAnsi="Times New Roman" w:cs="Times New Roman"/>
          <w:color w:val="000000" w:themeColor="text1"/>
          <w:sz w:val="28"/>
          <w:szCs w:val="28"/>
          <w:lang w:eastAsia="ru-RU"/>
        </w:rPr>
        <w:lastRenderedPageBreak/>
        <w:t>“Герой нашего времени“ не бездушный фон, а глубокий насыщенный образ, позволяющий понять героев, их настроение и поступки.</w:t>
      </w:r>
    </w:p>
    <w:p w:rsidR="00187087" w:rsidRPr="00187087" w:rsidRDefault="00187087" w:rsidP="00187087">
      <w:pPr>
        <w:spacing w:after="0" w:line="360" w:lineRule="auto"/>
        <w:ind w:firstLine="708"/>
        <w:jc w:val="both"/>
        <w:textAlignment w:val="baseline"/>
        <w:rPr>
          <w:rFonts w:ascii="Times New Roman" w:eastAsia="Times New Roman" w:hAnsi="Times New Roman" w:cs="Times New Roman"/>
          <w:color w:val="000000" w:themeColor="text1"/>
          <w:sz w:val="28"/>
          <w:szCs w:val="28"/>
          <w:lang w:eastAsia="ru-RU"/>
        </w:rPr>
      </w:pPr>
      <w:r w:rsidRPr="00187087">
        <w:rPr>
          <w:rFonts w:ascii="Times New Roman" w:eastAsia="Times New Roman" w:hAnsi="Times New Roman" w:cs="Times New Roman"/>
          <w:color w:val="000000" w:themeColor="text1"/>
          <w:sz w:val="28"/>
          <w:szCs w:val="28"/>
          <w:lang w:eastAsia="ru-RU"/>
        </w:rPr>
        <w:t xml:space="preserve">Лишь приучая обучающихся внимательно вчитываться в строки с описанием природы, обращать внимание на богатство языка, разнообразие художественно-выразительных средств, используемых авторами, мы не только развиваем речь обучающихся, но и приобщаем их к </w:t>
      </w:r>
      <w:proofErr w:type="gramStart"/>
      <w:r w:rsidRPr="00187087">
        <w:rPr>
          <w:rFonts w:ascii="Times New Roman" w:eastAsia="Times New Roman" w:hAnsi="Times New Roman" w:cs="Times New Roman"/>
          <w:color w:val="000000" w:themeColor="text1"/>
          <w:sz w:val="28"/>
          <w:szCs w:val="28"/>
          <w:lang w:eastAsia="ru-RU"/>
        </w:rPr>
        <w:t>прекрасному</w:t>
      </w:r>
      <w:proofErr w:type="gramEnd"/>
      <w:r w:rsidRPr="00187087">
        <w:rPr>
          <w:rFonts w:ascii="Times New Roman" w:eastAsia="Times New Roman" w:hAnsi="Times New Roman" w:cs="Times New Roman"/>
          <w:color w:val="000000" w:themeColor="text1"/>
          <w:sz w:val="28"/>
          <w:szCs w:val="28"/>
          <w:lang w:eastAsia="ru-RU"/>
        </w:rPr>
        <w:t xml:space="preserve">. Но работа на этом не заканчивается. Следующий этап </w:t>
      </w:r>
      <w:r w:rsidR="00B214C4">
        <w:rPr>
          <w:rFonts w:ascii="Times New Roman" w:eastAsia="Times New Roman" w:hAnsi="Times New Roman" w:cs="Times New Roman"/>
          <w:color w:val="000000" w:themeColor="text1"/>
          <w:sz w:val="28"/>
          <w:szCs w:val="28"/>
          <w:lang w:eastAsia="ru-RU"/>
        </w:rPr>
        <w:t>-</w:t>
      </w:r>
      <w:r w:rsidRPr="00187087">
        <w:rPr>
          <w:rFonts w:ascii="Times New Roman" w:eastAsia="Times New Roman" w:hAnsi="Times New Roman" w:cs="Times New Roman"/>
          <w:color w:val="000000" w:themeColor="text1"/>
          <w:sz w:val="28"/>
          <w:szCs w:val="28"/>
          <w:lang w:eastAsia="ru-RU"/>
        </w:rPr>
        <w:t xml:space="preserve"> творческий: написание мини-сочинений “Моё восприятие природы“, “Мой город“, “Мой любимый уголок природы“ - позволяет </w:t>
      </w:r>
      <w:proofErr w:type="gramStart"/>
      <w:r w:rsidRPr="00187087">
        <w:rPr>
          <w:rFonts w:ascii="Times New Roman" w:eastAsia="Times New Roman" w:hAnsi="Times New Roman" w:cs="Times New Roman"/>
          <w:color w:val="000000" w:themeColor="text1"/>
          <w:sz w:val="28"/>
          <w:szCs w:val="28"/>
          <w:lang w:eastAsia="ru-RU"/>
        </w:rPr>
        <w:t>обучающимся</w:t>
      </w:r>
      <w:proofErr w:type="gramEnd"/>
      <w:r w:rsidRPr="00187087">
        <w:rPr>
          <w:rFonts w:ascii="Times New Roman" w:eastAsia="Times New Roman" w:hAnsi="Times New Roman" w:cs="Times New Roman"/>
          <w:color w:val="000000" w:themeColor="text1"/>
          <w:sz w:val="28"/>
          <w:szCs w:val="28"/>
          <w:lang w:eastAsia="ru-RU"/>
        </w:rPr>
        <w:t xml:space="preserve"> выражать собственное отношение к действительности,  свою точку зрения, позицию и аргументировать её.</w:t>
      </w:r>
    </w:p>
    <w:p w:rsidR="00187087" w:rsidRPr="00187087" w:rsidRDefault="00187087" w:rsidP="00187087">
      <w:pPr>
        <w:spacing w:after="0" w:line="360" w:lineRule="auto"/>
        <w:ind w:firstLine="708"/>
        <w:jc w:val="both"/>
        <w:textAlignment w:val="baseline"/>
        <w:rPr>
          <w:rFonts w:ascii="Times New Roman" w:eastAsia="Times New Roman" w:hAnsi="Times New Roman" w:cs="Times New Roman"/>
          <w:color w:val="000000" w:themeColor="text1"/>
          <w:sz w:val="28"/>
          <w:szCs w:val="28"/>
          <w:lang w:eastAsia="ru-RU"/>
        </w:rPr>
      </w:pPr>
      <w:r w:rsidRPr="00187087">
        <w:rPr>
          <w:rFonts w:ascii="Times New Roman" w:eastAsia="Times New Roman" w:hAnsi="Times New Roman" w:cs="Times New Roman"/>
          <w:color w:val="000000" w:themeColor="text1"/>
          <w:sz w:val="28"/>
          <w:szCs w:val="28"/>
          <w:lang w:eastAsia="ru-RU"/>
        </w:rPr>
        <w:t xml:space="preserve">Особую роль в духовно-нравственном и патриотическом </w:t>
      </w:r>
      <w:proofErr w:type="gramStart"/>
      <w:r w:rsidRPr="00187087">
        <w:rPr>
          <w:rFonts w:ascii="Times New Roman" w:eastAsia="Times New Roman" w:hAnsi="Times New Roman" w:cs="Times New Roman"/>
          <w:color w:val="000000" w:themeColor="text1"/>
          <w:sz w:val="28"/>
          <w:szCs w:val="28"/>
          <w:lang w:eastAsia="ru-RU"/>
        </w:rPr>
        <w:t>воспитании</w:t>
      </w:r>
      <w:proofErr w:type="gramEnd"/>
      <w:r w:rsidRPr="00187087">
        <w:rPr>
          <w:rFonts w:ascii="Times New Roman" w:eastAsia="Times New Roman" w:hAnsi="Times New Roman" w:cs="Times New Roman"/>
          <w:color w:val="000000" w:themeColor="text1"/>
          <w:sz w:val="28"/>
          <w:szCs w:val="28"/>
          <w:lang w:eastAsia="ru-RU"/>
        </w:rPr>
        <w:t xml:space="preserve"> обучающихся играют произведения ХIХ века, в которых широко представлены  картины военной истории России.</w:t>
      </w:r>
    </w:p>
    <w:p w:rsidR="00187087" w:rsidRPr="00187087" w:rsidRDefault="00187087" w:rsidP="00187087">
      <w:pPr>
        <w:spacing w:after="0" w:line="360" w:lineRule="auto"/>
        <w:ind w:firstLine="708"/>
        <w:jc w:val="both"/>
        <w:textAlignment w:val="baseline"/>
        <w:rPr>
          <w:rFonts w:ascii="Times New Roman" w:eastAsia="Times New Roman" w:hAnsi="Times New Roman" w:cs="Times New Roman"/>
          <w:color w:val="000000" w:themeColor="text1"/>
          <w:sz w:val="28"/>
          <w:szCs w:val="28"/>
          <w:lang w:eastAsia="ru-RU"/>
        </w:rPr>
      </w:pPr>
      <w:r w:rsidRPr="00187087">
        <w:rPr>
          <w:rFonts w:ascii="Times New Roman" w:eastAsia="Times New Roman" w:hAnsi="Times New Roman" w:cs="Times New Roman"/>
          <w:color w:val="000000" w:themeColor="text1"/>
          <w:sz w:val="28"/>
          <w:szCs w:val="28"/>
          <w:lang w:eastAsia="ru-RU"/>
        </w:rPr>
        <w:t xml:space="preserve">Повесть Н.В. Гоголя “Тарас </w:t>
      </w:r>
      <w:proofErr w:type="spellStart"/>
      <w:r w:rsidRPr="00187087">
        <w:rPr>
          <w:rFonts w:ascii="Times New Roman" w:eastAsia="Times New Roman" w:hAnsi="Times New Roman" w:cs="Times New Roman"/>
          <w:color w:val="000000" w:themeColor="text1"/>
          <w:sz w:val="28"/>
          <w:szCs w:val="28"/>
          <w:lang w:eastAsia="ru-RU"/>
        </w:rPr>
        <w:t>Бульба</w:t>
      </w:r>
      <w:proofErr w:type="spellEnd"/>
      <w:r w:rsidRPr="00187087">
        <w:rPr>
          <w:rFonts w:ascii="Times New Roman" w:eastAsia="Times New Roman" w:hAnsi="Times New Roman" w:cs="Times New Roman"/>
          <w:color w:val="000000" w:themeColor="text1"/>
          <w:sz w:val="28"/>
          <w:szCs w:val="28"/>
          <w:lang w:eastAsia="ru-RU"/>
        </w:rPr>
        <w:t xml:space="preserve">“ о самоотверженности и героизме запорожцев в борьбе за родную землю. Подвиг Тараса и его сына Остапа, их беззаветная преданность Родине, мужество, храбрость вызывают </w:t>
      </w:r>
      <w:proofErr w:type="gramStart"/>
      <w:r w:rsidRPr="00187087">
        <w:rPr>
          <w:rFonts w:ascii="Times New Roman" w:eastAsia="Times New Roman" w:hAnsi="Times New Roman" w:cs="Times New Roman"/>
          <w:color w:val="000000" w:themeColor="text1"/>
          <w:sz w:val="28"/>
          <w:szCs w:val="28"/>
          <w:lang w:eastAsia="ru-RU"/>
        </w:rPr>
        <w:t>у</w:t>
      </w:r>
      <w:proofErr w:type="gramEnd"/>
      <w:r w:rsidRPr="00187087">
        <w:rPr>
          <w:rFonts w:ascii="Times New Roman" w:eastAsia="Times New Roman" w:hAnsi="Times New Roman" w:cs="Times New Roman"/>
          <w:color w:val="000000" w:themeColor="text1"/>
          <w:sz w:val="28"/>
          <w:szCs w:val="28"/>
          <w:lang w:eastAsia="ru-RU"/>
        </w:rPr>
        <w:t xml:space="preserve"> обучающихся восхищение, стремление быть похожими на них. Стихотворение М.Ю. Лермонтова “Бородино“ - о героических страницах нашей истории. Изучение данного произведения помогает осознать учащимся  значение Бородинской битвы и роль простого народа в ней. Ярким примером раскрытия проблемы чести, долга, достоинства служит повесть А.С. Пушкина “Капитанская дочка“. Храбрость, честность молодого офицера П. Гринёва даже перед лицом смерти удивляет, восторгает ребят. Осознать понятие “истинный патриотизм“, представить реальные картины военной жизни, прочувствовать отношение к действительности разных слоёв общества помогают произведения Л.Н. Толстого “Севастопольские рассказы“, “Война и мир“.</w:t>
      </w:r>
    </w:p>
    <w:p w:rsidR="00187087" w:rsidRPr="00187087" w:rsidRDefault="00187087" w:rsidP="00187087">
      <w:pPr>
        <w:spacing w:after="0" w:line="360" w:lineRule="auto"/>
        <w:ind w:firstLine="708"/>
        <w:jc w:val="both"/>
        <w:textAlignment w:val="baseline"/>
        <w:rPr>
          <w:rFonts w:ascii="Times New Roman" w:eastAsia="Times New Roman" w:hAnsi="Times New Roman" w:cs="Times New Roman"/>
          <w:color w:val="000000" w:themeColor="text1"/>
          <w:sz w:val="28"/>
          <w:szCs w:val="28"/>
          <w:lang w:eastAsia="ru-RU"/>
        </w:rPr>
      </w:pPr>
      <w:r w:rsidRPr="00187087">
        <w:rPr>
          <w:rFonts w:ascii="Times New Roman" w:eastAsia="Times New Roman" w:hAnsi="Times New Roman" w:cs="Times New Roman"/>
          <w:color w:val="000000" w:themeColor="text1"/>
          <w:sz w:val="28"/>
          <w:szCs w:val="28"/>
          <w:lang w:eastAsia="ru-RU"/>
        </w:rPr>
        <w:t xml:space="preserve">Богатыми возможностями воспитательного воздействия на </w:t>
      </w:r>
      <w:proofErr w:type="gramStart"/>
      <w:r w:rsidRPr="00187087">
        <w:rPr>
          <w:rFonts w:ascii="Times New Roman" w:eastAsia="Times New Roman" w:hAnsi="Times New Roman" w:cs="Times New Roman"/>
          <w:color w:val="000000" w:themeColor="text1"/>
          <w:sz w:val="28"/>
          <w:szCs w:val="28"/>
          <w:lang w:eastAsia="ru-RU"/>
        </w:rPr>
        <w:t>обучающихся</w:t>
      </w:r>
      <w:proofErr w:type="gramEnd"/>
      <w:r w:rsidRPr="00187087">
        <w:rPr>
          <w:rFonts w:ascii="Times New Roman" w:eastAsia="Times New Roman" w:hAnsi="Times New Roman" w:cs="Times New Roman"/>
          <w:color w:val="000000" w:themeColor="text1"/>
          <w:sz w:val="28"/>
          <w:szCs w:val="28"/>
          <w:lang w:eastAsia="ru-RU"/>
        </w:rPr>
        <w:t xml:space="preserve"> обладают произведения о Великой Отечественной войне.  Особенно поэзия. </w:t>
      </w:r>
      <w:proofErr w:type="gramStart"/>
      <w:r w:rsidRPr="00187087">
        <w:rPr>
          <w:rFonts w:ascii="Times New Roman" w:eastAsia="Times New Roman" w:hAnsi="Times New Roman" w:cs="Times New Roman"/>
          <w:color w:val="000000" w:themeColor="text1"/>
          <w:sz w:val="28"/>
          <w:szCs w:val="28"/>
          <w:lang w:eastAsia="ru-RU"/>
        </w:rPr>
        <w:t xml:space="preserve">Трогательная, проникновенная, соединяющая в себе высокие патриотические чувства с глубокими личными переживаниями лирического героя, она </w:t>
      </w:r>
      <w:r w:rsidRPr="00187087">
        <w:rPr>
          <w:rFonts w:ascii="Times New Roman" w:eastAsia="Times New Roman" w:hAnsi="Times New Roman" w:cs="Times New Roman"/>
          <w:color w:val="000000" w:themeColor="text1"/>
          <w:sz w:val="28"/>
          <w:szCs w:val="28"/>
          <w:lang w:eastAsia="ru-RU"/>
        </w:rPr>
        <w:lastRenderedPageBreak/>
        <w:t>способствует пробуждению у обучающихся особого отношения к событиям военного времени.</w:t>
      </w:r>
      <w:proofErr w:type="gramEnd"/>
      <w:r w:rsidRPr="00187087">
        <w:rPr>
          <w:rFonts w:ascii="Times New Roman" w:eastAsia="Times New Roman" w:hAnsi="Times New Roman" w:cs="Times New Roman"/>
          <w:color w:val="000000" w:themeColor="text1"/>
          <w:sz w:val="28"/>
          <w:szCs w:val="28"/>
          <w:lang w:eastAsia="ru-RU"/>
        </w:rPr>
        <w:t xml:space="preserve"> Стихи А.Т. Твардовского,  Д.И. Самойлова, К.М. Симонова и др. рассказывают о солдатских буднях, пробуждают чувство ответственности за Родину в годы жестоких испытаний.</w:t>
      </w:r>
    </w:p>
    <w:p w:rsidR="00187087" w:rsidRPr="00187087" w:rsidRDefault="00187087" w:rsidP="00187087">
      <w:pPr>
        <w:spacing w:after="0" w:line="360" w:lineRule="auto"/>
        <w:ind w:firstLine="708"/>
        <w:jc w:val="both"/>
        <w:textAlignment w:val="baseline"/>
        <w:rPr>
          <w:rFonts w:ascii="Times New Roman" w:eastAsia="Times New Roman" w:hAnsi="Times New Roman" w:cs="Times New Roman"/>
          <w:color w:val="000000" w:themeColor="text1"/>
          <w:sz w:val="28"/>
          <w:szCs w:val="28"/>
          <w:lang w:eastAsia="ru-RU"/>
        </w:rPr>
      </w:pPr>
      <w:r w:rsidRPr="00187087">
        <w:rPr>
          <w:rFonts w:ascii="Times New Roman" w:eastAsia="Times New Roman" w:hAnsi="Times New Roman" w:cs="Times New Roman"/>
          <w:color w:val="000000" w:themeColor="text1"/>
          <w:sz w:val="28"/>
          <w:szCs w:val="28"/>
          <w:lang w:eastAsia="ru-RU"/>
        </w:rPr>
        <w:t>Особый эмоциональный настрой занятию придадут использование репродукций  картин и фотографий на военные темы, экранизаций художественных фильмов, прослушивание, заучивание военных песен. Всё это поможет глубже понять смысл поэтических текстов, проникнуть в переживания лирического героя.</w:t>
      </w:r>
    </w:p>
    <w:p w:rsidR="00187087" w:rsidRPr="00187087" w:rsidRDefault="00187087" w:rsidP="00187087">
      <w:pPr>
        <w:spacing w:after="0" w:line="360" w:lineRule="auto"/>
        <w:ind w:firstLine="708"/>
        <w:jc w:val="both"/>
        <w:textAlignment w:val="baseline"/>
        <w:rPr>
          <w:rFonts w:ascii="Times New Roman" w:eastAsia="Times New Roman" w:hAnsi="Times New Roman" w:cs="Times New Roman"/>
          <w:color w:val="000000" w:themeColor="text1"/>
          <w:sz w:val="28"/>
          <w:szCs w:val="28"/>
          <w:lang w:eastAsia="ru-RU"/>
        </w:rPr>
      </w:pPr>
      <w:r w:rsidRPr="00187087">
        <w:rPr>
          <w:rFonts w:ascii="Times New Roman" w:eastAsia="Times New Roman" w:hAnsi="Times New Roman" w:cs="Times New Roman"/>
          <w:color w:val="000000" w:themeColor="text1"/>
          <w:sz w:val="28"/>
          <w:szCs w:val="28"/>
          <w:lang w:eastAsia="ru-RU"/>
        </w:rPr>
        <w:t>Книги о войне несут огромный воспитательно-патриотический заряд. Произведения М.А. Шолохова “Судьба человека“, В. Распутина “Живи и помни“, В. Быкова “Обелиск“, “Сотников“, Б. Васильева “А зори здесь тихие“, В. Кондратьева “Сашка“ о беззаветной стойкости нашего народа, его мужестве перед лицом смерти, о личной ответственности каждого за судьбу Отечества, о проблеме нравственного выбора и памяти. Они помогают понять прошлое, заставляют гордиться своей историей, народом.</w:t>
      </w:r>
    </w:p>
    <w:p w:rsidR="00187087" w:rsidRPr="00187087" w:rsidRDefault="00187087" w:rsidP="00187087">
      <w:pPr>
        <w:spacing w:after="0" w:line="360" w:lineRule="auto"/>
        <w:ind w:firstLine="708"/>
        <w:jc w:val="both"/>
        <w:textAlignment w:val="baseline"/>
        <w:rPr>
          <w:rFonts w:ascii="Times New Roman" w:eastAsia="Times New Roman" w:hAnsi="Times New Roman" w:cs="Times New Roman"/>
          <w:color w:val="000000" w:themeColor="text1"/>
          <w:sz w:val="28"/>
          <w:szCs w:val="28"/>
          <w:lang w:eastAsia="ru-RU"/>
        </w:rPr>
      </w:pPr>
      <w:r w:rsidRPr="00187087">
        <w:rPr>
          <w:rFonts w:ascii="Times New Roman" w:eastAsia="Times New Roman" w:hAnsi="Times New Roman" w:cs="Times New Roman"/>
          <w:color w:val="000000" w:themeColor="text1"/>
          <w:sz w:val="28"/>
          <w:szCs w:val="28"/>
          <w:lang w:eastAsia="ru-RU"/>
        </w:rPr>
        <w:t>Особенно удачно, на мой взгляд, при изучении произведений военной тематики проводить нетрадиционные формы занятия: занятия мужества (“Их подвиг не будет забыт“), устный журнал (“Поэты, не вернувшиеся с войны“), музыкально-литературные композиции (“Память сердца“, “Война вошла в мальчишество моё“). Они обладают большим эмоциональным воздействием, создают атмосферу приподнятости.</w:t>
      </w:r>
    </w:p>
    <w:p w:rsidR="00187087" w:rsidRPr="00187087" w:rsidRDefault="00187087" w:rsidP="00187087">
      <w:pPr>
        <w:spacing w:after="0" w:line="360" w:lineRule="auto"/>
        <w:ind w:firstLine="708"/>
        <w:jc w:val="both"/>
        <w:textAlignment w:val="baseline"/>
        <w:rPr>
          <w:rFonts w:ascii="Times New Roman" w:eastAsia="Times New Roman" w:hAnsi="Times New Roman" w:cs="Times New Roman"/>
          <w:color w:val="000000" w:themeColor="text1"/>
          <w:sz w:val="28"/>
          <w:szCs w:val="28"/>
          <w:lang w:eastAsia="ru-RU"/>
        </w:rPr>
      </w:pPr>
      <w:r w:rsidRPr="00187087">
        <w:rPr>
          <w:rFonts w:ascii="Times New Roman" w:eastAsia="Times New Roman" w:hAnsi="Times New Roman" w:cs="Times New Roman"/>
          <w:color w:val="000000" w:themeColor="text1"/>
          <w:sz w:val="28"/>
          <w:szCs w:val="28"/>
          <w:lang w:eastAsia="ru-RU"/>
        </w:rPr>
        <w:t>После изучения произведений о Великой Отечественной войне, хорошо посетить соответствующий музей, парк Победы. Ведь только увидев собственными глазами танки, пулемёты, штыки, представив себе, что все эти орудия могут быть направлены на тебя, прочувствовав боль побывавших на войне людей, можно понять ужас тех лет.</w:t>
      </w:r>
    </w:p>
    <w:p w:rsidR="00187087" w:rsidRPr="00187087" w:rsidRDefault="00187087" w:rsidP="00187087">
      <w:pPr>
        <w:spacing w:after="0" w:line="360" w:lineRule="auto"/>
        <w:ind w:firstLine="708"/>
        <w:jc w:val="both"/>
        <w:textAlignment w:val="baseline"/>
        <w:rPr>
          <w:rFonts w:ascii="Times New Roman" w:eastAsia="Times New Roman" w:hAnsi="Times New Roman" w:cs="Times New Roman"/>
          <w:color w:val="000000" w:themeColor="text1"/>
          <w:sz w:val="28"/>
          <w:szCs w:val="28"/>
          <w:lang w:eastAsia="ru-RU"/>
        </w:rPr>
      </w:pPr>
      <w:r w:rsidRPr="00187087">
        <w:rPr>
          <w:rFonts w:ascii="Times New Roman" w:eastAsia="Times New Roman" w:hAnsi="Times New Roman" w:cs="Times New Roman"/>
          <w:color w:val="000000" w:themeColor="text1"/>
          <w:sz w:val="28"/>
          <w:szCs w:val="28"/>
          <w:lang w:eastAsia="ru-RU"/>
        </w:rPr>
        <w:t>В.А. Сухомлинский говорил: “Красота нравственных ценностей человека становится богатством души человека тогда, когда её смысл раскрывается на ярких примерах, волнующих сердце“.</w:t>
      </w:r>
    </w:p>
    <w:p w:rsidR="00187087" w:rsidRPr="00187087" w:rsidRDefault="00187087" w:rsidP="00187087">
      <w:pPr>
        <w:spacing w:after="0" w:line="360" w:lineRule="auto"/>
        <w:ind w:firstLine="708"/>
        <w:jc w:val="both"/>
        <w:textAlignment w:val="baseline"/>
        <w:rPr>
          <w:rFonts w:ascii="Times New Roman" w:eastAsia="Times New Roman" w:hAnsi="Times New Roman" w:cs="Times New Roman"/>
          <w:color w:val="000000" w:themeColor="text1"/>
          <w:sz w:val="28"/>
          <w:szCs w:val="28"/>
          <w:lang w:eastAsia="ru-RU"/>
        </w:rPr>
      </w:pPr>
      <w:r w:rsidRPr="00187087">
        <w:rPr>
          <w:rFonts w:ascii="Times New Roman" w:eastAsia="Times New Roman" w:hAnsi="Times New Roman" w:cs="Times New Roman"/>
          <w:color w:val="000000" w:themeColor="text1"/>
          <w:sz w:val="28"/>
          <w:szCs w:val="28"/>
          <w:lang w:eastAsia="ru-RU"/>
        </w:rPr>
        <w:lastRenderedPageBreak/>
        <w:t>Поэтому широко использ</w:t>
      </w:r>
      <w:r w:rsidR="00B214C4">
        <w:rPr>
          <w:rFonts w:ascii="Times New Roman" w:eastAsia="Times New Roman" w:hAnsi="Times New Roman" w:cs="Times New Roman"/>
          <w:color w:val="000000" w:themeColor="text1"/>
          <w:sz w:val="28"/>
          <w:szCs w:val="28"/>
          <w:lang w:eastAsia="ru-RU"/>
        </w:rPr>
        <w:t>овать</w:t>
      </w:r>
      <w:r w:rsidRPr="00187087">
        <w:rPr>
          <w:rFonts w:ascii="Times New Roman" w:eastAsia="Times New Roman" w:hAnsi="Times New Roman" w:cs="Times New Roman"/>
          <w:color w:val="000000" w:themeColor="text1"/>
          <w:sz w:val="28"/>
          <w:szCs w:val="28"/>
          <w:lang w:eastAsia="ru-RU"/>
        </w:rPr>
        <w:t xml:space="preserve"> в своей практике примеры из жизни и деятельности  знаменитых людей, бывших фронтовиков. “Учат слова, но увлекают примеры“,- говорит латинская пословица.</w:t>
      </w:r>
    </w:p>
    <w:p w:rsidR="00187087" w:rsidRPr="00187087" w:rsidRDefault="00187087" w:rsidP="00187087">
      <w:pPr>
        <w:spacing w:after="0" w:line="360" w:lineRule="auto"/>
        <w:ind w:firstLine="708"/>
        <w:jc w:val="both"/>
        <w:textAlignment w:val="baseline"/>
        <w:rPr>
          <w:rFonts w:ascii="Times New Roman" w:eastAsia="Times New Roman" w:hAnsi="Times New Roman" w:cs="Times New Roman"/>
          <w:color w:val="000000" w:themeColor="text1"/>
          <w:sz w:val="28"/>
          <w:szCs w:val="28"/>
          <w:lang w:eastAsia="ru-RU"/>
        </w:rPr>
      </w:pPr>
      <w:r w:rsidRPr="00187087">
        <w:rPr>
          <w:rFonts w:ascii="Times New Roman" w:eastAsia="Times New Roman" w:hAnsi="Times New Roman" w:cs="Times New Roman"/>
          <w:color w:val="000000" w:themeColor="text1"/>
          <w:sz w:val="28"/>
          <w:szCs w:val="28"/>
          <w:lang w:eastAsia="ru-RU"/>
        </w:rPr>
        <w:t xml:space="preserve">Очень интересны для </w:t>
      </w:r>
      <w:proofErr w:type="gramStart"/>
      <w:r w:rsidRPr="00187087">
        <w:rPr>
          <w:rFonts w:ascii="Times New Roman" w:eastAsia="Times New Roman" w:hAnsi="Times New Roman" w:cs="Times New Roman"/>
          <w:color w:val="000000" w:themeColor="text1"/>
          <w:sz w:val="28"/>
          <w:szCs w:val="28"/>
          <w:lang w:eastAsia="ru-RU"/>
        </w:rPr>
        <w:t>обучающихся</w:t>
      </w:r>
      <w:proofErr w:type="gramEnd"/>
      <w:r w:rsidRPr="00187087">
        <w:rPr>
          <w:rFonts w:ascii="Times New Roman" w:eastAsia="Times New Roman" w:hAnsi="Times New Roman" w:cs="Times New Roman"/>
          <w:color w:val="000000" w:themeColor="text1"/>
          <w:sz w:val="28"/>
          <w:szCs w:val="28"/>
          <w:lang w:eastAsia="ru-RU"/>
        </w:rPr>
        <w:t xml:space="preserve"> встречи с  участниками Великой Отечественной войны, с  ветеранами военно-морского флота “Экипаж </w:t>
      </w:r>
      <w:r w:rsidR="00B214C4">
        <w:rPr>
          <w:rFonts w:ascii="Times New Roman" w:eastAsia="Times New Roman" w:hAnsi="Times New Roman" w:cs="Times New Roman"/>
          <w:color w:val="000000" w:themeColor="text1"/>
          <w:sz w:val="28"/>
          <w:szCs w:val="28"/>
          <w:lang w:eastAsia="ru-RU"/>
        </w:rPr>
        <w:t>-</w:t>
      </w:r>
      <w:r w:rsidRPr="00187087">
        <w:rPr>
          <w:rFonts w:ascii="Times New Roman" w:eastAsia="Times New Roman" w:hAnsi="Times New Roman" w:cs="Times New Roman"/>
          <w:color w:val="000000" w:themeColor="text1"/>
          <w:sz w:val="28"/>
          <w:szCs w:val="28"/>
          <w:lang w:eastAsia="ru-RU"/>
        </w:rPr>
        <w:t xml:space="preserve"> одна семья“. </w:t>
      </w:r>
      <w:proofErr w:type="gramStart"/>
      <w:r w:rsidRPr="00187087">
        <w:rPr>
          <w:rFonts w:ascii="Times New Roman" w:eastAsia="Times New Roman" w:hAnsi="Times New Roman" w:cs="Times New Roman"/>
          <w:color w:val="000000" w:themeColor="text1"/>
          <w:sz w:val="28"/>
          <w:szCs w:val="28"/>
          <w:lang w:eastAsia="ru-RU"/>
        </w:rPr>
        <w:t xml:space="preserve">Их рассказы, песни, стихи, исполняемые военным ансамблем, эмоционально влияют на </w:t>
      </w:r>
      <w:r w:rsidR="00B214C4">
        <w:rPr>
          <w:rFonts w:ascii="Times New Roman" w:eastAsia="Times New Roman" w:hAnsi="Times New Roman" w:cs="Times New Roman"/>
          <w:color w:val="000000" w:themeColor="text1"/>
          <w:sz w:val="28"/>
          <w:szCs w:val="28"/>
          <w:lang w:eastAsia="ru-RU"/>
        </w:rPr>
        <w:t>обучающихся</w:t>
      </w:r>
      <w:r w:rsidRPr="00187087">
        <w:rPr>
          <w:rFonts w:ascii="Times New Roman" w:eastAsia="Times New Roman" w:hAnsi="Times New Roman" w:cs="Times New Roman"/>
          <w:color w:val="000000" w:themeColor="text1"/>
          <w:sz w:val="28"/>
          <w:szCs w:val="28"/>
          <w:lang w:eastAsia="ru-RU"/>
        </w:rPr>
        <w:t>, вызывают у них чувство уважения к людям, защищавшим страну в суровые годы.</w:t>
      </w:r>
      <w:proofErr w:type="gramEnd"/>
    </w:p>
    <w:p w:rsidR="00187087" w:rsidRPr="00187087" w:rsidRDefault="00187087" w:rsidP="00187087">
      <w:pPr>
        <w:spacing w:after="0" w:line="360" w:lineRule="auto"/>
        <w:ind w:firstLine="708"/>
        <w:jc w:val="both"/>
        <w:textAlignment w:val="baseline"/>
        <w:rPr>
          <w:rFonts w:ascii="Times New Roman" w:eastAsia="Times New Roman" w:hAnsi="Times New Roman" w:cs="Times New Roman"/>
          <w:color w:val="000000" w:themeColor="text1"/>
          <w:sz w:val="28"/>
          <w:szCs w:val="28"/>
          <w:lang w:eastAsia="ru-RU"/>
        </w:rPr>
      </w:pPr>
      <w:r w:rsidRPr="00187087">
        <w:rPr>
          <w:rFonts w:ascii="Times New Roman" w:eastAsia="Times New Roman" w:hAnsi="Times New Roman" w:cs="Times New Roman"/>
          <w:color w:val="000000" w:themeColor="text1"/>
          <w:sz w:val="28"/>
          <w:szCs w:val="28"/>
          <w:lang w:eastAsia="ru-RU"/>
        </w:rPr>
        <w:t>Немалая роль  в формировании чувств патриотизма принадлежит и экскурсионной работе.</w:t>
      </w:r>
    </w:p>
    <w:p w:rsidR="00187087" w:rsidRPr="00187087" w:rsidRDefault="00187087" w:rsidP="00187087">
      <w:pPr>
        <w:spacing w:after="0" w:line="360" w:lineRule="auto"/>
        <w:ind w:firstLine="708"/>
        <w:jc w:val="both"/>
        <w:textAlignment w:val="baseline"/>
        <w:rPr>
          <w:rFonts w:ascii="Times New Roman" w:eastAsia="Times New Roman" w:hAnsi="Times New Roman" w:cs="Times New Roman"/>
          <w:color w:val="000000" w:themeColor="text1"/>
          <w:sz w:val="28"/>
          <w:szCs w:val="28"/>
          <w:lang w:eastAsia="ru-RU"/>
        </w:rPr>
      </w:pPr>
      <w:r w:rsidRPr="00187087">
        <w:rPr>
          <w:rFonts w:ascii="Times New Roman" w:eastAsia="Times New Roman" w:hAnsi="Times New Roman" w:cs="Times New Roman"/>
          <w:color w:val="000000" w:themeColor="text1"/>
          <w:sz w:val="28"/>
          <w:szCs w:val="28"/>
          <w:lang w:eastAsia="ru-RU"/>
        </w:rPr>
        <w:t>Обучающиеся начинают ценить историю своей земли, дорожить е</w:t>
      </w:r>
      <w:r w:rsidR="00B214C4">
        <w:rPr>
          <w:rFonts w:ascii="Times New Roman" w:eastAsia="Times New Roman" w:hAnsi="Times New Roman" w:cs="Times New Roman"/>
          <w:color w:val="000000" w:themeColor="text1"/>
          <w:sz w:val="28"/>
          <w:szCs w:val="28"/>
          <w:lang w:eastAsia="ru-RU"/>
        </w:rPr>
        <w:t>ё</w:t>
      </w:r>
      <w:r w:rsidRPr="00187087">
        <w:rPr>
          <w:rFonts w:ascii="Times New Roman" w:eastAsia="Times New Roman" w:hAnsi="Times New Roman" w:cs="Times New Roman"/>
          <w:color w:val="000000" w:themeColor="text1"/>
          <w:sz w:val="28"/>
          <w:szCs w:val="28"/>
          <w:lang w:eastAsia="ru-RU"/>
        </w:rPr>
        <w:t xml:space="preserve"> памятниками, преклоняться пред подвигами людей, чьим мужеством утверждена и рождена слава Родины. Поэтому </w:t>
      </w:r>
      <w:r w:rsidR="00B214C4">
        <w:rPr>
          <w:rFonts w:ascii="Times New Roman" w:eastAsia="Times New Roman" w:hAnsi="Times New Roman" w:cs="Times New Roman"/>
          <w:color w:val="000000" w:themeColor="text1"/>
          <w:sz w:val="28"/>
          <w:szCs w:val="28"/>
          <w:lang w:eastAsia="ru-RU"/>
        </w:rPr>
        <w:t>необходимо</w:t>
      </w:r>
      <w:r w:rsidRPr="00187087">
        <w:rPr>
          <w:rFonts w:ascii="Times New Roman" w:eastAsia="Times New Roman" w:hAnsi="Times New Roman" w:cs="Times New Roman"/>
          <w:color w:val="000000" w:themeColor="text1"/>
          <w:sz w:val="28"/>
          <w:szCs w:val="28"/>
          <w:lang w:eastAsia="ru-RU"/>
        </w:rPr>
        <w:t xml:space="preserve"> организовывать походы по достопримечательным местам нашего края, культпоходы в театры, музеи. Ведь каждая экскурсия, каждый выход за пределы учебного заведения </w:t>
      </w:r>
      <w:r w:rsidR="00B214C4">
        <w:rPr>
          <w:rFonts w:ascii="Times New Roman" w:eastAsia="Times New Roman" w:hAnsi="Times New Roman" w:cs="Times New Roman"/>
          <w:color w:val="000000" w:themeColor="text1"/>
          <w:sz w:val="28"/>
          <w:szCs w:val="28"/>
          <w:lang w:eastAsia="ru-RU"/>
        </w:rPr>
        <w:t>-</w:t>
      </w:r>
      <w:r w:rsidRPr="00187087">
        <w:rPr>
          <w:rFonts w:ascii="Times New Roman" w:eastAsia="Times New Roman" w:hAnsi="Times New Roman" w:cs="Times New Roman"/>
          <w:color w:val="000000" w:themeColor="text1"/>
          <w:sz w:val="28"/>
          <w:szCs w:val="28"/>
          <w:lang w:eastAsia="ru-RU"/>
        </w:rPr>
        <w:t xml:space="preserve"> это столкновение с </w:t>
      </w:r>
      <w:proofErr w:type="gramStart"/>
      <w:r w:rsidRPr="00187087">
        <w:rPr>
          <w:rFonts w:ascii="Times New Roman" w:eastAsia="Times New Roman" w:hAnsi="Times New Roman" w:cs="Times New Roman"/>
          <w:color w:val="000000" w:themeColor="text1"/>
          <w:sz w:val="28"/>
          <w:szCs w:val="28"/>
          <w:lang w:eastAsia="ru-RU"/>
        </w:rPr>
        <w:t>прекрасным</w:t>
      </w:r>
      <w:proofErr w:type="gramEnd"/>
      <w:r w:rsidRPr="00187087">
        <w:rPr>
          <w:rFonts w:ascii="Times New Roman" w:eastAsia="Times New Roman" w:hAnsi="Times New Roman" w:cs="Times New Roman"/>
          <w:color w:val="000000" w:themeColor="text1"/>
          <w:sz w:val="28"/>
          <w:szCs w:val="28"/>
          <w:lang w:eastAsia="ru-RU"/>
        </w:rPr>
        <w:t>, познавательным, интересным.</w:t>
      </w:r>
    </w:p>
    <w:p w:rsidR="00187087" w:rsidRPr="00187087" w:rsidRDefault="00187087" w:rsidP="00187087">
      <w:pPr>
        <w:spacing w:after="0" w:line="360" w:lineRule="auto"/>
        <w:ind w:firstLine="708"/>
        <w:jc w:val="both"/>
        <w:textAlignment w:val="baseline"/>
        <w:rPr>
          <w:rFonts w:ascii="Times New Roman" w:eastAsia="Times New Roman" w:hAnsi="Times New Roman" w:cs="Times New Roman"/>
          <w:color w:val="000000" w:themeColor="text1"/>
          <w:sz w:val="28"/>
          <w:szCs w:val="28"/>
          <w:lang w:eastAsia="ru-RU"/>
        </w:rPr>
      </w:pPr>
      <w:r w:rsidRPr="00187087">
        <w:rPr>
          <w:rFonts w:ascii="Times New Roman" w:eastAsia="Times New Roman" w:hAnsi="Times New Roman" w:cs="Times New Roman"/>
          <w:color w:val="000000" w:themeColor="text1"/>
          <w:sz w:val="28"/>
          <w:szCs w:val="28"/>
          <w:lang w:eastAsia="ru-RU"/>
        </w:rPr>
        <w:t>Не только на уроках литературы, но и русского языка ведётся работа по формированию патриотических чувств обучающихся. Ведь русский язык как учебное занятие несёт в себе высокую познавательную ценность.  Использование  текстов, влияющих на понимание нравственных жизненных ценностей, при изучении любого языкового материала, оказывается хорошим подспорьем при формировании чувств патриотизма.</w:t>
      </w:r>
    </w:p>
    <w:p w:rsidR="00187087" w:rsidRPr="00187087" w:rsidRDefault="00187087" w:rsidP="00187087">
      <w:pPr>
        <w:spacing w:after="0" w:line="360" w:lineRule="auto"/>
        <w:ind w:firstLine="708"/>
        <w:jc w:val="both"/>
        <w:textAlignment w:val="baseline"/>
        <w:rPr>
          <w:rFonts w:ascii="Times New Roman" w:eastAsia="Times New Roman" w:hAnsi="Times New Roman" w:cs="Times New Roman"/>
          <w:color w:val="000000" w:themeColor="text1"/>
          <w:sz w:val="28"/>
          <w:szCs w:val="28"/>
          <w:lang w:eastAsia="ru-RU"/>
        </w:rPr>
      </w:pPr>
      <w:r w:rsidRPr="00187087">
        <w:rPr>
          <w:rFonts w:ascii="Times New Roman" w:eastAsia="Times New Roman" w:hAnsi="Times New Roman" w:cs="Times New Roman"/>
          <w:color w:val="000000" w:themeColor="text1"/>
          <w:sz w:val="28"/>
          <w:szCs w:val="28"/>
          <w:lang w:eastAsia="ru-RU"/>
        </w:rPr>
        <w:t>Огромное воспитательное значение имеют пословицы. Именно в них ярко выражено отношение народа к Родине: восхваляется честность, правдивость, мужество, осуждаются малодушие, себялюбие, трусость. Их можно использовать при изучении различных тем русского языка.</w:t>
      </w:r>
    </w:p>
    <w:p w:rsidR="00187087" w:rsidRPr="00187087" w:rsidRDefault="00187087" w:rsidP="00187087">
      <w:pPr>
        <w:spacing w:after="0" w:line="360" w:lineRule="auto"/>
        <w:ind w:firstLine="708"/>
        <w:jc w:val="both"/>
        <w:textAlignment w:val="baseline"/>
        <w:rPr>
          <w:rFonts w:ascii="Times New Roman" w:eastAsia="Times New Roman" w:hAnsi="Times New Roman" w:cs="Times New Roman"/>
          <w:color w:val="000000" w:themeColor="text1"/>
          <w:sz w:val="28"/>
          <w:szCs w:val="28"/>
          <w:lang w:eastAsia="ru-RU"/>
        </w:rPr>
      </w:pPr>
      <w:r w:rsidRPr="00187087">
        <w:rPr>
          <w:rFonts w:ascii="Times New Roman" w:eastAsia="Times New Roman" w:hAnsi="Times New Roman" w:cs="Times New Roman"/>
          <w:color w:val="000000" w:themeColor="text1"/>
          <w:sz w:val="28"/>
          <w:szCs w:val="28"/>
          <w:lang w:eastAsia="ru-RU"/>
        </w:rPr>
        <w:t>Одним из проявлений патриотизма является любовь к родному языку. Ещё К.Д. Ушинский говорил, что язык народа является полнейшим отражением родины и духовной жизни народа: “Усваивая родной язык, усваива</w:t>
      </w:r>
      <w:r w:rsidR="00B214C4">
        <w:rPr>
          <w:rFonts w:ascii="Times New Roman" w:eastAsia="Times New Roman" w:hAnsi="Times New Roman" w:cs="Times New Roman"/>
          <w:color w:val="000000" w:themeColor="text1"/>
          <w:sz w:val="28"/>
          <w:szCs w:val="28"/>
          <w:lang w:eastAsia="ru-RU"/>
        </w:rPr>
        <w:t>ю</w:t>
      </w:r>
      <w:r w:rsidRPr="00187087">
        <w:rPr>
          <w:rFonts w:ascii="Times New Roman" w:eastAsia="Times New Roman" w:hAnsi="Times New Roman" w:cs="Times New Roman"/>
          <w:color w:val="000000" w:themeColor="text1"/>
          <w:sz w:val="28"/>
          <w:szCs w:val="28"/>
          <w:lang w:eastAsia="ru-RU"/>
        </w:rPr>
        <w:t>т</w:t>
      </w:r>
      <w:r w:rsidR="00B214C4">
        <w:rPr>
          <w:rFonts w:ascii="Times New Roman" w:eastAsia="Times New Roman" w:hAnsi="Times New Roman" w:cs="Times New Roman"/>
          <w:color w:val="000000" w:themeColor="text1"/>
          <w:sz w:val="28"/>
          <w:szCs w:val="28"/>
          <w:lang w:eastAsia="ru-RU"/>
        </w:rPr>
        <w:t>ся</w:t>
      </w:r>
      <w:r w:rsidRPr="00187087">
        <w:rPr>
          <w:rFonts w:ascii="Times New Roman" w:eastAsia="Times New Roman" w:hAnsi="Times New Roman" w:cs="Times New Roman"/>
          <w:color w:val="000000" w:themeColor="text1"/>
          <w:sz w:val="28"/>
          <w:szCs w:val="28"/>
          <w:lang w:eastAsia="ru-RU"/>
        </w:rPr>
        <w:t xml:space="preserve"> не одни только слова, их сложения и видоизменения, но бесконечное множество </w:t>
      </w:r>
      <w:r w:rsidRPr="00187087">
        <w:rPr>
          <w:rFonts w:ascii="Times New Roman" w:eastAsia="Times New Roman" w:hAnsi="Times New Roman" w:cs="Times New Roman"/>
          <w:color w:val="000000" w:themeColor="text1"/>
          <w:sz w:val="28"/>
          <w:szCs w:val="28"/>
          <w:lang w:eastAsia="ru-RU"/>
        </w:rPr>
        <w:lastRenderedPageBreak/>
        <w:t>понятий, воззрений на предметы, множество мыслей, чувств, художественных образов, логику и философию языка</w:t>
      </w:r>
      <w:proofErr w:type="gramStart"/>
      <w:r w:rsidRPr="00187087">
        <w:rPr>
          <w:rFonts w:ascii="Times New Roman" w:eastAsia="Times New Roman" w:hAnsi="Times New Roman" w:cs="Times New Roman"/>
          <w:color w:val="000000" w:themeColor="text1"/>
          <w:sz w:val="28"/>
          <w:szCs w:val="28"/>
          <w:lang w:eastAsia="ru-RU"/>
        </w:rPr>
        <w:t xml:space="preserve">… </w:t>
      </w:r>
      <w:r w:rsidR="00181C21">
        <w:rPr>
          <w:rFonts w:ascii="Times New Roman" w:eastAsia="Times New Roman" w:hAnsi="Times New Roman" w:cs="Times New Roman"/>
          <w:color w:val="000000" w:themeColor="text1"/>
          <w:sz w:val="28"/>
          <w:szCs w:val="28"/>
          <w:lang w:eastAsia="ru-RU"/>
        </w:rPr>
        <w:t xml:space="preserve"> </w:t>
      </w:r>
      <w:r w:rsidRPr="00187087">
        <w:rPr>
          <w:rFonts w:ascii="Times New Roman" w:eastAsia="Times New Roman" w:hAnsi="Times New Roman" w:cs="Times New Roman"/>
          <w:color w:val="000000" w:themeColor="text1"/>
          <w:sz w:val="28"/>
          <w:szCs w:val="28"/>
          <w:lang w:eastAsia="ru-RU"/>
        </w:rPr>
        <w:t xml:space="preserve"> Т</w:t>
      </w:r>
      <w:proofErr w:type="gramEnd"/>
      <w:r w:rsidRPr="00187087">
        <w:rPr>
          <w:rFonts w:ascii="Times New Roman" w:eastAsia="Times New Roman" w:hAnsi="Times New Roman" w:cs="Times New Roman"/>
          <w:color w:val="000000" w:themeColor="text1"/>
          <w:sz w:val="28"/>
          <w:szCs w:val="28"/>
          <w:lang w:eastAsia="ru-RU"/>
        </w:rPr>
        <w:t xml:space="preserve">аков этот великий народный педагог </w:t>
      </w:r>
      <w:r w:rsidR="00181C21">
        <w:rPr>
          <w:rFonts w:ascii="Times New Roman" w:eastAsia="Times New Roman" w:hAnsi="Times New Roman" w:cs="Times New Roman"/>
          <w:color w:val="000000" w:themeColor="text1"/>
          <w:sz w:val="28"/>
          <w:szCs w:val="28"/>
          <w:lang w:eastAsia="ru-RU"/>
        </w:rPr>
        <w:t>-</w:t>
      </w:r>
      <w:r w:rsidRPr="00187087">
        <w:rPr>
          <w:rFonts w:ascii="Times New Roman" w:eastAsia="Times New Roman" w:hAnsi="Times New Roman" w:cs="Times New Roman"/>
          <w:color w:val="000000" w:themeColor="text1"/>
          <w:sz w:val="28"/>
          <w:szCs w:val="28"/>
          <w:lang w:eastAsia="ru-RU"/>
        </w:rPr>
        <w:t xml:space="preserve"> родное слово“.</w:t>
      </w:r>
    </w:p>
    <w:p w:rsidR="00187087" w:rsidRPr="00187087" w:rsidRDefault="00187087" w:rsidP="00187087">
      <w:pPr>
        <w:spacing w:after="0" w:line="360" w:lineRule="auto"/>
        <w:ind w:firstLine="708"/>
        <w:jc w:val="both"/>
        <w:textAlignment w:val="baseline"/>
        <w:rPr>
          <w:rFonts w:ascii="Times New Roman" w:eastAsia="Times New Roman" w:hAnsi="Times New Roman" w:cs="Times New Roman"/>
          <w:color w:val="000000" w:themeColor="text1"/>
          <w:sz w:val="28"/>
          <w:szCs w:val="28"/>
          <w:lang w:eastAsia="ru-RU"/>
        </w:rPr>
      </w:pPr>
      <w:r w:rsidRPr="00187087">
        <w:rPr>
          <w:rFonts w:ascii="Times New Roman" w:eastAsia="Times New Roman" w:hAnsi="Times New Roman" w:cs="Times New Roman"/>
          <w:color w:val="000000" w:themeColor="text1"/>
          <w:sz w:val="28"/>
          <w:szCs w:val="28"/>
          <w:lang w:eastAsia="ru-RU"/>
        </w:rPr>
        <w:t xml:space="preserve">Таким образом, формирование патриотических чувств </w:t>
      </w:r>
      <w:r w:rsidR="00B214C4">
        <w:rPr>
          <w:rFonts w:ascii="Times New Roman" w:eastAsia="Times New Roman" w:hAnsi="Times New Roman" w:cs="Times New Roman"/>
          <w:color w:val="000000" w:themeColor="text1"/>
          <w:sz w:val="28"/>
          <w:szCs w:val="28"/>
          <w:lang w:eastAsia="ru-RU"/>
        </w:rPr>
        <w:t>-</w:t>
      </w:r>
      <w:r w:rsidRPr="00187087">
        <w:rPr>
          <w:rFonts w:ascii="Times New Roman" w:eastAsia="Times New Roman" w:hAnsi="Times New Roman" w:cs="Times New Roman"/>
          <w:color w:val="000000" w:themeColor="text1"/>
          <w:sz w:val="28"/>
          <w:szCs w:val="28"/>
          <w:lang w:eastAsia="ru-RU"/>
        </w:rPr>
        <w:t xml:space="preserve"> работа ёмкая, трудная, долгая. И если после занятий обучающиеся станут более бережно относиться к природе, интересоваться прошлым народа, станут более чуткими к художественному слову, если понятия Родина, долг, честь не останутся для них пустым звуком, я буду </w:t>
      </w:r>
      <w:r w:rsidR="00B214C4">
        <w:rPr>
          <w:rFonts w:ascii="Times New Roman" w:eastAsia="Times New Roman" w:hAnsi="Times New Roman" w:cs="Times New Roman"/>
          <w:color w:val="000000" w:themeColor="text1"/>
          <w:sz w:val="28"/>
          <w:szCs w:val="28"/>
          <w:lang w:eastAsia="ru-RU"/>
        </w:rPr>
        <w:t>им признательна</w:t>
      </w:r>
      <w:r w:rsidRPr="00187087">
        <w:rPr>
          <w:rFonts w:ascii="Times New Roman" w:eastAsia="Times New Roman" w:hAnsi="Times New Roman" w:cs="Times New Roman"/>
          <w:color w:val="000000" w:themeColor="text1"/>
          <w:sz w:val="28"/>
          <w:szCs w:val="28"/>
          <w:lang w:eastAsia="ru-RU"/>
        </w:rPr>
        <w:t>.</w:t>
      </w:r>
    </w:p>
    <w:p w:rsidR="00187087" w:rsidRPr="00187087" w:rsidRDefault="00187087" w:rsidP="00187087">
      <w:pPr>
        <w:spacing w:after="0" w:line="360" w:lineRule="auto"/>
        <w:ind w:firstLine="708"/>
        <w:jc w:val="both"/>
        <w:textAlignment w:val="baseline"/>
        <w:rPr>
          <w:rFonts w:ascii="Times New Roman" w:eastAsia="Times New Roman" w:hAnsi="Times New Roman" w:cs="Times New Roman"/>
          <w:color w:val="000000" w:themeColor="text1"/>
          <w:sz w:val="28"/>
          <w:szCs w:val="28"/>
          <w:lang w:eastAsia="ru-RU"/>
        </w:rPr>
      </w:pPr>
    </w:p>
    <w:p w:rsidR="00187087" w:rsidRPr="00187087" w:rsidRDefault="00187087" w:rsidP="00187087">
      <w:pPr>
        <w:spacing w:after="0" w:line="360" w:lineRule="auto"/>
        <w:ind w:firstLine="708"/>
        <w:jc w:val="center"/>
        <w:textAlignment w:val="baseline"/>
        <w:rPr>
          <w:rFonts w:ascii="Times New Roman" w:eastAsia="Times New Roman" w:hAnsi="Times New Roman" w:cs="Times New Roman"/>
          <w:b/>
          <w:color w:val="000000" w:themeColor="text1"/>
          <w:sz w:val="28"/>
          <w:szCs w:val="28"/>
          <w:lang w:eastAsia="ru-RU"/>
        </w:rPr>
      </w:pPr>
      <w:r w:rsidRPr="00187087">
        <w:rPr>
          <w:rFonts w:ascii="Times New Roman" w:eastAsia="Times New Roman" w:hAnsi="Times New Roman" w:cs="Times New Roman"/>
          <w:b/>
          <w:color w:val="000000" w:themeColor="text1"/>
          <w:sz w:val="28"/>
          <w:szCs w:val="28"/>
          <w:lang w:eastAsia="ru-RU"/>
        </w:rPr>
        <w:t>СПИСОК ЛИТЕРАТУРЫ</w:t>
      </w:r>
    </w:p>
    <w:p w:rsidR="00187087" w:rsidRPr="00187087" w:rsidRDefault="00187087" w:rsidP="00187087">
      <w:pPr>
        <w:spacing w:after="0" w:line="360" w:lineRule="auto"/>
        <w:ind w:firstLine="708"/>
        <w:jc w:val="center"/>
        <w:textAlignment w:val="baseline"/>
        <w:rPr>
          <w:rFonts w:ascii="Times New Roman" w:eastAsia="Times New Roman" w:hAnsi="Times New Roman" w:cs="Times New Roman"/>
          <w:b/>
          <w:color w:val="000000" w:themeColor="text1"/>
          <w:sz w:val="28"/>
          <w:szCs w:val="28"/>
          <w:lang w:eastAsia="ru-RU"/>
        </w:rPr>
      </w:pPr>
    </w:p>
    <w:p w:rsidR="00187087" w:rsidRPr="00187087" w:rsidRDefault="00187087" w:rsidP="00187087">
      <w:pPr>
        <w:spacing w:after="0" w:line="360" w:lineRule="auto"/>
        <w:jc w:val="both"/>
        <w:rPr>
          <w:rFonts w:ascii="Times New Roman" w:hAnsi="Times New Roman" w:cs="Times New Roman"/>
          <w:color w:val="000000" w:themeColor="text1"/>
          <w:sz w:val="28"/>
          <w:szCs w:val="28"/>
          <w:shd w:val="clear" w:color="auto" w:fill="FFFFFF"/>
        </w:rPr>
      </w:pPr>
      <w:r w:rsidRPr="00187087">
        <w:rPr>
          <w:rFonts w:ascii="Times New Roman" w:hAnsi="Times New Roman" w:cs="Times New Roman"/>
          <w:color w:val="000000" w:themeColor="text1"/>
          <w:sz w:val="28"/>
          <w:szCs w:val="28"/>
          <w:shd w:val="clear" w:color="auto" w:fill="FFFFFF"/>
        </w:rPr>
        <w:tab/>
        <w:t xml:space="preserve">1.Лесняк, В.И. Патриотическое воспитание: проблемы и пути их решения/В.И. </w:t>
      </w:r>
      <w:proofErr w:type="spellStart"/>
      <w:r w:rsidRPr="00187087">
        <w:rPr>
          <w:rFonts w:ascii="Times New Roman" w:hAnsi="Times New Roman" w:cs="Times New Roman"/>
          <w:color w:val="000000" w:themeColor="text1"/>
          <w:sz w:val="28"/>
          <w:szCs w:val="28"/>
          <w:shd w:val="clear" w:color="auto" w:fill="FFFFFF"/>
        </w:rPr>
        <w:t>Лесняк</w:t>
      </w:r>
      <w:proofErr w:type="spellEnd"/>
      <w:r w:rsidRPr="00187087">
        <w:rPr>
          <w:rFonts w:ascii="Times New Roman" w:hAnsi="Times New Roman" w:cs="Times New Roman"/>
          <w:color w:val="000000" w:themeColor="text1"/>
          <w:sz w:val="28"/>
          <w:szCs w:val="28"/>
          <w:shd w:val="clear" w:color="auto" w:fill="FFFFFF"/>
        </w:rPr>
        <w:t xml:space="preserve"> // Педагогик, 2006 № 5.</w:t>
      </w:r>
    </w:p>
    <w:p w:rsidR="00187087" w:rsidRPr="00187087" w:rsidRDefault="00187087" w:rsidP="00187087">
      <w:pPr>
        <w:spacing w:after="0" w:line="360" w:lineRule="auto"/>
        <w:ind w:firstLine="708"/>
        <w:jc w:val="both"/>
        <w:rPr>
          <w:rFonts w:ascii="Times New Roman" w:hAnsi="Times New Roman" w:cs="Times New Roman"/>
          <w:color w:val="000000" w:themeColor="text1"/>
          <w:sz w:val="28"/>
          <w:szCs w:val="28"/>
          <w:shd w:val="clear" w:color="auto" w:fill="FFFFFF"/>
        </w:rPr>
      </w:pPr>
      <w:r w:rsidRPr="00187087">
        <w:rPr>
          <w:rFonts w:ascii="Times New Roman" w:hAnsi="Times New Roman" w:cs="Times New Roman"/>
          <w:color w:val="000000" w:themeColor="text1"/>
          <w:sz w:val="28"/>
          <w:szCs w:val="28"/>
          <w:shd w:val="clear" w:color="auto" w:fill="FFFFFF"/>
        </w:rPr>
        <w:t>2.Морозова, Т. Гражданская активность и самоорганизация молодежи / Т.Морозова//Человек и труд, 2010 № 5.</w:t>
      </w:r>
    </w:p>
    <w:p w:rsidR="00187087" w:rsidRPr="00187087" w:rsidRDefault="00187087" w:rsidP="00187087">
      <w:pPr>
        <w:spacing w:after="0" w:line="360" w:lineRule="auto"/>
        <w:ind w:firstLine="708"/>
        <w:jc w:val="both"/>
        <w:rPr>
          <w:rFonts w:ascii="Times New Roman" w:hAnsi="Times New Roman" w:cs="Times New Roman"/>
          <w:color w:val="000000" w:themeColor="text1"/>
          <w:sz w:val="28"/>
          <w:szCs w:val="28"/>
          <w:shd w:val="clear" w:color="auto" w:fill="FFFFFF"/>
        </w:rPr>
      </w:pPr>
      <w:r w:rsidRPr="00187087">
        <w:rPr>
          <w:rFonts w:ascii="Times New Roman" w:hAnsi="Times New Roman" w:cs="Times New Roman"/>
          <w:color w:val="000000" w:themeColor="text1"/>
          <w:sz w:val="28"/>
          <w:szCs w:val="28"/>
          <w:shd w:val="clear" w:color="auto" w:fill="FFFFFF"/>
        </w:rPr>
        <w:t xml:space="preserve"> 3.Тонконогов, А.В. Патриотизм как идеология современной России/А.В.Тонконогов, канд. филос. наук//Социально-гуманитарные знания, 2011 № 5.</w:t>
      </w:r>
    </w:p>
    <w:p w:rsidR="00230D07" w:rsidRPr="00187087" w:rsidRDefault="00230D07" w:rsidP="00187087">
      <w:pPr>
        <w:spacing w:line="360" w:lineRule="auto"/>
        <w:rPr>
          <w:rFonts w:ascii="Times New Roman" w:hAnsi="Times New Roman" w:cs="Times New Roman"/>
          <w:sz w:val="28"/>
          <w:szCs w:val="28"/>
        </w:rPr>
      </w:pPr>
    </w:p>
    <w:sectPr w:rsidR="00230D07" w:rsidRPr="00187087" w:rsidSect="0018708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characterSpacingControl w:val="doNotCompress"/>
  <w:compat/>
  <w:rsids>
    <w:rsidRoot w:val="00187087"/>
    <w:rsid w:val="00116D46"/>
    <w:rsid w:val="00152951"/>
    <w:rsid w:val="00181C21"/>
    <w:rsid w:val="00187087"/>
    <w:rsid w:val="00230D07"/>
    <w:rsid w:val="00273994"/>
    <w:rsid w:val="003E7739"/>
    <w:rsid w:val="00553CFC"/>
    <w:rsid w:val="00662A02"/>
    <w:rsid w:val="00A45E68"/>
    <w:rsid w:val="00B214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0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87087"/>
    <w:pPr>
      <w:spacing w:after="0" w:line="240" w:lineRule="auto"/>
    </w:pPr>
    <w:rPr>
      <w:rFonts w:ascii="Calibri" w:eastAsia="Calibri" w:hAnsi="Calibri" w:cs="Times New Roman"/>
    </w:rPr>
  </w:style>
  <w:style w:type="character" w:styleId="a4">
    <w:name w:val="Hyperlink"/>
    <w:basedOn w:val="a0"/>
    <w:uiPriority w:val="99"/>
    <w:unhideWhenUsed/>
    <w:rsid w:val="0018708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522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lyackina.tatjana@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1262</Words>
  <Characters>7198</Characters>
  <Application>Microsoft Office Word</Application>
  <DocSecurity>0</DocSecurity>
  <Lines>59</Lines>
  <Paragraphs>16</Paragraphs>
  <ScaleCrop>false</ScaleCrop>
  <Company/>
  <LinksUpToDate>false</LinksUpToDate>
  <CharactersWithSpaces>8444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Малякины</dc:creator>
  <cp:lastModifiedBy>Малякины</cp:lastModifiedBy>
  <cp:revision>7</cp:revision>
  <dcterms:created xsi:type="dcterms:W3CDTF">2018-10-11T17:31:00Z</dcterms:created>
  <dcterms:modified xsi:type="dcterms:W3CDTF">2018-10-12T17:41:00Z</dcterms:modified>
</cp:coreProperties>
</file>