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F2F" w:rsidRPr="008C3C77" w:rsidRDefault="002C2F2F" w:rsidP="000A3C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C3C77">
        <w:rPr>
          <w:rFonts w:ascii="Times New Roman" w:hAnsi="Times New Roman" w:cs="Times New Roman"/>
          <w:b/>
          <w:sz w:val="28"/>
          <w:szCs w:val="28"/>
        </w:rPr>
        <w:t>Организация проектной деятельности как условие успешной адаптаци</w:t>
      </w:r>
      <w:r w:rsidR="00CD667A" w:rsidRPr="008C3C77">
        <w:rPr>
          <w:rFonts w:ascii="Times New Roman" w:hAnsi="Times New Roman" w:cs="Times New Roman"/>
          <w:b/>
          <w:sz w:val="28"/>
          <w:szCs w:val="28"/>
        </w:rPr>
        <w:t>и студентов к будущей специальности</w:t>
      </w:r>
    </w:p>
    <w:p w:rsidR="00DC6146" w:rsidRPr="008C3C77" w:rsidRDefault="00ED2017" w:rsidP="00ED201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C3C77">
        <w:rPr>
          <w:rFonts w:ascii="Times New Roman" w:hAnsi="Times New Roman" w:cs="Times New Roman"/>
          <w:i/>
          <w:sz w:val="28"/>
          <w:szCs w:val="28"/>
        </w:rPr>
        <w:t xml:space="preserve">Платунова Арина Геннадьевна, </w:t>
      </w:r>
    </w:p>
    <w:p w:rsidR="00DC6146" w:rsidRPr="008C3C77" w:rsidRDefault="00ED2017" w:rsidP="00ED201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C3C77">
        <w:rPr>
          <w:rFonts w:ascii="Times New Roman" w:hAnsi="Times New Roman" w:cs="Times New Roman"/>
          <w:i/>
          <w:sz w:val="28"/>
          <w:szCs w:val="28"/>
        </w:rPr>
        <w:t>зав</w:t>
      </w:r>
      <w:r w:rsidR="00DC6146" w:rsidRPr="008C3C77">
        <w:rPr>
          <w:rFonts w:ascii="Times New Roman" w:hAnsi="Times New Roman" w:cs="Times New Roman"/>
          <w:i/>
          <w:sz w:val="28"/>
          <w:szCs w:val="28"/>
        </w:rPr>
        <w:t>.</w:t>
      </w:r>
      <w:r w:rsidRPr="008C3C77">
        <w:rPr>
          <w:rFonts w:ascii="Times New Roman" w:hAnsi="Times New Roman" w:cs="Times New Roman"/>
          <w:i/>
          <w:sz w:val="28"/>
          <w:szCs w:val="28"/>
        </w:rPr>
        <w:t xml:space="preserve">кафедрой общих образовательных </w:t>
      </w:r>
    </w:p>
    <w:p w:rsidR="00ED2017" w:rsidRPr="008C3C77" w:rsidRDefault="00ED2017" w:rsidP="00ED201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C3C77">
        <w:rPr>
          <w:rFonts w:ascii="Times New Roman" w:hAnsi="Times New Roman" w:cs="Times New Roman"/>
          <w:i/>
          <w:sz w:val="28"/>
          <w:szCs w:val="28"/>
        </w:rPr>
        <w:t>и профессиональных дисциплин</w:t>
      </w:r>
    </w:p>
    <w:p w:rsidR="00ED2017" w:rsidRPr="008C3C77" w:rsidRDefault="00ED2017" w:rsidP="00ED201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C3C77">
        <w:rPr>
          <w:rFonts w:ascii="Times New Roman" w:hAnsi="Times New Roman" w:cs="Times New Roman"/>
          <w:i/>
          <w:sz w:val="28"/>
          <w:szCs w:val="28"/>
        </w:rPr>
        <w:t>КОГПОАУ «Вятский колледж культуры»</w:t>
      </w:r>
    </w:p>
    <w:p w:rsidR="002C2F2F" w:rsidRPr="008C3C77" w:rsidRDefault="002C2F2F" w:rsidP="00DC61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 xml:space="preserve">Адаптация к обучению в 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колледже </w:t>
      </w:r>
      <w:r w:rsidRPr="008C3C77">
        <w:rPr>
          <w:rFonts w:ascii="Times New Roman" w:hAnsi="Times New Roman" w:cs="Times New Roman"/>
          <w:sz w:val="28"/>
          <w:szCs w:val="28"/>
        </w:rPr>
        <w:t>во многом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 xml:space="preserve">определяется готовностью 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8C3C77">
        <w:rPr>
          <w:rFonts w:ascii="Times New Roman" w:hAnsi="Times New Roman" w:cs="Times New Roman"/>
          <w:sz w:val="28"/>
          <w:szCs w:val="28"/>
        </w:rPr>
        <w:t>вовлекать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все резервы организма в новых специфических</w:t>
      </w:r>
      <w:r w:rsidR="00DC6146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условиях учебного процесса, характеризующегося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значитель</w:t>
      </w:r>
      <w:r w:rsidR="00D37807" w:rsidRPr="008C3C77">
        <w:rPr>
          <w:rFonts w:ascii="Times New Roman" w:hAnsi="Times New Roman" w:cs="Times New Roman"/>
          <w:sz w:val="28"/>
          <w:szCs w:val="28"/>
        </w:rPr>
        <w:t>ными интеллектуальными и эмоцио</w:t>
      </w:r>
      <w:r w:rsidRPr="008C3C77">
        <w:rPr>
          <w:rFonts w:ascii="Times New Roman" w:hAnsi="Times New Roman" w:cs="Times New Roman"/>
          <w:sz w:val="28"/>
          <w:szCs w:val="28"/>
        </w:rPr>
        <w:t>нально-волевыми нагрузками. Это, безусловно,</w:t>
      </w:r>
      <w:r w:rsidR="00DC6146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сложный и многогранный процесс, зависящий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от большого количества внешних и внутренних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факторов. В учебных заведениях образовательный</w:t>
      </w:r>
      <w:r w:rsidR="00DC6146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процесс является сложной системой, главная задача которой – обучение и воспитание студентов [</w:t>
      </w:r>
      <w:r w:rsidR="00EC55C3" w:rsidRPr="008C3C77">
        <w:rPr>
          <w:rFonts w:ascii="Times New Roman" w:hAnsi="Times New Roman" w:cs="Times New Roman"/>
          <w:sz w:val="28"/>
          <w:szCs w:val="28"/>
        </w:rPr>
        <w:t>6</w:t>
      </w:r>
      <w:r w:rsidRPr="008C3C77">
        <w:rPr>
          <w:rFonts w:ascii="Times New Roman" w:hAnsi="Times New Roman" w:cs="Times New Roman"/>
          <w:sz w:val="28"/>
          <w:szCs w:val="28"/>
        </w:rPr>
        <w:t>].</w:t>
      </w:r>
    </w:p>
    <w:p w:rsidR="00ED2017" w:rsidRPr="008C3C77" w:rsidRDefault="00D37807" w:rsidP="003F21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Адаптационный механизм к обучению в колледже зависит от индивидуально</w:t>
      </w:r>
      <w:r w:rsidR="00CD667A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-</w:t>
      </w:r>
      <w:r w:rsidR="00CD667A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типологических особенностей обучающихся: физиологическ</w:t>
      </w:r>
      <w:r w:rsidR="00CD667A" w:rsidRPr="008C3C77">
        <w:rPr>
          <w:rFonts w:ascii="Times New Roman" w:hAnsi="Times New Roman" w:cs="Times New Roman"/>
          <w:sz w:val="28"/>
          <w:szCs w:val="28"/>
        </w:rPr>
        <w:t>их</w:t>
      </w:r>
      <w:r w:rsidRPr="008C3C77">
        <w:rPr>
          <w:rFonts w:ascii="Times New Roman" w:hAnsi="Times New Roman" w:cs="Times New Roman"/>
          <w:sz w:val="28"/>
          <w:szCs w:val="28"/>
        </w:rPr>
        <w:t xml:space="preserve"> и психологически</w:t>
      </w:r>
      <w:r w:rsidR="00CD667A" w:rsidRPr="008C3C77">
        <w:rPr>
          <w:rFonts w:ascii="Times New Roman" w:hAnsi="Times New Roman" w:cs="Times New Roman"/>
          <w:sz w:val="28"/>
          <w:szCs w:val="28"/>
        </w:rPr>
        <w:t>х</w:t>
      </w:r>
      <w:r w:rsidRPr="008C3C77">
        <w:rPr>
          <w:rFonts w:ascii="Times New Roman" w:hAnsi="Times New Roman" w:cs="Times New Roman"/>
          <w:sz w:val="28"/>
          <w:szCs w:val="28"/>
        </w:rPr>
        <w:t xml:space="preserve"> характеристик, начальны</w:t>
      </w:r>
      <w:r w:rsidR="00CD667A" w:rsidRPr="008C3C77">
        <w:rPr>
          <w:rFonts w:ascii="Times New Roman" w:hAnsi="Times New Roman" w:cs="Times New Roman"/>
          <w:sz w:val="28"/>
          <w:szCs w:val="28"/>
        </w:rPr>
        <w:t>х</w:t>
      </w:r>
      <w:r w:rsidRPr="008C3C77">
        <w:rPr>
          <w:rFonts w:ascii="Times New Roman" w:hAnsi="Times New Roman" w:cs="Times New Roman"/>
          <w:sz w:val="28"/>
          <w:szCs w:val="28"/>
        </w:rPr>
        <w:t xml:space="preserve"> внешни</w:t>
      </w:r>
      <w:r w:rsidR="00CD667A" w:rsidRPr="008C3C77">
        <w:rPr>
          <w:rFonts w:ascii="Times New Roman" w:hAnsi="Times New Roman" w:cs="Times New Roman"/>
          <w:sz w:val="28"/>
          <w:szCs w:val="28"/>
        </w:rPr>
        <w:t>х</w:t>
      </w:r>
      <w:r w:rsidRPr="008C3C77">
        <w:rPr>
          <w:rFonts w:ascii="Times New Roman" w:hAnsi="Times New Roman" w:cs="Times New Roman"/>
          <w:sz w:val="28"/>
          <w:szCs w:val="28"/>
        </w:rPr>
        <w:t xml:space="preserve"> и внутренни</w:t>
      </w:r>
      <w:r w:rsidR="00CD667A" w:rsidRPr="008C3C77">
        <w:rPr>
          <w:rFonts w:ascii="Times New Roman" w:hAnsi="Times New Roman" w:cs="Times New Roman"/>
          <w:sz w:val="28"/>
          <w:szCs w:val="28"/>
        </w:rPr>
        <w:t>х</w:t>
      </w:r>
      <w:r w:rsidRPr="008C3C77">
        <w:rPr>
          <w:rFonts w:ascii="Times New Roman" w:hAnsi="Times New Roman" w:cs="Times New Roman"/>
          <w:sz w:val="28"/>
          <w:szCs w:val="28"/>
        </w:rPr>
        <w:t xml:space="preserve"> мотив</w:t>
      </w:r>
      <w:r w:rsidR="00CD667A" w:rsidRPr="008C3C77">
        <w:rPr>
          <w:rFonts w:ascii="Times New Roman" w:hAnsi="Times New Roman" w:cs="Times New Roman"/>
          <w:sz w:val="28"/>
          <w:szCs w:val="28"/>
        </w:rPr>
        <w:t>ов, которые</w:t>
      </w:r>
      <w:r w:rsidRPr="008C3C77">
        <w:rPr>
          <w:rFonts w:ascii="Times New Roman" w:hAnsi="Times New Roman" w:cs="Times New Roman"/>
          <w:sz w:val="28"/>
          <w:szCs w:val="28"/>
        </w:rPr>
        <w:t xml:space="preserve"> являются базой для успешной адаптации к обучению [</w:t>
      </w:r>
      <w:r w:rsidR="00EC55C3" w:rsidRPr="008C3C77">
        <w:rPr>
          <w:rFonts w:ascii="Times New Roman" w:hAnsi="Times New Roman" w:cs="Times New Roman"/>
          <w:sz w:val="28"/>
          <w:szCs w:val="28"/>
        </w:rPr>
        <w:t>3</w:t>
      </w:r>
      <w:r w:rsidRPr="008C3C77">
        <w:rPr>
          <w:rFonts w:ascii="Times New Roman" w:hAnsi="Times New Roman" w:cs="Times New Roman"/>
          <w:sz w:val="28"/>
          <w:szCs w:val="28"/>
        </w:rPr>
        <w:t>].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807" w:rsidRPr="008C3C77" w:rsidRDefault="00D37807" w:rsidP="003F21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Именно от успешности учебной адаптации на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младших курсах во многом зависит дальнейшее умение взаимодействовать с учебной группой, профессиональным коллективом, построение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профессиональной карьеры и личностное развитие будущего специалиста [</w:t>
      </w:r>
      <w:r w:rsidR="00EC55C3" w:rsidRPr="008C3C77">
        <w:rPr>
          <w:rFonts w:ascii="Times New Roman" w:hAnsi="Times New Roman" w:cs="Times New Roman"/>
          <w:sz w:val="28"/>
          <w:szCs w:val="28"/>
        </w:rPr>
        <w:t>1;5</w:t>
      </w:r>
      <w:r w:rsidRPr="008C3C77">
        <w:rPr>
          <w:rFonts w:ascii="Times New Roman" w:hAnsi="Times New Roman" w:cs="Times New Roman"/>
          <w:sz w:val="28"/>
          <w:szCs w:val="28"/>
        </w:rPr>
        <w:t>].</w:t>
      </w:r>
    </w:p>
    <w:p w:rsidR="003F2188" w:rsidRPr="008C3C77" w:rsidRDefault="003F2188" w:rsidP="003F21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Л</w:t>
      </w:r>
      <w:r w:rsidR="00D37807" w:rsidRPr="008C3C77">
        <w:rPr>
          <w:rFonts w:ascii="Times New Roman" w:hAnsi="Times New Roman" w:cs="Times New Roman"/>
          <w:sz w:val="28"/>
          <w:szCs w:val="28"/>
        </w:rPr>
        <w:t>ичностные качества</w:t>
      </w:r>
      <w:r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обучающегося, его активность и инициативность позволят сделать процесс адаптации более</w:t>
      </w:r>
      <w:r w:rsidRPr="008C3C77">
        <w:rPr>
          <w:rFonts w:ascii="Times New Roman" w:hAnsi="Times New Roman" w:cs="Times New Roman"/>
          <w:sz w:val="28"/>
          <w:szCs w:val="28"/>
        </w:rPr>
        <w:t xml:space="preserve"> успешным </w:t>
      </w:r>
      <w:r w:rsidR="00CD667A" w:rsidRPr="008C3C77">
        <w:rPr>
          <w:rFonts w:ascii="Times New Roman" w:hAnsi="Times New Roman" w:cs="Times New Roman"/>
          <w:sz w:val="28"/>
          <w:szCs w:val="28"/>
        </w:rPr>
        <w:t>–</w:t>
      </w:r>
      <w:r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подтверждение этому</w:t>
      </w:r>
      <w:r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CD667A" w:rsidRPr="008C3C77">
        <w:rPr>
          <w:rFonts w:ascii="Times New Roman" w:hAnsi="Times New Roman" w:cs="Times New Roman"/>
          <w:sz w:val="28"/>
          <w:szCs w:val="28"/>
        </w:rPr>
        <w:t>многолетние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 наблюдения за</w:t>
      </w:r>
      <w:r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учебным процессом в качестве преподавател</w:t>
      </w:r>
      <w:r w:rsidRPr="008C3C77">
        <w:rPr>
          <w:rFonts w:ascii="Times New Roman" w:hAnsi="Times New Roman" w:cs="Times New Roman"/>
          <w:sz w:val="28"/>
          <w:szCs w:val="28"/>
        </w:rPr>
        <w:t>я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 и</w:t>
      </w:r>
      <w:r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CD667A" w:rsidRPr="008C3C77">
        <w:rPr>
          <w:rFonts w:ascii="Times New Roman" w:hAnsi="Times New Roman" w:cs="Times New Roman"/>
          <w:sz w:val="28"/>
          <w:szCs w:val="28"/>
        </w:rPr>
        <w:t>наблюдения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 за воспитательным процессом в качестве </w:t>
      </w:r>
      <w:r w:rsidRPr="008C3C77">
        <w:rPr>
          <w:rFonts w:ascii="Times New Roman" w:hAnsi="Times New Roman" w:cs="Times New Roman"/>
          <w:sz w:val="28"/>
          <w:szCs w:val="28"/>
        </w:rPr>
        <w:t xml:space="preserve">классного руководителя </w:t>
      </w:r>
      <w:r w:rsidR="00D37807" w:rsidRPr="008C3C77">
        <w:rPr>
          <w:rFonts w:ascii="Times New Roman" w:hAnsi="Times New Roman" w:cs="Times New Roman"/>
          <w:sz w:val="28"/>
          <w:szCs w:val="28"/>
        </w:rPr>
        <w:t>группы</w:t>
      </w:r>
      <w:r w:rsidRPr="008C3C77">
        <w:rPr>
          <w:rFonts w:ascii="Times New Roman" w:hAnsi="Times New Roman" w:cs="Times New Roman"/>
          <w:sz w:val="28"/>
          <w:szCs w:val="28"/>
        </w:rPr>
        <w:t>.</w:t>
      </w:r>
    </w:p>
    <w:p w:rsidR="00ED2017" w:rsidRPr="008C3C77" w:rsidRDefault="00ED2017" w:rsidP="003F21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 xml:space="preserve">С 2018-2019 учебного года в учебный план </w:t>
      </w:r>
      <w:r w:rsidR="00CD667A" w:rsidRPr="008C3C77">
        <w:rPr>
          <w:rFonts w:ascii="Times New Roman" w:hAnsi="Times New Roman" w:cs="Times New Roman"/>
          <w:sz w:val="28"/>
          <w:szCs w:val="28"/>
        </w:rPr>
        <w:t>Вятского колледжа культуры</w:t>
      </w:r>
      <w:r w:rsidRPr="008C3C77">
        <w:rPr>
          <w:rFonts w:ascii="Times New Roman" w:hAnsi="Times New Roman" w:cs="Times New Roman"/>
          <w:sz w:val="28"/>
          <w:szCs w:val="28"/>
        </w:rPr>
        <w:t xml:space="preserve"> была включена обязательная для изучения студентами всех специальностей </w:t>
      </w:r>
      <w:r w:rsidRPr="008C3C77">
        <w:rPr>
          <w:rFonts w:ascii="Times New Roman" w:hAnsi="Times New Roman" w:cs="Times New Roman"/>
          <w:sz w:val="28"/>
          <w:szCs w:val="28"/>
        </w:rPr>
        <w:lastRenderedPageBreak/>
        <w:t xml:space="preserve">дисциплина «Основы проектной деятельности». Необходимость введения проектной деятельности в учебный процесс определяется тем, что отличительной особенностью настоящего времени является процесс проектизации </w:t>
      </w:r>
      <w:r w:rsidR="00CD667A" w:rsidRPr="008C3C77">
        <w:rPr>
          <w:rFonts w:ascii="Times New Roman" w:hAnsi="Times New Roman" w:cs="Times New Roman"/>
          <w:sz w:val="28"/>
          <w:szCs w:val="28"/>
        </w:rPr>
        <w:t>знания, культуры и производства</w:t>
      </w:r>
      <w:r w:rsidR="008C53F8" w:rsidRPr="008C3C77">
        <w:rPr>
          <w:rFonts w:ascii="Times New Roman" w:hAnsi="Times New Roman" w:cs="Times New Roman"/>
          <w:sz w:val="28"/>
          <w:szCs w:val="28"/>
        </w:rPr>
        <w:t xml:space="preserve"> [</w:t>
      </w:r>
      <w:r w:rsidR="00EC55C3" w:rsidRPr="008C3C77">
        <w:rPr>
          <w:rFonts w:ascii="Times New Roman" w:hAnsi="Times New Roman" w:cs="Times New Roman"/>
          <w:sz w:val="28"/>
          <w:szCs w:val="28"/>
        </w:rPr>
        <w:t>4</w:t>
      </w:r>
      <w:r w:rsidR="008C53F8" w:rsidRPr="008C3C77">
        <w:rPr>
          <w:rFonts w:ascii="Times New Roman" w:hAnsi="Times New Roman" w:cs="Times New Roman"/>
          <w:sz w:val="28"/>
          <w:szCs w:val="28"/>
        </w:rPr>
        <w:t>]</w:t>
      </w:r>
      <w:r w:rsidR="00CD667A" w:rsidRPr="008C3C77">
        <w:rPr>
          <w:rFonts w:ascii="Times New Roman" w:hAnsi="Times New Roman" w:cs="Times New Roman"/>
          <w:sz w:val="28"/>
          <w:szCs w:val="28"/>
        </w:rPr>
        <w:t>.</w:t>
      </w:r>
    </w:p>
    <w:p w:rsidR="003F2188" w:rsidRPr="008C3C77" w:rsidRDefault="00ED2017" w:rsidP="003F21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Использование проектной деятельности в обучении современных студентов ориентирует их не только на простое усвоение знаний, но и на способы усвоения, на образцы и способы мышления и деятельности, на развитие познавательной активности и творческого потенциала каждого обучаемого. Метод проектов привлекает тем, что противостоит вербальным методам и формам передачи готовой информации, обезличенности словесного преподавания, пассивности знаний, навыков и умений, которые не реализуются в деятельности.</w:t>
      </w:r>
    </w:p>
    <w:p w:rsidR="003F2188" w:rsidRPr="008C3C77" w:rsidRDefault="00DC6146" w:rsidP="003F21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 xml:space="preserve">При изучении </w:t>
      </w:r>
      <w:r w:rsidR="00CD667A" w:rsidRPr="008C3C77">
        <w:rPr>
          <w:rFonts w:ascii="Times New Roman" w:hAnsi="Times New Roman" w:cs="Times New Roman"/>
          <w:sz w:val="28"/>
          <w:szCs w:val="28"/>
        </w:rPr>
        <w:t>учебной дисциплины «</w:t>
      </w:r>
      <w:r w:rsidRPr="008C3C77">
        <w:rPr>
          <w:rFonts w:ascii="Times New Roman" w:hAnsi="Times New Roman" w:cs="Times New Roman"/>
          <w:sz w:val="28"/>
          <w:szCs w:val="28"/>
        </w:rPr>
        <w:t>Основ</w:t>
      </w:r>
      <w:r w:rsidR="00CD667A" w:rsidRPr="008C3C77">
        <w:rPr>
          <w:rFonts w:ascii="Times New Roman" w:hAnsi="Times New Roman" w:cs="Times New Roman"/>
          <w:sz w:val="28"/>
          <w:szCs w:val="28"/>
        </w:rPr>
        <w:t>ы</w:t>
      </w:r>
      <w:r w:rsidRPr="008C3C77">
        <w:rPr>
          <w:rFonts w:ascii="Times New Roman" w:hAnsi="Times New Roman" w:cs="Times New Roman"/>
          <w:sz w:val="28"/>
          <w:szCs w:val="28"/>
        </w:rPr>
        <w:t xml:space="preserve"> проектной деятельности</w:t>
      </w:r>
      <w:r w:rsidR="00CD667A" w:rsidRPr="008C3C77">
        <w:rPr>
          <w:rFonts w:ascii="Times New Roman" w:hAnsi="Times New Roman" w:cs="Times New Roman"/>
          <w:sz w:val="28"/>
          <w:szCs w:val="28"/>
        </w:rPr>
        <w:t>»</w:t>
      </w:r>
      <w:r w:rsidRPr="008C3C77">
        <w:rPr>
          <w:rFonts w:ascii="Times New Roman" w:hAnsi="Times New Roman" w:cs="Times New Roman"/>
          <w:sz w:val="28"/>
          <w:szCs w:val="28"/>
        </w:rPr>
        <w:t xml:space="preserve"> на 2 курсе студенты знакомятся с правилами оформления исследовательских работ, их структурой, составлением методологического аппарата. И не просто знакомятся, а отрабатывают это на практических занятиях и самостоятельно при работе над проектом и составлении его паспорта. Это позволит студентам быстрее вникнуть в работу над кур</w:t>
      </w:r>
      <w:r w:rsidR="008C3C77">
        <w:rPr>
          <w:rFonts w:ascii="Times New Roman" w:hAnsi="Times New Roman" w:cs="Times New Roman"/>
          <w:sz w:val="28"/>
          <w:szCs w:val="28"/>
        </w:rPr>
        <w:t>совым исследованием на 3 курсе.</w:t>
      </w:r>
    </w:p>
    <w:p w:rsidR="00D37807" w:rsidRPr="008C3C77" w:rsidRDefault="00D37807" w:rsidP="005226D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В ходе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DC6146" w:rsidRPr="008C3C77">
        <w:rPr>
          <w:rFonts w:ascii="Times New Roman" w:hAnsi="Times New Roman" w:cs="Times New Roman"/>
          <w:sz w:val="28"/>
          <w:szCs w:val="28"/>
        </w:rPr>
        <w:t xml:space="preserve">со студентами </w:t>
      </w:r>
      <w:r w:rsidRPr="008C3C77">
        <w:rPr>
          <w:rFonts w:ascii="Times New Roman" w:hAnsi="Times New Roman" w:cs="Times New Roman"/>
          <w:sz w:val="28"/>
          <w:szCs w:val="28"/>
        </w:rPr>
        <w:t>рациональн</w:t>
      </w:r>
      <w:r w:rsidR="00DC6146" w:rsidRPr="008C3C77">
        <w:rPr>
          <w:rFonts w:ascii="Times New Roman" w:hAnsi="Times New Roman" w:cs="Times New Roman"/>
          <w:sz w:val="28"/>
          <w:szCs w:val="28"/>
        </w:rPr>
        <w:t>о</w:t>
      </w:r>
      <w:r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C6146" w:rsidRPr="008C3C77">
        <w:rPr>
          <w:rFonts w:ascii="Times New Roman" w:hAnsi="Times New Roman" w:cs="Times New Roman"/>
          <w:sz w:val="28"/>
          <w:szCs w:val="28"/>
        </w:rPr>
        <w:t xml:space="preserve">развивается инициативность </w:t>
      </w:r>
      <w:r w:rsidRPr="008C3C77">
        <w:rPr>
          <w:rFonts w:ascii="Times New Roman" w:hAnsi="Times New Roman" w:cs="Times New Roman"/>
          <w:sz w:val="28"/>
          <w:szCs w:val="28"/>
        </w:rPr>
        <w:t>и рассматривае</w:t>
      </w:r>
      <w:r w:rsidR="00DC6146" w:rsidRPr="008C3C77">
        <w:rPr>
          <w:rFonts w:ascii="Times New Roman" w:hAnsi="Times New Roman" w:cs="Times New Roman"/>
          <w:sz w:val="28"/>
          <w:szCs w:val="28"/>
        </w:rPr>
        <w:t xml:space="preserve">тся </w:t>
      </w:r>
      <w:r w:rsidRPr="008C3C77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5226D5" w:rsidRPr="008C3C77">
        <w:rPr>
          <w:rFonts w:ascii="Times New Roman" w:hAnsi="Times New Roman" w:cs="Times New Roman"/>
          <w:sz w:val="28"/>
          <w:szCs w:val="28"/>
        </w:rPr>
        <w:t xml:space="preserve">достаточного </w:t>
      </w:r>
      <w:r w:rsidRPr="008C3C77">
        <w:rPr>
          <w:rFonts w:ascii="Times New Roman" w:hAnsi="Times New Roman" w:cs="Times New Roman"/>
          <w:sz w:val="28"/>
          <w:szCs w:val="28"/>
        </w:rPr>
        <w:t>уровня</w:t>
      </w:r>
      <w:r w:rsidR="00DC6146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инициативности в качестве одного из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основных условий успешной адаптации</w:t>
      </w:r>
      <w:r w:rsidR="00DC6146" w:rsidRPr="008C3C77">
        <w:rPr>
          <w:rFonts w:ascii="Times New Roman" w:hAnsi="Times New Roman" w:cs="Times New Roman"/>
          <w:sz w:val="28"/>
          <w:szCs w:val="28"/>
        </w:rPr>
        <w:t xml:space="preserve"> к профессиональной деятельности при работе над проектом</w:t>
      </w:r>
      <w:r w:rsidR="005226D5" w:rsidRPr="008C3C77">
        <w:rPr>
          <w:rFonts w:ascii="Times New Roman" w:hAnsi="Times New Roman" w:cs="Times New Roman"/>
          <w:sz w:val="28"/>
          <w:szCs w:val="28"/>
        </w:rPr>
        <w:t>, так как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высокий профессионализм (компетентность)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является следствием саморазвития индивида, что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означает необходимость ориентации на перспективные цели развития личности.</w:t>
      </w:r>
    </w:p>
    <w:p w:rsidR="006613FC" w:rsidRPr="008C3C77" w:rsidRDefault="005226D5" w:rsidP="00CD66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П</w:t>
      </w:r>
      <w:r w:rsidR="00D37807" w:rsidRPr="008C3C77">
        <w:rPr>
          <w:rFonts w:ascii="Times New Roman" w:hAnsi="Times New Roman" w:cs="Times New Roman"/>
          <w:sz w:val="28"/>
          <w:szCs w:val="28"/>
        </w:rPr>
        <w:t>ринцип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 xml:space="preserve">проектного </w:t>
      </w:r>
      <w:r w:rsidR="00D37807" w:rsidRPr="008C3C77">
        <w:rPr>
          <w:rFonts w:ascii="Times New Roman" w:hAnsi="Times New Roman" w:cs="Times New Roman"/>
          <w:sz w:val="28"/>
          <w:szCs w:val="28"/>
        </w:rPr>
        <w:t>подхода заключается в разработке форм и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приемов, когда акцент в обучении и воспитании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переносится с преподавательской активности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на самостоятельность студентов в учебной деятельности, ориентированной на проявление и</w:t>
      </w:r>
      <w:r w:rsidRPr="008C3C77">
        <w:rPr>
          <w:rFonts w:ascii="Times New Roman" w:hAnsi="Times New Roman" w:cs="Times New Roman"/>
          <w:sz w:val="28"/>
          <w:szCs w:val="28"/>
        </w:rPr>
        <w:t>ми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инициативы и ответственности.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Потребностно-мотивационный компонент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является системообразующим в</w:t>
      </w:r>
      <w:r w:rsidR="00DC6146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C6146" w:rsidRPr="008C3C77">
        <w:rPr>
          <w:rFonts w:ascii="Times New Roman" w:hAnsi="Times New Roman" w:cs="Times New Roman"/>
          <w:sz w:val="28"/>
          <w:szCs w:val="28"/>
        </w:rPr>
        <w:lastRenderedPageBreak/>
        <w:t>проектировании,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 поскольку мотив – это ядро характера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и личности. Мотивы выстраиваются на основе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потребностей</w:t>
      </w:r>
      <w:r w:rsidR="00DC6146" w:rsidRPr="008C3C77">
        <w:rPr>
          <w:rFonts w:ascii="Times New Roman" w:hAnsi="Times New Roman" w:cs="Times New Roman"/>
          <w:sz w:val="28"/>
          <w:szCs w:val="28"/>
        </w:rPr>
        <w:t>. Потому и тему проекта студенты выбирают сами, преподаватель только направляет и помогает, так как проекты, связанные с будущей профессией должны быть практико-ориентированы, а продукт проекта «работать».</w:t>
      </w:r>
      <w:r w:rsidR="00CD667A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Мотив направляет деятельность студента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на достижение поставленной цели</w:t>
      </w:r>
      <w:r w:rsidRPr="008C3C77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D37807" w:rsidRPr="008C3C77">
        <w:rPr>
          <w:rFonts w:ascii="Times New Roman" w:hAnsi="Times New Roman" w:cs="Times New Roman"/>
          <w:sz w:val="28"/>
          <w:szCs w:val="28"/>
        </w:rPr>
        <w:t>. В результате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самостоятельной работы на базе имеющихся у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студента знаний, умений и навыков, приемов и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стратегий самообучения формируются новые,</w:t>
      </w:r>
      <w:r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что свидетельствует о </w:t>
      </w:r>
      <w:r w:rsidRPr="008C3C77">
        <w:rPr>
          <w:rFonts w:ascii="Times New Roman" w:hAnsi="Times New Roman" w:cs="Times New Roman"/>
          <w:sz w:val="28"/>
          <w:szCs w:val="28"/>
        </w:rPr>
        <w:t xml:space="preserve">профессиональном </w:t>
      </w:r>
      <w:r w:rsidR="00D37807" w:rsidRPr="008C3C77">
        <w:rPr>
          <w:rFonts w:ascii="Times New Roman" w:hAnsi="Times New Roman" w:cs="Times New Roman"/>
          <w:sz w:val="28"/>
          <w:szCs w:val="28"/>
        </w:rPr>
        <w:t>развитии личности. Таким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образом, одним из критериев формирования инициативности служит мотив-стремление своими</w:t>
      </w:r>
      <w:r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силами продвигаться к цели (самостоятельное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целеполагание, целеустремленность, целенаправленность).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Самостоят</w:t>
      </w:r>
      <w:r w:rsidR="003F2188" w:rsidRPr="008C3C77">
        <w:rPr>
          <w:rFonts w:ascii="Times New Roman" w:hAnsi="Times New Roman" w:cs="Times New Roman"/>
          <w:sz w:val="28"/>
          <w:szCs w:val="28"/>
        </w:rPr>
        <w:t>ельная постановка целей при про</w:t>
      </w:r>
      <w:r w:rsidR="00D37807" w:rsidRPr="008C3C77">
        <w:rPr>
          <w:rFonts w:ascii="Times New Roman" w:hAnsi="Times New Roman" w:cs="Times New Roman"/>
          <w:sz w:val="28"/>
          <w:szCs w:val="28"/>
        </w:rPr>
        <w:t>явлении инициативности и выбор путей и средств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6613FC" w:rsidRPr="008C3C77">
        <w:rPr>
          <w:rFonts w:ascii="Times New Roman" w:hAnsi="Times New Roman" w:cs="Times New Roman"/>
          <w:sz w:val="28"/>
          <w:szCs w:val="28"/>
        </w:rPr>
        <w:t xml:space="preserve">выполнения проекта </w:t>
      </w:r>
      <w:r w:rsidR="00D37807" w:rsidRPr="008C3C77">
        <w:rPr>
          <w:rFonts w:ascii="Times New Roman" w:hAnsi="Times New Roman" w:cs="Times New Roman"/>
          <w:sz w:val="28"/>
          <w:szCs w:val="28"/>
        </w:rPr>
        <w:t>рефлексией – возможностями и способностями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студента анализировать и оценивать успешность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созданного продукта проекта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. </w:t>
      </w:r>
      <w:r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Следовательно, вторым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критерием формирования данного компонента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>является способность к рефлексии собственных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возможностей </w:t>
      </w:r>
      <w:r w:rsidR="006613FC" w:rsidRPr="008C3C77">
        <w:rPr>
          <w:rFonts w:ascii="Times New Roman" w:hAnsi="Times New Roman" w:cs="Times New Roman"/>
          <w:sz w:val="28"/>
          <w:szCs w:val="28"/>
        </w:rPr>
        <w:t>реализации продукта проекта</w:t>
      </w:r>
      <w:r w:rsidR="00D37807" w:rsidRPr="008C3C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13FC" w:rsidRPr="008C3C77" w:rsidRDefault="00D37807" w:rsidP="005226D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Реализация личностью своих возможностей и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сущностных сил в проблемной ситуации, в частности, ситуации принятия решения, осуществления идей в оптимальных формах и с максимальной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эффективностью необходимо требует создания</w:t>
      </w:r>
      <w:r w:rsidR="003F2188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нового в себе</w:t>
      </w:r>
      <w:r w:rsidR="005226D5" w:rsidRPr="008C3C77">
        <w:rPr>
          <w:rFonts w:ascii="Times New Roman" w:hAnsi="Times New Roman" w:cs="Times New Roman"/>
          <w:sz w:val="28"/>
          <w:szCs w:val="28"/>
        </w:rPr>
        <w:t>,</w:t>
      </w:r>
      <w:r w:rsidRPr="008C3C77">
        <w:rPr>
          <w:rFonts w:ascii="Times New Roman" w:hAnsi="Times New Roman" w:cs="Times New Roman"/>
          <w:sz w:val="28"/>
          <w:szCs w:val="28"/>
        </w:rPr>
        <w:t xml:space="preserve"> творческого подхода к </w:t>
      </w:r>
      <w:r w:rsidR="005226D5" w:rsidRPr="008C3C77">
        <w:rPr>
          <w:rFonts w:ascii="Times New Roman" w:hAnsi="Times New Roman" w:cs="Times New Roman"/>
          <w:sz w:val="28"/>
          <w:szCs w:val="28"/>
        </w:rPr>
        <w:t xml:space="preserve">проектной деятельности и </w:t>
      </w:r>
      <w:r w:rsidRPr="008C3C77">
        <w:rPr>
          <w:rFonts w:ascii="Times New Roman" w:hAnsi="Times New Roman" w:cs="Times New Roman"/>
          <w:sz w:val="28"/>
          <w:szCs w:val="28"/>
        </w:rPr>
        <w:t>учебно-профессиональному процессу</w:t>
      </w:r>
      <w:r w:rsidR="005226D5" w:rsidRPr="008C3C77">
        <w:rPr>
          <w:rFonts w:ascii="Times New Roman" w:hAnsi="Times New Roman" w:cs="Times New Roman"/>
          <w:sz w:val="28"/>
          <w:szCs w:val="28"/>
        </w:rPr>
        <w:t xml:space="preserve"> в целом.</w:t>
      </w:r>
    </w:p>
    <w:p w:rsidR="00ED2017" w:rsidRPr="008C3C77" w:rsidRDefault="00D37807" w:rsidP="005226D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Рассматривая критерии коммуникативно-деятельностного компонента, можно выделить и критерий</w:t>
      </w:r>
      <w:r w:rsidR="00ED201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креативности как ориентацию на деятельность</w:t>
      </w:r>
      <w:r w:rsidR="00ED201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продуктивного характера, где проявляется высокая степень внутренней готовности к инициативе</w:t>
      </w:r>
      <w:r w:rsidR="00ED201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и ее осуществлению. Выделение этих критериев</w:t>
      </w:r>
      <w:r w:rsidR="00ED201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компонентов инициативности позволяет определить уровень её сформированности. Этот процесс</w:t>
      </w:r>
      <w:r w:rsidR="00ED201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 xml:space="preserve">формирования имеет свою логику, и его </w:t>
      </w:r>
      <w:r w:rsidRPr="008C3C77">
        <w:rPr>
          <w:rFonts w:ascii="Times New Roman" w:hAnsi="Times New Roman" w:cs="Times New Roman"/>
          <w:sz w:val="28"/>
          <w:szCs w:val="28"/>
        </w:rPr>
        <w:lastRenderedPageBreak/>
        <w:t>можно</w:t>
      </w:r>
      <w:r w:rsidR="00ED201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представить как восхождение от одного уровня</w:t>
      </w:r>
      <w:r w:rsidR="00ED2017" w:rsidRPr="008C3C77">
        <w:rPr>
          <w:rFonts w:ascii="Times New Roman" w:hAnsi="Times New Roman" w:cs="Times New Roman"/>
          <w:sz w:val="28"/>
          <w:szCs w:val="28"/>
        </w:rPr>
        <w:t xml:space="preserve"> </w:t>
      </w:r>
      <w:r w:rsidRPr="008C3C77">
        <w:rPr>
          <w:rFonts w:ascii="Times New Roman" w:hAnsi="Times New Roman" w:cs="Times New Roman"/>
          <w:sz w:val="28"/>
          <w:szCs w:val="28"/>
        </w:rPr>
        <w:t>сформированности, менее совершенного, к другому</w:t>
      </w:r>
      <w:r w:rsidR="006613FC" w:rsidRPr="008C3C77">
        <w:rPr>
          <w:rFonts w:ascii="Times New Roman" w:hAnsi="Times New Roman" w:cs="Times New Roman"/>
          <w:sz w:val="28"/>
          <w:szCs w:val="28"/>
        </w:rPr>
        <w:t>, более совершенному, с которым студенту придется столкнуться при написании курсовой и дипломной работы</w:t>
      </w:r>
      <w:r w:rsidRPr="008C3C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13FC" w:rsidRPr="008C3C77" w:rsidRDefault="006613FC" w:rsidP="00D378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Лучшие проекты студентов Вятского колледжа культуры уже нашли свое применение в жизни и профессии:</w:t>
      </w:r>
    </w:p>
    <w:p w:rsidR="006613FC" w:rsidRPr="008C3C77" w:rsidRDefault="006613FC" w:rsidP="007B13ED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C3C77">
        <w:rPr>
          <w:color w:val="auto"/>
          <w:sz w:val="28"/>
          <w:szCs w:val="28"/>
        </w:rPr>
        <w:t>Проект Бурченковой Елизаветы</w:t>
      </w:r>
      <w:r w:rsidR="007B13ED" w:rsidRPr="008C3C77">
        <w:rPr>
          <w:color w:val="auto"/>
          <w:sz w:val="28"/>
          <w:szCs w:val="28"/>
        </w:rPr>
        <w:t xml:space="preserve"> «Электронная инструкция по заполнению</w:t>
      </w:r>
      <w:r w:rsidR="00CD667A" w:rsidRPr="008C3C77">
        <w:rPr>
          <w:color w:val="auto"/>
          <w:sz w:val="28"/>
          <w:szCs w:val="28"/>
        </w:rPr>
        <w:t xml:space="preserve"> классного группового журнала»</w:t>
      </w:r>
      <w:r w:rsidRPr="008C3C77">
        <w:rPr>
          <w:color w:val="auto"/>
          <w:sz w:val="28"/>
          <w:szCs w:val="28"/>
        </w:rPr>
        <w:t xml:space="preserve"> (</w:t>
      </w:r>
      <w:r w:rsidR="007B13ED" w:rsidRPr="008C3C77">
        <w:rPr>
          <w:color w:val="auto"/>
          <w:sz w:val="28"/>
          <w:szCs w:val="28"/>
        </w:rPr>
        <w:t>со</w:t>
      </w:r>
      <w:r w:rsidRPr="008C3C77">
        <w:rPr>
          <w:color w:val="auto"/>
          <w:sz w:val="28"/>
          <w:szCs w:val="28"/>
        </w:rPr>
        <w:t>руководитель Ищенко Т.А.)</w:t>
      </w:r>
      <w:r w:rsidR="007B13ED" w:rsidRPr="008C3C77">
        <w:rPr>
          <w:color w:val="auto"/>
          <w:sz w:val="28"/>
          <w:szCs w:val="28"/>
        </w:rPr>
        <w:t xml:space="preserve">: значимость данного проекта обусловлена тем, что ежегодно администрации колледжа нужно составлять инструкции по заполнению классного журнала в письменном виде, в зависимости от групп и смены учебного плана. Инструкция теперь предоставлена </w:t>
      </w:r>
      <w:r w:rsidR="008C3C77" w:rsidRPr="008C3C77">
        <w:rPr>
          <w:color w:val="auto"/>
          <w:sz w:val="28"/>
          <w:szCs w:val="28"/>
        </w:rPr>
        <w:t>в</w:t>
      </w:r>
      <w:r w:rsidR="007B13ED" w:rsidRPr="008C3C77">
        <w:rPr>
          <w:color w:val="auto"/>
          <w:sz w:val="28"/>
          <w:szCs w:val="28"/>
        </w:rPr>
        <w:t xml:space="preserve"> электронном виде, что значительно упрощает работу и за</w:t>
      </w:r>
      <w:r w:rsidR="008C3C77" w:rsidRPr="008C3C77">
        <w:rPr>
          <w:color w:val="auto"/>
          <w:sz w:val="28"/>
          <w:szCs w:val="28"/>
        </w:rPr>
        <w:t>местителя директора по учебно-воспитательной работе,</w:t>
      </w:r>
      <w:r w:rsidR="007B13ED" w:rsidRPr="008C3C77">
        <w:rPr>
          <w:color w:val="auto"/>
          <w:sz w:val="28"/>
          <w:szCs w:val="28"/>
        </w:rPr>
        <w:t xml:space="preserve"> и классных руководителей</w:t>
      </w:r>
      <w:r w:rsidR="008C3C77" w:rsidRPr="008C3C77">
        <w:rPr>
          <w:color w:val="auto"/>
          <w:sz w:val="28"/>
          <w:szCs w:val="28"/>
        </w:rPr>
        <w:t>,</w:t>
      </w:r>
      <w:r w:rsidR="007B13ED" w:rsidRPr="008C3C77">
        <w:rPr>
          <w:color w:val="auto"/>
          <w:sz w:val="28"/>
          <w:szCs w:val="28"/>
        </w:rPr>
        <w:t xml:space="preserve"> и старост, заполняющих журналы.</w:t>
      </w:r>
    </w:p>
    <w:p w:rsidR="007B13ED" w:rsidRPr="008C3C77" w:rsidRDefault="007B13ED" w:rsidP="007B13ED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C3C77">
        <w:rPr>
          <w:color w:val="auto"/>
          <w:sz w:val="28"/>
          <w:szCs w:val="28"/>
        </w:rPr>
        <w:t>Результатом проекта Котовой Александры «Подготовка к участию в студенческой конференции «Восприятие творчества Модеста Петровича Мусоргского за рубежом» (соруководитель Иванова Е.А) явилось выступление на конференции и публикация статьи.</w:t>
      </w:r>
    </w:p>
    <w:p w:rsidR="007B13ED" w:rsidRPr="008C3C77" w:rsidRDefault="001F3660" w:rsidP="001F3660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C3C77">
        <w:rPr>
          <w:color w:val="auto"/>
          <w:sz w:val="28"/>
          <w:szCs w:val="28"/>
        </w:rPr>
        <w:t xml:space="preserve">Проекты Шамова Ярослава </w:t>
      </w:r>
      <w:r w:rsidRPr="008C3C77">
        <w:rPr>
          <w:sz w:val="28"/>
          <w:szCs w:val="28"/>
        </w:rPr>
        <w:t>«</w:t>
      </w:r>
      <w:r w:rsidRPr="008C3C77">
        <w:rPr>
          <w:bCs/>
          <w:sz w:val="28"/>
          <w:szCs w:val="28"/>
        </w:rPr>
        <w:t xml:space="preserve">Нотный сборник «Я учусь играть на фортепиано» </w:t>
      </w:r>
      <w:r w:rsidRPr="008C3C77">
        <w:rPr>
          <w:color w:val="auto"/>
          <w:sz w:val="28"/>
          <w:szCs w:val="28"/>
        </w:rPr>
        <w:t xml:space="preserve">(соруководитель Пасынкова О.И.) и Волкова Евгения </w:t>
      </w:r>
      <w:r w:rsidRPr="008C3C77">
        <w:rPr>
          <w:sz w:val="28"/>
          <w:szCs w:val="28"/>
        </w:rPr>
        <w:t>«</w:t>
      </w:r>
      <w:r w:rsidRPr="008C3C77">
        <w:rPr>
          <w:bCs/>
          <w:sz w:val="28"/>
          <w:szCs w:val="28"/>
        </w:rPr>
        <w:t xml:space="preserve">Нотный сборник «Я учусь играть на баяне » </w:t>
      </w:r>
      <w:r w:rsidRPr="008C3C77">
        <w:rPr>
          <w:color w:val="auto"/>
          <w:sz w:val="28"/>
          <w:szCs w:val="28"/>
        </w:rPr>
        <w:t>(соруководитель Зорина Г.Н.) имели своей целью: создать нотный сборник по фортепиано для первокурсников без музыкальной подготовки с простыми произведениями: современными, знакомыми, интересными для возрастной категории - студенты.</w:t>
      </w:r>
      <w:r w:rsidRPr="008C3C77">
        <w:rPr>
          <w:sz w:val="28"/>
          <w:szCs w:val="28"/>
        </w:rPr>
        <w:t xml:space="preserve"> Этот сборник будут брать из библиотеки нашего колледжа, и студенты будут играть произведения, которые есть в нем, так как </w:t>
      </w:r>
      <w:r w:rsidR="008C3C77" w:rsidRPr="008C3C77">
        <w:rPr>
          <w:sz w:val="28"/>
          <w:szCs w:val="28"/>
        </w:rPr>
        <w:t>об</w:t>
      </w:r>
      <w:r w:rsidRPr="008C3C77">
        <w:rPr>
          <w:sz w:val="28"/>
          <w:szCs w:val="28"/>
        </w:rPr>
        <w:t>уча</w:t>
      </w:r>
      <w:r w:rsidR="008C3C77" w:rsidRPr="008C3C77">
        <w:rPr>
          <w:sz w:val="28"/>
          <w:szCs w:val="28"/>
        </w:rPr>
        <w:t>ю</w:t>
      </w:r>
      <w:r w:rsidRPr="008C3C77">
        <w:rPr>
          <w:sz w:val="28"/>
          <w:szCs w:val="28"/>
        </w:rPr>
        <w:t xml:space="preserve">щиеся хотят научится играть на инструментах, но у некоторых нет мотивации к изучению данного инструментов, из-за того, что им </w:t>
      </w:r>
      <w:r w:rsidR="008C3C77" w:rsidRPr="008C3C77">
        <w:rPr>
          <w:sz w:val="28"/>
          <w:szCs w:val="28"/>
        </w:rPr>
        <w:t>предлагают</w:t>
      </w:r>
      <w:r w:rsidRPr="008C3C77">
        <w:rPr>
          <w:sz w:val="28"/>
          <w:szCs w:val="28"/>
        </w:rPr>
        <w:t xml:space="preserve"> произведения</w:t>
      </w:r>
      <w:r w:rsidR="008C3C77" w:rsidRPr="008C3C77">
        <w:rPr>
          <w:sz w:val="28"/>
          <w:szCs w:val="28"/>
        </w:rPr>
        <w:t xml:space="preserve"> не по возрасту</w:t>
      </w:r>
      <w:r w:rsidRPr="008C3C77">
        <w:rPr>
          <w:sz w:val="28"/>
          <w:szCs w:val="28"/>
        </w:rPr>
        <w:t xml:space="preserve">. Сборники еще не были переданы в библиотеку, а студенты- </w:t>
      </w:r>
      <w:r w:rsidRPr="008C3C77">
        <w:rPr>
          <w:sz w:val="28"/>
          <w:szCs w:val="28"/>
        </w:rPr>
        <w:lastRenderedPageBreak/>
        <w:t xml:space="preserve">хореографы, только начинающие изучать фортепиано – скопировали себе </w:t>
      </w:r>
      <w:r w:rsidR="008C3C77" w:rsidRPr="008C3C77">
        <w:rPr>
          <w:sz w:val="28"/>
          <w:szCs w:val="28"/>
        </w:rPr>
        <w:t>их</w:t>
      </w:r>
      <w:r w:rsidRPr="008C3C77">
        <w:rPr>
          <w:sz w:val="28"/>
          <w:szCs w:val="28"/>
        </w:rPr>
        <w:t>.</w:t>
      </w:r>
    </w:p>
    <w:p w:rsidR="00370D30" w:rsidRPr="008C3C77" w:rsidRDefault="001F3660" w:rsidP="00370D30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C3C77">
        <w:rPr>
          <w:color w:val="auto"/>
          <w:sz w:val="28"/>
          <w:szCs w:val="28"/>
        </w:rPr>
        <w:t>Проекты Оносовой Юлии «Адаптационная книжка первокурсников Вятского колледжа культуры»</w:t>
      </w:r>
      <w:r w:rsidR="00370D30" w:rsidRPr="008C3C77">
        <w:rPr>
          <w:color w:val="auto"/>
          <w:sz w:val="28"/>
          <w:szCs w:val="28"/>
        </w:rPr>
        <w:t>, Клепиковой Натальи и Сергеевой Евгении «</w:t>
      </w:r>
      <w:r w:rsidR="00370D30" w:rsidRPr="008C3C77">
        <w:rPr>
          <w:sz w:val="28"/>
          <w:szCs w:val="28"/>
        </w:rPr>
        <w:t>Дневник студента Вятского колледжа культуры» (руководитель Платунова А.Г.) создан</w:t>
      </w:r>
      <w:r w:rsidR="008C3C77" w:rsidRPr="008C3C77">
        <w:rPr>
          <w:sz w:val="28"/>
          <w:szCs w:val="28"/>
        </w:rPr>
        <w:t>ы непосредственно для студентов</w:t>
      </w:r>
      <w:r w:rsidR="00370D30" w:rsidRPr="008C3C77">
        <w:rPr>
          <w:sz w:val="28"/>
          <w:szCs w:val="28"/>
        </w:rPr>
        <w:t xml:space="preserve"> после поведенных опросов старшекурсников и смогут восполнить пробелы адаптации, особенно в первую неделю обучения.</w:t>
      </w:r>
    </w:p>
    <w:p w:rsidR="00370D30" w:rsidRPr="008C3C77" w:rsidRDefault="00370D30" w:rsidP="0046611C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C3C77">
        <w:rPr>
          <w:color w:val="auto"/>
          <w:sz w:val="28"/>
          <w:szCs w:val="28"/>
        </w:rPr>
        <w:t>Проекты Рохиной Ксении</w:t>
      </w:r>
      <w:r w:rsidR="0046611C" w:rsidRPr="008C3C77">
        <w:rPr>
          <w:color w:val="auto"/>
          <w:sz w:val="28"/>
          <w:szCs w:val="28"/>
        </w:rPr>
        <w:t xml:space="preserve"> </w:t>
      </w:r>
      <w:r w:rsidR="0046611C" w:rsidRPr="008C3C77">
        <w:rPr>
          <w:sz w:val="28"/>
          <w:szCs w:val="28"/>
        </w:rPr>
        <w:t>«</w:t>
      </w:r>
      <w:r w:rsidR="0046611C" w:rsidRPr="008C3C77">
        <w:rPr>
          <w:bCs/>
          <w:sz w:val="28"/>
          <w:szCs w:val="28"/>
        </w:rPr>
        <w:t>Словарь Вятского диалекта для студентов этнохудожественного творчества»</w:t>
      </w:r>
      <w:r w:rsidR="0046611C" w:rsidRPr="008C3C77">
        <w:rPr>
          <w:color w:val="auto"/>
          <w:sz w:val="28"/>
          <w:szCs w:val="28"/>
        </w:rPr>
        <w:t xml:space="preserve">, Микрюковой Анастасии «Костюм для сольного пения» </w:t>
      </w:r>
      <w:r w:rsidR="0046611C" w:rsidRPr="008C3C77">
        <w:rPr>
          <w:sz w:val="28"/>
          <w:szCs w:val="28"/>
        </w:rPr>
        <w:t>(соруководитель Бреславская О.В</w:t>
      </w:r>
      <w:r w:rsidR="00C92F9F" w:rsidRPr="008C3C77">
        <w:rPr>
          <w:sz w:val="28"/>
          <w:szCs w:val="28"/>
        </w:rPr>
        <w:t>.</w:t>
      </w:r>
      <w:r w:rsidR="0046611C" w:rsidRPr="008C3C77">
        <w:rPr>
          <w:sz w:val="28"/>
          <w:szCs w:val="28"/>
        </w:rPr>
        <w:t>) могут активно использоваться при написан</w:t>
      </w:r>
      <w:r w:rsidR="008C3C77">
        <w:rPr>
          <w:sz w:val="28"/>
          <w:szCs w:val="28"/>
        </w:rPr>
        <w:t>и</w:t>
      </w:r>
      <w:r w:rsidR="0046611C" w:rsidRPr="008C3C77">
        <w:rPr>
          <w:sz w:val="28"/>
          <w:szCs w:val="28"/>
        </w:rPr>
        <w:t>и курсовой работы на 3 курсе по профмодулю.</w:t>
      </w:r>
    </w:p>
    <w:p w:rsidR="008C3C77" w:rsidRDefault="00C92F9F" w:rsidP="0046611C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C3C77">
        <w:rPr>
          <w:sz w:val="28"/>
          <w:szCs w:val="28"/>
        </w:rPr>
        <w:t>Проект Пантюхиной Ольги «Новая жизнь книги» (соруководитель Зайкова О.Н.) позволил отремонтировать книги в библиотеке колледжа.</w:t>
      </w:r>
    </w:p>
    <w:p w:rsidR="000A3C76" w:rsidRPr="008C3C77" w:rsidRDefault="0046611C" w:rsidP="0046611C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C3C77">
        <w:rPr>
          <w:sz w:val="28"/>
          <w:szCs w:val="28"/>
        </w:rPr>
        <w:t>Проекты Пономаревой Кристины и Шиловской Елены, Морошан Яны, Гусликова Дмитрия, Дорофеевой Анастасии, связанные с их будущей профессиональной деятельностью</w:t>
      </w:r>
      <w:r w:rsidR="008C3C77">
        <w:rPr>
          <w:sz w:val="28"/>
          <w:szCs w:val="28"/>
        </w:rPr>
        <w:t>,</w:t>
      </w:r>
      <w:r w:rsidRPr="008C3C77">
        <w:rPr>
          <w:sz w:val="28"/>
          <w:szCs w:val="28"/>
        </w:rPr>
        <w:t xml:space="preserve"> нашли свое применение и активно используются вне колледжа.</w:t>
      </w:r>
    </w:p>
    <w:p w:rsidR="002C2F2F" w:rsidRPr="008C3C77" w:rsidRDefault="000A3C76" w:rsidP="008C3C7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C3C77">
        <w:rPr>
          <w:sz w:val="28"/>
          <w:szCs w:val="28"/>
        </w:rPr>
        <w:t>Таким образом</w:t>
      </w:r>
      <w:r w:rsidR="008C3C77">
        <w:rPr>
          <w:sz w:val="28"/>
          <w:szCs w:val="28"/>
        </w:rPr>
        <w:t>,</w:t>
      </w:r>
      <w:r w:rsidRPr="008C3C77">
        <w:rPr>
          <w:sz w:val="28"/>
          <w:szCs w:val="28"/>
        </w:rPr>
        <w:t xml:space="preserve"> организация проектной деятельности в условиях </w:t>
      </w:r>
      <w:r w:rsidR="008C3C77">
        <w:rPr>
          <w:sz w:val="28"/>
          <w:szCs w:val="28"/>
        </w:rPr>
        <w:t>В</w:t>
      </w:r>
      <w:r w:rsidRPr="008C3C77">
        <w:rPr>
          <w:sz w:val="28"/>
          <w:szCs w:val="28"/>
        </w:rPr>
        <w:t xml:space="preserve">ятского колледжа культуры способствует успешной адаптации студентов к будущей </w:t>
      </w:r>
      <w:r w:rsidR="008C3C77">
        <w:rPr>
          <w:sz w:val="28"/>
          <w:szCs w:val="28"/>
        </w:rPr>
        <w:t>специальности</w:t>
      </w:r>
      <w:r w:rsidRPr="008C3C77">
        <w:rPr>
          <w:sz w:val="28"/>
          <w:szCs w:val="28"/>
        </w:rPr>
        <w:t xml:space="preserve">. </w:t>
      </w:r>
    </w:p>
    <w:p w:rsidR="000A3C76" w:rsidRPr="008C3C77" w:rsidRDefault="000A3C76" w:rsidP="008C3C77">
      <w:pPr>
        <w:pStyle w:val="Default"/>
        <w:spacing w:line="360" w:lineRule="auto"/>
        <w:jc w:val="center"/>
        <w:rPr>
          <w:sz w:val="28"/>
          <w:szCs w:val="28"/>
        </w:rPr>
      </w:pPr>
      <w:r w:rsidRPr="008C3C77">
        <w:rPr>
          <w:b/>
          <w:sz w:val="28"/>
          <w:szCs w:val="28"/>
        </w:rPr>
        <w:t xml:space="preserve">Список </w:t>
      </w:r>
      <w:r w:rsidR="008C3C77">
        <w:rPr>
          <w:b/>
          <w:sz w:val="28"/>
          <w:szCs w:val="28"/>
        </w:rPr>
        <w:t>использованных источников:</w:t>
      </w:r>
    </w:p>
    <w:p w:rsidR="000A3C76" w:rsidRPr="008C3C77" w:rsidRDefault="000A3C76" w:rsidP="008C3C77">
      <w:pPr>
        <w:pStyle w:val="a7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Васильева С. В. Адаптация студентов к вузам с различными условиями обучения // Психолого-педагогические проблемы развития личности в современных условиях : психология и педагогика в общественной практике : сб. н</w:t>
      </w:r>
      <w:r w:rsidR="008C3C77">
        <w:rPr>
          <w:rFonts w:ascii="Times New Roman" w:hAnsi="Times New Roman" w:cs="Times New Roman"/>
          <w:sz w:val="28"/>
          <w:szCs w:val="28"/>
        </w:rPr>
        <w:t>ауч. тр. СПб., 2000. – С. 84–93.</w:t>
      </w:r>
    </w:p>
    <w:p w:rsidR="000A3C76" w:rsidRPr="008C3C77" w:rsidRDefault="000A3C76" w:rsidP="008C3C77">
      <w:pPr>
        <w:pStyle w:val="a7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Ворожцова Е. С., Балахонова Е. Г., Гурьянова М. Н. Метод проектов как способ адаптации первокурскников к обучению в фармацевтическом вузе //Современные проблемы науки и образования. 2014. № 3. С. 7–27.</w:t>
      </w:r>
    </w:p>
    <w:p w:rsidR="000A3C76" w:rsidRPr="008C3C77" w:rsidRDefault="000A3C76" w:rsidP="008C3C77">
      <w:pPr>
        <w:pStyle w:val="a7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lastRenderedPageBreak/>
        <w:t>Иванова З. И. Воспитательный потенциал образовательной среды учреждения для формирования активной жизненной позиции обучающихся // Актуальные проблемы воспитания в образовательном процессе вуза : сб. ст. всероссийской  научно-практической конференции / под ред. О. М. Поповой. 2016. С. 50–55</w:t>
      </w:r>
    </w:p>
    <w:p w:rsidR="000A3C76" w:rsidRPr="008C3C77" w:rsidRDefault="000A3C76" w:rsidP="008C3C77">
      <w:pPr>
        <w:pStyle w:val="a7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Мелехина С.И. Учебные проекты в формировании метапредметных и личностных результатов: учебно-методическое пособие для педагогического сопровождения проектной деятельности обучающихся в процессе урочной и внеурочной деятельности [Текст]/ С.И. Мелехина , КОГОАУ ДПО «ИРО Кировской области».-2-е издание, переработанное и дополнительное.- Киров: ООО «Типография «Старая Вятка», 2018. С. 5</w:t>
      </w:r>
    </w:p>
    <w:p w:rsidR="000A3C76" w:rsidRPr="008C3C77" w:rsidRDefault="000A3C76" w:rsidP="008C3C77">
      <w:pPr>
        <w:pStyle w:val="a7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Панихина А. В. Оценка адаптации студентов-первокурсников к обучению в вузе. URL: http://festival.1september.ru/articles/513384/ (дата обращения:18.09.2013)5. Панихина А. В. Оценка адаптации студентов-первокурсников к обучению в вузе. URL: http://festival.1</w:t>
      </w:r>
      <w:r w:rsidRPr="008C3C77">
        <w:rPr>
          <w:rFonts w:ascii="Times New Roman" w:hAnsi="Times New Roman" w:cs="Times New Roman"/>
          <w:sz w:val="28"/>
          <w:szCs w:val="28"/>
          <w:lang w:val="en-US"/>
        </w:rPr>
        <w:t>september</w:t>
      </w:r>
      <w:r w:rsidRPr="008C3C77">
        <w:rPr>
          <w:rFonts w:ascii="Times New Roman" w:hAnsi="Times New Roman" w:cs="Times New Roman"/>
          <w:sz w:val="28"/>
          <w:szCs w:val="28"/>
        </w:rPr>
        <w:t>.</w:t>
      </w:r>
      <w:r w:rsidRPr="008C3C7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C3C77">
        <w:rPr>
          <w:rFonts w:ascii="Times New Roman" w:hAnsi="Times New Roman" w:cs="Times New Roman"/>
          <w:sz w:val="28"/>
          <w:szCs w:val="28"/>
        </w:rPr>
        <w:t>/</w:t>
      </w:r>
      <w:r w:rsidRPr="008C3C77">
        <w:rPr>
          <w:rFonts w:ascii="Times New Roman" w:hAnsi="Times New Roman" w:cs="Times New Roman"/>
          <w:sz w:val="28"/>
          <w:szCs w:val="28"/>
          <w:lang w:val="en-US"/>
        </w:rPr>
        <w:t>articles</w:t>
      </w:r>
      <w:r w:rsidRPr="008C3C77">
        <w:rPr>
          <w:rFonts w:ascii="Times New Roman" w:hAnsi="Times New Roman" w:cs="Times New Roman"/>
          <w:sz w:val="28"/>
          <w:szCs w:val="28"/>
        </w:rPr>
        <w:t>/513384/ (дата обращения:18.09.2013).</w:t>
      </w:r>
    </w:p>
    <w:p w:rsidR="000A3C76" w:rsidRPr="008C3C77" w:rsidRDefault="000A3C76" w:rsidP="008C3C77">
      <w:pPr>
        <w:pStyle w:val="a7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C3C77">
        <w:rPr>
          <w:rFonts w:ascii="Times New Roman" w:hAnsi="Times New Roman" w:cs="Times New Roman"/>
          <w:sz w:val="28"/>
          <w:szCs w:val="28"/>
        </w:rPr>
        <w:t>Самышин А. В. Воспитание в вузе // Технология и продукты здорового питания : Материалы IX международной научно-практической  конференции, посвященной . 20-летию специальности «Технология продукции и организация общественного питания» / под ред. И. В. Симаковой. Саратов,2015. С. 366–368.</w:t>
      </w:r>
    </w:p>
    <w:sectPr w:rsidR="000A3C76" w:rsidRPr="008C3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976" w:rsidRDefault="000F5976" w:rsidP="000A3C76">
      <w:pPr>
        <w:spacing w:after="0" w:line="240" w:lineRule="auto"/>
      </w:pPr>
      <w:r>
        <w:separator/>
      </w:r>
    </w:p>
  </w:endnote>
  <w:endnote w:type="continuationSeparator" w:id="0">
    <w:p w:rsidR="000F5976" w:rsidRDefault="000F5976" w:rsidP="000A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976" w:rsidRDefault="000F5976" w:rsidP="000A3C76">
      <w:pPr>
        <w:spacing w:after="0" w:line="240" w:lineRule="auto"/>
      </w:pPr>
      <w:r>
        <w:separator/>
      </w:r>
    </w:p>
  </w:footnote>
  <w:footnote w:type="continuationSeparator" w:id="0">
    <w:p w:rsidR="000F5976" w:rsidRDefault="000F5976" w:rsidP="000A3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462"/>
    <w:multiLevelType w:val="hybridMultilevel"/>
    <w:tmpl w:val="BBFE8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71E55"/>
    <w:multiLevelType w:val="hybridMultilevel"/>
    <w:tmpl w:val="A92C8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835FF"/>
    <w:multiLevelType w:val="hybridMultilevel"/>
    <w:tmpl w:val="7D664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F2F"/>
    <w:rsid w:val="000A3C76"/>
    <w:rsid w:val="000F5976"/>
    <w:rsid w:val="00171A3F"/>
    <w:rsid w:val="001840A1"/>
    <w:rsid w:val="001F3660"/>
    <w:rsid w:val="002C2F2F"/>
    <w:rsid w:val="00370D30"/>
    <w:rsid w:val="003F2188"/>
    <w:rsid w:val="0046611C"/>
    <w:rsid w:val="005226D5"/>
    <w:rsid w:val="005E6898"/>
    <w:rsid w:val="006613FC"/>
    <w:rsid w:val="006A3FB3"/>
    <w:rsid w:val="007B13ED"/>
    <w:rsid w:val="008C3C77"/>
    <w:rsid w:val="008C53F8"/>
    <w:rsid w:val="00C92F9F"/>
    <w:rsid w:val="00CB109E"/>
    <w:rsid w:val="00CD266E"/>
    <w:rsid w:val="00CD667A"/>
    <w:rsid w:val="00D2416B"/>
    <w:rsid w:val="00D37807"/>
    <w:rsid w:val="00DC6146"/>
    <w:rsid w:val="00E96D28"/>
    <w:rsid w:val="00EC55C3"/>
    <w:rsid w:val="00ED2017"/>
    <w:rsid w:val="00F6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9A9D3E-30B3-41F6-A6C1-0CF999545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13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A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3C76"/>
  </w:style>
  <w:style w:type="paragraph" w:styleId="a5">
    <w:name w:val="footer"/>
    <w:basedOn w:val="a"/>
    <w:link w:val="a6"/>
    <w:uiPriority w:val="99"/>
    <w:unhideWhenUsed/>
    <w:rsid w:val="000A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3C76"/>
  </w:style>
  <w:style w:type="paragraph" w:styleId="a7">
    <w:name w:val="List Paragraph"/>
    <w:basedOn w:val="a"/>
    <w:uiPriority w:val="34"/>
    <w:qFormat/>
    <w:rsid w:val="000A3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108</dc:creator>
  <cp:lastModifiedBy>Арина Платунова</cp:lastModifiedBy>
  <cp:revision>2</cp:revision>
  <cp:lastPrinted>2019-03-19T09:43:00Z</cp:lastPrinted>
  <dcterms:created xsi:type="dcterms:W3CDTF">2020-01-21T09:36:00Z</dcterms:created>
  <dcterms:modified xsi:type="dcterms:W3CDTF">2020-01-21T09:36:00Z</dcterms:modified>
</cp:coreProperties>
</file>