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81" w:rsidRDefault="00D425A5" w:rsidP="00D52381">
      <w:pPr>
        <w:spacing w:line="360" w:lineRule="auto"/>
        <w:ind w:left="0"/>
        <w:contextualSpacing/>
        <w:rPr>
          <w:b/>
        </w:rPr>
      </w:pPr>
      <w:r>
        <w:rPr>
          <w:b/>
        </w:rPr>
        <w:t>СПЕЦИФИКА</w:t>
      </w:r>
      <w:r w:rsidR="007A0835" w:rsidRPr="007A0835">
        <w:rPr>
          <w:b/>
        </w:rPr>
        <w:t xml:space="preserve"> ВЗАИМОДЕЙСТВИЯ </w:t>
      </w:r>
      <w:r>
        <w:rPr>
          <w:b/>
        </w:rPr>
        <w:t>ПЕДАГОГА И РЕБЕНКА</w:t>
      </w:r>
    </w:p>
    <w:p w:rsidR="00A93E24" w:rsidRPr="007A0835" w:rsidRDefault="007A0835" w:rsidP="00D52381">
      <w:pPr>
        <w:spacing w:line="360" w:lineRule="auto"/>
        <w:ind w:left="0"/>
        <w:contextualSpacing/>
        <w:rPr>
          <w:b/>
        </w:rPr>
      </w:pPr>
      <w:r w:rsidRPr="007A0835">
        <w:rPr>
          <w:b/>
        </w:rPr>
        <w:t>В ЛЕТНЕМ ОЗДОРОВИТЕЛЬНОМ ЛАГЕРЕ</w:t>
      </w:r>
    </w:p>
    <w:p w:rsidR="007A0835" w:rsidRPr="00870D3C" w:rsidRDefault="007A0835" w:rsidP="007A0835">
      <w:pPr>
        <w:pStyle w:val="11"/>
        <w:shd w:val="clear" w:color="auto" w:fill="auto"/>
        <w:spacing w:before="0" w:after="0" w:line="360" w:lineRule="auto"/>
        <w:ind w:right="240"/>
        <w:jc w:val="center"/>
        <w:rPr>
          <w:b/>
          <w:i/>
          <w:sz w:val="28"/>
        </w:rPr>
      </w:pPr>
      <w:r w:rsidRPr="00870D3C">
        <w:rPr>
          <w:b/>
          <w:i/>
          <w:sz w:val="28"/>
        </w:rPr>
        <w:t>И.А. Ларионова</w:t>
      </w:r>
    </w:p>
    <w:p w:rsidR="007A0835" w:rsidRPr="00870D3C" w:rsidRDefault="007A0835" w:rsidP="007A0835">
      <w:pPr>
        <w:pStyle w:val="11"/>
        <w:shd w:val="clear" w:color="auto" w:fill="auto"/>
        <w:spacing w:before="0" w:after="0" w:line="360" w:lineRule="auto"/>
        <w:ind w:right="240"/>
        <w:jc w:val="center"/>
        <w:rPr>
          <w:i/>
          <w:sz w:val="28"/>
        </w:rPr>
      </w:pPr>
      <w:r>
        <w:rPr>
          <w:i/>
          <w:sz w:val="28"/>
        </w:rPr>
        <w:t>доктор</w:t>
      </w:r>
      <w:r w:rsidRPr="00870D3C">
        <w:rPr>
          <w:i/>
          <w:sz w:val="28"/>
        </w:rPr>
        <w:t xml:space="preserve"> педагогических наук, профессор кафедры психологии и социальной педагогики Института социального образования</w:t>
      </w:r>
    </w:p>
    <w:p w:rsidR="007A0835" w:rsidRPr="008A76F3" w:rsidRDefault="007A0835" w:rsidP="007A0835">
      <w:pPr>
        <w:spacing w:line="360" w:lineRule="auto"/>
        <w:rPr>
          <w:rFonts w:cs="Times New Roman"/>
          <w:i/>
        </w:rPr>
      </w:pPr>
      <w:r w:rsidRPr="008A76F3">
        <w:rPr>
          <w:rFonts w:cs="Times New Roman"/>
          <w:i/>
        </w:rPr>
        <w:t>Уральского государственного педагогического университета</w:t>
      </w:r>
    </w:p>
    <w:p w:rsidR="007A0835" w:rsidRDefault="007A0835" w:rsidP="007A0835">
      <w:pPr>
        <w:spacing w:line="360" w:lineRule="auto"/>
        <w:rPr>
          <w:rFonts w:cs="Times New Roman"/>
          <w:i/>
        </w:rPr>
      </w:pPr>
      <w:r w:rsidRPr="008A76F3">
        <w:rPr>
          <w:rFonts w:cs="Times New Roman"/>
          <w:i/>
          <w:lang w:val="en-US"/>
        </w:rPr>
        <w:t>E</w:t>
      </w:r>
      <w:r w:rsidRPr="007D32F4">
        <w:rPr>
          <w:rFonts w:cs="Times New Roman"/>
          <w:i/>
        </w:rPr>
        <w:t>-</w:t>
      </w:r>
      <w:r w:rsidRPr="008A76F3">
        <w:rPr>
          <w:rFonts w:cs="Times New Roman"/>
          <w:i/>
          <w:lang w:val="en-US"/>
        </w:rPr>
        <w:t>mail</w:t>
      </w:r>
      <w:r w:rsidRPr="007D32F4">
        <w:rPr>
          <w:rFonts w:cs="Times New Roman"/>
          <w:i/>
        </w:rPr>
        <w:t xml:space="preserve">: </w:t>
      </w:r>
      <w:hyperlink r:id="rId6" w:history="1">
        <w:r w:rsidR="00D52381" w:rsidRPr="00806A46">
          <w:rPr>
            <w:rStyle w:val="a6"/>
            <w:rFonts w:cs="Times New Roman"/>
            <w:i/>
            <w:lang w:val="en-US"/>
          </w:rPr>
          <w:t>larionova</w:t>
        </w:r>
        <w:r w:rsidR="00D52381" w:rsidRPr="00806A46">
          <w:rPr>
            <w:rStyle w:val="a6"/>
            <w:rFonts w:cs="Times New Roman"/>
            <w:i/>
          </w:rPr>
          <w:t>@</w:t>
        </w:r>
        <w:r w:rsidR="00D52381" w:rsidRPr="00806A46">
          <w:rPr>
            <w:rStyle w:val="a6"/>
            <w:rFonts w:cs="Times New Roman"/>
            <w:i/>
            <w:lang w:val="en-US"/>
          </w:rPr>
          <w:t>uspu</w:t>
        </w:r>
        <w:r w:rsidR="00D52381" w:rsidRPr="00806A46">
          <w:rPr>
            <w:rStyle w:val="a6"/>
            <w:rFonts w:cs="Times New Roman"/>
            <w:i/>
          </w:rPr>
          <w:t>.</w:t>
        </w:r>
        <w:r w:rsidR="00D52381" w:rsidRPr="00806A46">
          <w:rPr>
            <w:rStyle w:val="a6"/>
            <w:rFonts w:cs="Times New Roman"/>
            <w:i/>
            <w:lang w:val="en-US"/>
          </w:rPr>
          <w:t>me</w:t>
        </w:r>
      </w:hyperlink>
    </w:p>
    <w:p w:rsidR="00D52381" w:rsidRDefault="00D52381" w:rsidP="00D52381">
      <w:pPr>
        <w:spacing w:line="360" w:lineRule="auto"/>
        <w:ind w:left="0"/>
        <w:rPr>
          <w:rFonts w:cs="Times New Roman"/>
          <w:b/>
          <w:i/>
        </w:rPr>
      </w:pPr>
      <w:r w:rsidRPr="00D52381">
        <w:rPr>
          <w:rFonts w:cs="Times New Roman"/>
          <w:b/>
          <w:i/>
        </w:rPr>
        <w:t>С.О. Ларионова</w:t>
      </w:r>
    </w:p>
    <w:p w:rsidR="00D52381" w:rsidRPr="008A76F3" w:rsidRDefault="00D52381" w:rsidP="00D52381">
      <w:pPr>
        <w:spacing w:line="360" w:lineRule="auto"/>
        <w:ind w:left="0"/>
        <w:jc w:val="both"/>
        <w:rPr>
          <w:rFonts w:cs="Times New Roman"/>
          <w:i/>
        </w:rPr>
      </w:pPr>
      <w:r w:rsidRPr="008A76F3">
        <w:rPr>
          <w:rFonts w:cs="Times New Roman"/>
          <w:i/>
        </w:rPr>
        <w:t xml:space="preserve">ст. преподаватель кафедры психологии и социальной педагогики </w:t>
      </w:r>
    </w:p>
    <w:p w:rsidR="00D52381" w:rsidRPr="008A76F3" w:rsidRDefault="00D52381" w:rsidP="00D52381">
      <w:pPr>
        <w:spacing w:line="360" w:lineRule="auto"/>
        <w:ind w:left="0"/>
        <w:rPr>
          <w:rFonts w:cs="Times New Roman"/>
          <w:i/>
        </w:rPr>
      </w:pPr>
      <w:r w:rsidRPr="008A76F3">
        <w:rPr>
          <w:rFonts w:cs="Times New Roman"/>
          <w:i/>
        </w:rPr>
        <w:t>Института социального образования</w:t>
      </w:r>
    </w:p>
    <w:p w:rsidR="00D52381" w:rsidRPr="008A76F3" w:rsidRDefault="00D52381" w:rsidP="00D52381">
      <w:pPr>
        <w:spacing w:line="360" w:lineRule="auto"/>
        <w:ind w:left="0"/>
        <w:rPr>
          <w:rFonts w:cs="Times New Roman"/>
          <w:i/>
        </w:rPr>
      </w:pPr>
      <w:r w:rsidRPr="008A76F3">
        <w:rPr>
          <w:rFonts w:cs="Times New Roman"/>
          <w:i/>
        </w:rPr>
        <w:t>Уральского государственного педагогического университета</w:t>
      </w:r>
    </w:p>
    <w:p w:rsidR="00D52381" w:rsidRPr="008A76F3" w:rsidRDefault="00D52381" w:rsidP="00D52381">
      <w:pPr>
        <w:spacing w:line="360" w:lineRule="auto"/>
        <w:ind w:left="0"/>
        <w:rPr>
          <w:rFonts w:cs="Times New Roman"/>
          <w:i/>
          <w:lang w:val="en-US"/>
        </w:rPr>
      </w:pPr>
      <w:r w:rsidRPr="008A76F3">
        <w:rPr>
          <w:rFonts w:cs="Times New Roman"/>
          <w:i/>
          <w:lang w:val="en-US"/>
        </w:rPr>
        <w:t>E-mail: svetlana-415u@yandex.ru</w:t>
      </w:r>
    </w:p>
    <w:p w:rsidR="00D52381" w:rsidRPr="00D52381" w:rsidRDefault="00D52381" w:rsidP="00D52381">
      <w:pPr>
        <w:spacing w:line="360" w:lineRule="auto"/>
        <w:ind w:left="0"/>
        <w:rPr>
          <w:rFonts w:cs="Times New Roman"/>
          <w:b/>
          <w:i/>
          <w:lang w:val="en-US"/>
        </w:rPr>
      </w:pPr>
    </w:p>
    <w:p w:rsidR="007A0835" w:rsidRPr="00D52381" w:rsidRDefault="007A0835" w:rsidP="007A0835">
      <w:pPr>
        <w:spacing w:line="360" w:lineRule="auto"/>
        <w:ind w:left="0" w:firstLine="709"/>
        <w:contextualSpacing/>
        <w:rPr>
          <w:lang w:val="en-US"/>
        </w:rPr>
      </w:pPr>
    </w:p>
    <w:p w:rsidR="00A93E24" w:rsidRPr="007A0835" w:rsidRDefault="00381171" w:rsidP="007A0835">
      <w:pPr>
        <w:spacing w:line="360" w:lineRule="auto"/>
        <w:ind w:left="0"/>
        <w:contextualSpacing/>
        <w:jc w:val="both"/>
        <w:rPr>
          <w:i/>
        </w:rPr>
      </w:pPr>
      <w:r w:rsidRPr="007A0835">
        <w:rPr>
          <w:i/>
        </w:rPr>
        <w:t>Статья посвящена проблемам взаимодействия педагогов и подростков в детском оздоровительном лагере, кроме того, в материалах анализируются вопросы установления контактов воспитанников между собой, а также рассматриваются индивидуальные особенности детей, которые влияют на статус ребенка среди сверстников.</w:t>
      </w:r>
    </w:p>
    <w:p w:rsidR="00381171" w:rsidRPr="007A0835" w:rsidRDefault="00381171" w:rsidP="007A0835">
      <w:pPr>
        <w:spacing w:line="360" w:lineRule="auto"/>
        <w:ind w:left="0"/>
        <w:contextualSpacing/>
        <w:jc w:val="both"/>
        <w:rPr>
          <w:i/>
        </w:rPr>
      </w:pPr>
      <w:r w:rsidRPr="007A0835">
        <w:rPr>
          <w:b/>
          <w:i/>
        </w:rPr>
        <w:t>Ключевые слова:</w:t>
      </w:r>
      <w:r w:rsidRPr="007A0835">
        <w:rPr>
          <w:i/>
        </w:rPr>
        <w:t xml:space="preserve"> временный детский коллектив, особенности детей подросткового возраста, отклонения в здоровье, педагогически целесообразные отношения, педагогический такт.</w:t>
      </w:r>
    </w:p>
    <w:p w:rsidR="007A0835" w:rsidRDefault="007A0835" w:rsidP="007A0835">
      <w:pPr>
        <w:pStyle w:val="11"/>
        <w:spacing w:before="0" w:after="0" w:line="360" w:lineRule="auto"/>
        <w:ind w:right="238"/>
        <w:jc w:val="center"/>
        <w:rPr>
          <w:b/>
          <w:sz w:val="28"/>
        </w:rPr>
      </w:pPr>
    </w:p>
    <w:p w:rsidR="007A0835" w:rsidRPr="00D52381" w:rsidRDefault="007A0835" w:rsidP="007A0835">
      <w:pPr>
        <w:pStyle w:val="11"/>
        <w:spacing w:before="0" w:after="0" w:line="360" w:lineRule="auto"/>
        <w:ind w:right="238"/>
        <w:jc w:val="center"/>
        <w:rPr>
          <w:b/>
          <w:sz w:val="28"/>
          <w:lang w:val="en-US"/>
        </w:rPr>
      </w:pPr>
      <w:r w:rsidRPr="007A0835">
        <w:rPr>
          <w:b/>
          <w:sz w:val="28"/>
          <w:lang w:val="en-US"/>
        </w:rPr>
        <w:t xml:space="preserve">TEENAGER AND ADULT: ISSUES </w:t>
      </w:r>
    </w:p>
    <w:p w:rsidR="007A0835" w:rsidRPr="007A0835" w:rsidRDefault="007A0835" w:rsidP="007A0835">
      <w:pPr>
        <w:pStyle w:val="11"/>
        <w:spacing w:before="0" w:after="0" w:line="360" w:lineRule="auto"/>
        <w:ind w:right="238"/>
        <w:jc w:val="center"/>
        <w:rPr>
          <w:b/>
          <w:sz w:val="28"/>
          <w:lang w:val="en-US"/>
        </w:rPr>
      </w:pPr>
      <w:r w:rsidRPr="007A0835">
        <w:rPr>
          <w:b/>
          <w:sz w:val="28"/>
          <w:lang w:val="en-US"/>
        </w:rPr>
        <w:t>OF INTERACTION IN SUMMER CAMP</w:t>
      </w:r>
    </w:p>
    <w:p w:rsidR="007A0835" w:rsidRPr="0065099D" w:rsidRDefault="007A0835" w:rsidP="007A0835">
      <w:pPr>
        <w:pStyle w:val="11"/>
        <w:spacing w:before="0" w:after="0" w:line="360" w:lineRule="auto"/>
        <w:ind w:right="238"/>
        <w:jc w:val="center"/>
        <w:rPr>
          <w:b/>
          <w:i/>
          <w:sz w:val="28"/>
          <w:lang w:val="en-US"/>
        </w:rPr>
      </w:pPr>
      <w:r w:rsidRPr="0065099D">
        <w:rPr>
          <w:b/>
          <w:i/>
          <w:sz w:val="28"/>
          <w:lang w:val="en-US"/>
        </w:rPr>
        <w:t xml:space="preserve">I.A. </w:t>
      </w:r>
      <w:proofErr w:type="spellStart"/>
      <w:r w:rsidRPr="0065099D">
        <w:rPr>
          <w:b/>
          <w:i/>
          <w:sz w:val="28"/>
          <w:lang w:val="en-US"/>
        </w:rPr>
        <w:t>Larionova</w:t>
      </w:r>
      <w:proofErr w:type="spellEnd"/>
    </w:p>
    <w:p w:rsidR="007A0835" w:rsidRPr="0065099D" w:rsidRDefault="007A0835" w:rsidP="007A0835">
      <w:pPr>
        <w:pStyle w:val="11"/>
        <w:spacing w:before="0" w:after="0" w:line="360" w:lineRule="auto"/>
        <w:ind w:right="238"/>
        <w:jc w:val="center"/>
        <w:rPr>
          <w:i/>
          <w:sz w:val="28"/>
          <w:lang w:val="en-US"/>
        </w:rPr>
      </w:pPr>
      <w:proofErr w:type="gramStart"/>
      <w:r w:rsidRPr="0065099D">
        <w:rPr>
          <w:i/>
          <w:sz w:val="28"/>
          <w:lang w:val="en-US"/>
        </w:rPr>
        <w:t>doctor</w:t>
      </w:r>
      <w:proofErr w:type="gramEnd"/>
      <w:r w:rsidRPr="0065099D">
        <w:rPr>
          <w:i/>
          <w:sz w:val="28"/>
          <w:lang w:val="en-US"/>
        </w:rPr>
        <w:t xml:space="preserve"> of pedagogy, professor of the psychology and social pedagogy dept. </w:t>
      </w:r>
      <w:r>
        <w:rPr>
          <w:i/>
          <w:sz w:val="28"/>
          <w:lang w:val="en-US"/>
        </w:rPr>
        <w:br/>
      </w:r>
      <w:r w:rsidRPr="0065099D">
        <w:rPr>
          <w:i/>
          <w:sz w:val="28"/>
          <w:lang w:val="en-US"/>
        </w:rPr>
        <w:t>of the Institute of social education</w:t>
      </w:r>
      <w:r>
        <w:rPr>
          <w:i/>
          <w:sz w:val="28"/>
          <w:lang w:val="en-US"/>
        </w:rPr>
        <w:t xml:space="preserve"> </w:t>
      </w:r>
      <w:r w:rsidRPr="0065099D">
        <w:rPr>
          <w:i/>
          <w:sz w:val="28"/>
          <w:lang w:val="en-US"/>
        </w:rPr>
        <w:t>Ural state pedagogical university</w:t>
      </w:r>
    </w:p>
    <w:p w:rsidR="007A0835" w:rsidRPr="007A0835" w:rsidRDefault="007A0835" w:rsidP="007A0835">
      <w:pPr>
        <w:pStyle w:val="11"/>
        <w:spacing w:before="0" w:after="0" w:line="360" w:lineRule="auto"/>
        <w:ind w:right="238"/>
        <w:jc w:val="center"/>
        <w:rPr>
          <w:i/>
          <w:sz w:val="28"/>
          <w:lang w:val="en-US"/>
        </w:rPr>
      </w:pPr>
      <w:r w:rsidRPr="0065099D">
        <w:rPr>
          <w:i/>
          <w:sz w:val="28"/>
          <w:lang w:val="en-US"/>
        </w:rPr>
        <w:t xml:space="preserve">E-mail: </w:t>
      </w:r>
      <w:hyperlink r:id="rId7" w:history="1">
        <w:r w:rsidRPr="00E10F9B">
          <w:rPr>
            <w:rStyle w:val="a6"/>
            <w:i/>
            <w:sz w:val="28"/>
            <w:lang w:val="en-US"/>
          </w:rPr>
          <w:t>larionova@uspu.me</w:t>
        </w:r>
      </w:hyperlink>
    </w:p>
    <w:p w:rsidR="007A0835" w:rsidRPr="00D52381" w:rsidRDefault="007A0835" w:rsidP="007A0835">
      <w:pPr>
        <w:pStyle w:val="11"/>
        <w:spacing w:before="0" w:after="0" w:line="360" w:lineRule="auto"/>
        <w:ind w:right="238"/>
        <w:rPr>
          <w:i/>
          <w:sz w:val="28"/>
          <w:lang w:val="en-US"/>
        </w:rPr>
      </w:pPr>
    </w:p>
    <w:p w:rsidR="00D52381" w:rsidRPr="00110350" w:rsidRDefault="00D52381" w:rsidP="00D52381">
      <w:pPr>
        <w:spacing w:line="360" w:lineRule="auto"/>
        <w:ind w:left="0"/>
        <w:rPr>
          <w:rFonts w:cs="Times New Roman"/>
          <w:b/>
          <w:i/>
          <w:lang w:val="en-US"/>
        </w:rPr>
      </w:pPr>
      <w:r w:rsidRPr="00110350">
        <w:rPr>
          <w:rFonts w:cs="Times New Roman"/>
          <w:b/>
          <w:i/>
          <w:lang w:val="en-US"/>
        </w:rPr>
        <w:lastRenderedPageBreak/>
        <w:t xml:space="preserve">S.O. </w:t>
      </w:r>
      <w:proofErr w:type="spellStart"/>
      <w:r w:rsidRPr="00110350">
        <w:rPr>
          <w:rFonts w:cs="Times New Roman"/>
          <w:b/>
          <w:i/>
          <w:lang w:val="en-US"/>
        </w:rPr>
        <w:t>Larionova</w:t>
      </w:r>
      <w:proofErr w:type="spellEnd"/>
    </w:p>
    <w:p w:rsidR="00D52381" w:rsidRPr="00110350" w:rsidRDefault="00D52381" w:rsidP="00D52381">
      <w:pPr>
        <w:spacing w:line="360" w:lineRule="auto"/>
        <w:ind w:left="0"/>
        <w:rPr>
          <w:rFonts w:cs="Times New Roman"/>
          <w:i/>
          <w:lang w:val="en-US"/>
        </w:rPr>
      </w:pPr>
      <w:proofErr w:type="gramStart"/>
      <w:r w:rsidRPr="00110350">
        <w:rPr>
          <w:rFonts w:cs="Times New Roman"/>
          <w:i/>
          <w:lang w:val="en-US"/>
        </w:rPr>
        <w:t>chief</w:t>
      </w:r>
      <w:proofErr w:type="gramEnd"/>
      <w:r w:rsidRPr="00110350">
        <w:rPr>
          <w:rFonts w:cs="Times New Roman"/>
          <w:i/>
          <w:lang w:val="en-US"/>
        </w:rPr>
        <w:t xml:space="preserve"> lecturer of psychology and social pedagogy dept.</w:t>
      </w:r>
    </w:p>
    <w:p w:rsidR="00D52381" w:rsidRPr="00110350" w:rsidRDefault="00D52381" w:rsidP="00D52381">
      <w:pPr>
        <w:spacing w:line="360" w:lineRule="auto"/>
        <w:ind w:left="0"/>
        <w:rPr>
          <w:rFonts w:cs="Times New Roman"/>
          <w:i/>
          <w:lang w:val="en-US"/>
        </w:rPr>
      </w:pPr>
      <w:proofErr w:type="gramStart"/>
      <w:r w:rsidRPr="00110350">
        <w:rPr>
          <w:rFonts w:cs="Times New Roman"/>
          <w:i/>
          <w:lang w:val="en-US"/>
        </w:rPr>
        <w:t>of</w:t>
      </w:r>
      <w:proofErr w:type="gramEnd"/>
      <w:r w:rsidRPr="00110350">
        <w:rPr>
          <w:rFonts w:cs="Times New Roman"/>
          <w:i/>
          <w:lang w:val="en-US"/>
        </w:rPr>
        <w:t xml:space="preserve"> the Institute of social education Ural state pedagogical University</w:t>
      </w:r>
    </w:p>
    <w:p w:rsidR="00D52381" w:rsidRPr="00110350" w:rsidRDefault="00D52381" w:rsidP="00D52381">
      <w:pPr>
        <w:spacing w:line="360" w:lineRule="auto"/>
        <w:ind w:left="0"/>
        <w:rPr>
          <w:rFonts w:cs="Times New Roman"/>
          <w:i/>
          <w:lang w:val="en-US"/>
        </w:rPr>
      </w:pPr>
      <w:r w:rsidRPr="00110350">
        <w:rPr>
          <w:rFonts w:cs="Times New Roman"/>
          <w:i/>
          <w:lang w:val="en-US"/>
        </w:rPr>
        <w:t>E-mail: svetlana-415u@yandex.ru</w:t>
      </w:r>
    </w:p>
    <w:p w:rsidR="00D52381" w:rsidRPr="00D52381" w:rsidRDefault="00D52381" w:rsidP="007A0835">
      <w:pPr>
        <w:pStyle w:val="11"/>
        <w:spacing w:before="0" w:after="0" w:line="360" w:lineRule="auto"/>
        <w:ind w:right="238"/>
        <w:rPr>
          <w:i/>
          <w:sz w:val="28"/>
          <w:lang w:val="en-US"/>
        </w:rPr>
      </w:pPr>
    </w:p>
    <w:p w:rsidR="007A0835" w:rsidRPr="007A0835" w:rsidRDefault="007A0835" w:rsidP="007A0835">
      <w:pPr>
        <w:pStyle w:val="11"/>
        <w:spacing w:before="0" w:after="0" w:line="360" w:lineRule="auto"/>
        <w:ind w:right="238"/>
        <w:rPr>
          <w:i/>
          <w:sz w:val="28"/>
          <w:lang w:val="en-US"/>
        </w:rPr>
      </w:pPr>
      <w:r w:rsidRPr="007A0835">
        <w:rPr>
          <w:i/>
          <w:sz w:val="28"/>
          <w:lang w:val="en-US"/>
        </w:rPr>
        <w:t>The article is devoted to the problems of interaction of teachers and adolescents in the children's health camp, in addition, the materials analyze the issues of establishing contacts between pupils, as well as the individual characteristics of children that affect the status of the child among peers.</w:t>
      </w:r>
    </w:p>
    <w:p w:rsidR="007A0835" w:rsidRPr="007A0835" w:rsidRDefault="007A0835" w:rsidP="007A0835">
      <w:pPr>
        <w:pStyle w:val="11"/>
        <w:spacing w:before="0" w:after="0" w:line="360" w:lineRule="auto"/>
        <w:ind w:right="238"/>
        <w:jc w:val="center"/>
        <w:rPr>
          <w:i/>
          <w:sz w:val="28"/>
          <w:lang w:val="en-US"/>
        </w:rPr>
      </w:pPr>
      <w:r w:rsidRPr="007A0835">
        <w:rPr>
          <w:b/>
          <w:i/>
          <w:sz w:val="28"/>
          <w:lang w:val="en-US"/>
        </w:rPr>
        <w:t>Key words</w:t>
      </w:r>
      <w:r w:rsidRPr="007A0835">
        <w:rPr>
          <w:i/>
          <w:sz w:val="28"/>
          <w:lang w:val="en-US"/>
        </w:rPr>
        <w:t>: temporary children's collective, features of children of teenage age, deviations in health, pedagogically expedient relations, pedagogical tact.</w:t>
      </w:r>
    </w:p>
    <w:p w:rsidR="00D52381" w:rsidRPr="00D425A5" w:rsidRDefault="00D52381" w:rsidP="007A0835">
      <w:pPr>
        <w:spacing w:line="360" w:lineRule="auto"/>
        <w:ind w:left="0" w:firstLine="851"/>
        <w:contextualSpacing/>
        <w:jc w:val="both"/>
        <w:rPr>
          <w:lang w:val="en-US"/>
        </w:rPr>
      </w:pPr>
    </w:p>
    <w:p w:rsidR="00D364CA" w:rsidRPr="00D7542B" w:rsidRDefault="002E0322" w:rsidP="007A0835">
      <w:pPr>
        <w:spacing w:line="360" w:lineRule="auto"/>
        <w:ind w:left="0" w:firstLine="851"/>
        <w:contextualSpacing/>
        <w:jc w:val="both"/>
      </w:pPr>
      <w:r w:rsidRPr="00D7542B">
        <w:t xml:space="preserve">В летнем оздоровительном лагере школьник испытывает определенные трудности, с которыми надо считаться. Во-первых, возникает необходимость установления контактов с совершенно незнакомыми людьми. Во-вторых, ему нужно научиться жить во временном коллективе, уважая общие интересы и одновременно занимая свое собственное место в новом окружении. В-третьих, подростку предстоит пережить обрыв привычных коммуникативных связей: с родителями, друзьями, знакомыми. Часто это происходит довольно тяжело. В-четвертых, необходимо приспособиться к режиму дня. </w:t>
      </w:r>
    </w:p>
    <w:p w:rsidR="002E0322" w:rsidRPr="00D7542B" w:rsidRDefault="006A694C" w:rsidP="007A0835">
      <w:pPr>
        <w:spacing w:line="360" w:lineRule="auto"/>
        <w:ind w:left="0" w:firstLine="851"/>
        <w:contextualSpacing/>
        <w:jc w:val="both"/>
      </w:pPr>
      <w:r>
        <w:t xml:space="preserve">Нелегко приходится в лагере и детям </w:t>
      </w:r>
      <w:r w:rsidR="002E0322" w:rsidRPr="00D7542B">
        <w:t xml:space="preserve">с различными отклонениями в здоровье: с нарушением слуха, зрения, с расстройством опорно-двигательного аппарата, различными соматическими заболеваниями. Особую группу составляют дети, имеющие психогенную природу заболеваний: </w:t>
      </w:r>
      <w:proofErr w:type="spellStart"/>
      <w:r w:rsidR="002E0322" w:rsidRPr="00D7542B">
        <w:t>энурез</w:t>
      </w:r>
      <w:proofErr w:type="spellEnd"/>
      <w:r w:rsidR="002E0322" w:rsidRPr="00D7542B">
        <w:t xml:space="preserve"> </w:t>
      </w:r>
      <w:r w:rsidR="00D7542B" w:rsidRPr="00D7542B">
        <w:t>(</w:t>
      </w:r>
      <w:r w:rsidR="002E0322" w:rsidRPr="00D7542B">
        <w:t>недержание мочи</w:t>
      </w:r>
      <w:r w:rsidR="00D7542B" w:rsidRPr="00D7542B">
        <w:t xml:space="preserve">), </w:t>
      </w:r>
      <w:proofErr w:type="spellStart"/>
      <w:r w:rsidR="00D7542B" w:rsidRPr="00D7542B">
        <w:t>логоневроз</w:t>
      </w:r>
      <w:proofErr w:type="spellEnd"/>
      <w:r w:rsidR="00D7542B" w:rsidRPr="00D7542B">
        <w:t xml:space="preserve"> (заикание)</w:t>
      </w:r>
      <w:r w:rsidR="002E0322" w:rsidRPr="00D7542B">
        <w:t>, различного рода тики. Такие ребята требуют особого внимания.</w:t>
      </w:r>
    </w:p>
    <w:p w:rsidR="002E0322" w:rsidRPr="00D7542B" w:rsidRDefault="002E0322" w:rsidP="007A0835">
      <w:pPr>
        <w:spacing w:line="360" w:lineRule="auto"/>
        <w:ind w:left="0" w:firstLine="851"/>
        <w:contextualSpacing/>
        <w:jc w:val="both"/>
      </w:pPr>
      <w:r w:rsidRPr="00D7542B">
        <w:t xml:space="preserve">Кроме того, существуют трудности  более общего порядка. Анализ показывает, что неумение воспитателя строить педагогически целесообразные отношения связано с незнанием внутреннего мира, </w:t>
      </w:r>
      <w:r w:rsidRPr="00D7542B">
        <w:lastRenderedPageBreak/>
        <w:t>личностных ценностей, потребностей, интересов и желаний, индивидуальных особенностей подростка. Не обладая этими знаниями, взрослый не может ни предвидеть, ни регулировать, ни дать объяснение поведению подростка, и каждый раз оказывается педагогически беспомощным, сталкиваясь с трудными ситуациями.</w:t>
      </w:r>
    </w:p>
    <w:p w:rsidR="002E0322" w:rsidRPr="00D7542B" w:rsidRDefault="002E0322" w:rsidP="007A0835">
      <w:pPr>
        <w:spacing w:line="360" w:lineRule="auto"/>
        <w:ind w:left="0" w:firstLine="851"/>
        <w:contextualSpacing/>
        <w:jc w:val="both"/>
      </w:pPr>
      <w:r w:rsidRPr="00D7542B">
        <w:t xml:space="preserve">Одной из главных особенностей складывающихся отношений между воспитателем и воспитанниками является то, что в их общении и жизнедеятельности выступает, с одной стороны, вполне сформировавшийся взрослый человек, а с другой – школьник, еще находящийся на пути приобретения жизненного опыта, становления характера и личностных качеств. Это люди разных поколений, по-разному смотрящих на жизнь и по-разному видящих ее. Взрослому необходимо затратить немало усилий, чтобы соответствовать уровню современных требований и заслужить авторитет у современной молодежи. </w:t>
      </w:r>
    </w:p>
    <w:p w:rsidR="002E0322" w:rsidRPr="00D7542B" w:rsidRDefault="002E0322" w:rsidP="007A0835">
      <w:pPr>
        <w:spacing w:line="360" w:lineRule="auto"/>
        <w:ind w:left="0" w:firstLine="851"/>
        <w:contextualSpacing/>
        <w:jc w:val="both"/>
      </w:pPr>
      <w:r w:rsidRPr="00D7542B">
        <w:t xml:space="preserve">На становление отношений взаимопонимания между воспитателем и воспитанниками влияет множество факторов. </w:t>
      </w:r>
      <w:proofErr w:type="gramStart"/>
      <w:r w:rsidRPr="00D7542B">
        <w:t>Рассмотрим основные из них.</w:t>
      </w:r>
      <w:proofErr w:type="gramEnd"/>
    </w:p>
    <w:p w:rsidR="002E0322" w:rsidRPr="00D7542B" w:rsidRDefault="002E0322" w:rsidP="007A0835">
      <w:pPr>
        <w:spacing w:line="360" w:lineRule="auto"/>
        <w:ind w:left="0" w:firstLine="851"/>
        <w:contextualSpacing/>
        <w:jc w:val="both"/>
      </w:pPr>
      <w:r w:rsidRPr="00D7542B">
        <w:t>Прежде всего, большая роль отводится первой встрече с детьми и первоначальному этапу работы с группой (2-4 дня). Вполне объяснимо и оправдано волнение воспитателей, готовящихся к встрече с детьми, так как впечатления первого восприятия обычно самые устойчивые, яркие, зачастую предопределяющие характер последующих взаимоотношений между воспитателем и воспитанниками.</w:t>
      </w:r>
    </w:p>
    <w:p w:rsidR="002E0322" w:rsidRPr="00D7542B" w:rsidRDefault="002E0322" w:rsidP="007A0835">
      <w:pPr>
        <w:spacing w:line="360" w:lineRule="auto"/>
        <w:ind w:left="0" w:firstLine="851"/>
        <w:contextualSpacing/>
        <w:jc w:val="both"/>
      </w:pPr>
      <w:r w:rsidRPr="00D7542B">
        <w:t xml:space="preserve">В период начального этапа ребята приспосабливаются друг к другу, к новой обстановке. В это же время складываются первые поведенческие привычки, проявляется собственное отношение к нормам жизни в новом коллективе, определяются лидеры, зарождаются традиции, происходит объединение подростков в группы по взглядам и интересам. </w:t>
      </w:r>
    </w:p>
    <w:p w:rsidR="002E0322" w:rsidRPr="00D7542B" w:rsidRDefault="002E0322" w:rsidP="007A0835">
      <w:pPr>
        <w:spacing w:line="360" w:lineRule="auto"/>
        <w:ind w:left="0" w:firstLine="851"/>
        <w:contextualSpacing/>
        <w:jc w:val="both"/>
      </w:pPr>
      <w:r w:rsidRPr="00D7542B">
        <w:t xml:space="preserve">На начальном этапе работы с группой </w:t>
      </w:r>
      <w:proofErr w:type="gramStart"/>
      <w:r w:rsidRPr="00D7542B">
        <w:t>воспитателю</w:t>
      </w:r>
      <w:proofErr w:type="gramEnd"/>
      <w:r w:rsidRPr="00D7542B">
        <w:t xml:space="preserve"> прежде всего необходимо выявить индивидуальность каждого подростка. Для этого </w:t>
      </w:r>
      <w:r w:rsidRPr="00D7542B">
        <w:lastRenderedPageBreak/>
        <w:t xml:space="preserve">целесообразно предложить ребятам спортивную, художественную, познавательную, трудовую, общественную и другие виды деятельности, которые помогут определить значимость каждого ребенка, его интересы и потребности. При этом нельзя перегружать детей массовыми мероприятиями, что может привести к эмоциональному перевозбуждению, потере интереса к общим делам. </w:t>
      </w:r>
    </w:p>
    <w:p w:rsidR="002E0322" w:rsidRPr="00D7542B" w:rsidRDefault="002E0322" w:rsidP="007A0835">
      <w:pPr>
        <w:spacing w:line="360" w:lineRule="auto"/>
        <w:ind w:left="0" w:firstLine="851"/>
        <w:contextualSpacing/>
        <w:jc w:val="both"/>
      </w:pPr>
      <w:r w:rsidRPr="00D7542B">
        <w:t xml:space="preserve">Благоприятный социально-психологический климат – показатель правильно налаженного взаимодействия в отряде. Если дети веселы, бодры, подвижны, доброжелательны, отзывчивы, с пониманием воспринимают требования педагога – первый этап прошел успешно. </w:t>
      </w:r>
    </w:p>
    <w:p w:rsidR="002E0322" w:rsidRPr="00D7542B" w:rsidRDefault="002E0322" w:rsidP="007A0835">
      <w:pPr>
        <w:spacing w:line="360" w:lineRule="auto"/>
        <w:ind w:left="0" w:firstLine="851"/>
        <w:contextualSpacing/>
        <w:jc w:val="both"/>
      </w:pPr>
      <w:r w:rsidRPr="00D7542B">
        <w:t xml:space="preserve">Существенным фактором в становлении доброжелательных отношений в отряде является оглашение педагогом достоинств и успехов каждого подростка, его усилий, проявления инициативы. В то же время воспитателю необходимо реагировать и на негативное поведение ребят, бестактность по отношению друг к другу, необдуманные поступки, недобросовестное выполнение поручений и т. д. При этом нельзя забывать, что осуждению подлежит проступок воспитанника, а не его личностные качества. Педагог также не должен сравнивать ребят друг с другом, так как это травмирует детские души, вносит раздоры в межличностные отношения, способствует развитию таких отрицательных качеств как зависть, лживость, агрессивность, высокомерие, изворотливость, злобность. Значительная роль здесь отводится педагогическому такту. </w:t>
      </w:r>
    </w:p>
    <w:p w:rsidR="002E0322" w:rsidRPr="00D7542B" w:rsidRDefault="002E0322" w:rsidP="007A0835">
      <w:pPr>
        <w:spacing w:line="360" w:lineRule="auto"/>
        <w:ind w:left="0" w:firstLine="851"/>
        <w:contextualSpacing/>
        <w:jc w:val="both"/>
      </w:pPr>
      <w:r w:rsidRPr="00D7542B">
        <w:t xml:space="preserve">Педагогический такт как соблюдение чувства меры в воздействии на ребенка, является важным средством регулирования взаимоотношений в отряде. В основе педагогического такта лежит знание индивидуальных и возрастных особенностей подопечного, уважение к его личности, умение правильно использовать педагогические методы и приемы воспитательного воздействия в соответствии с ситуацией. Спецификой педагогического такта является забота воспитателя о последствиях своего поступка.  Таким образом, такт выражается в умелом сочетании уважения </w:t>
      </w:r>
      <w:r w:rsidRPr="00D7542B">
        <w:lastRenderedPageBreak/>
        <w:t xml:space="preserve">и требовательности, доверия и систематического контроля, одобрения и порицания. </w:t>
      </w:r>
    </w:p>
    <w:p w:rsidR="002E0322" w:rsidRPr="00D7542B" w:rsidRDefault="002E0322" w:rsidP="007A0835">
      <w:pPr>
        <w:spacing w:line="360" w:lineRule="auto"/>
        <w:ind w:left="0" w:firstLine="851"/>
        <w:contextualSpacing/>
        <w:jc w:val="both"/>
      </w:pPr>
      <w:r w:rsidRPr="00D7542B">
        <w:t xml:space="preserve">Проявлением педагогического такта является забота воспитателя о психическом состоянии подопечных. </w:t>
      </w:r>
      <w:proofErr w:type="gramStart"/>
      <w:r w:rsidRPr="00D7542B">
        <w:t>В первые</w:t>
      </w:r>
      <w:proofErr w:type="gramEnd"/>
      <w:r w:rsidRPr="00D7542B">
        <w:t xml:space="preserve"> же дни пребывания детей в лагере необходимо выявить отклонения в состоянии их здоровья. Особую группу составляют подростки с заболеваниями кожи / </w:t>
      </w:r>
      <w:proofErr w:type="spellStart"/>
      <w:r w:rsidRPr="00D7542B">
        <w:t>нейродерматит</w:t>
      </w:r>
      <w:proofErr w:type="spellEnd"/>
      <w:r w:rsidRPr="00D7542B">
        <w:t>, диатез, экзема /</w:t>
      </w:r>
      <w:proofErr w:type="gramStart"/>
      <w:r w:rsidRPr="00D7542B">
        <w:t xml:space="preserve"> ,</w:t>
      </w:r>
      <w:proofErr w:type="gramEnd"/>
      <w:r w:rsidRPr="00D7542B">
        <w:t xml:space="preserve"> мочевыделительной системы / цистит, </w:t>
      </w:r>
      <w:proofErr w:type="spellStart"/>
      <w:r w:rsidRPr="00D7542B">
        <w:t>энурез</w:t>
      </w:r>
      <w:proofErr w:type="spellEnd"/>
      <w:r w:rsidRPr="00D7542B">
        <w:t xml:space="preserve"> / , с нарушениями зрения, речи, опорно-двигательного аппарата. Дети, страдающими столь очевидными заболеваниями, как правило, </w:t>
      </w:r>
      <w:proofErr w:type="spellStart"/>
      <w:r w:rsidRPr="00D7542B">
        <w:t>невротизированы</w:t>
      </w:r>
      <w:proofErr w:type="spellEnd"/>
      <w:r w:rsidRPr="00D7542B">
        <w:t>, отличаются повышенной раздражительностью, утомляемостью, нарушением сна и аппетита. Их необходимо оградить от жестоких прозвищ, обидных насмешек, травли со стороны тех подростков, чье нравственное развитие оставляет желать лучшего. С отклонениями в поведении подростков воспитателю придется сталкиваться неоднократно. В данной статье рассмотрим лишь причины возникновения некоторых отрицательных форм поведения</w:t>
      </w:r>
      <w:r w:rsidR="006A694C">
        <w:t>:</w:t>
      </w:r>
      <w:r w:rsidRPr="00D7542B">
        <w:t xml:space="preserve"> </w:t>
      </w:r>
    </w:p>
    <w:p w:rsidR="006A694C" w:rsidRDefault="002E0322" w:rsidP="007A0835">
      <w:pPr>
        <w:pStyle w:val="a4"/>
        <w:numPr>
          <w:ilvl w:val="0"/>
          <w:numId w:val="1"/>
        </w:numPr>
        <w:spacing w:line="360" w:lineRule="auto"/>
        <w:ind w:left="0" w:firstLine="851"/>
        <w:jc w:val="both"/>
      </w:pPr>
      <w:proofErr w:type="gramStart"/>
      <w:r w:rsidRPr="00D7542B">
        <w:t xml:space="preserve">Грубость, дерзость, неуважительное отношение к взрослым </w:t>
      </w:r>
      <w:r w:rsidR="00D7542B" w:rsidRPr="00D7542B">
        <w:t>(</w:t>
      </w:r>
      <w:r w:rsidR="006A694C">
        <w:t>П</w:t>
      </w:r>
      <w:r w:rsidRPr="00D7542B">
        <w:t>ричины: 1</w:t>
      </w:r>
      <w:r w:rsidR="00525C76" w:rsidRPr="00D7542B">
        <w:t>)</w:t>
      </w:r>
      <w:r w:rsidRPr="00D7542B">
        <w:t xml:space="preserve"> отсутствие уважительного отношения взрослых к школьнику, подавление его стремления к само</w:t>
      </w:r>
      <w:r w:rsidR="00525C76" w:rsidRPr="00D7542B">
        <w:t>стоятельности; 2)</w:t>
      </w:r>
      <w:r w:rsidRPr="00D7542B">
        <w:t xml:space="preserve"> реакция на несправедливое отношение взрослых – грубое и необоснованное обвинение во лжи, лени, неблаговидном поступке; 3</w:t>
      </w:r>
      <w:r w:rsidR="00525C76" w:rsidRPr="00D7542B">
        <w:t>)</w:t>
      </w:r>
      <w:r w:rsidRPr="00D7542B">
        <w:t xml:space="preserve"> ошибочное восприятие школьником грубости как проявления взросло</w:t>
      </w:r>
      <w:r w:rsidR="00525C76" w:rsidRPr="00D7542B">
        <w:t>сти, мужественности, прямоты; 4)</w:t>
      </w:r>
      <w:r w:rsidRPr="00D7542B">
        <w:t xml:space="preserve"> недостаточное развитие воли, неумение владеть собой;</w:t>
      </w:r>
      <w:proofErr w:type="gramEnd"/>
      <w:r w:rsidRPr="00D7542B">
        <w:t xml:space="preserve"> </w:t>
      </w:r>
      <w:proofErr w:type="gramStart"/>
      <w:r w:rsidRPr="00D7542B">
        <w:t>5</w:t>
      </w:r>
      <w:r w:rsidR="00525C76" w:rsidRPr="00D7542B">
        <w:t>)</w:t>
      </w:r>
      <w:r w:rsidRPr="00D7542B">
        <w:t xml:space="preserve"> переутомление в процессе длительной и напряженно работы</w:t>
      </w:r>
      <w:r w:rsidR="00D7542B" w:rsidRPr="00D7542B">
        <w:t>)</w:t>
      </w:r>
      <w:r w:rsidR="006A694C">
        <w:t>;</w:t>
      </w:r>
      <w:proofErr w:type="gramEnd"/>
    </w:p>
    <w:p w:rsidR="006A694C" w:rsidRDefault="00D7542B" w:rsidP="007A0835">
      <w:pPr>
        <w:pStyle w:val="a4"/>
        <w:numPr>
          <w:ilvl w:val="0"/>
          <w:numId w:val="1"/>
        </w:numPr>
        <w:spacing w:line="360" w:lineRule="auto"/>
        <w:ind w:left="0" w:firstLine="851"/>
        <w:jc w:val="both"/>
      </w:pPr>
      <w:proofErr w:type="gramStart"/>
      <w:r w:rsidRPr="00D7542B">
        <w:t>Упрямство (</w:t>
      </w:r>
      <w:r w:rsidR="006A694C">
        <w:t>П</w:t>
      </w:r>
      <w:r w:rsidR="002E0322" w:rsidRPr="00D7542B">
        <w:t>ричины: 1</w:t>
      </w:r>
      <w:r w:rsidR="00525C76" w:rsidRPr="00D7542B">
        <w:t>)</w:t>
      </w:r>
      <w:r w:rsidR="002E0322" w:rsidRPr="00D7542B">
        <w:t xml:space="preserve"> </w:t>
      </w:r>
      <w:r w:rsidR="00525C76" w:rsidRPr="00D7542B">
        <w:t xml:space="preserve">перевозбуждение нервной системы школьника из-за сильных впечатлений, переутомления, тяжелых переживаний; 2)стремление к самостоятельности и независимости, неумелые попытки проявить свою волю; 3) привычная форма поведения избалованного ребенка, выросшего в обстановке захваливания </w:t>
      </w:r>
      <w:r w:rsidR="00525C76" w:rsidRPr="00D7542B">
        <w:lastRenderedPageBreak/>
        <w:t>нетребовательности со стороны взрослых; 4) своеобразная форма протеста ребенка, выражение недовольства деспотическим, грубым и необоснованным подавлением взрослыми его развивающейся самостоятельности и инициативы</w:t>
      </w:r>
      <w:r w:rsidRPr="00D7542B">
        <w:t>)</w:t>
      </w:r>
      <w:r w:rsidR="006A694C">
        <w:t>;</w:t>
      </w:r>
      <w:proofErr w:type="gramEnd"/>
    </w:p>
    <w:p w:rsidR="006A694C" w:rsidRDefault="00525C76" w:rsidP="007A0835">
      <w:pPr>
        <w:pStyle w:val="a4"/>
        <w:numPr>
          <w:ilvl w:val="0"/>
          <w:numId w:val="1"/>
        </w:numPr>
        <w:spacing w:line="360" w:lineRule="auto"/>
        <w:ind w:left="0" w:firstLine="851"/>
        <w:jc w:val="both"/>
      </w:pPr>
      <w:proofErr w:type="gramStart"/>
      <w:r w:rsidRPr="00D7542B">
        <w:t>Н</w:t>
      </w:r>
      <w:r w:rsidR="00D7542B">
        <w:t>едисциплинированность, озорство (</w:t>
      </w:r>
      <w:r w:rsidR="006A694C">
        <w:tab/>
        <w:t>П</w:t>
      </w:r>
      <w:r w:rsidRPr="00D7542B">
        <w:t>ричины: 1) бурная кипучая энергия, активность, инициатива, не находящие разумного выхода; 2) праздная жизнь, безделье, безнадзорность; 3) неправильное поним</w:t>
      </w:r>
      <w:r w:rsidR="00D7542B">
        <w:t>а</w:t>
      </w:r>
      <w:r w:rsidR="006A694C">
        <w:t>ние мужества, отваги, смелости);</w:t>
      </w:r>
      <w:proofErr w:type="gramEnd"/>
    </w:p>
    <w:p w:rsidR="002B38B3" w:rsidRDefault="00525C76" w:rsidP="007A0835">
      <w:pPr>
        <w:pStyle w:val="a4"/>
        <w:numPr>
          <w:ilvl w:val="0"/>
          <w:numId w:val="1"/>
        </w:numPr>
        <w:spacing w:line="360" w:lineRule="auto"/>
        <w:ind w:left="0" w:firstLine="851"/>
        <w:jc w:val="both"/>
      </w:pPr>
      <w:r w:rsidRPr="00D7542B">
        <w:t>Лживость как сознательное уклонение от истины в неблаговидных целях</w:t>
      </w:r>
      <w:r w:rsidR="006A694C">
        <w:t xml:space="preserve">. </w:t>
      </w:r>
      <w:r w:rsidRPr="00D7542B">
        <w:t xml:space="preserve">Не все случаи искажения детьми истины должны считаться ложью. В частности, нельзя считать ложью невинное фантазирование самых младших школьников, которые, увлекаясь, свободно изменяют факты, </w:t>
      </w:r>
      <w:r w:rsidR="00D7542B">
        <w:t>перемежают истину с вымыслом. (П</w:t>
      </w:r>
      <w:r w:rsidRPr="00D7542B">
        <w:t>ричины: 1) боязнь, страх наказания; 2) пустое хвастовство, болтливость, желание привлечь к себе внимание, вызвать удивление взрослых или сверстников; 3) неправильное понимание школьниками дружбы, желание выручить друг</w:t>
      </w:r>
      <w:r w:rsidR="00D7542B">
        <w:t>а</w:t>
      </w:r>
      <w:r w:rsidR="002B38B3">
        <w:t>, совершившего дурной поступок);</w:t>
      </w:r>
    </w:p>
    <w:p w:rsidR="00525C76" w:rsidRPr="00D7542B" w:rsidRDefault="00525C76" w:rsidP="007A0835">
      <w:pPr>
        <w:pStyle w:val="a4"/>
        <w:numPr>
          <w:ilvl w:val="0"/>
          <w:numId w:val="1"/>
        </w:numPr>
        <w:spacing w:line="360" w:lineRule="auto"/>
        <w:ind w:left="0" w:firstLine="851"/>
        <w:jc w:val="both"/>
      </w:pPr>
      <w:r w:rsidRPr="00D7542B">
        <w:t>Лень</w:t>
      </w:r>
      <w:r w:rsidR="00D7542B">
        <w:t xml:space="preserve"> (</w:t>
      </w:r>
      <w:r w:rsidRPr="00D7542B">
        <w:t>Причины 1) неразумная воспитательная тактика взрослых, выражающаяся в оберегании детей от более или менее значительных трудовых усилий; 2) лень в отношении того или иного вида деятельности может развиваться у ребенка в том случае, если взрослый не замечает и не поощряет его усилий и стараний, постоянно критикует недостатки его работы</w:t>
      </w:r>
      <w:r w:rsidR="00D7542B">
        <w:t>)</w:t>
      </w:r>
      <w:r w:rsidRPr="00D7542B">
        <w:t>.</w:t>
      </w:r>
    </w:p>
    <w:p w:rsidR="00525C76" w:rsidRPr="00D7542B" w:rsidRDefault="00525C76" w:rsidP="007A0835">
      <w:pPr>
        <w:spacing w:line="360" w:lineRule="auto"/>
        <w:ind w:left="0" w:firstLine="851"/>
        <w:contextualSpacing/>
        <w:jc w:val="both"/>
      </w:pPr>
      <w:r w:rsidRPr="00D7542B">
        <w:t>Основные пути предупреждения и преодоления указанных недостатков поведения – правильная организация жизни и деятельности, взаимоотношений воспитанников в коллективе, разъяснение заблуждений, специальные воспитательные мероприятия.</w:t>
      </w:r>
    </w:p>
    <w:p w:rsidR="00525C76" w:rsidRPr="00D7542B" w:rsidRDefault="00525C76" w:rsidP="007A0835">
      <w:pPr>
        <w:spacing w:line="360" w:lineRule="auto"/>
        <w:ind w:left="0" w:firstLine="851"/>
        <w:contextualSpacing/>
        <w:jc w:val="both"/>
      </w:pPr>
      <w:r w:rsidRPr="00D7542B">
        <w:t>В данном случае уместно сказать несколько слов о возрастных особенностях подростков, учет которых поможет избежать негативных проявлений в отношениях взрослых и воспитанников.</w:t>
      </w:r>
    </w:p>
    <w:p w:rsidR="00525C76" w:rsidRPr="00D7542B" w:rsidRDefault="00525C76" w:rsidP="007A0835">
      <w:pPr>
        <w:spacing w:line="360" w:lineRule="auto"/>
        <w:ind w:left="0" w:firstLine="851"/>
        <w:contextualSpacing/>
        <w:jc w:val="both"/>
      </w:pPr>
      <w:r w:rsidRPr="00D7542B">
        <w:lastRenderedPageBreak/>
        <w:t xml:space="preserve">В период усиленного полового созревания подростков проявляется противоречивость состояния центральной нервной системы. С одной стороны, нарастают </w:t>
      </w:r>
      <w:proofErr w:type="gramStart"/>
      <w:r w:rsidRPr="00D7542B">
        <w:t>признаки большей ее</w:t>
      </w:r>
      <w:proofErr w:type="gramEnd"/>
      <w:r w:rsidRPr="00D7542B">
        <w:t xml:space="preserve"> зрелости в сравнении с предыдущим возрастом, с другой – нервные центры, функционирующие с преобладанием возбуждения над торможением, обусл</w:t>
      </w:r>
      <w:r w:rsidR="002B38B3">
        <w:t>о</w:t>
      </w:r>
      <w:r w:rsidRPr="00D7542B">
        <w:t>вливают не всегда адекватные реакции подростков на внешние воздействия.</w:t>
      </w:r>
    </w:p>
    <w:p w:rsidR="00525C76" w:rsidRPr="00D7542B" w:rsidRDefault="00525C76" w:rsidP="007A0835">
      <w:pPr>
        <w:spacing w:line="360" w:lineRule="auto"/>
        <w:ind w:left="0" w:firstLine="851"/>
        <w:contextualSpacing/>
        <w:jc w:val="both"/>
      </w:pPr>
      <w:r w:rsidRPr="00D7542B">
        <w:t xml:space="preserve">В нормальных условиях между силой раздражителя и реакцией на него нервной системы существует определенная зависимость, имеющая возрастные и индивидуальные особенности. В подростковом возрасте эти соотношения нарушаются, что связано с возбужденным состоянием центральной нервной системы. В результате этого, и сильные и слабые раздражители могут вызывать одинаковую по силе ответную реакцию. Может быть и по-другому: сильные раздражители вообще не вызывают ответа, а </w:t>
      </w:r>
      <w:proofErr w:type="gramStart"/>
      <w:r w:rsidRPr="00D7542B">
        <w:t>на</w:t>
      </w:r>
      <w:proofErr w:type="gramEnd"/>
      <w:r w:rsidRPr="00D7542B">
        <w:t xml:space="preserve"> слабые </w:t>
      </w:r>
      <w:r w:rsidR="002B38B3">
        <w:t xml:space="preserve">- </w:t>
      </w:r>
      <w:r w:rsidRPr="00D7542B">
        <w:t>реакция есть.</w:t>
      </w:r>
    </w:p>
    <w:p w:rsidR="002E0322" w:rsidRPr="00D7542B" w:rsidRDefault="00525C76" w:rsidP="007A0835">
      <w:pPr>
        <w:spacing w:line="360" w:lineRule="auto"/>
        <w:ind w:left="0" w:firstLine="851"/>
        <w:contextualSpacing/>
        <w:jc w:val="both"/>
      </w:pPr>
      <w:r w:rsidRPr="00D7542B">
        <w:t>Выражением данного состояния центральной нервной системы является такая особенность поведения подростков, как кажущееся безразличие (даже к важным событиям, происходящим вокруг). Взрослые часто жалуются на то, что подросток стал «бесчувственным», «равнодушным» ко всему, что его ничто не волнует и не радует. В других случаях (или в другое время) подросток, почти не реагируя на какое-либо важное событие, может дать бурную реакцию на пустяк.</w:t>
      </w:r>
    </w:p>
    <w:p w:rsidR="00525C76" w:rsidRPr="00D7542B" w:rsidRDefault="00525C76" w:rsidP="007A0835">
      <w:pPr>
        <w:spacing w:line="360" w:lineRule="auto"/>
        <w:ind w:left="0" w:firstLine="851"/>
        <w:contextualSpacing/>
        <w:jc w:val="both"/>
      </w:pPr>
      <w:r w:rsidRPr="00D7542B">
        <w:t>Характерно, что у девочек в большей мере выражены нарушения эмоционального плана – повышенная обидчивость, плаксивость, беспричинная смена настроения, а у мальчиков же – изменения поведения двигательных реакций. Дети становятся более шумными, непоседливыми, их действия сопровождаются сопутствующими движениями рук, ног, туловища (не могут усидеть спокойно, вертят что-нибудь в руках и т. д.)</w:t>
      </w:r>
    </w:p>
    <w:p w:rsidR="00525C76" w:rsidRPr="00D7542B" w:rsidRDefault="00525C76" w:rsidP="007A0835">
      <w:pPr>
        <w:spacing w:line="360" w:lineRule="auto"/>
        <w:ind w:left="0" w:firstLine="851"/>
        <w:contextualSpacing/>
        <w:jc w:val="both"/>
      </w:pPr>
      <w:r w:rsidRPr="00D7542B">
        <w:t xml:space="preserve">Речь подростков порой делается замедленной, замедляются и ответные реакции на речь взрослых, обращенную к ним. Не получив </w:t>
      </w:r>
      <w:r w:rsidRPr="00D7542B">
        <w:lastRenderedPageBreak/>
        <w:t>ответа на свой вопрос, или ожидая его слишком долго, взрослые нередко сердятся и упрекают подростка.</w:t>
      </w:r>
    </w:p>
    <w:p w:rsidR="00525C76" w:rsidRPr="00D7542B" w:rsidRDefault="00525C76" w:rsidP="007A0835">
      <w:pPr>
        <w:spacing w:line="360" w:lineRule="auto"/>
        <w:ind w:left="0" w:firstLine="851"/>
        <w:contextualSpacing/>
        <w:jc w:val="both"/>
      </w:pPr>
      <w:r w:rsidRPr="00D7542B">
        <w:t>В то же время наблюдается и повышенная утомляемость детей в этом возрасте. Утомление обычно состоит из двух фаз: в первой появляется двигательное беспокойство (так как нервные центры уже не в состоянии затормозить нежелательные движения, через которые и начинает проявляться повышенная возбудимость нервной системы); во второй фазе появляется сонливость, дремота или, напротив, сильное возбуждение. В значительной степени это связано с временным снижением у подростков сопротивляемости к утомлению, развивающемуся под влиянием статического напряжения.</w:t>
      </w:r>
    </w:p>
    <w:p w:rsidR="00525C76" w:rsidRPr="00D7542B" w:rsidRDefault="00525C76" w:rsidP="007A0835">
      <w:pPr>
        <w:spacing w:line="360" w:lineRule="auto"/>
        <w:ind w:left="0" w:firstLine="851"/>
        <w:contextualSpacing/>
        <w:jc w:val="both"/>
      </w:pPr>
      <w:r w:rsidRPr="00D7542B">
        <w:t xml:space="preserve">Ко всему этому следует добавить и отклонения, связанные с усиленным ростом. В основе их лежат две причины: нарушение </w:t>
      </w:r>
      <w:proofErr w:type="spellStart"/>
      <w:r w:rsidRPr="00D7542B">
        <w:t>содружественной</w:t>
      </w:r>
      <w:proofErr w:type="spellEnd"/>
      <w:r w:rsidRPr="00D7542B">
        <w:t xml:space="preserve"> работы отдельных органов и систем, и дефицит различных веществ, необходимых интенсивно развивающемуся и растущему организму. Примером действия первой является головокружение, потемнение в глазах и даже обморок при резком изменении положения тела, длительном неподвижном стоянии. Примером действия второй причины являются часто наблюдающиеся у подростков нарушения осанки, искривления позвоночника и т. д. </w:t>
      </w:r>
    </w:p>
    <w:p w:rsidR="00525C76" w:rsidRPr="00D7542B" w:rsidRDefault="00525C76" w:rsidP="007A0835">
      <w:pPr>
        <w:spacing w:line="360" w:lineRule="auto"/>
        <w:ind w:left="0" w:firstLine="851"/>
        <w:contextualSpacing/>
        <w:jc w:val="both"/>
      </w:pPr>
      <w:r w:rsidRPr="00D7542B">
        <w:t>В связи с данными особенностями подростков воспитатели и вожатые должны строго продумывать тематику мероприятий. Они должны быть непродолжительными по времени и не способствовать перевозбуждению нервной системы. Помещения, где проводятся мероприятия</w:t>
      </w:r>
      <w:r w:rsidR="002B38B3">
        <w:t>,</w:t>
      </w:r>
      <w:r w:rsidRPr="00D7542B">
        <w:t xml:space="preserve"> должны соответствовать санитарным и гигиеническим требованиям. Вечернее время нецелесообразно использовать для активных занятий и развлечений. Соблюдение режима – важнейшее условие сохранения здоровья подопечных.</w:t>
      </w:r>
    </w:p>
    <w:p w:rsidR="00525C76" w:rsidRPr="00D7542B" w:rsidRDefault="00525C76" w:rsidP="007A0835">
      <w:pPr>
        <w:spacing w:line="360" w:lineRule="auto"/>
        <w:ind w:left="0" w:firstLine="851"/>
        <w:contextualSpacing/>
        <w:jc w:val="both"/>
      </w:pPr>
      <w:r w:rsidRPr="00D7542B">
        <w:t xml:space="preserve">Для успешного осуществления взаимодействия с детьми, регулирования отношений внутри отряда воспитателю важно определить </w:t>
      </w:r>
      <w:r w:rsidRPr="00D7542B">
        <w:lastRenderedPageBreak/>
        <w:t>статус ребенка, то есть ту роль, которую он принимает во внутренней иерархии отряда. Как уже отмечалось, у подростка новым партнером по общению является сверстник. Изолированность, отсутствие друга или разрушение дружбы, отрыв от коллектива или невозможность занять в нем достойное место воспринимаются подростком как личная драма. Неблагополучие в отношениях со сверстниками в ближайшем окружении, неумение утвердиться в той роли, на которую претендует подросток, разрыв деловых и личных отношений со значимыми для него лицами часто отрицательно влияют и на формирование личности в целом.</w:t>
      </w:r>
    </w:p>
    <w:p w:rsidR="00525C76" w:rsidRPr="00D7542B" w:rsidRDefault="00525C76" w:rsidP="007A0835">
      <w:pPr>
        <w:spacing w:line="360" w:lineRule="auto"/>
        <w:ind w:left="0" w:firstLine="851"/>
        <w:contextualSpacing/>
        <w:jc w:val="both"/>
      </w:pPr>
      <w:r w:rsidRPr="00D7542B">
        <w:t>Характер ролей, принимаемых детьми</w:t>
      </w:r>
      <w:r w:rsidR="002B38B3">
        <w:t>,</w:t>
      </w:r>
      <w:r w:rsidRPr="00D7542B">
        <w:t xml:space="preserve"> определяется уровнем их самооценки, индивидуальными особенностями, возрастом, отношением окружающих. Он может не совпадать с характером той роли</w:t>
      </w:r>
      <w:r w:rsidR="002B38B3">
        <w:t>,</w:t>
      </w:r>
      <w:r w:rsidRPr="00D7542B">
        <w:t xml:space="preserve"> которую исполняет ребенок в классе или другом ближайшем окружении, микросреде. Механизм определения ролей достаточно сложен и в большинстве случаев скрыт от взрослого человека.</w:t>
      </w:r>
    </w:p>
    <w:p w:rsidR="00525C76" w:rsidRPr="00D7542B" w:rsidRDefault="00525C76" w:rsidP="007A0835">
      <w:pPr>
        <w:spacing w:line="360" w:lineRule="auto"/>
        <w:ind w:left="0" w:firstLine="851"/>
        <w:contextualSpacing/>
        <w:jc w:val="both"/>
      </w:pPr>
      <w:r w:rsidRPr="00D7542B">
        <w:t>Перечислим лишь некоторые индивидуальные особенности, которые могут повлиять на статус ребенка среди сверстников: внешний вид, физические данные, сообразительность, способности, свойства характера, умение выполнять тот или иной вид деятельности. Определить статус подростка в отряде помогут беседа и наблюдение за детьми в процессе их общения, выполнения поручений, досуговой деятельности.</w:t>
      </w:r>
    </w:p>
    <w:p w:rsidR="00525C76" w:rsidRPr="00D7542B" w:rsidRDefault="00525C76" w:rsidP="007A0835">
      <w:pPr>
        <w:spacing w:line="360" w:lineRule="auto"/>
        <w:ind w:left="0" w:firstLine="851"/>
        <w:contextualSpacing/>
        <w:jc w:val="both"/>
      </w:pPr>
      <w:r w:rsidRPr="00D7542B">
        <w:t xml:space="preserve">Рассмотрим наиболее распространенные позиции детей среди сверстников. Детский коллектив можно условно представить в виде системы концентрических кругов. В центре находится лидер – самый маленький круг, затем круг </w:t>
      </w:r>
      <w:proofErr w:type="gramStart"/>
      <w:r w:rsidRPr="00D7542B">
        <w:t>побольше</w:t>
      </w:r>
      <w:proofErr w:type="gramEnd"/>
      <w:r w:rsidRPr="00D7542B">
        <w:t xml:space="preserve"> – </w:t>
      </w:r>
      <w:proofErr w:type="spellStart"/>
      <w:r w:rsidRPr="00D7542B">
        <w:t>окололидерская</w:t>
      </w:r>
      <w:proofErr w:type="spellEnd"/>
      <w:r w:rsidRPr="00D7542B">
        <w:t xml:space="preserve"> группа, куда входят различные «частичные лидеры». Следующий, большой круг</w:t>
      </w:r>
      <w:r w:rsidR="002B38B3">
        <w:t>,</w:t>
      </w:r>
      <w:r w:rsidRPr="00D7542B">
        <w:t xml:space="preserve"> составляет большинство класса, также разбивающ</w:t>
      </w:r>
      <w:r w:rsidR="002B38B3">
        <w:t>ий</w:t>
      </w:r>
      <w:r w:rsidRPr="00D7542B">
        <w:t>ся на группки. На периферии этих концентрических кругов размещены аутсайдеры (или изгои) – в одиночку или группами.</w:t>
      </w:r>
    </w:p>
    <w:p w:rsidR="00525C76" w:rsidRPr="00D7542B" w:rsidRDefault="00525C76" w:rsidP="007A0835">
      <w:pPr>
        <w:spacing w:line="360" w:lineRule="auto"/>
        <w:ind w:left="0" w:firstLine="851"/>
        <w:contextualSpacing/>
        <w:jc w:val="both"/>
      </w:pPr>
      <w:r w:rsidRPr="00D7542B">
        <w:t>Итак, кто же такие «дети-лидеры»?</w:t>
      </w:r>
    </w:p>
    <w:p w:rsidR="002B38B3" w:rsidRDefault="00525C76" w:rsidP="007A0835">
      <w:pPr>
        <w:pStyle w:val="a4"/>
        <w:numPr>
          <w:ilvl w:val="0"/>
          <w:numId w:val="2"/>
        </w:numPr>
        <w:spacing w:line="360" w:lineRule="auto"/>
        <w:ind w:left="0" w:firstLine="851"/>
        <w:jc w:val="both"/>
      </w:pPr>
      <w:r w:rsidRPr="00D7542B">
        <w:lastRenderedPageBreak/>
        <w:t>«Центр внимания»</w:t>
      </w:r>
      <w:r w:rsidR="002B38B3">
        <w:t xml:space="preserve"> - р</w:t>
      </w:r>
      <w:r w:rsidRPr="00D7542B">
        <w:t xml:space="preserve">ебенок, с раннего возраста привыкший находиться в центре внимания, получать похвалы практически за все, что бы он ни сделал. Такие дети обычно обидчивы, не склонны к глубоким привязанностям, легко меняют друзей, предпочитая тех, кто больше «подлизывается», не терпят соперничества, с трудом </w:t>
      </w:r>
      <w:r w:rsidR="002B38B3">
        <w:t>переносят даже мелкие поражения;</w:t>
      </w:r>
    </w:p>
    <w:p w:rsidR="002B38B3" w:rsidRDefault="00525C76" w:rsidP="007A0835">
      <w:pPr>
        <w:pStyle w:val="a4"/>
        <w:numPr>
          <w:ilvl w:val="0"/>
          <w:numId w:val="2"/>
        </w:numPr>
        <w:spacing w:line="360" w:lineRule="auto"/>
        <w:ind w:left="0" w:firstLine="851"/>
        <w:jc w:val="both"/>
      </w:pPr>
      <w:r w:rsidRPr="00D7542B">
        <w:t>«Лидер поневоле»</w:t>
      </w:r>
      <w:r w:rsidR="002B38B3">
        <w:t xml:space="preserve"> - р</w:t>
      </w:r>
      <w:r w:rsidRPr="00D7542B">
        <w:t xml:space="preserve">ебенок получает назначение свыше (например, возглавить отряд и т. п.). Первый вариант: ребенок не умеет и не любит командовать, ему чужда формальная власть. Как правило, такие дети стремятся достичь поставленных перед ними целей при помощи просьб или уговоров, часто предпочитая солидарность со сверстниками, а не </w:t>
      </w:r>
      <w:proofErr w:type="gramStart"/>
      <w:r w:rsidRPr="00D7542B">
        <w:t>со</w:t>
      </w:r>
      <w:proofErr w:type="gramEnd"/>
      <w:r w:rsidRPr="00D7542B">
        <w:t xml:space="preserve"> взрослыми. Второй вариант: у назначенного взрослым лидера просыпается «вкус» к управлению другими. Эта ситуация довольно опасна как для формирования характера, так и для дальнейшей жизни п</w:t>
      </w:r>
      <w:r w:rsidR="002B38B3">
        <w:t>одростка;</w:t>
      </w:r>
    </w:p>
    <w:p w:rsidR="002B38B3" w:rsidRDefault="00525C76" w:rsidP="007A0835">
      <w:pPr>
        <w:pStyle w:val="a4"/>
        <w:numPr>
          <w:ilvl w:val="0"/>
          <w:numId w:val="2"/>
        </w:numPr>
        <w:spacing w:line="360" w:lineRule="auto"/>
        <w:ind w:left="0" w:firstLine="851"/>
        <w:jc w:val="both"/>
      </w:pPr>
      <w:r w:rsidRPr="00D7542B">
        <w:t>«Правая рука»</w:t>
      </w:r>
      <w:r w:rsidR="002B38B3">
        <w:t xml:space="preserve"> - э</w:t>
      </w:r>
      <w:r w:rsidRPr="00D7542B">
        <w:t xml:space="preserve">тот тип внешне близок к «лидеру поневоле», однако, в отличие от него «правая рука» воспитателя – обычно ребенок, действительно обладающий определенными </w:t>
      </w:r>
      <w:r w:rsidR="002B38B3">
        <w:t>организаторскими способностями;</w:t>
      </w:r>
    </w:p>
    <w:p w:rsidR="002B38B3" w:rsidRDefault="00525C76" w:rsidP="007A0835">
      <w:pPr>
        <w:pStyle w:val="a4"/>
        <w:numPr>
          <w:ilvl w:val="0"/>
          <w:numId w:val="2"/>
        </w:numPr>
        <w:spacing w:line="360" w:lineRule="auto"/>
        <w:ind w:left="0" w:firstLine="851"/>
        <w:jc w:val="both"/>
      </w:pPr>
      <w:r w:rsidRPr="00D7542B">
        <w:t>«Обладатель собственного мнения»</w:t>
      </w:r>
      <w:r w:rsidR="002B38B3">
        <w:t xml:space="preserve"> - о</w:t>
      </w:r>
      <w:r w:rsidRPr="00D7542B">
        <w:t>бычно это дети с сильно развитым чувством собственного достоинства. Иногда они оказываются выразителями как бы подавленного мнения коллектива. В этом случае у них есть шанс занять, по крайней мере, на время, позицию неформального лидера. Однако такие дети плохо приспосабливаются к лидерству в больших группах, так как конформизм и обостренное чувство собственного достоинства не позволяют им мириться с отс</w:t>
      </w:r>
      <w:r w:rsidR="002B38B3">
        <w:t>утствием таких качеств у других;</w:t>
      </w:r>
    </w:p>
    <w:p w:rsidR="002B38B3" w:rsidRDefault="00525C76" w:rsidP="007A0835">
      <w:pPr>
        <w:pStyle w:val="a4"/>
        <w:numPr>
          <w:ilvl w:val="0"/>
          <w:numId w:val="2"/>
        </w:numPr>
        <w:spacing w:line="360" w:lineRule="auto"/>
        <w:ind w:left="0" w:firstLine="851"/>
        <w:jc w:val="both"/>
      </w:pPr>
      <w:proofErr w:type="gramStart"/>
      <w:r w:rsidRPr="00D7542B">
        <w:t>«Поборник справедливости»</w:t>
      </w:r>
      <w:r w:rsidR="002B38B3">
        <w:t xml:space="preserve"> - э</w:t>
      </w:r>
      <w:r w:rsidRPr="00D7542B">
        <w:t>та роль очень близка к предыдущей, но отличается тем, чаще принимает уродливые формы.</w:t>
      </w:r>
      <w:proofErr w:type="gramEnd"/>
      <w:r w:rsidRPr="00D7542B">
        <w:t xml:space="preserve"> Например, такие «поборники справедливости» могут быть заядлыми </w:t>
      </w:r>
      <w:r w:rsidRPr="00D7542B">
        <w:lastRenderedPageBreak/>
        <w:t xml:space="preserve">ябедами, для которых доносительство является своеобразной </w:t>
      </w:r>
      <w:r w:rsidR="002B38B3">
        <w:t>нормой борьбы за справедливость;</w:t>
      </w:r>
    </w:p>
    <w:p w:rsidR="002B38B3" w:rsidRDefault="00525C76" w:rsidP="007A0835">
      <w:pPr>
        <w:pStyle w:val="a4"/>
        <w:numPr>
          <w:ilvl w:val="0"/>
          <w:numId w:val="2"/>
        </w:numPr>
        <w:spacing w:line="360" w:lineRule="auto"/>
        <w:ind w:left="0" w:firstLine="851"/>
        <w:jc w:val="both"/>
      </w:pPr>
      <w:r w:rsidRPr="00D7542B">
        <w:t>«Террорист»</w:t>
      </w:r>
      <w:r w:rsidR="002B38B3">
        <w:t xml:space="preserve"> - к</w:t>
      </w:r>
      <w:r w:rsidRPr="00D7542B">
        <w:t>ак правило, ее носитель не пользуется ни авторитетом, ни уважением сверстников. Однако он может заставить себя бояться и в этом смысле можно говорить о его определе</w:t>
      </w:r>
      <w:r w:rsidR="002B38B3">
        <w:t>нной власти над одноклассниками;</w:t>
      </w:r>
    </w:p>
    <w:p w:rsidR="00525C76" w:rsidRPr="00D7542B" w:rsidRDefault="00525C76" w:rsidP="007A0835">
      <w:pPr>
        <w:pStyle w:val="a4"/>
        <w:numPr>
          <w:ilvl w:val="0"/>
          <w:numId w:val="2"/>
        </w:numPr>
        <w:spacing w:line="360" w:lineRule="auto"/>
        <w:ind w:left="0" w:firstLine="851"/>
        <w:jc w:val="both"/>
      </w:pPr>
      <w:r w:rsidRPr="00D7542B">
        <w:t>«Частичный лидер»</w:t>
      </w:r>
      <w:r w:rsidR="002B38B3">
        <w:t xml:space="preserve"> - н</w:t>
      </w:r>
      <w:r w:rsidRPr="00D7542B">
        <w:t>аиболее распространенная лидерская «роль» в детских и подростковых группах. «Частичными лидерами» обычно являются дети, чья компетентность признается в определенной области или небольшой группой ребят. Например, «лучший шахматист», «лучший рассказчик». Они не претендуют на безусловную власть, легко уступают бразды правления в той области, где не чувствуют себя достаточно уверенно, обладают навыками кооперативного поведения, ориентируются на мнение членов своей группы, но при этом нелегко отступают от собственных убеждений.</w:t>
      </w:r>
    </w:p>
    <w:p w:rsidR="00525C76" w:rsidRPr="00D7542B" w:rsidRDefault="00525C76" w:rsidP="007A0835">
      <w:pPr>
        <w:spacing w:line="360" w:lineRule="auto"/>
        <w:ind w:left="0" w:firstLine="851"/>
        <w:contextualSpacing/>
        <w:jc w:val="both"/>
      </w:pPr>
      <w:r w:rsidRPr="00D7542B">
        <w:t xml:space="preserve">Такая позиция является одной из наиболее гармоничных, </w:t>
      </w:r>
      <w:proofErr w:type="gramStart"/>
      <w:r w:rsidRPr="00D7542B">
        <w:t>позволяя человеку сохранить самоуважение в группе единомышленников и не требует</w:t>
      </w:r>
      <w:proofErr w:type="gramEnd"/>
      <w:r w:rsidRPr="00D7542B">
        <w:t xml:space="preserve"> при этом ни чрезмерной агрессивности, ни конформизма.</w:t>
      </w:r>
    </w:p>
    <w:p w:rsidR="00525C76" w:rsidRPr="00D7542B" w:rsidRDefault="00525C76" w:rsidP="007A0835">
      <w:pPr>
        <w:spacing w:line="360" w:lineRule="auto"/>
        <w:ind w:left="0" w:firstLine="851"/>
        <w:contextualSpacing/>
        <w:jc w:val="both"/>
      </w:pPr>
      <w:r w:rsidRPr="00D7542B">
        <w:t>В среднем круге можно условно выделить несколько типичных «ролей», исполнители которых не имеют устойчивых позиций в детском коллективе.</w:t>
      </w:r>
    </w:p>
    <w:p w:rsidR="002B38B3" w:rsidRDefault="00525C76" w:rsidP="007A0835">
      <w:pPr>
        <w:pStyle w:val="a4"/>
        <w:numPr>
          <w:ilvl w:val="0"/>
          <w:numId w:val="3"/>
        </w:numPr>
        <w:spacing w:line="360" w:lineRule="auto"/>
        <w:ind w:left="0" w:firstLine="851"/>
        <w:jc w:val="both"/>
      </w:pPr>
      <w:r w:rsidRPr="00D7542B">
        <w:t>«Фаворит, или пример для класса»</w:t>
      </w:r>
      <w:r w:rsidR="002B38B3">
        <w:t xml:space="preserve"> - в</w:t>
      </w:r>
      <w:r w:rsidRPr="00D7542B">
        <w:t xml:space="preserve"> отличие от «правой руки» не обязательно используется как постоянный помощник. Такой ребенок, как правило, получает послабление там, где для других действует строгое правило; его чаще хвалят, особые чувства взрослого к этому ребенку проявляются нередко неосознанно. Опасность может заключаться в том, что ребенок слишком хочет нравиться взрослым, слишком зависим от них, что в дальнейшем может стать то</w:t>
      </w:r>
      <w:r w:rsidR="002B38B3">
        <w:t>рмозом его социального развития;</w:t>
      </w:r>
    </w:p>
    <w:p w:rsidR="002B38B3" w:rsidRDefault="00525C76" w:rsidP="007A0835">
      <w:pPr>
        <w:pStyle w:val="a4"/>
        <w:numPr>
          <w:ilvl w:val="0"/>
          <w:numId w:val="3"/>
        </w:numPr>
        <w:spacing w:line="360" w:lineRule="auto"/>
        <w:ind w:left="0" w:firstLine="851"/>
        <w:jc w:val="both"/>
      </w:pPr>
      <w:r w:rsidRPr="00D7542B">
        <w:t>«Шестерка»</w:t>
      </w:r>
      <w:r w:rsidR="002B38B3">
        <w:t xml:space="preserve"> - ч</w:t>
      </w:r>
      <w:r w:rsidR="00D7542B" w:rsidRPr="00D7542B">
        <w:t xml:space="preserve">аще всего «шестерка» состоит при «террористе». Эти дети в глубине души обычно низкого мнения о своих </w:t>
      </w:r>
      <w:r w:rsidR="00D7542B" w:rsidRPr="00D7542B">
        <w:lastRenderedPageBreak/>
        <w:t>силах и способностях, перед лицом взрослых чувствуют себя беззащитными и интуитивно ищут сильного «покровителя». Но чувствуя себя защищенными, опекаемыми нередко начинают отыгрываться за все предыдущие обиды, задираются, становятся грубыми. Потеряв «покровителя», утрачивают  «почву под ногами» и</w:t>
      </w:r>
      <w:r w:rsidR="002B38B3">
        <w:t xml:space="preserve"> легко скатываются в аутсайдеры;</w:t>
      </w:r>
    </w:p>
    <w:p w:rsidR="002B38B3" w:rsidRDefault="00D7542B" w:rsidP="007A0835">
      <w:pPr>
        <w:pStyle w:val="a4"/>
        <w:numPr>
          <w:ilvl w:val="0"/>
          <w:numId w:val="3"/>
        </w:numPr>
        <w:spacing w:line="360" w:lineRule="auto"/>
        <w:ind w:left="0" w:firstLine="851"/>
        <w:jc w:val="both"/>
      </w:pPr>
      <w:r w:rsidRPr="00D7542B">
        <w:t>«</w:t>
      </w:r>
      <w:proofErr w:type="gramStart"/>
      <w:r w:rsidRPr="00D7542B">
        <w:t>Пижон</w:t>
      </w:r>
      <w:proofErr w:type="gramEnd"/>
      <w:r w:rsidRPr="00D7542B">
        <w:t>»</w:t>
      </w:r>
      <w:r w:rsidR="002B38B3">
        <w:t xml:space="preserve"> - э</w:t>
      </w:r>
      <w:r w:rsidRPr="00D7542B">
        <w:t xml:space="preserve">та «роль» обычно принимается мальчиком – подростком, резко отличающимся от своих сверстников, в силу особенностей его воспитания. Не умея кооперироваться с другими ребятами, «играть по правилам», он вынужден вырабатывать защитную позицию типа «все они </w:t>
      </w:r>
      <w:proofErr w:type="spellStart"/>
      <w:r w:rsidRPr="00D7542B">
        <w:t>дураки</w:t>
      </w:r>
      <w:proofErr w:type="spellEnd"/>
      <w:r w:rsidRPr="00D7542B">
        <w:t>». Претендуя на признание со стороны сверстников, и не умея его получить, он может тешить свое самолюбие, выделяясь теми способами, которые ему под силу: благодаря модной, красивой или экстравагантной одежде, язвительному остроумию, эрудиции. Позиция подростка «я выше всех» порождает большую дистанц</w:t>
      </w:r>
      <w:r w:rsidR="002B38B3">
        <w:t>ию между ним и его сверстниками;</w:t>
      </w:r>
    </w:p>
    <w:p w:rsidR="002B38B3" w:rsidRDefault="00D7542B" w:rsidP="007A0835">
      <w:pPr>
        <w:pStyle w:val="a4"/>
        <w:numPr>
          <w:ilvl w:val="0"/>
          <w:numId w:val="3"/>
        </w:numPr>
        <w:spacing w:line="360" w:lineRule="auto"/>
        <w:ind w:left="0" w:firstLine="851"/>
        <w:jc w:val="both"/>
      </w:pPr>
      <w:r w:rsidRPr="00D7542B">
        <w:t>«Силач»</w:t>
      </w:r>
      <w:r w:rsidR="002B38B3">
        <w:t xml:space="preserve"> - э</w:t>
      </w:r>
      <w:r w:rsidRPr="00D7542B">
        <w:t xml:space="preserve">то мальчик, наделенный большой физической силой, как правило, ее культивирующий. Но в отличие от «террориста» пользуется своим физическим превосходством только в крайних случаях «не лезет первым, не задирается, </w:t>
      </w:r>
      <w:proofErr w:type="gramStart"/>
      <w:r w:rsidRPr="00D7542B">
        <w:t>ск</w:t>
      </w:r>
      <w:r w:rsidR="002B38B3">
        <w:t>орее</w:t>
      </w:r>
      <w:proofErr w:type="gramEnd"/>
      <w:r w:rsidR="002B38B3">
        <w:t xml:space="preserve"> обороняется, чем нападает);</w:t>
      </w:r>
    </w:p>
    <w:p w:rsidR="002B38B3" w:rsidRDefault="00D7542B" w:rsidP="007A0835">
      <w:pPr>
        <w:pStyle w:val="a4"/>
        <w:numPr>
          <w:ilvl w:val="0"/>
          <w:numId w:val="3"/>
        </w:numPr>
        <w:spacing w:line="360" w:lineRule="auto"/>
        <w:ind w:left="0" w:firstLine="851"/>
        <w:jc w:val="both"/>
      </w:pPr>
      <w:r w:rsidRPr="00D7542B">
        <w:t>«</w:t>
      </w:r>
      <w:proofErr w:type="gramStart"/>
      <w:r w:rsidRPr="00D7542B">
        <w:t>Гад</w:t>
      </w:r>
      <w:proofErr w:type="gramEnd"/>
      <w:r w:rsidRPr="00D7542B">
        <w:t>»</w:t>
      </w:r>
      <w:r w:rsidR="002B38B3">
        <w:t xml:space="preserve"> - э</w:t>
      </w:r>
      <w:r w:rsidRPr="00D7542B">
        <w:t>то ребенок, отчаявшийся стать «фаворитом», «центром внимания, или «частичным лидером», и в то же время слишком самолюбивый для «шестерки». Мщение окружающим за несправедливость судьбы может выразиться в тайном доносительстве или стравливании более простодушных одноклассников. Такие дети делают гадости исподтишка, тайно, в отличи</w:t>
      </w:r>
      <w:r w:rsidR="002B38B3">
        <w:t>е от «поборника справедливости»;</w:t>
      </w:r>
    </w:p>
    <w:p w:rsidR="00D7542B" w:rsidRPr="00D7542B" w:rsidRDefault="00D7542B" w:rsidP="007A0835">
      <w:pPr>
        <w:pStyle w:val="a4"/>
        <w:numPr>
          <w:ilvl w:val="0"/>
          <w:numId w:val="3"/>
        </w:numPr>
        <w:spacing w:line="360" w:lineRule="auto"/>
        <w:ind w:left="0" w:firstLine="851"/>
        <w:jc w:val="both"/>
      </w:pPr>
      <w:r w:rsidRPr="00D7542B">
        <w:t>«Принцесса»</w:t>
      </w:r>
      <w:r w:rsidR="002B38B3">
        <w:t xml:space="preserve"> - ж</w:t>
      </w:r>
      <w:r w:rsidRPr="00D7542B">
        <w:t>енский вариант «</w:t>
      </w:r>
      <w:proofErr w:type="gramStart"/>
      <w:r w:rsidRPr="00D7542B">
        <w:t>пижона</w:t>
      </w:r>
      <w:proofErr w:type="gramEnd"/>
      <w:r w:rsidRPr="00D7542B">
        <w:t>».</w:t>
      </w:r>
    </w:p>
    <w:p w:rsidR="00D7542B" w:rsidRPr="00D7542B" w:rsidRDefault="00D7542B" w:rsidP="007A0835">
      <w:pPr>
        <w:spacing w:line="360" w:lineRule="auto"/>
        <w:ind w:left="0" w:firstLine="851"/>
        <w:contextualSpacing/>
        <w:jc w:val="both"/>
      </w:pPr>
      <w:r w:rsidRPr="00D7542B">
        <w:t>Аутсайдеры (изгои) – самый неблагополучный вариант статуса ребенка в детском коллективе. Здесь можно выделить несколько ролей.</w:t>
      </w:r>
    </w:p>
    <w:p w:rsidR="002B38B3" w:rsidRDefault="00D7542B" w:rsidP="007A0835">
      <w:pPr>
        <w:pStyle w:val="a4"/>
        <w:numPr>
          <w:ilvl w:val="0"/>
          <w:numId w:val="4"/>
        </w:numPr>
        <w:spacing w:line="360" w:lineRule="auto"/>
        <w:ind w:left="0" w:firstLine="851"/>
        <w:jc w:val="both"/>
      </w:pPr>
      <w:r w:rsidRPr="00D7542B">
        <w:lastRenderedPageBreak/>
        <w:t>«</w:t>
      </w:r>
      <w:proofErr w:type="gramStart"/>
      <w:r w:rsidRPr="00D7542B">
        <w:t>Недоумок</w:t>
      </w:r>
      <w:proofErr w:type="gramEnd"/>
      <w:r w:rsidRPr="00D7542B">
        <w:t>»</w:t>
      </w:r>
      <w:r w:rsidR="002B38B3">
        <w:t xml:space="preserve"> - э</w:t>
      </w:r>
      <w:r w:rsidRPr="00D7542B">
        <w:t>то жертва критики взрослых, ребенок, избра</w:t>
      </w:r>
      <w:r w:rsidR="002B38B3">
        <w:t>нный вечным «козлом отпущения»;</w:t>
      </w:r>
    </w:p>
    <w:p w:rsidR="002B38B3" w:rsidRDefault="00D7542B" w:rsidP="007A0835">
      <w:pPr>
        <w:pStyle w:val="a4"/>
        <w:numPr>
          <w:ilvl w:val="0"/>
          <w:numId w:val="4"/>
        </w:numPr>
        <w:spacing w:line="360" w:lineRule="auto"/>
        <w:ind w:left="0" w:firstLine="851"/>
        <w:jc w:val="both"/>
      </w:pPr>
      <w:r w:rsidRPr="00D7542B">
        <w:t>«Девчонка»</w:t>
      </w:r>
      <w:r w:rsidR="002B38B3">
        <w:t xml:space="preserve"> - </w:t>
      </w:r>
      <w:proofErr w:type="spellStart"/>
      <w:r w:rsidR="002B38B3">
        <w:t>а</w:t>
      </w:r>
      <w:r w:rsidRPr="00D7542B">
        <w:t>стеничный</w:t>
      </w:r>
      <w:proofErr w:type="spellEnd"/>
      <w:r w:rsidRPr="00D7542B">
        <w:t>, кроткий мальчик, отвечающий на все обиды «тихими» слезами. Рядом с ним любой ребен</w:t>
      </w:r>
      <w:r w:rsidR="002B38B3">
        <w:t>ок чувствует свое превосходство;</w:t>
      </w:r>
    </w:p>
    <w:p w:rsidR="002B38B3" w:rsidRDefault="00D7542B" w:rsidP="007A0835">
      <w:pPr>
        <w:pStyle w:val="a4"/>
        <w:numPr>
          <w:ilvl w:val="0"/>
          <w:numId w:val="4"/>
        </w:numPr>
        <w:spacing w:line="360" w:lineRule="auto"/>
        <w:ind w:left="0" w:firstLine="851"/>
        <w:jc w:val="both"/>
      </w:pPr>
      <w:r w:rsidRPr="00D7542B">
        <w:t>«</w:t>
      </w:r>
      <w:proofErr w:type="gramStart"/>
      <w:r w:rsidRPr="00D7542B">
        <w:t>Прихлебатель</w:t>
      </w:r>
      <w:proofErr w:type="gramEnd"/>
      <w:r w:rsidRPr="00D7542B">
        <w:t>»</w:t>
      </w:r>
      <w:r w:rsidR="002B38B3">
        <w:t xml:space="preserve"> - р</w:t>
      </w:r>
      <w:r w:rsidRPr="00D7542B">
        <w:t>ебенок нередко из какой-либо предыдущей группы, пытающийся завоевать «место</w:t>
      </w:r>
      <w:r w:rsidR="002B38B3">
        <w:t xml:space="preserve"> под солнцем» путем заискивания;</w:t>
      </w:r>
    </w:p>
    <w:p w:rsidR="00D7542B" w:rsidRPr="00D7542B" w:rsidRDefault="00D7542B" w:rsidP="007A0835">
      <w:pPr>
        <w:pStyle w:val="a4"/>
        <w:numPr>
          <w:ilvl w:val="0"/>
          <w:numId w:val="4"/>
        </w:numPr>
        <w:spacing w:line="360" w:lineRule="auto"/>
        <w:ind w:left="0" w:firstLine="851"/>
        <w:jc w:val="both"/>
      </w:pPr>
      <w:r w:rsidRPr="00D7542B">
        <w:t>«</w:t>
      </w:r>
      <w:proofErr w:type="gramStart"/>
      <w:r w:rsidRPr="00D7542B">
        <w:t>Псих</w:t>
      </w:r>
      <w:proofErr w:type="gramEnd"/>
      <w:r w:rsidRPr="00D7542B">
        <w:t>»</w:t>
      </w:r>
      <w:r w:rsidR="002B38B3">
        <w:t xml:space="preserve"> - т</w:t>
      </w:r>
      <w:r w:rsidRPr="00D7542B">
        <w:t>акой ребенок подвержен эмоциональным взрывам при малейшей обиде или несправедливости. Он тут же раздражается бранью, угрозами или злыми слезами, а нередко и лезет в драку.</w:t>
      </w:r>
    </w:p>
    <w:p w:rsidR="00D7542B" w:rsidRPr="00D7542B" w:rsidRDefault="00D7542B" w:rsidP="007A0835">
      <w:pPr>
        <w:spacing w:line="360" w:lineRule="auto"/>
        <w:ind w:left="0" w:firstLine="851"/>
        <w:contextualSpacing/>
        <w:jc w:val="both"/>
      </w:pPr>
      <w:r w:rsidRPr="00D7542B">
        <w:t>Перечень аутсайдерских типов далеко не полон. Однако общим для детей – аутсайдеров является такое острое чувство собственной ущербности, которое не позволяет им формировать даже «камчатские» группы. Такие дети, безусловно, нуждаются в помощи специалистов.</w:t>
      </w:r>
    </w:p>
    <w:p w:rsidR="00D7542B" w:rsidRDefault="002B38B3" w:rsidP="007A0835">
      <w:pPr>
        <w:spacing w:line="360" w:lineRule="auto"/>
        <w:ind w:left="0" w:firstLine="851"/>
        <w:contextualSpacing/>
        <w:jc w:val="both"/>
      </w:pPr>
      <w:r>
        <w:t>Работа педагога осложняется еще и тем, что за сравнительно короткий срок он должен не только найти взаимопонимание с детьми, приобрести у них авторитет, но и сдружить незнакомых ребят, увлечь их каким-либо полезным делом, а в целом – создать временный</w:t>
      </w:r>
      <w:r w:rsidR="00381171">
        <w:t xml:space="preserve"> коллектив детей и взрослых, основанный на </w:t>
      </w:r>
      <w:proofErr w:type="spellStart"/>
      <w:r w:rsidR="00381171">
        <w:t>взаимоподдержке</w:t>
      </w:r>
      <w:proofErr w:type="spellEnd"/>
      <w:r w:rsidR="00381171">
        <w:t xml:space="preserve"> и взаимодействии.</w:t>
      </w:r>
    </w:p>
    <w:p w:rsidR="00B66858" w:rsidRDefault="00B66858" w:rsidP="007A0835">
      <w:pPr>
        <w:spacing w:line="360" w:lineRule="auto"/>
        <w:ind w:left="0" w:firstLine="709"/>
        <w:contextualSpacing/>
      </w:pPr>
    </w:p>
    <w:p w:rsidR="00381171" w:rsidRDefault="00381171" w:rsidP="007A0835">
      <w:pPr>
        <w:spacing w:line="360" w:lineRule="auto"/>
        <w:ind w:left="0" w:firstLine="709"/>
        <w:contextualSpacing/>
      </w:pPr>
      <w:r>
        <w:t>ЛИТЕРАТУРА</w:t>
      </w:r>
    </w:p>
    <w:p w:rsidR="002A3DDF" w:rsidRPr="002A3DDF" w:rsidRDefault="002A3DDF" w:rsidP="002A3DDF">
      <w:pPr>
        <w:pStyle w:val="a4"/>
        <w:numPr>
          <w:ilvl w:val="0"/>
          <w:numId w:val="5"/>
        </w:numPr>
        <w:tabs>
          <w:tab w:val="left" w:pos="1134"/>
        </w:tabs>
        <w:spacing w:line="360" w:lineRule="auto"/>
        <w:ind w:left="0" w:firstLine="851"/>
        <w:jc w:val="both"/>
      </w:pPr>
      <w:r w:rsidRPr="00B66858">
        <w:rPr>
          <w:i/>
        </w:rPr>
        <w:t>Дегтерев В.А.</w:t>
      </w:r>
      <w:r w:rsidRPr="002A3DDF">
        <w:t xml:space="preserve"> </w:t>
      </w:r>
      <w:r w:rsidRPr="002A3DDF">
        <w:rPr>
          <w:bCs/>
        </w:rPr>
        <w:t>К вопросу об образовании и его качестве // Вестник социально-гуманитарного образования и науки / Урал</w:t>
      </w:r>
      <w:proofErr w:type="gramStart"/>
      <w:r w:rsidRPr="002A3DDF">
        <w:rPr>
          <w:bCs/>
        </w:rPr>
        <w:t>.</w:t>
      </w:r>
      <w:proofErr w:type="gramEnd"/>
      <w:r w:rsidRPr="002A3DDF">
        <w:rPr>
          <w:bCs/>
        </w:rPr>
        <w:t xml:space="preserve"> </w:t>
      </w:r>
      <w:proofErr w:type="gramStart"/>
      <w:r w:rsidRPr="002A3DDF">
        <w:rPr>
          <w:bCs/>
        </w:rPr>
        <w:t>г</w:t>
      </w:r>
      <w:proofErr w:type="gramEnd"/>
      <w:r w:rsidRPr="002A3DDF">
        <w:rPr>
          <w:bCs/>
        </w:rPr>
        <w:t>ос. пед. ун-т».– Екатеринбург, 2011. – № 1. – С. 87-93.</w:t>
      </w:r>
    </w:p>
    <w:p w:rsidR="00CF0EB6" w:rsidRPr="002A3DDF" w:rsidRDefault="002A3DDF" w:rsidP="002A3DDF">
      <w:pPr>
        <w:pStyle w:val="a4"/>
        <w:numPr>
          <w:ilvl w:val="0"/>
          <w:numId w:val="5"/>
        </w:numPr>
        <w:tabs>
          <w:tab w:val="left" w:pos="1134"/>
        </w:tabs>
        <w:spacing w:line="360" w:lineRule="auto"/>
        <w:ind w:left="0" w:firstLine="851"/>
        <w:jc w:val="both"/>
      </w:pPr>
      <w:r w:rsidRPr="00B66858">
        <w:rPr>
          <w:i/>
        </w:rPr>
        <w:t xml:space="preserve">Зыскина М.А., </w:t>
      </w:r>
      <w:r w:rsidR="00A64A11" w:rsidRPr="00B66858">
        <w:rPr>
          <w:i/>
        </w:rPr>
        <w:t>Ларионова И.А.</w:t>
      </w:r>
      <w:r w:rsidR="00A64A11" w:rsidRPr="002A3DDF">
        <w:t xml:space="preserve"> </w:t>
      </w:r>
      <w:r w:rsidR="00A64A11" w:rsidRPr="002A3DDF">
        <w:rPr>
          <w:rFonts w:eastAsia="Times New Roman" w:cs="Times New Roman"/>
        </w:rPr>
        <w:t>Профилактика асоциального поведения подростков</w:t>
      </w:r>
      <w:r w:rsidR="00A64A11" w:rsidRPr="002A3DDF">
        <w:t xml:space="preserve"> </w:t>
      </w:r>
      <w:r w:rsidR="00CF0EB6" w:rsidRPr="002A3DDF">
        <w:rPr>
          <w:rFonts w:eastAsia="Times New Roman" w:cs="Times New Roman"/>
        </w:rPr>
        <w:t xml:space="preserve">// Социальная работа в современном обществе: реалии и перспективы: материалы </w:t>
      </w:r>
      <w:proofErr w:type="spellStart"/>
      <w:r w:rsidR="00CF0EB6" w:rsidRPr="002A3DDF">
        <w:rPr>
          <w:rFonts w:eastAsia="Times New Roman" w:cs="Times New Roman"/>
        </w:rPr>
        <w:t>межрег</w:t>
      </w:r>
      <w:proofErr w:type="spellEnd"/>
      <w:r w:rsidR="00CF0EB6" w:rsidRPr="002A3DDF">
        <w:rPr>
          <w:rFonts w:eastAsia="Times New Roman" w:cs="Times New Roman"/>
        </w:rPr>
        <w:t xml:space="preserve">. </w:t>
      </w:r>
      <w:proofErr w:type="spellStart"/>
      <w:r w:rsidR="00CF0EB6" w:rsidRPr="002A3DDF">
        <w:rPr>
          <w:rFonts w:eastAsia="Times New Roman" w:cs="Times New Roman"/>
        </w:rPr>
        <w:t>науч</w:t>
      </w:r>
      <w:proofErr w:type="gramStart"/>
      <w:r w:rsidR="00CF0EB6" w:rsidRPr="002A3DDF">
        <w:rPr>
          <w:rFonts w:eastAsia="Times New Roman" w:cs="Times New Roman"/>
        </w:rPr>
        <w:t>.-</w:t>
      </w:r>
      <w:proofErr w:type="gramEnd"/>
      <w:r w:rsidR="00CF0EB6" w:rsidRPr="002A3DDF">
        <w:rPr>
          <w:rFonts w:eastAsia="Times New Roman" w:cs="Times New Roman"/>
        </w:rPr>
        <w:t>практ</w:t>
      </w:r>
      <w:proofErr w:type="spellEnd"/>
      <w:r w:rsidR="00CF0EB6" w:rsidRPr="002A3DDF">
        <w:rPr>
          <w:rFonts w:eastAsia="Times New Roman" w:cs="Times New Roman"/>
        </w:rPr>
        <w:t xml:space="preserve">. </w:t>
      </w:r>
      <w:r w:rsidR="00B66858">
        <w:rPr>
          <w:rFonts w:eastAsia="Times New Roman" w:cs="Times New Roman"/>
        </w:rPr>
        <w:t>к</w:t>
      </w:r>
      <w:r w:rsidR="00CF0EB6" w:rsidRPr="002A3DDF">
        <w:rPr>
          <w:rFonts w:eastAsia="Times New Roman" w:cs="Times New Roman"/>
        </w:rPr>
        <w:t>онф. / под. ред. Л.Г. </w:t>
      </w:r>
      <w:proofErr w:type="spellStart"/>
      <w:r w:rsidR="00CF0EB6" w:rsidRPr="002A3DDF">
        <w:rPr>
          <w:rFonts w:eastAsia="Times New Roman" w:cs="Times New Roman"/>
        </w:rPr>
        <w:t>Гусляковой</w:t>
      </w:r>
      <w:proofErr w:type="spellEnd"/>
      <w:r w:rsidR="00CF0EB6" w:rsidRPr="002A3DDF">
        <w:rPr>
          <w:rFonts w:eastAsia="Times New Roman" w:cs="Times New Roman"/>
        </w:rPr>
        <w:t xml:space="preserve"> – Барнаул, 2001. – С. 318-320.</w:t>
      </w:r>
    </w:p>
    <w:p w:rsidR="00A64A11" w:rsidRPr="002A3DDF" w:rsidRDefault="002A3DDF" w:rsidP="002A3DDF">
      <w:pPr>
        <w:pStyle w:val="a4"/>
        <w:numPr>
          <w:ilvl w:val="0"/>
          <w:numId w:val="5"/>
        </w:numPr>
        <w:tabs>
          <w:tab w:val="left" w:pos="1134"/>
        </w:tabs>
        <w:spacing w:line="360" w:lineRule="auto"/>
        <w:ind w:left="0" w:firstLine="851"/>
        <w:jc w:val="both"/>
      </w:pPr>
      <w:r w:rsidRPr="00B66858">
        <w:rPr>
          <w:i/>
          <w:shd w:val="clear" w:color="auto" w:fill="FFFFFF"/>
        </w:rPr>
        <w:t>Ларионова И.А., Ларионова С.О.</w:t>
      </w:r>
      <w:r w:rsidRPr="002A3DDF">
        <w:rPr>
          <w:shd w:val="clear" w:color="auto" w:fill="FFFFFF"/>
        </w:rPr>
        <w:t xml:space="preserve"> </w:t>
      </w:r>
      <w:r w:rsidRPr="002A3DDF">
        <w:rPr>
          <w:rFonts w:eastAsia="Times New Roman" w:cs="Times New Roman"/>
          <w:shd w:val="clear" w:color="auto" w:fill="FFFFFF"/>
        </w:rPr>
        <w:t xml:space="preserve">К вопросу о профилактике девиантности детей младшего школьного возраста </w:t>
      </w:r>
      <w:r w:rsidRPr="002A3DDF">
        <w:rPr>
          <w:rFonts w:eastAsia="Times New Roman" w:cs="Times New Roman"/>
        </w:rPr>
        <w:t xml:space="preserve">// Интегративная </w:t>
      </w:r>
      <w:r w:rsidRPr="002A3DDF">
        <w:rPr>
          <w:rFonts w:eastAsia="Times New Roman" w:cs="Times New Roman"/>
        </w:rPr>
        <w:lastRenderedPageBreak/>
        <w:t xml:space="preserve">функция педагогической науки в едином образовательном пространстве: Материалы </w:t>
      </w:r>
      <w:r w:rsidRPr="002A3DDF">
        <w:rPr>
          <w:rFonts w:eastAsia="Times New Roman" w:cs="Times New Roman"/>
          <w:lang w:val="en-US"/>
        </w:rPr>
        <w:t>XII</w:t>
      </w:r>
      <w:r w:rsidRPr="002A3DDF">
        <w:rPr>
          <w:rFonts w:eastAsia="Times New Roman" w:cs="Times New Roman"/>
        </w:rPr>
        <w:t xml:space="preserve"> Международной научной конференции, 10-21 августа 2015, Стамбул. – М.: МАНПО, 2015. – 324 с.– С. 283-288.</w:t>
      </w:r>
    </w:p>
    <w:p w:rsidR="002A3DDF" w:rsidRPr="002A3DDF" w:rsidRDefault="002A3DDF" w:rsidP="002A3DDF">
      <w:pPr>
        <w:pStyle w:val="a4"/>
        <w:numPr>
          <w:ilvl w:val="0"/>
          <w:numId w:val="5"/>
        </w:numPr>
        <w:tabs>
          <w:tab w:val="left" w:pos="1134"/>
        </w:tabs>
        <w:spacing w:line="360" w:lineRule="auto"/>
        <w:ind w:left="0" w:firstLine="851"/>
        <w:jc w:val="both"/>
      </w:pPr>
      <w:r w:rsidRPr="00B66858">
        <w:rPr>
          <w:i/>
        </w:rPr>
        <w:t>Ларионова И.А.</w:t>
      </w:r>
      <w:r w:rsidRPr="002A3DDF">
        <w:t xml:space="preserve"> </w:t>
      </w:r>
      <w:r w:rsidRPr="002A3DDF">
        <w:rPr>
          <w:rFonts w:eastAsia="Times New Roman" w:cs="Times New Roman"/>
        </w:rPr>
        <w:t>Ситуация успеха в процессе развития отношений сотрудничества в учебной деятельности</w:t>
      </w:r>
      <w:r w:rsidRPr="002A3DDF">
        <w:t xml:space="preserve"> </w:t>
      </w:r>
      <w:r w:rsidRPr="002A3DDF">
        <w:rPr>
          <w:rFonts w:eastAsia="Times New Roman" w:cs="Times New Roman"/>
        </w:rPr>
        <w:t>// Вестник социально-гуманитарного образования и науки, 2014. – № 3. – С. 84-97.</w:t>
      </w:r>
    </w:p>
    <w:p w:rsidR="002A3DDF" w:rsidRDefault="002A3DDF" w:rsidP="00A64A11">
      <w:pPr>
        <w:jc w:val="both"/>
        <w:rPr>
          <w:sz w:val="23"/>
          <w:szCs w:val="23"/>
        </w:rPr>
      </w:pPr>
    </w:p>
    <w:sectPr w:rsidR="002A3DDF" w:rsidSect="007A0835">
      <w:pgSz w:w="11906" w:h="16838" w:code="9"/>
      <w:pgMar w:top="1134" w:right="1134"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65CC8"/>
    <w:multiLevelType w:val="hybridMultilevel"/>
    <w:tmpl w:val="7C66ED62"/>
    <w:lvl w:ilvl="0" w:tplc="75ACC0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2AC2E19"/>
    <w:multiLevelType w:val="hybridMultilevel"/>
    <w:tmpl w:val="5C14ECD8"/>
    <w:lvl w:ilvl="0" w:tplc="75ACC0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40A7C22"/>
    <w:multiLevelType w:val="hybridMultilevel"/>
    <w:tmpl w:val="1324BD30"/>
    <w:lvl w:ilvl="0" w:tplc="75ACC0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95B7900"/>
    <w:multiLevelType w:val="hybridMultilevel"/>
    <w:tmpl w:val="87E6EA1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7F0E0112"/>
    <w:multiLevelType w:val="hybridMultilevel"/>
    <w:tmpl w:val="9D704EF8"/>
    <w:lvl w:ilvl="0" w:tplc="75ACC0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1028"/>
  <w:defaultTabStop w:val="708"/>
  <w:drawingGridHorizontalSpacing w:val="140"/>
  <w:drawingGridVerticalSpacing w:val="381"/>
  <w:displayHorizontalDrawingGridEvery w:val="2"/>
  <w:characterSpacingControl w:val="doNotCompress"/>
  <w:compat/>
  <w:rsids>
    <w:rsidRoot w:val="002E0322"/>
    <w:rsid w:val="0000120F"/>
    <w:rsid w:val="0001412D"/>
    <w:rsid w:val="0003361E"/>
    <w:rsid w:val="00053745"/>
    <w:rsid w:val="000766DF"/>
    <w:rsid w:val="0009789B"/>
    <w:rsid w:val="000B123F"/>
    <w:rsid w:val="000B1279"/>
    <w:rsid w:val="000B6359"/>
    <w:rsid w:val="000B6763"/>
    <w:rsid w:val="000C105C"/>
    <w:rsid w:val="000C3953"/>
    <w:rsid w:val="000C51BF"/>
    <w:rsid w:val="000C749B"/>
    <w:rsid w:val="000D1BD8"/>
    <w:rsid w:val="000D507D"/>
    <w:rsid w:val="000E71EC"/>
    <w:rsid w:val="000F0AAD"/>
    <w:rsid w:val="001120F8"/>
    <w:rsid w:val="00112FA7"/>
    <w:rsid w:val="00113FA1"/>
    <w:rsid w:val="0011471A"/>
    <w:rsid w:val="001162BB"/>
    <w:rsid w:val="001278B1"/>
    <w:rsid w:val="00140492"/>
    <w:rsid w:val="001479D8"/>
    <w:rsid w:val="0015162C"/>
    <w:rsid w:val="0015678F"/>
    <w:rsid w:val="001617C0"/>
    <w:rsid w:val="00161AC6"/>
    <w:rsid w:val="00164EA8"/>
    <w:rsid w:val="00173780"/>
    <w:rsid w:val="001848F6"/>
    <w:rsid w:val="00184C5A"/>
    <w:rsid w:val="00185D8A"/>
    <w:rsid w:val="001927AD"/>
    <w:rsid w:val="001B7B54"/>
    <w:rsid w:val="001D1AD9"/>
    <w:rsid w:val="001E066E"/>
    <w:rsid w:val="001E375C"/>
    <w:rsid w:val="001F48E7"/>
    <w:rsid w:val="00201282"/>
    <w:rsid w:val="00201B45"/>
    <w:rsid w:val="00210436"/>
    <w:rsid w:val="00216B65"/>
    <w:rsid w:val="00233573"/>
    <w:rsid w:val="00243831"/>
    <w:rsid w:val="002646D7"/>
    <w:rsid w:val="002757A7"/>
    <w:rsid w:val="0028164D"/>
    <w:rsid w:val="002824B7"/>
    <w:rsid w:val="002914D9"/>
    <w:rsid w:val="00295BDB"/>
    <w:rsid w:val="002A3DDF"/>
    <w:rsid w:val="002B2F4D"/>
    <w:rsid w:val="002B38B3"/>
    <w:rsid w:val="002B5B61"/>
    <w:rsid w:val="002D0581"/>
    <w:rsid w:val="002D071C"/>
    <w:rsid w:val="002E0322"/>
    <w:rsid w:val="002E3C1F"/>
    <w:rsid w:val="002E40F0"/>
    <w:rsid w:val="002F359A"/>
    <w:rsid w:val="002F62F6"/>
    <w:rsid w:val="002F62FE"/>
    <w:rsid w:val="002F66A1"/>
    <w:rsid w:val="002F7AA5"/>
    <w:rsid w:val="00300AD9"/>
    <w:rsid w:val="003030BF"/>
    <w:rsid w:val="00303610"/>
    <w:rsid w:val="0031739E"/>
    <w:rsid w:val="003349D8"/>
    <w:rsid w:val="00340EB6"/>
    <w:rsid w:val="00341895"/>
    <w:rsid w:val="00373C99"/>
    <w:rsid w:val="00381171"/>
    <w:rsid w:val="00386F09"/>
    <w:rsid w:val="0039475C"/>
    <w:rsid w:val="00395DB7"/>
    <w:rsid w:val="003B2256"/>
    <w:rsid w:val="003B57BE"/>
    <w:rsid w:val="003B5EAD"/>
    <w:rsid w:val="003C373D"/>
    <w:rsid w:val="003D3915"/>
    <w:rsid w:val="003E0165"/>
    <w:rsid w:val="003E4204"/>
    <w:rsid w:val="003F3952"/>
    <w:rsid w:val="003F4593"/>
    <w:rsid w:val="00405285"/>
    <w:rsid w:val="00414BE6"/>
    <w:rsid w:val="00422091"/>
    <w:rsid w:val="0042704A"/>
    <w:rsid w:val="00431313"/>
    <w:rsid w:val="00442B1D"/>
    <w:rsid w:val="00454D8D"/>
    <w:rsid w:val="0046651B"/>
    <w:rsid w:val="004B3562"/>
    <w:rsid w:val="004B5DFB"/>
    <w:rsid w:val="004C3AA7"/>
    <w:rsid w:val="004C7FA9"/>
    <w:rsid w:val="004D7CB3"/>
    <w:rsid w:val="004F14BE"/>
    <w:rsid w:val="004F1EDC"/>
    <w:rsid w:val="005014CD"/>
    <w:rsid w:val="00525C76"/>
    <w:rsid w:val="0053434D"/>
    <w:rsid w:val="00537C8D"/>
    <w:rsid w:val="0054524B"/>
    <w:rsid w:val="00547B9D"/>
    <w:rsid w:val="00556589"/>
    <w:rsid w:val="00557228"/>
    <w:rsid w:val="00561857"/>
    <w:rsid w:val="00562347"/>
    <w:rsid w:val="00565938"/>
    <w:rsid w:val="00566222"/>
    <w:rsid w:val="00570A2B"/>
    <w:rsid w:val="00575C59"/>
    <w:rsid w:val="00597059"/>
    <w:rsid w:val="005A3318"/>
    <w:rsid w:val="005A5BD5"/>
    <w:rsid w:val="005B17E8"/>
    <w:rsid w:val="005B3676"/>
    <w:rsid w:val="005C117C"/>
    <w:rsid w:val="005D204F"/>
    <w:rsid w:val="005F0213"/>
    <w:rsid w:val="00623826"/>
    <w:rsid w:val="006339FA"/>
    <w:rsid w:val="00642410"/>
    <w:rsid w:val="00653758"/>
    <w:rsid w:val="00674B91"/>
    <w:rsid w:val="006847D2"/>
    <w:rsid w:val="006851DA"/>
    <w:rsid w:val="00685F31"/>
    <w:rsid w:val="006924BC"/>
    <w:rsid w:val="0069510E"/>
    <w:rsid w:val="006A694C"/>
    <w:rsid w:val="006D229E"/>
    <w:rsid w:val="006D6B33"/>
    <w:rsid w:val="006E7D27"/>
    <w:rsid w:val="006F34A5"/>
    <w:rsid w:val="006F6528"/>
    <w:rsid w:val="0071363B"/>
    <w:rsid w:val="00715011"/>
    <w:rsid w:val="00726CFD"/>
    <w:rsid w:val="00743A4D"/>
    <w:rsid w:val="007644B0"/>
    <w:rsid w:val="00771ABA"/>
    <w:rsid w:val="00774D11"/>
    <w:rsid w:val="00784A95"/>
    <w:rsid w:val="007917C1"/>
    <w:rsid w:val="007A0797"/>
    <w:rsid w:val="007A0835"/>
    <w:rsid w:val="007D0F94"/>
    <w:rsid w:val="007E11D7"/>
    <w:rsid w:val="007E46A7"/>
    <w:rsid w:val="00836938"/>
    <w:rsid w:val="00840630"/>
    <w:rsid w:val="008442B3"/>
    <w:rsid w:val="00855B62"/>
    <w:rsid w:val="008612F5"/>
    <w:rsid w:val="00863E5C"/>
    <w:rsid w:val="008744D7"/>
    <w:rsid w:val="008775A3"/>
    <w:rsid w:val="0087779E"/>
    <w:rsid w:val="0089283D"/>
    <w:rsid w:val="008B2E57"/>
    <w:rsid w:val="008B6C9F"/>
    <w:rsid w:val="008B6F72"/>
    <w:rsid w:val="008B7FDA"/>
    <w:rsid w:val="008D19EB"/>
    <w:rsid w:val="008D4F0C"/>
    <w:rsid w:val="008F3C6A"/>
    <w:rsid w:val="009026A7"/>
    <w:rsid w:val="00927C69"/>
    <w:rsid w:val="00934D79"/>
    <w:rsid w:val="0094193B"/>
    <w:rsid w:val="00946A3E"/>
    <w:rsid w:val="00962240"/>
    <w:rsid w:val="00962279"/>
    <w:rsid w:val="009776C3"/>
    <w:rsid w:val="0098464E"/>
    <w:rsid w:val="009850A2"/>
    <w:rsid w:val="009B34A0"/>
    <w:rsid w:val="009C05AB"/>
    <w:rsid w:val="009C28DB"/>
    <w:rsid w:val="009D6DFE"/>
    <w:rsid w:val="009E05AF"/>
    <w:rsid w:val="009E38D9"/>
    <w:rsid w:val="009E7B6C"/>
    <w:rsid w:val="009F2D45"/>
    <w:rsid w:val="009F6E68"/>
    <w:rsid w:val="009F7634"/>
    <w:rsid w:val="00A20B46"/>
    <w:rsid w:val="00A2445D"/>
    <w:rsid w:val="00A36C54"/>
    <w:rsid w:val="00A375D5"/>
    <w:rsid w:val="00A57D5B"/>
    <w:rsid w:val="00A64A11"/>
    <w:rsid w:val="00A65880"/>
    <w:rsid w:val="00A75DD7"/>
    <w:rsid w:val="00A7619A"/>
    <w:rsid w:val="00A90749"/>
    <w:rsid w:val="00A93E24"/>
    <w:rsid w:val="00AA0336"/>
    <w:rsid w:val="00AA0E8B"/>
    <w:rsid w:val="00AB5A02"/>
    <w:rsid w:val="00AB7A26"/>
    <w:rsid w:val="00AB7D92"/>
    <w:rsid w:val="00AD0E85"/>
    <w:rsid w:val="00AD258E"/>
    <w:rsid w:val="00AD3998"/>
    <w:rsid w:val="00AD69B5"/>
    <w:rsid w:val="00AE0A88"/>
    <w:rsid w:val="00AF4860"/>
    <w:rsid w:val="00AF62DD"/>
    <w:rsid w:val="00B0007D"/>
    <w:rsid w:val="00B10A24"/>
    <w:rsid w:val="00B2275A"/>
    <w:rsid w:val="00B24E71"/>
    <w:rsid w:val="00B27E66"/>
    <w:rsid w:val="00B47D17"/>
    <w:rsid w:val="00B6466C"/>
    <w:rsid w:val="00B66858"/>
    <w:rsid w:val="00B66B08"/>
    <w:rsid w:val="00B81B17"/>
    <w:rsid w:val="00B860A9"/>
    <w:rsid w:val="00B925F6"/>
    <w:rsid w:val="00BC540A"/>
    <w:rsid w:val="00BE7A69"/>
    <w:rsid w:val="00C10E9D"/>
    <w:rsid w:val="00C112BC"/>
    <w:rsid w:val="00C27A5C"/>
    <w:rsid w:val="00C5404E"/>
    <w:rsid w:val="00C7338E"/>
    <w:rsid w:val="00C77ACC"/>
    <w:rsid w:val="00C85747"/>
    <w:rsid w:val="00C86B63"/>
    <w:rsid w:val="00C939CA"/>
    <w:rsid w:val="00CA1B5C"/>
    <w:rsid w:val="00CA3D21"/>
    <w:rsid w:val="00CB0C9C"/>
    <w:rsid w:val="00CB79E1"/>
    <w:rsid w:val="00CC3B60"/>
    <w:rsid w:val="00CC46A7"/>
    <w:rsid w:val="00CC4ADE"/>
    <w:rsid w:val="00CD4F77"/>
    <w:rsid w:val="00CE2DAC"/>
    <w:rsid w:val="00CE4DD4"/>
    <w:rsid w:val="00CE5A29"/>
    <w:rsid w:val="00CE5CCD"/>
    <w:rsid w:val="00CF0EB6"/>
    <w:rsid w:val="00D07812"/>
    <w:rsid w:val="00D12A22"/>
    <w:rsid w:val="00D22E8D"/>
    <w:rsid w:val="00D27029"/>
    <w:rsid w:val="00D316F4"/>
    <w:rsid w:val="00D342A2"/>
    <w:rsid w:val="00D364CA"/>
    <w:rsid w:val="00D37C31"/>
    <w:rsid w:val="00D425A5"/>
    <w:rsid w:val="00D449AA"/>
    <w:rsid w:val="00D50747"/>
    <w:rsid w:val="00D52381"/>
    <w:rsid w:val="00D551AA"/>
    <w:rsid w:val="00D55832"/>
    <w:rsid w:val="00D60F7B"/>
    <w:rsid w:val="00D61800"/>
    <w:rsid w:val="00D65632"/>
    <w:rsid w:val="00D66E79"/>
    <w:rsid w:val="00D7542B"/>
    <w:rsid w:val="00D8633B"/>
    <w:rsid w:val="00DB45A3"/>
    <w:rsid w:val="00DB56A7"/>
    <w:rsid w:val="00DB66C7"/>
    <w:rsid w:val="00DC0AFE"/>
    <w:rsid w:val="00DD79C3"/>
    <w:rsid w:val="00DE3DE2"/>
    <w:rsid w:val="00DE5FBF"/>
    <w:rsid w:val="00DF40D8"/>
    <w:rsid w:val="00DF687B"/>
    <w:rsid w:val="00DF69CC"/>
    <w:rsid w:val="00E073F7"/>
    <w:rsid w:val="00E13C47"/>
    <w:rsid w:val="00E15A8E"/>
    <w:rsid w:val="00E16550"/>
    <w:rsid w:val="00E317C8"/>
    <w:rsid w:val="00E42E0E"/>
    <w:rsid w:val="00E51B7B"/>
    <w:rsid w:val="00E634F6"/>
    <w:rsid w:val="00E74A14"/>
    <w:rsid w:val="00E77A00"/>
    <w:rsid w:val="00E86BB3"/>
    <w:rsid w:val="00E9143A"/>
    <w:rsid w:val="00EC11B7"/>
    <w:rsid w:val="00ED1042"/>
    <w:rsid w:val="00EF5620"/>
    <w:rsid w:val="00EF6E54"/>
    <w:rsid w:val="00F059B5"/>
    <w:rsid w:val="00F110A8"/>
    <w:rsid w:val="00F1455D"/>
    <w:rsid w:val="00F257F7"/>
    <w:rsid w:val="00F26B0D"/>
    <w:rsid w:val="00F307A1"/>
    <w:rsid w:val="00F4440D"/>
    <w:rsid w:val="00F46D7A"/>
    <w:rsid w:val="00F5212F"/>
    <w:rsid w:val="00F643F9"/>
    <w:rsid w:val="00F671EA"/>
    <w:rsid w:val="00F8277B"/>
    <w:rsid w:val="00F946F7"/>
    <w:rsid w:val="00FA7AF8"/>
    <w:rsid w:val="00FC030A"/>
    <w:rsid w:val="00FD6B37"/>
    <w:rsid w:val="00FE0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pPr>
        <w:ind w:left="56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B3"/>
    <w:rPr>
      <w:rFonts w:eastAsiaTheme="minorEastAsia"/>
      <w:lang w:eastAsia="ru-RU"/>
    </w:rPr>
  </w:style>
  <w:style w:type="paragraph" w:styleId="1">
    <w:name w:val="heading 1"/>
    <w:basedOn w:val="a"/>
    <w:next w:val="a"/>
    <w:link w:val="10"/>
    <w:uiPriority w:val="9"/>
    <w:qFormat/>
    <w:rsid w:val="008612F5"/>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12F5"/>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8612F5"/>
  </w:style>
  <w:style w:type="paragraph" w:styleId="a4">
    <w:name w:val="List Paragraph"/>
    <w:basedOn w:val="a"/>
    <w:uiPriority w:val="34"/>
    <w:qFormat/>
    <w:rsid w:val="006A694C"/>
    <w:pPr>
      <w:ind w:left="720"/>
      <w:contextualSpacing/>
    </w:pPr>
  </w:style>
  <w:style w:type="character" w:customStyle="1" w:styleId="a5">
    <w:name w:val="???????? ?????_"/>
    <w:basedOn w:val="a0"/>
    <w:link w:val="11"/>
    <w:uiPriority w:val="99"/>
    <w:rsid w:val="007A0835"/>
    <w:rPr>
      <w:rFonts w:cs="Times New Roman"/>
      <w:sz w:val="20"/>
      <w:shd w:val="clear" w:color="auto" w:fill="FFFFFF"/>
    </w:rPr>
  </w:style>
  <w:style w:type="paragraph" w:customStyle="1" w:styleId="11">
    <w:name w:val="???????? ?????1"/>
    <w:basedOn w:val="a"/>
    <w:link w:val="a5"/>
    <w:uiPriority w:val="99"/>
    <w:rsid w:val="007A0835"/>
    <w:pPr>
      <w:shd w:val="clear" w:color="auto" w:fill="FFFFFF"/>
      <w:spacing w:before="180" w:after="420" w:line="230" w:lineRule="exact"/>
      <w:ind w:left="0"/>
      <w:jc w:val="both"/>
    </w:pPr>
    <w:rPr>
      <w:rFonts w:eastAsiaTheme="minorHAnsi" w:cs="Times New Roman"/>
      <w:sz w:val="20"/>
      <w:lang w:eastAsia="en-US"/>
    </w:rPr>
  </w:style>
  <w:style w:type="character" w:styleId="a6">
    <w:name w:val="Hyperlink"/>
    <w:basedOn w:val="a0"/>
    <w:uiPriority w:val="99"/>
    <w:unhideWhenUsed/>
    <w:rsid w:val="007A08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arionova@uspu.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rionova@uspu.m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сновной">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922F1-3ACC-4A44-B6FB-A7AED3415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14</Pages>
  <Words>3431</Words>
  <Characters>19563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Vitalii</cp:lastModifiedBy>
  <cp:revision>12</cp:revision>
  <dcterms:created xsi:type="dcterms:W3CDTF">2018-11-09T10:55:00Z</dcterms:created>
  <dcterms:modified xsi:type="dcterms:W3CDTF">2020-04-10T16:35:00Z</dcterms:modified>
</cp:coreProperties>
</file>