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584" w:rsidRDefault="00AB3584" w:rsidP="00AB3584">
      <w:pPr>
        <w:autoSpaceDE w:val="0"/>
        <w:autoSpaceDN w:val="0"/>
        <w:adjustRightInd w:val="0"/>
        <w:spacing w:after="0" w:line="240" w:lineRule="atLeast"/>
        <w:ind w:left="708" w:right="-81"/>
        <w:rPr>
          <w:rFonts w:ascii="Times New Roman" w:eastAsia="Times New Roman" w:hAnsi="Times New Roman"/>
          <w:bCs/>
          <w:i/>
          <w:color w:val="000000"/>
          <w:sz w:val="36"/>
          <w:szCs w:val="36"/>
          <w:u w:val="single"/>
        </w:rPr>
      </w:pPr>
      <w:r>
        <w:rPr>
          <w:rFonts w:ascii="Times New Roman" w:hAnsi="Times New Roman"/>
          <w:sz w:val="36"/>
          <w:szCs w:val="36"/>
        </w:rPr>
        <w:t>«Системно-</w:t>
      </w:r>
      <w:proofErr w:type="spellStart"/>
      <w:r>
        <w:rPr>
          <w:rFonts w:ascii="Times New Roman" w:hAnsi="Times New Roman"/>
          <w:sz w:val="36"/>
          <w:szCs w:val="36"/>
        </w:rPr>
        <w:t>деятельностный</w:t>
      </w:r>
      <w:proofErr w:type="spellEnd"/>
      <w:r>
        <w:rPr>
          <w:rFonts w:ascii="Times New Roman" w:hAnsi="Times New Roman"/>
          <w:sz w:val="36"/>
          <w:szCs w:val="36"/>
        </w:rPr>
        <w:t xml:space="preserve"> подход в преподавании </w:t>
      </w:r>
      <w:r w:rsidRPr="00BC2B28">
        <w:rPr>
          <w:rFonts w:ascii="Times New Roman" w:hAnsi="Times New Roman"/>
          <w:sz w:val="36"/>
          <w:szCs w:val="36"/>
        </w:rPr>
        <w:t xml:space="preserve">   </w:t>
      </w:r>
      <w:r>
        <w:rPr>
          <w:rFonts w:ascii="Times New Roman" w:hAnsi="Times New Roman"/>
          <w:sz w:val="36"/>
          <w:szCs w:val="36"/>
        </w:rPr>
        <w:t>математики в условиях введения ФГОС»</w:t>
      </w:r>
    </w:p>
    <w:p w:rsidR="00AB3584" w:rsidRPr="00B86399" w:rsidRDefault="00AB3584" w:rsidP="00AB3584">
      <w:pPr>
        <w:shd w:val="clear" w:color="auto" w:fill="FFFFFF"/>
        <w:spacing w:after="0" w:line="240" w:lineRule="auto"/>
        <w:jc w:val="both"/>
        <w:rPr>
          <w:rFonts w:ascii="Times New Roman" w:eastAsia="Times New Roman" w:hAnsi="Times New Roman"/>
          <w:bCs/>
          <w:color w:val="000000"/>
          <w:sz w:val="28"/>
          <w:szCs w:val="28"/>
          <w:lang w:eastAsia="ru-RU"/>
        </w:rPr>
      </w:pPr>
    </w:p>
    <w:p w:rsidR="00AB3584" w:rsidRPr="00B86399" w:rsidRDefault="00AB3584" w:rsidP="00AB3584">
      <w:pPr>
        <w:shd w:val="clear" w:color="auto" w:fill="FFFFFF"/>
        <w:spacing w:after="0" w:line="240" w:lineRule="auto"/>
        <w:jc w:val="both"/>
        <w:rPr>
          <w:rFonts w:ascii="Times New Roman" w:eastAsia="Times New Roman" w:hAnsi="Times New Roman"/>
          <w:bCs/>
          <w:color w:val="000000"/>
          <w:sz w:val="28"/>
          <w:szCs w:val="28"/>
          <w:lang w:eastAsia="ru-RU"/>
        </w:rPr>
      </w:pPr>
    </w:p>
    <w:p w:rsidR="00AB3584" w:rsidRPr="00B86399" w:rsidRDefault="00AB3584" w:rsidP="00AB3584">
      <w:pPr>
        <w:shd w:val="clear" w:color="auto" w:fill="FFFFFF"/>
        <w:spacing w:after="0" w:line="240" w:lineRule="auto"/>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                                                 Учитель математики.</w:t>
      </w:r>
      <w:bookmarkStart w:id="0" w:name="_GoBack"/>
      <w:bookmarkEnd w:id="0"/>
    </w:p>
    <w:p w:rsidR="00AB3584" w:rsidRPr="00B86399" w:rsidRDefault="00AB3584" w:rsidP="00AB3584">
      <w:pPr>
        <w:shd w:val="clear" w:color="auto" w:fill="FFFFFF"/>
        <w:spacing w:after="0" w:line="240" w:lineRule="auto"/>
        <w:jc w:val="both"/>
        <w:rPr>
          <w:rFonts w:ascii="Times New Roman" w:eastAsia="Times New Roman" w:hAnsi="Times New Roman"/>
          <w:bCs/>
          <w:color w:val="000000"/>
          <w:sz w:val="28"/>
          <w:szCs w:val="28"/>
          <w:lang w:eastAsia="ru-RU"/>
        </w:rPr>
      </w:pPr>
    </w:p>
    <w:p w:rsidR="00AB3584" w:rsidRPr="00B86399" w:rsidRDefault="00AB3584" w:rsidP="00AB3584">
      <w:pPr>
        <w:shd w:val="clear" w:color="auto" w:fill="FFFFFF"/>
        <w:spacing w:after="0" w:line="240" w:lineRule="auto"/>
        <w:jc w:val="both"/>
        <w:rPr>
          <w:rFonts w:ascii="Times New Roman" w:eastAsia="Times New Roman" w:hAnsi="Times New Roman"/>
          <w:bCs/>
          <w:color w:val="000000"/>
          <w:sz w:val="28"/>
          <w:szCs w:val="28"/>
          <w:lang w:eastAsia="ru-RU"/>
        </w:rPr>
      </w:pPr>
    </w:p>
    <w:p w:rsidR="00AB3584" w:rsidRPr="00AB3584" w:rsidRDefault="00AB3584" w:rsidP="00AB3584">
      <w:pPr>
        <w:shd w:val="clear" w:color="auto" w:fill="FFFFFF"/>
        <w:spacing w:after="0" w:line="240" w:lineRule="auto"/>
        <w:jc w:val="both"/>
        <w:rPr>
          <w:rFonts w:ascii="Times New Roman" w:eastAsia="Times New Roman" w:hAnsi="Times New Roman"/>
          <w:b/>
          <w:bCs/>
          <w:color w:val="000000"/>
          <w:sz w:val="28"/>
          <w:szCs w:val="28"/>
          <w:lang w:eastAsia="ru-RU"/>
        </w:rPr>
      </w:pPr>
      <w:r>
        <w:rPr>
          <w:rFonts w:ascii="Times New Roman" w:eastAsia="Times New Roman" w:hAnsi="Times New Roman"/>
          <w:bCs/>
          <w:color w:val="000000"/>
          <w:sz w:val="28"/>
          <w:szCs w:val="28"/>
          <w:lang w:eastAsia="ru-RU"/>
        </w:rPr>
        <w:t xml:space="preserve">                                            </w:t>
      </w:r>
      <w:r>
        <w:rPr>
          <w:rFonts w:ascii="Times New Roman" w:hAnsi="Times New Roman"/>
          <w:sz w:val="36"/>
          <w:szCs w:val="36"/>
        </w:rPr>
        <w:t xml:space="preserve">   </w:t>
      </w:r>
      <w:r>
        <w:rPr>
          <w:rFonts w:ascii="Times New Roman" w:hAnsi="Times New Roman"/>
          <w:sz w:val="28"/>
          <w:szCs w:val="28"/>
        </w:rPr>
        <w:t>Содержание</w:t>
      </w:r>
    </w:p>
    <w:p w:rsidR="00AB3584" w:rsidRDefault="00AB3584" w:rsidP="00AB3584">
      <w:pPr>
        <w:spacing w:line="360" w:lineRule="auto"/>
        <w:ind w:left="360"/>
        <w:rPr>
          <w:rFonts w:ascii="Times New Roman" w:hAnsi="Times New Roman"/>
          <w:sz w:val="28"/>
          <w:szCs w:val="28"/>
        </w:rPr>
      </w:pPr>
      <w:r>
        <w:rPr>
          <w:rFonts w:ascii="Times New Roman" w:hAnsi="Times New Roman"/>
          <w:sz w:val="28"/>
          <w:szCs w:val="28"/>
        </w:rPr>
        <w:t>Введение………………………………………………………………………3</w:t>
      </w:r>
    </w:p>
    <w:p w:rsidR="00AB3584" w:rsidRDefault="00AB3584" w:rsidP="00AB3584">
      <w:pPr>
        <w:pStyle w:val="a3"/>
        <w:numPr>
          <w:ilvl w:val="0"/>
          <w:numId w:val="1"/>
        </w:numPr>
        <w:spacing w:line="360" w:lineRule="auto"/>
        <w:rPr>
          <w:rFonts w:ascii="Times New Roman" w:hAnsi="Times New Roman"/>
          <w:sz w:val="28"/>
          <w:szCs w:val="28"/>
        </w:rPr>
      </w:pPr>
      <w:r>
        <w:rPr>
          <w:rFonts w:ascii="Times New Roman" w:hAnsi="Times New Roman"/>
          <w:sz w:val="28"/>
          <w:szCs w:val="28"/>
        </w:rPr>
        <w:t>Основные компоненты образовательного процесса  при  системно-</w:t>
      </w:r>
      <w:proofErr w:type="spellStart"/>
      <w:r>
        <w:rPr>
          <w:rFonts w:ascii="Times New Roman" w:hAnsi="Times New Roman"/>
          <w:sz w:val="28"/>
          <w:szCs w:val="28"/>
        </w:rPr>
        <w:t>деятельностном</w:t>
      </w:r>
      <w:proofErr w:type="spellEnd"/>
      <w:r w:rsidRPr="000474A6">
        <w:rPr>
          <w:rFonts w:ascii="Times New Roman" w:hAnsi="Times New Roman"/>
          <w:sz w:val="28"/>
          <w:szCs w:val="28"/>
        </w:rPr>
        <w:t xml:space="preserve"> </w:t>
      </w:r>
      <w:r>
        <w:rPr>
          <w:rFonts w:ascii="Times New Roman" w:hAnsi="Times New Roman"/>
          <w:sz w:val="28"/>
          <w:szCs w:val="28"/>
        </w:rPr>
        <w:t xml:space="preserve"> подходе …………………………………………………4</w:t>
      </w:r>
    </w:p>
    <w:p w:rsidR="00AB3584" w:rsidRDefault="00AB3584" w:rsidP="00AB3584">
      <w:pPr>
        <w:pStyle w:val="a3"/>
        <w:numPr>
          <w:ilvl w:val="0"/>
          <w:numId w:val="1"/>
        </w:numPr>
        <w:spacing w:line="360" w:lineRule="auto"/>
        <w:rPr>
          <w:rFonts w:ascii="Times New Roman" w:hAnsi="Times New Roman"/>
          <w:sz w:val="28"/>
          <w:szCs w:val="28"/>
        </w:rPr>
      </w:pPr>
      <w:r>
        <w:rPr>
          <w:rFonts w:ascii="Times New Roman" w:hAnsi="Times New Roman"/>
          <w:sz w:val="28"/>
          <w:szCs w:val="28"/>
        </w:rPr>
        <w:t>Задачи учителя при системн</w:t>
      </w:r>
      <w:proofErr w:type="gramStart"/>
      <w:r>
        <w:rPr>
          <w:rFonts w:ascii="Times New Roman" w:hAnsi="Times New Roman"/>
          <w:sz w:val="28"/>
          <w:szCs w:val="28"/>
        </w:rPr>
        <w:t>о-</w:t>
      </w:r>
      <w:proofErr w:type="gramEnd"/>
      <w:r>
        <w:rPr>
          <w:rFonts w:ascii="Times New Roman" w:hAnsi="Times New Roman"/>
          <w:sz w:val="28"/>
          <w:szCs w:val="28"/>
        </w:rPr>
        <w:t xml:space="preserve"> деятельном подходе в обучении математике………………………………………………………………….6</w:t>
      </w:r>
    </w:p>
    <w:p w:rsidR="00AB3584" w:rsidRDefault="00AB3584" w:rsidP="00AB3584">
      <w:pPr>
        <w:pStyle w:val="a3"/>
        <w:numPr>
          <w:ilvl w:val="0"/>
          <w:numId w:val="1"/>
        </w:numPr>
        <w:spacing w:line="360" w:lineRule="auto"/>
        <w:rPr>
          <w:rFonts w:ascii="Times New Roman" w:hAnsi="Times New Roman"/>
          <w:sz w:val="28"/>
          <w:szCs w:val="28"/>
        </w:rPr>
      </w:pPr>
      <w:r>
        <w:rPr>
          <w:rFonts w:ascii="Times New Roman" w:hAnsi="Times New Roman"/>
          <w:sz w:val="28"/>
          <w:szCs w:val="28"/>
        </w:rPr>
        <w:t>Типология и структура уроков математики в рамках системно-</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…………………………………………………8</w:t>
      </w:r>
    </w:p>
    <w:p w:rsidR="00AB3584" w:rsidRDefault="00AB3584" w:rsidP="00AB3584">
      <w:pPr>
        <w:pStyle w:val="a3"/>
        <w:spacing w:line="360" w:lineRule="auto"/>
        <w:jc w:val="both"/>
        <w:rPr>
          <w:rFonts w:ascii="Times New Roman" w:hAnsi="Times New Roman"/>
          <w:sz w:val="28"/>
          <w:szCs w:val="28"/>
        </w:rPr>
      </w:pPr>
    </w:p>
    <w:p w:rsidR="00AB3584" w:rsidRDefault="00AB3584" w:rsidP="00AB3584">
      <w:pPr>
        <w:spacing w:line="360" w:lineRule="auto"/>
        <w:rPr>
          <w:rFonts w:ascii="Times New Roman" w:hAnsi="Times New Roman"/>
          <w:sz w:val="28"/>
          <w:szCs w:val="28"/>
        </w:rPr>
      </w:pPr>
      <w:r>
        <w:rPr>
          <w:rFonts w:ascii="Times New Roman" w:hAnsi="Times New Roman"/>
          <w:sz w:val="28"/>
          <w:szCs w:val="28"/>
        </w:rPr>
        <w:t>Заключение…………………………………………………………....………….13</w:t>
      </w:r>
    </w:p>
    <w:p w:rsidR="00AB3584" w:rsidRDefault="00AB3584" w:rsidP="00AB3584">
      <w:pPr>
        <w:spacing w:line="360" w:lineRule="auto"/>
        <w:rPr>
          <w:rFonts w:ascii="Times New Roman" w:hAnsi="Times New Roman"/>
          <w:sz w:val="28"/>
          <w:szCs w:val="28"/>
        </w:rPr>
      </w:pPr>
      <w:r>
        <w:rPr>
          <w:rFonts w:ascii="Times New Roman" w:hAnsi="Times New Roman"/>
          <w:sz w:val="28"/>
          <w:szCs w:val="28"/>
        </w:rPr>
        <w:t>Литература ………………………………….......................................................14</w:t>
      </w: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jc w:val="center"/>
        <w:rPr>
          <w:rFonts w:ascii="Times New Roman" w:hAnsi="Times New Roman"/>
          <w:sz w:val="28"/>
          <w:szCs w:val="28"/>
        </w:rPr>
      </w:pPr>
    </w:p>
    <w:p w:rsidR="00AB3584" w:rsidRDefault="00AB3584" w:rsidP="00AB3584">
      <w:pPr>
        <w:spacing w:after="0"/>
        <w:jc w:val="center"/>
        <w:rPr>
          <w:rFonts w:ascii="Times New Roman" w:hAnsi="Times New Roman"/>
          <w:sz w:val="28"/>
          <w:szCs w:val="28"/>
        </w:rPr>
      </w:pPr>
      <w:r>
        <w:rPr>
          <w:rFonts w:ascii="Times New Roman" w:hAnsi="Times New Roman"/>
          <w:sz w:val="28"/>
          <w:szCs w:val="28"/>
        </w:rPr>
        <w:t>Ведение</w:t>
      </w:r>
    </w:p>
    <w:p w:rsidR="00AB3584" w:rsidRDefault="00AB3584" w:rsidP="00AB3584">
      <w:pPr>
        <w:spacing w:after="0"/>
        <w:jc w:val="center"/>
        <w:rPr>
          <w:rFonts w:ascii="Times New Roman" w:hAnsi="Times New Roman"/>
          <w:sz w:val="28"/>
          <w:szCs w:val="28"/>
        </w:rPr>
      </w:pPr>
    </w:p>
    <w:p w:rsidR="00AB3584" w:rsidRDefault="00AB3584" w:rsidP="00AB3584">
      <w:pPr>
        <w:shd w:val="clear" w:color="auto" w:fill="FFFFFF"/>
        <w:spacing w:after="0"/>
        <w:ind w:left="141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Скажи мне, и я забуду,</w:t>
      </w:r>
    </w:p>
    <w:p w:rsidR="00AB3584" w:rsidRDefault="00AB3584" w:rsidP="00AB3584">
      <w:pPr>
        <w:shd w:val="clear" w:color="auto" w:fill="FFFFFF"/>
        <w:spacing w:after="0"/>
        <w:ind w:left="141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Покажи мне, и я вспомню,</w:t>
      </w:r>
    </w:p>
    <w:p w:rsidR="00AB3584" w:rsidRDefault="00AB3584" w:rsidP="00AB3584">
      <w:pPr>
        <w:shd w:val="clear" w:color="auto" w:fill="FFFFFF"/>
        <w:spacing w:after="0"/>
        <w:ind w:left="141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Вовлеки меня в процесс, и я пойму,</w:t>
      </w:r>
    </w:p>
    <w:p w:rsidR="00AB3584" w:rsidRDefault="00AB3584" w:rsidP="00AB3584">
      <w:pPr>
        <w:shd w:val="clear" w:color="auto" w:fill="FFFFFF"/>
        <w:spacing w:after="0"/>
        <w:ind w:left="141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Отойди, и я буду действовать.</w:t>
      </w:r>
    </w:p>
    <w:p w:rsidR="00AB3584" w:rsidRDefault="00AB3584" w:rsidP="00AB3584">
      <w:pPr>
        <w:spacing w:after="0"/>
        <w:jc w:val="right"/>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(Древняя китайская пословица).</w:t>
      </w:r>
    </w:p>
    <w:p w:rsidR="00AB3584" w:rsidRDefault="00AB3584" w:rsidP="00AB3584">
      <w:pPr>
        <w:spacing w:after="0"/>
        <w:jc w:val="both"/>
        <w:rPr>
          <w:rFonts w:ascii="Times New Roman" w:eastAsia="Times New Roman" w:hAnsi="Times New Roman"/>
          <w:i/>
          <w:sz w:val="28"/>
          <w:szCs w:val="28"/>
          <w:lang w:eastAsia="ru-RU"/>
        </w:rPr>
      </w:pP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ФГОС ООО представляет собой совокупность обязательных  требований  при реализации основной образовательной программы</w:t>
      </w:r>
      <w:proofErr w:type="gramStart"/>
      <w:r>
        <w:rPr>
          <w:rFonts w:ascii="Times New Roman" w:hAnsi="Times New Roman"/>
          <w:sz w:val="28"/>
          <w:szCs w:val="28"/>
        </w:rPr>
        <w:t xml:space="preserve"> .</w:t>
      </w:r>
      <w:proofErr w:type="gramEnd"/>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В основе стандарта лежит система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который представляет: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воспитание и развитие качеств личности, отвечающих требованиям информационного общества;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переход к стратегии социального проектирования и конструирования в системе образования на основе разработки содержания и технологий образования;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ориентацию на результаты образования (развитие личности обучающихся на основе универсальных учебных действий), что означает умение учиться, т.е. способность ученика к саморазвитию путем сознательного и активного присвоения нового социального опыта».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Особенностью стандарта нового поколения является соединение системного и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в обучении как методологии ФГОС, где соотношение теоретической и практической долей содержания новых стандартов будет в пользу практической составляющей, без ущерба для фундаментального знания.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Сегодня учитель должен ответить на вопросы: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 с точки зрения системно-</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организовать современный урок?</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 с позиций планируемых результатов образования сформулировать цели урока?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 структурировать отобранный учебный материал?</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Какие  средства и методы обучения выбрать?</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 обеспечить рациональное сочетание форм и методов обучения и др.</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Одним словом встает вопрос как обучать?</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Основная идея системно-</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заключаются в том, что главный результат образования – это способность и готовность человека к эффективной и продуктивной деятельности в различных социально-значимых ситуациях, а не отдельные знания, умения и навыки.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Вместе с тем  существующая дидактическая система не позволяет эффективно осуществлять развивающую функцию образования. В связи с этим сформировались новые дидактические принципы, которые решают современные образовательные задачи с учетом запросов будущего.</w:t>
      </w:r>
    </w:p>
    <w:p w:rsidR="00AB3584" w:rsidRDefault="00AB3584" w:rsidP="00AB3584">
      <w:pPr>
        <w:spacing w:after="0"/>
        <w:jc w:val="both"/>
        <w:rPr>
          <w:rFonts w:ascii="Times New Roman" w:hAnsi="Times New Roman"/>
          <w:sz w:val="28"/>
          <w:szCs w:val="28"/>
        </w:rPr>
      </w:pPr>
    </w:p>
    <w:p w:rsidR="00AB3584" w:rsidRDefault="00AB3584" w:rsidP="00AB3584">
      <w:pPr>
        <w:spacing w:after="0"/>
        <w:jc w:val="center"/>
        <w:rPr>
          <w:rFonts w:ascii="Times New Roman" w:hAnsi="Times New Roman"/>
          <w:b/>
          <w:sz w:val="28"/>
          <w:szCs w:val="28"/>
        </w:rPr>
      </w:pPr>
      <w:r>
        <w:rPr>
          <w:rFonts w:ascii="Times New Roman" w:hAnsi="Times New Roman"/>
          <w:b/>
          <w:sz w:val="28"/>
          <w:szCs w:val="28"/>
        </w:rPr>
        <w:t xml:space="preserve">Основные компоненты образовательного процесса  </w:t>
      </w:r>
      <w:proofErr w:type="gramStart"/>
      <w:r>
        <w:rPr>
          <w:rFonts w:ascii="Times New Roman" w:hAnsi="Times New Roman"/>
          <w:b/>
          <w:sz w:val="28"/>
          <w:szCs w:val="28"/>
        </w:rPr>
        <w:t>при</w:t>
      </w:r>
      <w:proofErr w:type="gramEnd"/>
      <w:r>
        <w:rPr>
          <w:rFonts w:ascii="Times New Roman" w:hAnsi="Times New Roman"/>
          <w:b/>
          <w:sz w:val="28"/>
          <w:szCs w:val="28"/>
        </w:rPr>
        <w:t xml:space="preserve">  </w:t>
      </w:r>
    </w:p>
    <w:p w:rsidR="00AB3584" w:rsidRDefault="00AB3584" w:rsidP="00AB3584">
      <w:pPr>
        <w:spacing w:after="0"/>
        <w:jc w:val="center"/>
        <w:rPr>
          <w:rFonts w:ascii="Times New Roman" w:hAnsi="Times New Roman"/>
          <w:b/>
          <w:sz w:val="28"/>
          <w:szCs w:val="28"/>
        </w:rPr>
      </w:pPr>
      <w:r>
        <w:rPr>
          <w:rFonts w:ascii="Times New Roman" w:hAnsi="Times New Roman"/>
          <w:b/>
          <w:sz w:val="28"/>
          <w:szCs w:val="28"/>
        </w:rPr>
        <w:t>системно-</w:t>
      </w:r>
      <w:proofErr w:type="spellStart"/>
      <w:r>
        <w:rPr>
          <w:rFonts w:ascii="Times New Roman" w:hAnsi="Times New Roman"/>
          <w:b/>
          <w:sz w:val="28"/>
          <w:szCs w:val="28"/>
        </w:rPr>
        <w:t>деятельностном</w:t>
      </w:r>
      <w:proofErr w:type="spellEnd"/>
      <w:r>
        <w:rPr>
          <w:rFonts w:ascii="Times New Roman" w:hAnsi="Times New Roman"/>
          <w:b/>
          <w:sz w:val="28"/>
          <w:szCs w:val="28"/>
        </w:rPr>
        <w:t xml:space="preserve"> </w:t>
      </w:r>
      <w:proofErr w:type="gramStart"/>
      <w:r>
        <w:rPr>
          <w:rFonts w:ascii="Times New Roman" w:hAnsi="Times New Roman"/>
          <w:b/>
          <w:sz w:val="28"/>
          <w:szCs w:val="28"/>
        </w:rPr>
        <w:t>подходе</w:t>
      </w:r>
      <w:proofErr w:type="gramEnd"/>
    </w:p>
    <w:p w:rsidR="00AB3584" w:rsidRDefault="00AB3584" w:rsidP="00AB3584">
      <w:pPr>
        <w:spacing w:after="0"/>
        <w:jc w:val="both"/>
        <w:rPr>
          <w:rFonts w:ascii="Times New Roman" w:hAnsi="Times New Roman"/>
          <w:b/>
          <w:sz w:val="28"/>
          <w:szCs w:val="28"/>
        </w:rPr>
      </w:pP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При системно-</w:t>
      </w:r>
      <w:proofErr w:type="spellStart"/>
      <w:r>
        <w:rPr>
          <w:rFonts w:ascii="Times New Roman" w:hAnsi="Times New Roman"/>
          <w:sz w:val="28"/>
          <w:szCs w:val="28"/>
        </w:rPr>
        <w:t>деятельностном</w:t>
      </w:r>
      <w:proofErr w:type="spellEnd"/>
      <w:r>
        <w:rPr>
          <w:rFonts w:ascii="Times New Roman" w:hAnsi="Times New Roman"/>
          <w:sz w:val="28"/>
          <w:szCs w:val="28"/>
        </w:rPr>
        <w:t xml:space="preserve"> подходе основные компоненты образовательного процесса имеют свои особенности: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sz w:val="28"/>
          <w:szCs w:val="28"/>
          <w:u w:val="single"/>
        </w:rPr>
        <w:t>Мотивационно-целевой компонент</w:t>
      </w:r>
      <w:r>
        <w:rPr>
          <w:rFonts w:ascii="Times New Roman" w:hAnsi="Times New Roman"/>
          <w:sz w:val="28"/>
          <w:szCs w:val="28"/>
        </w:rPr>
        <w:t xml:space="preserve"> определяет личностный смысл предстоящей деятельности. В качестве системообразующей характеристики определяется личностный результат воспитания и обучения, а также - система действий, в процессе которых осваивается содержание образования (технические приёмы, способы и технологии). Таким </w:t>
      </w:r>
      <w:proofErr w:type="gramStart"/>
      <w:r>
        <w:rPr>
          <w:rFonts w:ascii="Times New Roman" w:hAnsi="Times New Roman"/>
          <w:sz w:val="28"/>
          <w:szCs w:val="28"/>
        </w:rPr>
        <w:t>образом</w:t>
      </w:r>
      <w:proofErr w:type="gramEnd"/>
      <w:r>
        <w:rPr>
          <w:rFonts w:ascii="Times New Roman" w:hAnsi="Times New Roman"/>
          <w:sz w:val="28"/>
          <w:szCs w:val="28"/>
        </w:rPr>
        <w:t xml:space="preserve"> образовательные цели ученика относятся к способам изучения этих объектов, а не только к изучаемым объектам. Источником целей ученика является целостный характер содержания изучаемой системы и ситуация «образовательной напряжённости», создаваемой учителем.</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2. С</w:t>
      </w:r>
      <w:r>
        <w:rPr>
          <w:rFonts w:ascii="Times New Roman" w:hAnsi="Times New Roman"/>
          <w:sz w:val="28"/>
          <w:szCs w:val="28"/>
          <w:u w:val="single"/>
        </w:rPr>
        <w:t>одержательный компонент</w:t>
      </w:r>
      <w:r>
        <w:rPr>
          <w:rFonts w:ascii="Times New Roman" w:hAnsi="Times New Roman"/>
          <w:sz w:val="28"/>
          <w:szCs w:val="28"/>
        </w:rPr>
        <w:t xml:space="preserve">  указывает на то,  что содержание образования должно быть системным и </w:t>
      </w:r>
      <w:proofErr w:type="spellStart"/>
      <w:r>
        <w:rPr>
          <w:rFonts w:ascii="Times New Roman" w:hAnsi="Times New Roman"/>
          <w:sz w:val="28"/>
          <w:szCs w:val="28"/>
        </w:rPr>
        <w:t>деятельностным</w:t>
      </w:r>
      <w:proofErr w:type="spellEnd"/>
      <w:r>
        <w:rPr>
          <w:rFonts w:ascii="Times New Roman" w:hAnsi="Times New Roman"/>
          <w:sz w:val="28"/>
          <w:szCs w:val="28"/>
        </w:rPr>
        <w:t xml:space="preserve">, т.е. в основе его должны лежать универсальные средства, методы и нормы деятельности. Знание  как таковое уже не является системообразующим в структуре содержания образования, а включается только как один из компонентов. При этом наиболее важным является мыслительная деятельность как </w:t>
      </w:r>
      <w:proofErr w:type="spellStart"/>
      <w:r>
        <w:rPr>
          <w:rFonts w:ascii="Times New Roman" w:hAnsi="Times New Roman"/>
          <w:sz w:val="28"/>
          <w:szCs w:val="28"/>
        </w:rPr>
        <w:t>метадеятельность</w:t>
      </w:r>
      <w:proofErr w:type="spellEnd"/>
      <w:r>
        <w:rPr>
          <w:rFonts w:ascii="Times New Roman" w:hAnsi="Times New Roman"/>
          <w:sz w:val="28"/>
          <w:szCs w:val="28"/>
        </w:rPr>
        <w:t>;</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Содержание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образования складывается из методов, средств и форм преобразующей деятельности (поисковой, проблемной, проектной, исследовательской), в то время как содержание традиционного образования складывалось из продуктов познавательной деятельности человечества. Такой подход определяется тем, что функция современного человека должна быть направлена на его </w:t>
      </w:r>
      <w:proofErr w:type="gramStart"/>
      <w:r>
        <w:rPr>
          <w:rFonts w:ascii="Times New Roman" w:hAnsi="Times New Roman"/>
          <w:sz w:val="28"/>
          <w:szCs w:val="28"/>
        </w:rPr>
        <w:t>преобразование</w:t>
      </w:r>
      <w:proofErr w:type="gramEnd"/>
      <w:r>
        <w:rPr>
          <w:rFonts w:ascii="Times New Roman" w:hAnsi="Times New Roman"/>
          <w:sz w:val="28"/>
          <w:szCs w:val="28"/>
        </w:rPr>
        <w:t xml:space="preserve"> на основе системного видения окружающей действительности, а не только на сохранение мира. И при  таком подходе у ученика развивается позитивное отношение к познанию естественнонаучной картины мира. Системное содержание развивает </w:t>
      </w:r>
      <w:r>
        <w:rPr>
          <w:rFonts w:ascii="Times New Roman" w:hAnsi="Times New Roman"/>
          <w:sz w:val="28"/>
          <w:szCs w:val="28"/>
        </w:rPr>
        <w:lastRenderedPageBreak/>
        <w:t>способность порождать своё знание, видеть мир своими собственными глазами, понимать его своим собственным пониманием. Человек развивается успешно тогда, когда он не просто усваивает чужой опыт и чужие знания, но умеет творить, создавать свои собственные знания о мире.</w:t>
      </w:r>
    </w:p>
    <w:p w:rsidR="00AB3584" w:rsidRDefault="00AB3584" w:rsidP="00AB3584">
      <w:pPr>
        <w:spacing w:after="0"/>
        <w:jc w:val="both"/>
        <w:rPr>
          <w:rFonts w:ascii="Times New Roman" w:hAnsi="Times New Roman"/>
          <w:sz w:val="28"/>
          <w:szCs w:val="28"/>
        </w:rPr>
      </w:pPr>
      <w:r>
        <w:rPr>
          <w:rFonts w:ascii="Times New Roman" w:hAnsi="Times New Roman"/>
          <w:b/>
          <w:sz w:val="28"/>
          <w:szCs w:val="28"/>
        </w:rPr>
        <w:t xml:space="preserve">3. </w:t>
      </w:r>
      <w:proofErr w:type="spellStart"/>
      <w:r>
        <w:rPr>
          <w:rFonts w:ascii="Times New Roman" w:hAnsi="Times New Roman"/>
          <w:sz w:val="28"/>
          <w:szCs w:val="28"/>
          <w:u w:val="single"/>
        </w:rPr>
        <w:t>Операциональный</w:t>
      </w:r>
      <w:proofErr w:type="spellEnd"/>
      <w:r>
        <w:rPr>
          <w:rFonts w:ascii="Times New Roman" w:hAnsi="Times New Roman"/>
          <w:sz w:val="28"/>
          <w:szCs w:val="28"/>
          <w:u w:val="single"/>
        </w:rPr>
        <w:t xml:space="preserve"> компонент</w:t>
      </w:r>
      <w:r>
        <w:rPr>
          <w:rFonts w:ascii="Times New Roman" w:hAnsi="Times New Roman"/>
          <w:sz w:val="28"/>
          <w:szCs w:val="28"/>
        </w:rPr>
        <w:t xml:space="preserve"> предполагает становление и развитие </w:t>
      </w:r>
      <w:proofErr w:type="spellStart"/>
      <w:r>
        <w:rPr>
          <w:rFonts w:ascii="Times New Roman" w:hAnsi="Times New Roman"/>
          <w:sz w:val="28"/>
          <w:szCs w:val="28"/>
        </w:rPr>
        <w:t>субъектности</w:t>
      </w:r>
      <w:proofErr w:type="spellEnd"/>
      <w:r>
        <w:rPr>
          <w:rFonts w:ascii="Times New Roman" w:hAnsi="Times New Roman"/>
          <w:sz w:val="28"/>
          <w:szCs w:val="28"/>
        </w:rPr>
        <w:t xml:space="preserve"> </w:t>
      </w:r>
      <w:proofErr w:type="gramStart"/>
      <w:r>
        <w:rPr>
          <w:rFonts w:ascii="Times New Roman" w:hAnsi="Times New Roman"/>
          <w:sz w:val="28"/>
          <w:szCs w:val="28"/>
        </w:rPr>
        <w:t>обучаемого</w:t>
      </w:r>
      <w:proofErr w:type="gramEnd"/>
      <w:r>
        <w:rPr>
          <w:rFonts w:ascii="Times New Roman" w:hAnsi="Times New Roman"/>
          <w:sz w:val="28"/>
          <w:szCs w:val="28"/>
        </w:rPr>
        <w:t>. Системно-</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предполагает применение технологий, направленных на формирование  способностей и освоение универсальных способов мыслительной деятельности. При традиционном образовании важнейшим фактором  является структура оформленных текстов и методы преподавания, а при  системно-</w:t>
      </w:r>
      <w:proofErr w:type="spellStart"/>
      <w:r>
        <w:rPr>
          <w:rFonts w:ascii="Times New Roman" w:hAnsi="Times New Roman"/>
          <w:sz w:val="28"/>
          <w:szCs w:val="28"/>
        </w:rPr>
        <w:t>деятельностном</w:t>
      </w:r>
      <w:proofErr w:type="spellEnd"/>
      <w:r>
        <w:rPr>
          <w:rFonts w:ascii="Times New Roman" w:hAnsi="Times New Roman"/>
          <w:sz w:val="28"/>
          <w:szCs w:val="28"/>
        </w:rPr>
        <w:t xml:space="preserve"> подходе  на первый план выдвигаются технологии организации коллективной мыслительной деятельности и конструирование эвристической ситуации. Развиваются умения учащихся, связанные с работой в группе, команде, формируется критическое мышление, активизируются теоретические знания учащихся, их практический опыт. Школьники совершенствуют способность высказывать свои мысли, идеи, предложения, умения выслушать различные точки зрения и аргументировать свою. Применение исследовательских и поисковых технологий обучения помогает учащимся осмысленно ставить  собственные цели, планировать ход выполнения заданий, выполнять практические задания, оценивать и объяснять полученные результаты.</w:t>
      </w:r>
    </w:p>
    <w:p w:rsidR="00AB3584" w:rsidRDefault="00AB3584" w:rsidP="00AB3584">
      <w:pPr>
        <w:spacing w:after="0"/>
        <w:jc w:val="both"/>
        <w:rPr>
          <w:rFonts w:ascii="Times New Roman" w:hAnsi="Times New Roman"/>
          <w:b/>
          <w:sz w:val="28"/>
          <w:szCs w:val="28"/>
        </w:rPr>
      </w:pPr>
      <w:r>
        <w:rPr>
          <w:rFonts w:ascii="Times New Roman" w:hAnsi="Times New Roman"/>
          <w:sz w:val="28"/>
          <w:szCs w:val="28"/>
        </w:rPr>
        <w:t>4</w:t>
      </w:r>
      <w:r>
        <w:rPr>
          <w:rFonts w:ascii="Times New Roman" w:hAnsi="Times New Roman"/>
          <w:sz w:val="28"/>
          <w:szCs w:val="28"/>
          <w:u w:val="single"/>
        </w:rPr>
        <w:t>. Рефлексивно-оценочный компонент</w:t>
      </w:r>
      <w:r>
        <w:rPr>
          <w:rFonts w:ascii="Times New Roman" w:hAnsi="Times New Roman"/>
          <w:sz w:val="28"/>
          <w:szCs w:val="28"/>
        </w:rPr>
        <w:t xml:space="preserve"> придает  особую значимость процессу осознания субъектом обучения своей деятельности. Без понимания способов своего учения, механизмов познания и мыслительной </w:t>
      </w:r>
      <w:proofErr w:type="gramStart"/>
      <w:r>
        <w:rPr>
          <w:rFonts w:ascii="Times New Roman" w:hAnsi="Times New Roman"/>
          <w:sz w:val="28"/>
          <w:szCs w:val="28"/>
        </w:rPr>
        <w:t>деятельности</w:t>
      </w:r>
      <w:proofErr w:type="gramEnd"/>
      <w:r>
        <w:rPr>
          <w:rFonts w:ascii="Times New Roman" w:hAnsi="Times New Roman"/>
          <w:sz w:val="28"/>
          <w:szCs w:val="28"/>
        </w:rPr>
        <w:t xml:space="preserve"> обучаемые не смогут присвоить те знания, которые они добыли. Рефлексия помогает учащимся  сформулировать получаемые результаты, предопределить цели дальнейшей работы, скорректировать свой образовательный путь. Она позволяет осознать свою индивидуальность, уникальность и предназначение. Адекватная самооценка обеспечивает школьникам осознание уровня освоения планируемого результата деятельности, приводит к пониманию своих проблем и тем самым создает предпосылки для дальнейшего самосовершенствования.</w:t>
      </w: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Одним из основных условий реализации системно-</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являются личностная позиция и профессиональная подготовка учителя, его готовность к освоению стандартов нового поколения, таким образом можно выделить некоторые показатели владения педагогом системно-</w:t>
      </w:r>
      <w:proofErr w:type="spellStart"/>
      <w:r>
        <w:rPr>
          <w:rFonts w:ascii="Times New Roman" w:hAnsi="Times New Roman"/>
          <w:sz w:val="28"/>
          <w:szCs w:val="28"/>
        </w:rPr>
        <w:t>деятельностными</w:t>
      </w:r>
      <w:proofErr w:type="spellEnd"/>
      <w:r>
        <w:rPr>
          <w:rFonts w:ascii="Times New Roman" w:hAnsi="Times New Roman"/>
          <w:sz w:val="28"/>
          <w:szCs w:val="28"/>
        </w:rPr>
        <w:t xml:space="preserve"> технологиями обучения: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педагог по отношению к каждому учащемуся имеет гуманистическую оценку;</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rPr>
        <w:tab/>
        <w:t xml:space="preserve">видит предметный курс системно в иерархии </w:t>
      </w:r>
      <w:proofErr w:type="spellStart"/>
      <w:r>
        <w:rPr>
          <w:rFonts w:ascii="Times New Roman" w:hAnsi="Times New Roman"/>
          <w:sz w:val="28"/>
          <w:szCs w:val="28"/>
        </w:rPr>
        <w:t>внутрипредметных</w:t>
      </w:r>
      <w:proofErr w:type="spellEnd"/>
      <w:r>
        <w:rPr>
          <w:rFonts w:ascii="Times New Roman" w:hAnsi="Times New Roman"/>
          <w:sz w:val="28"/>
          <w:szCs w:val="28"/>
        </w:rPr>
        <w:t xml:space="preserve"> и </w:t>
      </w:r>
      <w:proofErr w:type="spellStart"/>
      <w:r>
        <w:rPr>
          <w:rFonts w:ascii="Times New Roman" w:hAnsi="Times New Roman"/>
          <w:sz w:val="28"/>
          <w:szCs w:val="28"/>
        </w:rPr>
        <w:t>межпредметных</w:t>
      </w:r>
      <w:proofErr w:type="spellEnd"/>
      <w:r>
        <w:rPr>
          <w:rFonts w:ascii="Times New Roman" w:hAnsi="Times New Roman"/>
          <w:sz w:val="28"/>
          <w:szCs w:val="28"/>
        </w:rPr>
        <w:t xml:space="preserve"> связей и отношений;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цели курса, темы, урока проектируются  исходя из личностных,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и предметных результатов;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педагог </w:t>
      </w:r>
      <w:r>
        <w:rPr>
          <w:rFonts w:ascii="Times New Roman" w:hAnsi="Times New Roman"/>
          <w:sz w:val="28"/>
          <w:szCs w:val="28"/>
        </w:rPr>
        <w:tab/>
        <w:t>на основе развития личностных потребностей учеников создает мотивационно-целевое пространство уроков;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организует поисковую, проблемную, проектную деятельность детей;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организует учебное сотрудничество детей при решении учебных задач на основе демократического общения;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организовывает самоконтроль и самооценку учащимися своей деятельности в соответствии с выработанными критериями;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владеет способами организации рефлексии, аутентичными формами оценивания;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осуществляет самоанализ собственной педагогической деятельности с позиции достижения личностных, </w:t>
      </w:r>
      <w:proofErr w:type="spellStart"/>
      <w:r>
        <w:rPr>
          <w:rFonts w:ascii="Times New Roman" w:hAnsi="Times New Roman"/>
          <w:sz w:val="28"/>
          <w:szCs w:val="28"/>
        </w:rPr>
        <w:t>метапредметных</w:t>
      </w:r>
      <w:proofErr w:type="spellEnd"/>
      <w:r>
        <w:rPr>
          <w:rFonts w:ascii="Times New Roman" w:hAnsi="Times New Roman"/>
          <w:sz w:val="28"/>
          <w:szCs w:val="28"/>
        </w:rPr>
        <w:t xml:space="preserve"> и предметных результатов.</w:t>
      </w:r>
    </w:p>
    <w:p w:rsidR="00AB3584" w:rsidRDefault="00AB3584" w:rsidP="00AB3584">
      <w:pPr>
        <w:spacing w:after="0"/>
        <w:jc w:val="both"/>
        <w:rPr>
          <w:rFonts w:ascii="Times New Roman" w:hAnsi="Times New Roman"/>
          <w:sz w:val="28"/>
          <w:szCs w:val="28"/>
        </w:rPr>
      </w:pPr>
    </w:p>
    <w:p w:rsidR="00AB3584" w:rsidRDefault="00AB3584" w:rsidP="00AB3584">
      <w:pPr>
        <w:spacing w:after="0"/>
        <w:jc w:val="center"/>
        <w:rPr>
          <w:rFonts w:ascii="Times New Roman" w:hAnsi="Times New Roman"/>
          <w:b/>
          <w:sz w:val="28"/>
          <w:szCs w:val="28"/>
        </w:rPr>
      </w:pPr>
      <w:r>
        <w:rPr>
          <w:rFonts w:ascii="Times New Roman" w:hAnsi="Times New Roman"/>
          <w:b/>
          <w:sz w:val="28"/>
          <w:szCs w:val="28"/>
        </w:rPr>
        <w:t>Задачи учителя при системн</w:t>
      </w:r>
      <w:proofErr w:type="gramStart"/>
      <w:r>
        <w:rPr>
          <w:rFonts w:ascii="Times New Roman" w:hAnsi="Times New Roman"/>
          <w:b/>
          <w:sz w:val="28"/>
          <w:szCs w:val="28"/>
        </w:rPr>
        <w:t>о-</w:t>
      </w:r>
      <w:proofErr w:type="gramEnd"/>
      <w:r>
        <w:rPr>
          <w:rFonts w:ascii="Times New Roman" w:hAnsi="Times New Roman"/>
          <w:b/>
          <w:sz w:val="28"/>
          <w:szCs w:val="28"/>
        </w:rPr>
        <w:t xml:space="preserve"> деятельном подходе в обучении математике</w:t>
      </w:r>
    </w:p>
    <w:p w:rsidR="00AB3584" w:rsidRDefault="00AB3584" w:rsidP="00AB3584">
      <w:pPr>
        <w:spacing w:after="0"/>
        <w:jc w:val="both"/>
        <w:rPr>
          <w:rFonts w:ascii="Times New Roman" w:hAnsi="Times New Roman"/>
          <w:b/>
          <w:sz w:val="28"/>
          <w:szCs w:val="28"/>
        </w:rPr>
      </w:pP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Вместо простой передачи знаний, умений и навыков от учителя к ученику приоритетной целью школьного образования становится развитие способности ученика самостоятельно ставить учебные цели, проектировать пути их реализации, контролировать и оценивать свои достижения, иначе говоря, умение учиться.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Актуальность приобретают теперь слова Уильяма Уорда: «</w:t>
      </w:r>
      <w:proofErr w:type="gramStart"/>
      <w:r>
        <w:rPr>
          <w:rFonts w:ascii="Times New Roman" w:hAnsi="Times New Roman"/>
          <w:sz w:val="28"/>
          <w:szCs w:val="28"/>
        </w:rPr>
        <w:t>Посредственный</w:t>
      </w:r>
      <w:proofErr w:type="gramEnd"/>
      <w:r>
        <w:rPr>
          <w:rFonts w:ascii="Times New Roman" w:hAnsi="Times New Roman"/>
          <w:sz w:val="28"/>
          <w:szCs w:val="28"/>
        </w:rPr>
        <w:t xml:space="preserve"> учитель излагает. Хороший учитель объясняет. Выдающийся учитель показывает. Великий учитель вдохновляет».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Для эффективной реализации этих масштабных инновационных изменений каждый педагог должен осуществить концептуальное и практическое осмысление инновационных путей развития образования, определить перспективы и приоритетные направления развития своей профессиональной деятельности, откорректировать цели, начать экспериментальную проверку концептуальных идей, осуществляя рефлексию результатов своей деятельности и деятельности учащихся. Таким образом, педагогу, как основному субъекту инноваций, сегодня, в отсутствии опыта и разработанных методик реализации новых подходов, просто необходим опыт педагогического проектирования.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Принцип деятельности заключается в том, что формирование личности ученика и продвижение его в развитии осуществляется не тогда, когда он воспринимает знания в готовом виде, а в процессе его собственной деятельности, направленной на «открытие нового знания». И вот здесь велика роль учителя, который во главу угла ставит задачу развития самодеятельности учащихся, благодаря которой человек впоследствии станет распорядителем своей судьбы. Трудно переоценить роль деятельности учителя, ее влияние не процесс становления и развития личности ребенка. Здесь важно все: и отказ от авторитарного стиля общения в пользу демократического, и личные качества учителя, и его профессиональная компетентность, и способность к саморазвитию. Обучение должно быть организовано так, чтобы целенаправленно вести за собой развитие. Так как основной формой организации обучения является урок, то необходимо знать принципы построения урока, примерную типологию уроков и критерии оценивания урока в рамках системн</w:t>
      </w:r>
      <w:proofErr w:type="gramStart"/>
      <w:r>
        <w:rPr>
          <w:rFonts w:ascii="Times New Roman" w:hAnsi="Times New Roman"/>
          <w:sz w:val="28"/>
          <w:szCs w:val="28"/>
        </w:rPr>
        <w:t>о-</w:t>
      </w:r>
      <w:proofErr w:type="gramEnd"/>
      <w:r>
        <w:rPr>
          <w:rFonts w:ascii="Times New Roman" w:hAnsi="Times New Roman"/>
          <w:sz w:val="28"/>
          <w:szCs w:val="28"/>
        </w:rPr>
        <w:t xml:space="preserve">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Реализация технологии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метода в практическом преподавании обеспечивается следующей системой дидактических принципов: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Принцип деятельности - заключается в том, что ученик, получая знания не в готовом виде, а, добывая их сам, осознает при этом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общекультурных и </w:t>
      </w:r>
      <w:proofErr w:type="spellStart"/>
      <w:r>
        <w:rPr>
          <w:rFonts w:ascii="Times New Roman" w:hAnsi="Times New Roman"/>
          <w:sz w:val="28"/>
          <w:szCs w:val="28"/>
        </w:rPr>
        <w:t>деятельностных</w:t>
      </w:r>
      <w:proofErr w:type="spellEnd"/>
      <w:r>
        <w:rPr>
          <w:rFonts w:ascii="Times New Roman" w:hAnsi="Times New Roman"/>
          <w:sz w:val="28"/>
          <w:szCs w:val="28"/>
        </w:rPr>
        <w:t xml:space="preserve"> способностей, </w:t>
      </w:r>
      <w:proofErr w:type="spellStart"/>
      <w:r>
        <w:rPr>
          <w:rFonts w:ascii="Times New Roman" w:hAnsi="Times New Roman"/>
          <w:sz w:val="28"/>
          <w:szCs w:val="28"/>
        </w:rPr>
        <w:t>общеучебных</w:t>
      </w:r>
      <w:proofErr w:type="spellEnd"/>
      <w:r>
        <w:rPr>
          <w:rFonts w:ascii="Times New Roman" w:hAnsi="Times New Roman"/>
          <w:sz w:val="28"/>
          <w:szCs w:val="28"/>
        </w:rPr>
        <w:t xml:space="preserve"> умений.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Принцип непрерывности – означает преемственность между всеми ступенями и этапами обучения на уровне технологии, содержания и методик с учетом возрастных психологических особенностей развития детей.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Принцип целостности – предполагает формирование учащимися обобщенного системного представления о мире (природе, обществе, самом себе, социокультурном мире и мире деятельности, о роли и месте каждой науки в системе наук).</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Принцип минимакса – заключается в следующем: школа должна предложить ученику возможность освоения содержания образования на максимальном для него уровне (определяемом зоной ближайшего развития возрастной группы) и обеспечить при этом его усвоение на уровне социально безопасного минимума (государственного стандарта знаний).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Принцип психологической комфортности – предполагает снятие всех </w:t>
      </w:r>
      <w:proofErr w:type="spellStart"/>
      <w:r>
        <w:rPr>
          <w:rFonts w:ascii="Times New Roman" w:hAnsi="Times New Roman"/>
          <w:sz w:val="28"/>
          <w:szCs w:val="28"/>
        </w:rPr>
        <w:t>стрессообразующих</w:t>
      </w:r>
      <w:proofErr w:type="spellEnd"/>
      <w:r>
        <w:rPr>
          <w:rFonts w:ascii="Times New Roman" w:hAnsi="Times New Roman"/>
          <w:sz w:val="28"/>
          <w:szCs w:val="28"/>
        </w:rPr>
        <w:t xml:space="preserve"> факторов учебного процесса, создание в школе и на уроках доброжелательной атмосферы, ориентированной на реализацию идей педагогики сотрудничества, развитие диалоговых форм общения.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 Принцип вариативности – предполагает формирование учащимися способностей к систематическому перебору вариантов и адекватному принятию решений в ситуациях выбора.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Принцип творчества – означает максимальную ориентацию на творческое начало в образовательном процессе, приобретение учащимся собственного опыта творческой деятельности.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Вовлечение учащихся в игровую, оценочно-дискуссионную, рефлексивную деятельность, а также проектную  деятельность - обеспечивающих свободный поиск эффективного, отвечающего индивидуальности ребёнка, подхода к решению задачи.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Важной характеристикой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в работе педагогов является системность.  Так, в практике работы учителей  системно </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осуществляется на различных этапах урока.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На этапе самоопределения  к учебной деятельности и актуализации знаний создается проблемная ситуация, которая предполагает наличие разных вариантов решения проблем.</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На этапах постановки учебной задачи и открытия нового знания идет поиск, анализ, структурирование информации. Проводится лабораторное и виртуальное исследование. Эффективность данного этапа урока достигается за счет работы в группах постоянного и сменного состава, организации проектной деятельности. Коллективная деятельность учащихся организуется в форме мозгового штурма, с помощью которого выбирается метод разрешения проблемной ситуации.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На этапе включения нового знания в систему  и повторения используются такие формы работы, как индивидуальная работа при решении количественных и качественных задач, организуется индивидуальная ликвидация пробелов в знаниях учащихся на основе самоконтроля и взаимоконтроля.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Особого внимания заслуживает этап обобщения полученных знаний и рефлексии учебной деятельности. </w:t>
      </w:r>
    </w:p>
    <w:p w:rsidR="00AB3584" w:rsidRDefault="00AB3584" w:rsidP="00AB3584">
      <w:pPr>
        <w:spacing w:after="0"/>
        <w:jc w:val="both"/>
        <w:rPr>
          <w:rFonts w:ascii="Times New Roman" w:hAnsi="Times New Roman"/>
          <w:sz w:val="28"/>
          <w:szCs w:val="28"/>
        </w:rPr>
      </w:pPr>
    </w:p>
    <w:p w:rsidR="00AB3584" w:rsidRDefault="00AB3584" w:rsidP="00AB3584">
      <w:pPr>
        <w:spacing w:after="0"/>
        <w:jc w:val="center"/>
        <w:rPr>
          <w:rFonts w:ascii="Times New Roman" w:hAnsi="Times New Roman"/>
          <w:b/>
          <w:sz w:val="28"/>
          <w:szCs w:val="28"/>
        </w:rPr>
      </w:pPr>
      <w:r>
        <w:rPr>
          <w:rFonts w:ascii="Times New Roman" w:hAnsi="Times New Roman"/>
          <w:b/>
          <w:sz w:val="28"/>
          <w:szCs w:val="28"/>
        </w:rPr>
        <w:t>Типология и структура уроков математики в рамках</w:t>
      </w:r>
    </w:p>
    <w:p w:rsidR="00AB3584" w:rsidRDefault="00AB3584" w:rsidP="00AB3584">
      <w:pPr>
        <w:spacing w:after="0"/>
        <w:jc w:val="center"/>
        <w:rPr>
          <w:rFonts w:ascii="Times New Roman" w:hAnsi="Times New Roman"/>
          <w:b/>
          <w:sz w:val="28"/>
          <w:szCs w:val="28"/>
        </w:rPr>
      </w:pPr>
      <w:r>
        <w:rPr>
          <w:rFonts w:ascii="Times New Roman" w:hAnsi="Times New Roman"/>
          <w:b/>
          <w:sz w:val="28"/>
          <w:szCs w:val="28"/>
        </w:rPr>
        <w:t>системно-</w:t>
      </w:r>
      <w:proofErr w:type="spellStart"/>
      <w:r>
        <w:rPr>
          <w:rFonts w:ascii="Times New Roman" w:hAnsi="Times New Roman"/>
          <w:b/>
          <w:sz w:val="28"/>
          <w:szCs w:val="28"/>
        </w:rPr>
        <w:t>деятельностного</w:t>
      </w:r>
      <w:proofErr w:type="spellEnd"/>
      <w:r>
        <w:rPr>
          <w:rFonts w:ascii="Times New Roman" w:hAnsi="Times New Roman"/>
          <w:b/>
          <w:sz w:val="28"/>
          <w:szCs w:val="28"/>
        </w:rPr>
        <w:t xml:space="preserve"> подхода</w:t>
      </w:r>
    </w:p>
    <w:p w:rsidR="00AB3584" w:rsidRDefault="00AB3584" w:rsidP="00AB3584">
      <w:pPr>
        <w:spacing w:after="0"/>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 xml:space="preserve">Основная цель системно –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в обучении: научить не знаниям, а работе.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Для этого учитель ставит ряд вопросов: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какой учебный материал отобрать и как подвергнуть его дидактической обработке;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 какие методы и средства обучения выбрать;</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 организовать собственную деятельность и деятельность учащихся;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 сделать, чтобы взаимодействие всех этих компонентов привело к определенной системе знаний и ценностных ориентаций.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Структура урока с позиций системно –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состоит в следующем:</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учитель создает проблемную ситуацию;</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ученик принимает проблемную ситуацию;</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вместе выявляют проблему;</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учитель управляет поисковой деятельностью;</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ученик осуществляет самостоятельный поиск;</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обсуждение результатов.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Типология уроков в дидактической системе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метода: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Уроки </w:t>
      </w:r>
      <w:proofErr w:type="spellStart"/>
      <w:r>
        <w:rPr>
          <w:rFonts w:ascii="Times New Roman" w:hAnsi="Times New Roman"/>
          <w:sz w:val="28"/>
          <w:szCs w:val="28"/>
        </w:rPr>
        <w:t>деятельностной</w:t>
      </w:r>
      <w:proofErr w:type="spellEnd"/>
      <w:r>
        <w:rPr>
          <w:rFonts w:ascii="Times New Roman" w:hAnsi="Times New Roman"/>
          <w:sz w:val="28"/>
          <w:szCs w:val="28"/>
        </w:rPr>
        <w:t xml:space="preserve"> направленности по целеполаганию можно распределить на четыре группы: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уроки «открытия» нового знания;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уроки рефлексии;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уроки общеметодологической направленности;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 xml:space="preserve">уроки развивающего контроля.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1. Урок «открытия» нового знания.</w:t>
      </w:r>
    </w:p>
    <w:p w:rsidR="00AB3584" w:rsidRDefault="00AB3584" w:rsidP="00AB3584">
      <w:pPr>
        <w:spacing w:after="0"/>
        <w:jc w:val="both"/>
        <w:rPr>
          <w:rFonts w:ascii="Times New Roman" w:hAnsi="Times New Roman"/>
          <w:sz w:val="28"/>
          <w:szCs w:val="28"/>
        </w:rPr>
      </w:pPr>
      <w:proofErr w:type="spellStart"/>
      <w:r>
        <w:rPr>
          <w:rFonts w:ascii="Times New Roman" w:hAnsi="Times New Roman"/>
          <w:sz w:val="28"/>
          <w:szCs w:val="28"/>
        </w:rPr>
        <w:t>Деятельностная</w:t>
      </w:r>
      <w:proofErr w:type="spellEnd"/>
      <w:r>
        <w:rPr>
          <w:rFonts w:ascii="Times New Roman" w:hAnsi="Times New Roman"/>
          <w:sz w:val="28"/>
          <w:szCs w:val="28"/>
        </w:rPr>
        <w:t xml:space="preserve"> цель: формирование способности учащихся к новому способу действия.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Образовательная цель: расширение понятийной базы за счет включения в нее новых элементов.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2. Урок рефлексии.</w:t>
      </w:r>
    </w:p>
    <w:p w:rsidR="00AB3584" w:rsidRDefault="00AB3584" w:rsidP="00AB3584">
      <w:pPr>
        <w:spacing w:after="0"/>
        <w:jc w:val="both"/>
        <w:rPr>
          <w:rFonts w:ascii="Times New Roman" w:hAnsi="Times New Roman"/>
          <w:sz w:val="28"/>
          <w:szCs w:val="28"/>
        </w:rPr>
      </w:pPr>
      <w:proofErr w:type="spellStart"/>
      <w:r>
        <w:rPr>
          <w:rFonts w:ascii="Times New Roman" w:hAnsi="Times New Roman"/>
          <w:sz w:val="28"/>
          <w:szCs w:val="28"/>
        </w:rPr>
        <w:t>Деятельностная</w:t>
      </w:r>
      <w:proofErr w:type="spellEnd"/>
      <w:r>
        <w:rPr>
          <w:rFonts w:ascii="Times New Roman" w:hAnsi="Times New Roman"/>
          <w:sz w:val="28"/>
          <w:szCs w:val="28"/>
        </w:rPr>
        <w:t xml:space="preserve"> цель: 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в деятельности, выявление их причин, построение и реализация проекта выхода из затруднения и т.д.).</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Образовательная цель: коррекция и тренинг изученных понятий, алгоритмов и т.д.</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3. Урок общеметодологической направленности.</w:t>
      </w:r>
    </w:p>
    <w:p w:rsidR="00AB3584" w:rsidRDefault="00AB3584" w:rsidP="00AB3584">
      <w:pPr>
        <w:spacing w:after="0"/>
        <w:jc w:val="both"/>
        <w:rPr>
          <w:rFonts w:ascii="Times New Roman" w:hAnsi="Times New Roman"/>
          <w:sz w:val="28"/>
          <w:szCs w:val="28"/>
        </w:rPr>
      </w:pPr>
      <w:proofErr w:type="spellStart"/>
      <w:r>
        <w:rPr>
          <w:rFonts w:ascii="Times New Roman" w:hAnsi="Times New Roman"/>
          <w:sz w:val="28"/>
          <w:szCs w:val="28"/>
        </w:rPr>
        <w:t>Деятельностная</w:t>
      </w:r>
      <w:proofErr w:type="spellEnd"/>
      <w:r>
        <w:rPr>
          <w:rFonts w:ascii="Times New Roman" w:hAnsi="Times New Roman"/>
          <w:sz w:val="28"/>
          <w:szCs w:val="28"/>
        </w:rPr>
        <w:t xml:space="preserve"> цель: формирование способности учащихся к новому способу действия, связанному с построением структуры изученных понятий и алгоритмов.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Образовательная цель: выявление теоретических основ построения содержательно-методических линий.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4. Урок развивающего контроля.</w:t>
      </w:r>
    </w:p>
    <w:p w:rsidR="00AB3584" w:rsidRDefault="00AB3584" w:rsidP="00AB3584">
      <w:pPr>
        <w:spacing w:after="0"/>
        <w:jc w:val="both"/>
        <w:rPr>
          <w:rFonts w:ascii="Times New Roman" w:hAnsi="Times New Roman"/>
          <w:sz w:val="28"/>
          <w:szCs w:val="28"/>
        </w:rPr>
      </w:pPr>
      <w:proofErr w:type="spellStart"/>
      <w:r>
        <w:rPr>
          <w:rFonts w:ascii="Times New Roman" w:hAnsi="Times New Roman"/>
          <w:sz w:val="28"/>
          <w:szCs w:val="28"/>
        </w:rPr>
        <w:lastRenderedPageBreak/>
        <w:t>Деятельностная</w:t>
      </w:r>
      <w:proofErr w:type="spellEnd"/>
      <w:r>
        <w:rPr>
          <w:rFonts w:ascii="Times New Roman" w:hAnsi="Times New Roman"/>
          <w:sz w:val="28"/>
          <w:szCs w:val="28"/>
        </w:rPr>
        <w:t xml:space="preserve"> цель: формирование способности учащихся к осуществлению контрольной функции.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Образовательная цель: контроль и самоконтроль изученных понятий и алгоритмов.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Теоретически обоснованный механизм деятельности по контролю предполагает: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предъявление контролируемого варианта;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наличие понятийно обоснованного эталона, а не субъективной версии;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сопоставление проверяемого варианта с эталоном по оговоренному механизму;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 xml:space="preserve">оценку результата сопоставления в соответствии с заранее обоснованным критерием.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Таким образом, уроки развивающего контроля предполагают организацию деятельности ученика в соответствии со следующей структурой: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написание учащимися варианта контрольной работы;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сопоставление с объективно обоснованным эталоном выполнения этой работы;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оценка учащимися результата сопоставления в соответствии с ранее установленными критериями.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Разбиение учебного процесса на уроки разных типов в соответствии с ведущими целями не должно разрушать его непрерывности, а значит, необходимо обеспечить инвариантность технологии обучения. Поэтому при построении технологии организации уроков разных типов должен сохраняться </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метод обучения и обеспечиваться соответствующая ему система дидактических принципов как основа для построения структуры и условий взаимодействия между учителем и учеником.</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Структура     урока     в     технологии     системн</w:t>
      </w:r>
      <w:proofErr w:type="gramStart"/>
      <w:r>
        <w:rPr>
          <w:rFonts w:ascii="Times New Roman" w:hAnsi="Times New Roman"/>
          <w:sz w:val="28"/>
          <w:szCs w:val="28"/>
        </w:rPr>
        <w:t>о-</w:t>
      </w:r>
      <w:proofErr w:type="gramEnd"/>
      <w:r>
        <w:rPr>
          <w:rFonts w:ascii="Times New Roman" w:hAnsi="Times New Roman"/>
          <w:sz w:val="28"/>
          <w:szCs w:val="28"/>
        </w:rPr>
        <w:t xml:space="preserve">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w:t>
      </w:r>
    </w:p>
    <w:p w:rsidR="00AB3584" w:rsidRDefault="00AB3584" w:rsidP="00AB3584">
      <w:pPr>
        <w:spacing w:after="0"/>
        <w:jc w:val="both"/>
        <w:rPr>
          <w:rFonts w:ascii="Times New Roman" w:hAnsi="Times New Roman"/>
          <w:sz w:val="28"/>
          <w:szCs w:val="28"/>
        </w:rPr>
      </w:pPr>
    </w:p>
    <w:p w:rsidR="00AB3584" w:rsidRDefault="00AB3584" w:rsidP="00AB3584">
      <w:pPr>
        <w:spacing w:after="0"/>
        <w:jc w:val="both"/>
        <w:rPr>
          <w:rFonts w:ascii="Times New Roman" w:hAnsi="Times New Roman"/>
          <w:sz w:val="28"/>
          <w:szCs w:val="28"/>
        </w:rPr>
      </w:pPr>
      <w:r>
        <w:rPr>
          <w:rFonts w:ascii="Times New Roman" w:hAnsi="Times New Roman"/>
          <w:sz w:val="28"/>
          <w:szCs w:val="28"/>
        </w:rPr>
        <w:t>1.Организационный момент.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включение учащихся в деятельность на личностн</w:t>
      </w:r>
      <w:proofErr w:type="gramStart"/>
      <w:r>
        <w:rPr>
          <w:rFonts w:ascii="Times New Roman" w:hAnsi="Times New Roman"/>
          <w:sz w:val="28"/>
          <w:szCs w:val="28"/>
        </w:rPr>
        <w:t>о-</w:t>
      </w:r>
      <w:proofErr w:type="gramEnd"/>
      <w:r>
        <w:rPr>
          <w:rFonts w:ascii="Times New Roman" w:hAnsi="Times New Roman"/>
          <w:sz w:val="28"/>
          <w:szCs w:val="28"/>
        </w:rPr>
        <w:t xml:space="preserve"> значимом уровне. «Хочу, потому что могу».</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1-2 минуты;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 учащихся должна возникнуть положительная эмоциональная направленность.</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включение детей в деятельность;</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выделение содержательной области.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Приёмы работы: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 учитель в начале урока высказывает добрые пожелания детям; предлагает пожелать друг другу удачи (хлопки в ладони друг друга с соседом по парте);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учитель предлагает детям подумать, что пригодится для успешной работы на уроке; дети высказываются;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девиз, эпиграф («С малой удачи начинается большой успех»);</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самопроверка домашнего задания по образцу.</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II. Актуализация знаний.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повторение изученного материала, необходимого для «открытия нового знания», и выявление затруднений в индивидуальной деятельности каждого учащегося.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1. 4-5 минут;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2. Возникновение проблемной ситуации.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а</w:t>
      </w:r>
      <w:proofErr w:type="gramEnd"/>
      <w:r>
        <w:rPr>
          <w:rFonts w:ascii="Times New Roman" w:hAnsi="Times New Roman"/>
          <w:sz w:val="28"/>
          <w:szCs w:val="28"/>
        </w:rPr>
        <w:t>ктуализация ЗУН и мыслительных операций (внимания, памяти, речи);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создание проблемной ситуации;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выявление и фиксирование в громкой речи: где и почему возникло затруднение; темы и цели урока. Вначале актуализируются знания, необходимые для работы над новым материалом. Одновременно идёт эффективная работа над развитием внимания, памяти, речи, мыслительных операций.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Затем создаётся проблемная ситуация, чётко проговаривается цель урока.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III. Постановка учебной задачи.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обсуждение затруднений («Почему возникли затруднения?», «Чего мы ещё не знаем?»); проговаривание цели урока в виде вопроса, на который предстоит ответить, или в виде темы урока.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4-5 мин;</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Методы постановки учебной задачи: побуждающий от проблемной ситуации диалог, подводящий к теме диалог, подводящий без проблемы диалог.</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IV. «Открытие нового знания» (построение проекта выхода из затруднения).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решение УЗ (устных задач) и обсуждение проекта её решения.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7-8 мин;</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Способы: диалог, групповая или парная работа: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Методы: побуждающий к гипотезам диалог, подводящий к открытию знания диалог, подводящий без проблемы диалог.</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организация самостоятельной исследовательской деятельности;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выведение алгоритма.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Новое знание дети получают в результате самостоятельного исследования, проводимого под руководством учителя. Новые </w:t>
      </w:r>
      <w:proofErr w:type="gramStart"/>
      <w:r>
        <w:rPr>
          <w:rFonts w:ascii="Times New Roman" w:hAnsi="Times New Roman"/>
          <w:sz w:val="28"/>
          <w:szCs w:val="28"/>
        </w:rPr>
        <w:t>правила</w:t>
      </w:r>
      <w:proofErr w:type="gramEnd"/>
      <w:r>
        <w:rPr>
          <w:rFonts w:ascii="Times New Roman" w:hAnsi="Times New Roman"/>
          <w:sz w:val="28"/>
          <w:szCs w:val="28"/>
        </w:rPr>
        <w:t xml:space="preserve"> они пытаются выразить своими словами.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 xml:space="preserve">В завершении подводится итог обсуждения и даётся общепринятая формулировка новых алгоритмов действий. Для лучшего их запоминания, там, где </w:t>
      </w:r>
      <w:proofErr w:type="gramStart"/>
      <w:r>
        <w:rPr>
          <w:rFonts w:ascii="Times New Roman" w:hAnsi="Times New Roman"/>
          <w:sz w:val="28"/>
          <w:szCs w:val="28"/>
        </w:rPr>
        <w:t>это</w:t>
      </w:r>
      <w:proofErr w:type="gramEnd"/>
      <w:r>
        <w:rPr>
          <w:rFonts w:ascii="Times New Roman" w:hAnsi="Times New Roman"/>
          <w:sz w:val="28"/>
          <w:szCs w:val="28"/>
        </w:rPr>
        <w:t xml:space="preserve"> возможно, используется приём перевода математических правил на язык образов.</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V. Первичное закрепление.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проговаривание нового знания, запись в виде опорного сигнала.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4-5 минут;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Способы: фронтальная работа, работа в парах;</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Средства: комментирование, обозначение знаковыми символами, выполнение продуктивных заданий.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выполнение заданий с проговариванием в громкой речи в   процессе    первичного    закрепления примеры    решаются    с комментированием: дети проговаривают новые правила в громкой речи.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VI. Самостоятельная работа с самопроверкой по эталону. Самоанализ и самоконтроль</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каждый для себя должен сделать вывод о том, что он уже умеет.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4-5 минут;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Небольшой объем самостоятельной работы (не более 2-3 типовых заданий);</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Выполняется письменно;</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Методы: самоконтроль, самооценка.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При проведении самостоятельной работы в классе каждый ребёнок проговаривает новые правила про себя.</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При проверке работы каждый должен себя проверить - всё ли он понял, запомнил ли новые правила. Здесь необходимо создать для каждого ребёнка ситуацию успеха.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VII. Включение нового знания в систему знаний и повторение.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7-8 минут;</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Сначала предложить учащимся из набора заданий выбрать только те, которые содержат новый алгоритм или новое понятие;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xml:space="preserve">• Заем выполняются упражнения, в которых новое знание используется вместе с </w:t>
      </w:r>
      <w:proofErr w:type="gramStart"/>
      <w:r>
        <w:rPr>
          <w:rFonts w:ascii="Times New Roman" w:hAnsi="Times New Roman"/>
          <w:sz w:val="28"/>
          <w:szCs w:val="28"/>
        </w:rPr>
        <w:t>изученными</w:t>
      </w:r>
      <w:proofErr w:type="gramEnd"/>
      <w:r>
        <w:rPr>
          <w:rFonts w:ascii="Times New Roman" w:hAnsi="Times New Roman"/>
          <w:sz w:val="28"/>
          <w:szCs w:val="28"/>
        </w:rPr>
        <w:t xml:space="preserve"> ранее.</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При повторении ранее изученного материала используются игровые элементы - сказочные персонажи, соревнования. Это создаёт положительный эмоциональный фон, способствует развитию у детей интереса к урокам.</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VIII. Рефлексия деятельности (итог урока).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Цель: осознание учащимися своей УД (учебной деятельности), самооценка результатов деятельности своей и всего класса.</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2-3 минуты;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Вопросы: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lastRenderedPageBreak/>
        <w:t>• Какую задачу ставили?</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Удалось решить поставленную задачу?</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Каким способом?</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Какие получили результаты?</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Что нужно сделать ещё?</w:t>
      </w:r>
    </w:p>
    <w:p w:rsidR="00AB3584" w:rsidRDefault="00AB3584" w:rsidP="00AB3584">
      <w:pPr>
        <w:spacing w:after="0"/>
        <w:jc w:val="both"/>
        <w:rPr>
          <w:rFonts w:ascii="Times New Roman" w:hAnsi="Times New Roman"/>
          <w:sz w:val="28"/>
          <w:szCs w:val="28"/>
        </w:rPr>
      </w:pPr>
      <w:r>
        <w:rPr>
          <w:rFonts w:ascii="Times New Roman" w:hAnsi="Times New Roman"/>
          <w:sz w:val="28"/>
          <w:szCs w:val="28"/>
        </w:rPr>
        <w:t>• Где можно применить новые знания? В    процессе    первичного    закрепления примеры    решаются    с комментированием: дети проговаривают новые правила в громкой речи.</w:t>
      </w:r>
    </w:p>
    <w:p w:rsidR="00AB3584" w:rsidRDefault="00AB3584" w:rsidP="00AB3584">
      <w:pPr>
        <w:spacing w:after="0"/>
        <w:jc w:val="both"/>
        <w:rPr>
          <w:rFonts w:ascii="Times New Roman" w:hAnsi="Times New Roman"/>
          <w:sz w:val="28"/>
          <w:szCs w:val="28"/>
        </w:rPr>
      </w:pPr>
    </w:p>
    <w:p w:rsidR="00AB3584" w:rsidRDefault="00AB3584" w:rsidP="00AB3584">
      <w:pPr>
        <w:spacing w:after="0"/>
        <w:jc w:val="both"/>
        <w:rPr>
          <w:rFonts w:ascii="Times New Roman" w:hAnsi="Times New Roman"/>
          <w:sz w:val="28"/>
          <w:szCs w:val="28"/>
        </w:rPr>
      </w:pPr>
    </w:p>
    <w:p w:rsidR="00AB3584" w:rsidRDefault="00AB3584" w:rsidP="00AB3584">
      <w:pPr>
        <w:spacing w:after="0"/>
        <w:jc w:val="center"/>
        <w:rPr>
          <w:rFonts w:ascii="Times New Roman" w:hAnsi="Times New Roman"/>
          <w:b/>
          <w:sz w:val="28"/>
          <w:szCs w:val="28"/>
        </w:rPr>
      </w:pPr>
      <w:r>
        <w:rPr>
          <w:rFonts w:ascii="Times New Roman" w:hAnsi="Times New Roman"/>
          <w:b/>
          <w:sz w:val="28"/>
          <w:szCs w:val="28"/>
        </w:rPr>
        <w:t>Заключение</w:t>
      </w:r>
    </w:p>
    <w:p w:rsidR="00AB3584" w:rsidRDefault="00AB3584" w:rsidP="00AB3584">
      <w:pPr>
        <w:spacing w:after="0"/>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Преподавание – не наука, а искусство. Каждый учитель  должен развивать у детей способности к логическому мышлению, доказательно мыслить. Математически грамотным должен быть каждый, не зависимо от того будет он заниматься математикой профессионально в дальнейшем или нет. На уроках важно  воспитывать  интерес к предмету. Задача учителя  правильно организовать работу, сделать так, чтобы материал усвоили все учащиеся, поэтому учитель находится постоянно в творческом поиске.</w:t>
      </w: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 xml:space="preserve"> Любой школьный урок, на котором решают задачи, доказывают теоремы, является педагогическим творчеством. Урок, на котором  в единое целое сливается труд учителя с трудом учащихся, где совместно  сотрудничают мысль, чувство, воля, на котором радуются или  огорчаются, устают, но ощущают результат своего труда, – да, такой урок – подлинное творчество.</w:t>
      </w: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Одним из возможных направлений повышения качества обучения учащихся основной школы на уроках математики, в рамках внедрения ФГОС, является системно-</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w:t>
      </w:r>
      <w:proofErr w:type="gramStart"/>
      <w:r>
        <w:rPr>
          <w:rFonts w:ascii="Times New Roman" w:hAnsi="Times New Roman"/>
          <w:sz w:val="28"/>
          <w:szCs w:val="28"/>
        </w:rPr>
        <w:t>Организация процесса обучения через деятельность обучающихся, может служить основой для формирования у них творческого мышления.</w:t>
      </w:r>
      <w:proofErr w:type="gramEnd"/>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Подтверждено, что повышению качества обучения математики способствует такое обучение, при котором на первый план выступает не сам процесс обучения, а овладение учащимися общей структурой деятельности, а именно теоретическим способом действия, состоящим из трех взаимосвязанных компонентов: анализа, планирования (внутреннего плана действия) и рефлексии.</w:t>
      </w:r>
    </w:p>
    <w:p w:rsidR="00AB3584" w:rsidRDefault="00AB3584" w:rsidP="00AB3584">
      <w:pPr>
        <w:spacing w:after="0"/>
        <w:ind w:firstLine="708"/>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p>
    <w:p w:rsidR="00AB3584" w:rsidRDefault="00AB3584" w:rsidP="00AB3584">
      <w:pPr>
        <w:spacing w:after="0"/>
        <w:ind w:firstLine="708"/>
        <w:jc w:val="center"/>
        <w:rPr>
          <w:rFonts w:ascii="Times New Roman" w:hAnsi="Times New Roman"/>
          <w:sz w:val="28"/>
          <w:szCs w:val="28"/>
        </w:rPr>
      </w:pPr>
      <w:r>
        <w:rPr>
          <w:rFonts w:ascii="Times New Roman" w:hAnsi="Times New Roman"/>
          <w:sz w:val="28"/>
          <w:szCs w:val="28"/>
        </w:rPr>
        <w:t>Литература</w:t>
      </w:r>
    </w:p>
    <w:p w:rsidR="00AB3584" w:rsidRDefault="00AB3584" w:rsidP="00AB3584">
      <w:pPr>
        <w:spacing w:after="0"/>
        <w:ind w:firstLine="708"/>
        <w:jc w:val="both"/>
        <w:rPr>
          <w:rFonts w:ascii="Times New Roman" w:hAnsi="Times New Roman"/>
          <w:sz w:val="28"/>
          <w:szCs w:val="28"/>
        </w:rPr>
      </w:pP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1. Брошюра «Федеральные Государственные Образовательные стандарты»; Просвещение, 2011г. стр.3</w:t>
      </w: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 xml:space="preserve">2. Шубина Т.И. </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метод в школе http://festival.1september.ru/articles/527236/</w:t>
      </w:r>
    </w:p>
    <w:p w:rsidR="00AB3584" w:rsidRDefault="00AB3584" w:rsidP="00AB3584">
      <w:pPr>
        <w:spacing w:after="0"/>
        <w:ind w:firstLine="708"/>
        <w:jc w:val="both"/>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Петерсон</w:t>
      </w:r>
      <w:proofErr w:type="spellEnd"/>
      <w:r>
        <w:rPr>
          <w:rFonts w:ascii="Times New Roman" w:hAnsi="Times New Roman"/>
          <w:sz w:val="28"/>
          <w:szCs w:val="28"/>
        </w:rPr>
        <w:t xml:space="preserve"> Л.Г., </w:t>
      </w:r>
      <w:proofErr w:type="spellStart"/>
      <w:r>
        <w:rPr>
          <w:rFonts w:ascii="Times New Roman" w:hAnsi="Times New Roman"/>
          <w:sz w:val="28"/>
          <w:szCs w:val="28"/>
        </w:rPr>
        <w:t>Кубышева</w:t>
      </w:r>
      <w:proofErr w:type="spellEnd"/>
      <w:r>
        <w:rPr>
          <w:rFonts w:ascii="Times New Roman" w:hAnsi="Times New Roman"/>
          <w:sz w:val="28"/>
          <w:szCs w:val="28"/>
        </w:rPr>
        <w:t xml:space="preserve"> М.А., Кудряшова Т.Г. Требование к составлению плана урока по дидактической системе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метода. – Москва, 2006 г., стр. 9-11</w:t>
      </w:r>
    </w:p>
    <w:p w:rsidR="00AB3584" w:rsidRDefault="00AB3584" w:rsidP="00AB3584">
      <w:pPr>
        <w:rPr>
          <w:rFonts w:ascii="Times New Roman" w:hAnsi="Times New Roman"/>
          <w:sz w:val="28"/>
          <w:szCs w:val="28"/>
        </w:rPr>
      </w:pPr>
      <w:r>
        <w:rPr>
          <w:rFonts w:ascii="Times New Roman" w:hAnsi="Times New Roman"/>
          <w:sz w:val="28"/>
          <w:szCs w:val="28"/>
        </w:rPr>
        <w:t xml:space="preserve">         4. </w:t>
      </w:r>
      <w:proofErr w:type="spellStart"/>
      <w:r>
        <w:rPr>
          <w:rFonts w:ascii="Times New Roman" w:hAnsi="Times New Roman"/>
          <w:sz w:val="28"/>
          <w:szCs w:val="28"/>
        </w:rPr>
        <w:t>Асмолов</w:t>
      </w:r>
      <w:proofErr w:type="spellEnd"/>
      <w:r>
        <w:rPr>
          <w:rFonts w:ascii="Times New Roman" w:hAnsi="Times New Roman"/>
          <w:sz w:val="28"/>
          <w:szCs w:val="28"/>
        </w:rPr>
        <w:t xml:space="preserve"> А. Г. Системно-</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в разработке стандартов нового поколения/ Педагогика М.: 2009 - №4. - С18-22.</w:t>
      </w:r>
    </w:p>
    <w:p w:rsidR="00AB3584" w:rsidRDefault="00AB3584" w:rsidP="00AB3584">
      <w:pPr>
        <w:rPr>
          <w:rFonts w:ascii="Times New Roman" w:hAnsi="Times New Roman"/>
          <w:sz w:val="28"/>
          <w:szCs w:val="28"/>
        </w:rPr>
      </w:pPr>
      <w:r>
        <w:rPr>
          <w:rFonts w:ascii="Times New Roman" w:hAnsi="Times New Roman"/>
          <w:sz w:val="28"/>
          <w:szCs w:val="28"/>
        </w:rPr>
        <w:t xml:space="preserve">        5. Сухов В.П. Системно-</w:t>
      </w: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 в развивающем обучении школьников. СПб</w:t>
      </w:r>
      <w:proofErr w:type="gramStart"/>
      <w:r>
        <w:rPr>
          <w:rFonts w:ascii="Times New Roman" w:hAnsi="Times New Roman"/>
          <w:sz w:val="28"/>
          <w:szCs w:val="28"/>
        </w:rPr>
        <w:t xml:space="preserve">.: </w:t>
      </w:r>
      <w:proofErr w:type="gramEnd"/>
      <w:r>
        <w:rPr>
          <w:rFonts w:ascii="Times New Roman" w:hAnsi="Times New Roman"/>
          <w:sz w:val="28"/>
          <w:szCs w:val="28"/>
        </w:rPr>
        <w:t xml:space="preserve">РГПУ им. </w:t>
      </w:r>
      <w:proofErr w:type="spellStart"/>
      <w:r>
        <w:rPr>
          <w:rFonts w:ascii="Times New Roman" w:hAnsi="Times New Roman"/>
          <w:sz w:val="28"/>
          <w:szCs w:val="28"/>
        </w:rPr>
        <w:t>А.И.Герцена</w:t>
      </w:r>
      <w:proofErr w:type="spellEnd"/>
      <w:r>
        <w:rPr>
          <w:rFonts w:ascii="Times New Roman" w:hAnsi="Times New Roman"/>
          <w:sz w:val="28"/>
          <w:szCs w:val="28"/>
        </w:rPr>
        <w:t>, 2004.</w:t>
      </w:r>
    </w:p>
    <w:p w:rsidR="00AB3584" w:rsidRDefault="00AB3584" w:rsidP="00AB3584">
      <w:pPr>
        <w:rPr>
          <w:rFonts w:ascii="Times New Roman" w:hAnsi="Times New Roman"/>
          <w:sz w:val="28"/>
          <w:szCs w:val="28"/>
        </w:rPr>
      </w:pPr>
      <w:r>
        <w:rPr>
          <w:rFonts w:ascii="Times New Roman" w:hAnsi="Times New Roman"/>
          <w:sz w:val="28"/>
          <w:szCs w:val="28"/>
        </w:rPr>
        <w:tab/>
      </w:r>
    </w:p>
    <w:p w:rsidR="001E3696" w:rsidRDefault="001E3696"/>
    <w:sectPr w:rsidR="001E36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9542E"/>
    <w:multiLevelType w:val="hybridMultilevel"/>
    <w:tmpl w:val="C92E7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227"/>
    <w:rsid w:val="001E3696"/>
    <w:rsid w:val="00447227"/>
    <w:rsid w:val="00AB3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58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584"/>
    <w:pPr>
      <w:spacing w:after="160" w:line="25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58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584"/>
    <w:pPr>
      <w:spacing w:after="160"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3480</Words>
  <Characters>19837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2020-10-31T12:12:00Z</dcterms:created>
  <dcterms:modified xsi:type="dcterms:W3CDTF">2020-10-31T12:12:00Z</dcterms:modified>
</cp:coreProperties>
</file>