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0AA1" w:rsidRDefault="00680AA1" w:rsidP="00680AA1">
      <w:pPr>
        <w:keepNext/>
        <w:keepLines/>
        <w:spacing w:after="0" w:line="360" w:lineRule="auto"/>
        <w:ind w:firstLine="709"/>
        <w:jc w:val="right"/>
        <w:outlineLvl w:val="0"/>
        <w:rPr>
          <w:rFonts w:ascii="Times New Roman" w:eastAsiaTheme="majorEastAsia" w:hAnsi="Times New Roman" w:cs="Times New Roman"/>
          <w:b/>
          <w:bCs/>
          <w:i/>
          <w:kern w:val="28"/>
          <w:sz w:val="24"/>
          <w:szCs w:val="24"/>
        </w:rPr>
      </w:pPr>
      <w:bookmarkStart w:id="0" w:name="_Toc514898275"/>
      <w:r>
        <w:rPr>
          <w:rFonts w:ascii="Times New Roman" w:eastAsiaTheme="majorEastAsia" w:hAnsi="Times New Roman" w:cs="Times New Roman"/>
          <w:b/>
          <w:bCs/>
          <w:i/>
          <w:kern w:val="28"/>
          <w:sz w:val="24"/>
          <w:szCs w:val="24"/>
        </w:rPr>
        <w:t>Косова Дарья Андреевна</w:t>
      </w:r>
    </w:p>
    <w:p w:rsidR="00680AA1" w:rsidRDefault="00680AA1" w:rsidP="00680AA1">
      <w:pPr>
        <w:keepNext/>
        <w:keepLines/>
        <w:spacing w:after="0" w:line="360" w:lineRule="auto"/>
        <w:ind w:firstLine="709"/>
        <w:jc w:val="right"/>
        <w:outlineLvl w:val="0"/>
        <w:rPr>
          <w:rFonts w:ascii="Times New Roman" w:eastAsiaTheme="majorEastAsia" w:hAnsi="Times New Roman" w:cs="Times New Roman"/>
          <w:b/>
          <w:bCs/>
          <w:i/>
          <w:kern w:val="28"/>
          <w:sz w:val="24"/>
          <w:szCs w:val="24"/>
        </w:rPr>
      </w:pPr>
      <w:r>
        <w:rPr>
          <w:rFonts w:ascii="Times New Roman" w:eastAsiaTheme="majorEastAsia" w:hAnsi="Times New Roman" w:cs="Times New Roman"/>
          <w:b/>
          <w:bCs/>
          <w:i/>
          <w:kern w:val="28"/>
          <w:sz w:val="24"/>
          <w:szCs w:val="24"/>
        </w:rPr>
        <w:t>Воспитатель СПб ГБУ ЦССВ № 4</w:t>
      </w:r>
    </w:p>
    <w:p w:rsidR="00552E84" w:rsidRDefault="00552E84" w:rsidP="00552E84">
      <w:pPr>
        <w:keepNext/>
        <w:keepLines/>
        <w:spacing w:after="0" w:line="360" w:lineRule="auto"/>
        <w:outlineLvl w:val="0"/>
        <w:rPr>
          <w:rFonts w:ascii="Times New Roman" w:eastAsiaTheme="majorEastAsia" w:hAnsi="Times New Roman" w:cs="Times New Roman"/>
          <w:b/>
          <w:bCs/>
          <w:i/>
          <w:kern w:val="28"/>
          <w:sz w:val="24"/>
          <w:szCs w:val="24"/>
        </w:rPr>
      </w:pPr>
    </w:p>
    <w:p w:rsidR="005E2203" w:rsidRPr="00C94B83" w:rsidRDefault="005E2203" w:rsidP="00552E84">
      <w:pPr>
        <w:keepNext/>
        <w:keepLines/>
        <w:spacing w:after="0" w:line="360" w:lineRule="auto"/>
        <w:jc w:val="center"/>
        <w:outlineLvl w:val="0"/>
        <w:rPr>
          <w:rFonts w:ascii="Times New Roman" w:eastAsiaTheme="majorEastAsia" w:hAnsi="Times New Roman" w:cs="Times New Roman"/>
          <w:b/>
          <w:bCs/>
          <w:kern w:val="28"/>
          <w:sz w:val="24"/>
          <w:szCs w:val="24"/>
        </w:rPr>
      </w:pPr>
      <w:r w:rsidRPr="00C94B83">
        <w:rPr>
          <w:rFonts w:ascii="Times New Roman" w:eastAsiaTheme="majorEastAsia" w:hAnsi="Times New Roman" w:cs="Times New Roman"/>
          <w:b/>
          <w:bCs/>
          <w:kern w:val="28"/>
          <w:sz w:val="24"/>
          <w:szCs w:val="24"/>
        </w:rPr>
        <w:t>Социальное сиротство как проблема современного российского общества</w:t>
      </w:r>
      <w:bookmarkStart w:id="1" w:name="_GoBack"/>
      <w:bookmarkEnd w:id="0"/>
      <w:bookmarkEnd w:id="1"/>
    </w:p>
    <w:p w:rsidR="00680AA1" w:rsidRPr="00C94B83" w:rsidRDefault="005E2203" w:rsidP="00680AA1">
      <w:pPr>
        <w:spacing w:after="0" w:line="360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C94B83">
        <w:rPr>
          <w:rFonts w:ascii="Times New Roman" w:eastAsia="TimesNewRomanPSMT" w:hAnsi="Times New Roman" w:cs="Times New Roman"/>
          <w:sz w:val="24"/>
          <w:szCs w:val="24"/>
          <w:lang w:eastAsia="ru-RU"/>
        </w:rPr>
        <w:t>Сиротство, как таковое, по сей день продолжает сохранять свою актуальность во всех странах современного мира, в частности, и для России. Особую значимость в этой ипостаси приобретает социальное сиротство. Обостряет проблему то, что дети сиротеют при живых родителях, а их число продолжает неуклонно расти. Многие страны обеспокоены тем, что родильные дома, больницы и специальные учреждения заполняются брошенными младенцами. Острейший социальный кризис в этой сфере по нарастающей охватывает в последние десятилетия Россию. Причина кризиса связана с увеличением уровня бедности в сочетании с разрушением традиционных семейных ценностей и кризисом нравственности. Семья, по определению, должна являться главной системой, обеспечивающей естественную социальную и биологическую защиту ребёнка. Однако в РФ она оказалась в непредсказуемо кризисной ситуации, что спровоцировало такое явление, как «социальное сиротство»</w:t>
      </w:r>
      <w:r w:rsidRPr="00C94B83">
        <w:rPr>
          <w:rFonts w:ascii="Times New Roman" w:eastAsia="TimesNewRomanPSMT" w:hAnsi="Times New Roman" w:cs="Times New Roman"/>
          <w:sz w:val="24"/>
          <w:szCs w:val="24"/>
          <w:vertAlign w:val="superscript"/>
          <w:lang w:eastAsia="ru-RU"/>
        </w:rPr>
        <w:footnoteReference w:id="1"/>
      </w:r>
      <w:r w:rsidRPr="00C94B83">
        <w:rPr>
          <w:rFonts w:ascii="Times New Roman" w:eastAsia="TimesNewRomanPSMT" w:hAnsi="Times New Roman" w:cs="Times New Roman"/>
          <w:sz w:val="24"/>
          <w:szCs w:val="24"/>
          <w:lang w:eastAsia="ru-RU"/>
        </w:rPr>
        <w:t>.</w:t>
      </w:r>
    </w:p>
    <w:p w:rsidR="005E2203" w:rsidRPr="00C94B83" w:rsidRDefault="005E2203" w:rsidP="005E2203">
      <w:pPr>
        <w:spacing w:after="0" w:line="360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C94B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Определение сиротства, в трактовке Б.Х. </w:t>
      </w:r>
      <w:proofErr w:type="spellStart"/>
      <w:r w:rsidRPr="00C94B83">
        <w:rPr>
          <w:rFonts w:ascii="Times New Roman" w:eastAsia="TimesNewRomanPSMT" w:hAnsi="Times New Roman" w:cs="Times New Roman"/>
          <w:sz w:val="24"/>
          <w:szCs w:val="24"/>
          <w:lang w:eastAsia="ru-RU"/>
        </w:rPr>
        <w:t>Багандовой</w:t>
      </w:r>
      <w:proofErr w:type="spellEnd"/>
      <w:r w:rsidRPr="00C94B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и К.А. </w:t>
      </w:r>
      <w:proofErr w:type="spellStart"/>
      <w:r w:rsidRPr="00C94B8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Ахмедпашаевой</w:t>
      </w:r>
      <w:proofErr w:type="spellEnd"/>
      <w:r w:rsidRPr="00C94B83">
        <w:rPr>
          <w:rFonts w:ascii="Times New Roman" w:eastAsia="TimesNewRomanPSMT" w:hAnsi="Times New Roman" w:cs="Times New Roman"/>
          <w:sz w:val="24"/>
          <w:szCs w:val="24"/>
          <w:vertAlign w:val="superscript"/>
          <w:lang w:eastAsia="ru-RU"/>
        </w:rPr>
        <w:footnoteReference w:id="2"/>
      </w:r>
      <w:r w:rsidRPr="00C94B8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</w:t>
      </w:r>
      <w:r w:rsidRPr="00C94B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подразумевает детей-сирот в возрасте до 18 лет, у которых умерли оба или единственный родитель.  Также выделяется категория «дети, оставшиеся без попечения родителей». К ней относятся </w:t>
      </w:r>
      <w:r w:rsidRPr="00C94B83">
        <w:rPr>
          <w:rFonts w:ascii="Times New Roman" w:eastAsia="Times New Roman" w:hAnsi="Times New Roman" w:cs="Times New Roman"/>
          <w:sz w:val="24"/>
          <w:szCs w:val="24"/>
          <w:lang w:eastAsia="ru-RU"/>
        </w:rPr>
        <w:t>лица в возрасте до 18 лет, которые остались без попечения единственного или обоих родителей в связи с лишением их родительских прав, ограничением в родительских правах, признанием безвестно отсутствующими, недееспособными (ограниченно дееспособными), находящимися в лечебных учреждениях, объявлением их умершими, отбыванием ими наказания в учреждениях, исполняющих наказание в виде лишения свободы, нахождением в местах содержания под стражей, подозреваемых и обвиняемых в совершении преступлений; уклонением родителей от воспитания детей или от защиты их прав и интересов, отказом родителей взять своих детей из воспитательных, лечебных учреждений, учреждений социальной защиты населения и других аналогичных учреждений и в иных случаях признания ребенка оставшимся без попечения родителей в установленном законом порядке</w:t>
      </w:r>
      <w:r w:rsidRPr="00C94B83">
        <w:rPr>
          <w:rFonts w:ascii="Times New Roman" w:eastAsiaTheme="majorEastAsia" w:hAnsi="Times New Roman" w:cs="Times New Roman"/>
          <w:sz w:val="24"/>
          <w:szCs w:val="24"/>
          <w:vertAlign w:val="superscript"/>
          <w:lang w:eastAsia="ru-RU"/>
        </w:rPr>
        <w:footnoteReference w:id="3"/>
      </w:r>
      <w:r w:rsidRPr="00C94B8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E2203" w:rsidRPr="00C94B83" w:rsidRDefault="005E2203" w:rsidP="005E2203">
      <w:pPr>
        <w:spacing w:after="0" w:line="360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C94B83">
        <w:rPr>
          <w:rFonts w:ascii="Times New Roman" w:eastAsia="TimesNewRomanPSMT" w:hAnsi="Times New Roman" w:cs="Times New Roman"/>
          <w:sz w:val="24"/>
          <w:szCs w:val="24"/>
          <w:lang w:eastAsia="ru-RU"/>
        </w:rPr>
        <w:lastRenderedPageBreak/>
        <w:t>Основная масса выявляемых сегодня детей, оставшихся без попечения родителей - социальные сироты. Когда родители по каким-то причинам не занимаются воспитанием ребенка, в этом случае заботу о детях берет на себя общество и государство. Социальное сиротство - как понятие многоплановое. Оно включает несколько категорий детей, которые могут быть условно систематизированы по следующим показателям.</w:t>
      </w:r>
    </w:p>
    <w:p w:rsidR="005E2203" w:rsidRPr="00C94B83" w:rsidRDefault="005E2203" w:rsidP="005E2203">
      <w:pPr>
        <w:spacing w:after="0" w:line="360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8"/>
          <w:lang w:eastAsia="ru-RU"/>
        </w:rPr>
      </w:pPr>
      <w:r w:rsidRPr="00C94B83">
        <w:rPr>
          <w:rFonts w:ascii="Times New Roman" w:eastAsia="TimesNewRomanPSMT" w:hAnsi="Times New Roman" w:cs="Times New Roman"/>
          <w:sz w:val="24"/>
          <w:szCs w:val="28"/>
          <w:lang w:eastAsia="ru-RU"/>
        </w:rPr>
        <w:t xml:space="preserve">Так, </w:t>
      </w:r>
      <w:r w:rsidRPr="00C94B83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Б.Х. </w:t>
      </w:r>
      <w:proofErr w:type="spellStart"/>
      <w:r w:rsidRPr="00C94B83">
        <w:rPr>
          <w:rFonts w:ascii="Times New Roman" w:eastAsia="Times New Roman" w:hAnsi="Times New Roman" w:cs="Times New Roman"/>
          <w:sz w:val="24"/>
          <w:szCs w:val="28"/>
          <w:lang w:eastAsia="ru-RU"/>
        </w:rPr>
        <w:t>Багандова</w:t>
      </w:r>
      <w:proofErr w:type="spellEnd"/>
      <w:r w:rsidRPr="00C94B83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и К.А. </w:t>
      </w:r>
      <w:proofErr w:type="spellStart"/>
      <w:r w:rsidRPr="00C94B83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Ахмедпашаева</w:t>
      </w:r>
      <w:proofErr w:type="spellEnd"/>
      <w:r w:rsidRPr="00C94B83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 xml:space="preserve"> предлагают проводить классификацию на основании </w:t>
      </w:r>
      <w:r w:rsidRPr="00C94B83">
        <w:rPr>
          <w:rFonts w:ascii="Times New Roman" w:eastAsia="TimesNewRomanPSMT" w:hAnsi="Times New Roman" w:cs="Times New Roman"/>
          <w:sz w:val="24"/>
          <w:szCs w:val="28"/>
          <w:lang w:eastAsia="ru-RU"/>
        </w:rPr>
        <w:t xml:space="preserve">места пребывания социальных сирот: </w:t>
      </w:r>
      <w:proofErr w:type="spellStart"/>
      <w:r w:rsidRPr="00C94B83">
        <w:rPr>
          <w:rFonts w:ascii="Times New Roman" w:eastAsia="TimesNewRomanPSMT" w:hAnsi="Times New Roman" w:cs="Times New Roman"/>
          <w:sz w:val="24"/>
          <w:szCs w:val="28"/>
          <w:lang w:eastAsia="ru-RU"/>
        </w:rPr>
        <w:t>интернатные</w:t>
      </w:r>
      <w:proofErr w:type="spellEnd"/>
      <w:r w:rsidRPr="00C94B83">
        <w:rPr>
          <w:rFonts w:ascii="Times New Roman" w:eastAsia="TimesNewRomanPSMT" w:hAnsi="Times New Roman" w:cs="Times New Roman"/>
          <w:sz w:val="24"/>
          <w:szCs w:val="28"/>
          <w:lang w:eastAsia="ru-RU"/>
        </w:rPr>
        <w:t xml:space="preserve"> учреждения; улица (беспризорные дети, дети - беглецы); семья (безнадзорные дети)</w:t>
      </w:r>
      <w:r w:rsidRPr="00C94B83">
        <w:rPr>
          <w:rFonts w:ascii="Times New Roman" w:eastAsia="TimesNewRomanPSMT" w:hAnsi="Times New Roman" w:cs="Times New Roman"/>
          <w:sz w:val="24"/>
          <w:szCs w:val="28"/>
          <w:vertAlign w:val="superscript"/>
          <w:lang w:eastAsia="ru-RU"/>
        </w:rPr>
        <w:footnoteReference w:id="4"/>
      </w:r>
      <w:r w:rsidRPr="00C94B83">
        <w:rPr>
          <w:rFonts w:ascii="Times New Roman" w:eastAsia="TimesNewRomanPSMT" w:hAnsi="Times New Roman" w:cs="Times New Roman"/>
          <w:sz w:val="24"/>
          <w:szCs w:val="28"/>
          <w:lang w:eastAsia="ru-RU"/>
        </w:rPr>
        <w:t>.</w:t>
      </w:r>
    </w:p>
    <w:p w:rsidR="005E2203" w:rsidRPr="00C94B83" w:rsidRDefault="005E2203" w:rsidP="005E2203">
      <w:pPr>
        <w:spacing w:after="0" w:line="360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8"/>
          <w:lang w:eastAsia="ru-RU"/>
        </w:rPr>
      </w:pPr>
      <w:r w:rsidRPr="00C94B83">
        <w:rPr>
          <w:rFonts w:ascii="Times New Roman" w:eastAsia="TimesNewRomanPSMT" w:hAnsi="Times New Roman" w:cs="Times New Roman"/>
          <w:sz w:val="24"/>
          <w:szCs w:val="28"/>
          <w:lang w:eastAsia="ru-RU"/>
        </w:rPr>
        <w:t>И.И. Осипова в своей диссертации предлагает классификацию на основании проживания детей с родителями или без них</w:t>
      </w:r>
      <w:r w:rsidRPr="00C94B83">
        <w:rPr>
          <w:rFonts w:ascii="Times New Roman" w:eastAsia="TimesNewRomanPSMT" w:hAnsi="Times New Roman" w:cs="Times New Roman"/>
          <w:sz w:val="24"/>
          <w:szCs w:val="28"/>
          <w:vertAlign w:val="superscript"/>
          <w:lang w:eastAsia="ru-RU"/>
        </w:rPr>
        <w:footnoteReference w:id="5"/>
      </w:r>
      <w:r w:rsidRPr="00C94B83">
        <w:rPr>
          <w:rFonts w:ascii="Times New Roman" w:eastAsia="TimesNewRomanPSMT" w:hAnsi="Times New Roman" w:cs="Times New Roman"/>
          <w:sz w:val="24"/>
          <w:szCs w:val="28"/>
          <w:lang w:eastAsia="ru-RU"/>
        </w:rPr>
        <w:t xml:space="preserve">: </w:t>
      </w:r>
    </w:p>
    <w:p w:rsidR="005E2203" w:rsidRPr="00C94B83" w:rsidRDefault="005E2203" w:rsidP="005E2203">
      <w:pPr>
        <w:numPr>
          <w:ilvl w:val="0"/>
          <w:numId w:val="3"/>
        </w:numPr>
        <w:spacing w:after="0" w:line="360" w:lineRule="auto"/>
        <w:jc w:val="both"/>
        <w:rPr>
          <w:rFonts w:ascii="Times New Roman" w:eastAsia="TimesNewRomanPSMT" w:hAnsi="Times New Roman" w:cs="Times New Roman"/>
          <w:sz w:val="24"/>
          <w:szCs w:val="28"/>
          <w:lang w:eastAsia="ru-RU"/>
        </w:rPr>
      </w:pPr>
      <w:r w:rsidRPr="00C94B83">
        <w:rPr>
          <w:rFonts w:ascii="Times New Roman" w:eastAsia="Times New Roman" w:hAnsi="Times New Roman" w:cs="Times New Roman"/>
          <w:sz w:val="24"/>
          <w:szCs w:val="24"/>
          <w:lang w:eastAsia="ru-RU"/>
        </w:rPr>
        <w:t>дети, проживающие в родной семье, но фактически лишенные заботы, защиты их прав и интересов (скрытое социальное сиротство);</w:t>
      </w:r>
    </w:p>
    <w:p w:rsidR="005E2203" w:rsidRPr="00C94B83" w:rsidRDefault="005E2203" w:rsidP="005E2203">
      <w:pPr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B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дети, проживающие вне родной семьи, которые, в свою очередь, делятся на две подгруппы: находящиеся в </w:t>
      </w:r>
      <w:proofErr w:type="spellStart"/>
      <w:r w:rsidRPr="00C94B83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интернатных</w:t>
      </w:r>
      <w:proofErr w:type="spellEnd"/>
      <w:r w:rsidRPr="00C94B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учреждениях и усыновленные/взятые под опеку. </w:t>
      </w:r>
    </w:p>
    <w:p w:rsidR="005E2203" w:rsidRPr="00C94B83" w:rsidRDefault="005E2203" w:rsidP="005E2203">
      <w:pPr>
        <w:spacing w:after="0" w:line="360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C94B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П. Д. </w:t>
      </w:r>
      <w:proofErr w:type="spellStart"/>
      <w:r w:rsidRPr="00C94B83">
        <w:rPr>
          <w:rFonts w:ascii="Times New Roman" w:eastAsia="Times New Roman" w:hAnsi="Times New Roman" w:cs="Times New Roman"/>
          <w:sz w:val="24"/>
          <w:szCs w:val="24"/>
          <w:lang w:eastAsia="ru-RU"/>
        </w:rPr>
        <w:t>Павленку</w:t>
      </w:r>
      <w:proofErr w:type="spellEnd"/>
      <w:r w:rsidRPr="00C94B83">
        <w:rPr>
          <w:rFonts w:ascii="Times New Roman" w:eastAsia="Times New Roman" w:hAnsi="Times New Roman" w:cs="Times New Roman"/>
          <w:sz w:val="24"/>
          <w:szCs w:val="24"/>
          <w:lang w:eastAsia="ru-RU"/>
        </w:rPr>
        <w:t>, социальный сирота - это ребенок, который имеет биологических родителей, но они по каким-то причинам не занимаются воспитанием ребенка и не заботятся о нем. В этом случае заботу о детях берет на себя общество и государство. В научных публикациях, средствах массовой информации постоянно повторяется тезис о том, что сложившаяся система государственных учреждений закрытого типа (детские дома, школы-интернаты) находится в противоречии с гарантированным каждому ребенку правом на семью</w:t>
      </w:r>
      <w:r w:rsidRPr="00C94B83">
        <w:rPr>
          <w:rFonts w:ascii="Times New Roman" w:eastAsiaTheme="majorEastAsia" w:hAnsi="Times New Roman" w:cs="Times New Roman"/>
          <w:sz w:val="24"/>
          <w:szCs w:val="24"/>
          <w:vertAlign w:val="superscript"/>
          <w:lang w:eastAsia="ru-RU"/>
        </w:rPr>
        <w:footnoteReference w:id="6"/>
      </w:r>
      <w:r w:rsidRPr="00C94B8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E2203" w:rsidRPr="00C94B83" w:rsidRDefault="005E2203" w:rsidP="005E2203">
      <w:pPr>
        <w:spacing w:after="0" w:line="360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C94B83">
        <w:rPr>
          <w:rFonts w:ascii="Times New Roman" w:eastAsia="TimesNewRomanPSMT" w:hAnsi="Times New Roman" w:cs="Times New Roman"/>
          <w:sz w:val="24"/>
          <w:szCs w:val="24"/>
          <w:lang w:eastAsia="ru-RU"/>
        </w:rPr>
        <w:t>Причина добровольных отказов родителей от детей складывается из того, что мать-</w:t>
      </w:r>
      <w:proofErr w:type="spellStart"/>
      <w:r w:rsidRPr="00C94B83">
        <w:rPr>
          <w:rFonts w:ascii="Times New Roman" w:eastAsia="TimesNewRomanPSMT" w:hAnsi="Times New Roman" w:cs="Times New Roman"/>
          <w:sz w:val="24"/>
          <w:szCs w:val="24"/>
          <w:lang w:eastAsia="ru-RU"/>
        </w:rPr>
        <w:t>отказница</w:t>
      </w:r>
      <w:proofErr w:type="spellEnd"/>
      <w:r w:rsidRPr="00C94B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зачастую пребывает за чертой бедности, может быть в наркотической или алкогольной зависимости, а также сама мать могла быть воспитанницей детского дома, в связи с чем у нее отсутствуют навыки и опыт самостоятельного планирования семейной жизни, а также то, что мать находится еще в весьма ювенильном возрасте. Не малое значение имеет и состояние здоровья родившегося ребенка</w:t>
      </w:r>
      <w:r w:rsidRPr="00C94B83">
        <w:rPr>
          <w:rFonts w:ascii="Times New Roman" w:eastAsia="TimesNewRomanPSMT" w:hAnsi="Times New Roman" w:cs="Times New Roman"/>
          <w:sz w:val="24"/>
          <w:szCs w:val="24"/>
          <w:vertAlign w:val="superscript"/>
          <w:lang w:eastAsia="ru-RU"/>
        </w:rPr>
        <w:footnoteReference w:id="7"/>
      </w:r>
      <w:r w:rsidRPr="00C94B83">
        <w:rPr>
          <w:rFonts w:ascii="Times New Roman" w:eastAsia="TimesNewRomanPSMT" w:hAnsi="Times New Roman" w:cs="Times New Roman"/>
          <w:sz w:val="24"/>
          <w:szCs w:val="24"/>
          <w:lang w:eastAsia="ru-RU"/>
        </w:rPr>
        <w:t>.</w:t>
      </w:r>
    </w:p>
    <w:p w:rsidR="005E2203" w:rsidRPr="00C94B83" w:rsidRDefault="005E2203" w:rsidP="005E220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B83">
        <w:rPr>
          <w:rFonts w:ascii="Times New Roman" w:eastAsia="TimesNewRomanPSMT" w:hAnsi="Times New Roman" w:cs="Times New Roman"/>
          <w:sz w:val="24"/>
          <w:szCs w:val="24"/>
          <w:lang w:eastAsia="ru-RU"/>
        </w:rPr>
        <w:lastRenderedPageBreak/>
        <w:t>По мнению О.И. Дубининой, причина широкого распространения социального сиротства связана с отсутствием целостной системы, «</w:t>
      </w:r>
      <w:r w:rsidRPr="00C94B8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предусматривающей ряд профилактических мероприятий, включающей комплекс мер по оказанию педагогической и юридической помощи детям, попавшим в трудную жизненную ситуацию, а также помощи семьям, находящимся в трудных материальных условиях. Как правило, это юные матери, которые остаются один на один с большой проблемой, и не знающие, что существует для них ряд социальных гарантий»</w:t>
      </w:r>
      <w:r w:rsidRPr="00C94B83">
        <w:rPr>
          <w:rFonts w:ascii="Times New Roman" w:eastAsiaTheme="majorEastAsia" w:hAnsi="Times New Roman" w:cs="Times New Roman"/>
          <w:sz w:val="24"/>
          <w:szCs w:val="24"/>
          <w:vertAlign w:val="superscript"/>
          <w:lang w:eastAsia="ru-RU"/>
        </w:rPr>
        <w:footnoteReference w:id="8"/>
      </w:r>
      <w:r w:rsidRPr="00C94B8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E2203" w:rsidRPr="00C94B83" w:rsidRDefault="005E2203" w:rsidP="005E2203">
      <w:pPr>
        <w:spacing w:after="0" w:line="360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C94B83">
        <w:rPr>
          <w:rFonts w:ascii="Times New Roman" w:eastAsia="TimesNewRomanPSMT" w:hAnsi="Times New Roman" w:cs="Times New Roman"/>
          <w:sz w:val="24"/>
          <w:szCs w:val="24"/>
          <w:lang w:eastAsia="ru-RU"/>
        </w:rPr>
        <w:t>По данным статистики в РФ на сегодняшний день около 110 тысяч детей-сирот, среди которых более 80% - «социальные сироты». Социологические исследования свидетельствуют о том, что лишь у 10% из воспитанников детских учреждений складывается «успешная» жизнь. У остальных – вследствие низкого уровня социальной адаптации, наличия проблем с адекватной психикой и способности к обучению определенной степени происходит изоляция от социума</w:t>
      </w:r>
      <w:r w:rsidRPr="00C94B83">
        <w:rPr>
          <w:rFonts w:ascii="Times New Roman" w:eastAsia="TimesNewRomanPSMT" w:hAnsi="Times New Roman" w:cs="Times New Roman"/>
          <w:sz w:val="24"/>
          <w:szCs w:val="24"/>
          <w:vertAlign w:val="superscript"/>
          <w:lang w:eastAsia="ru-RU"/>
        </w:rPr>
        <w:footnoteReference w:id="9"/>
      </w:r>
      <w:r w:rsidRPr="00C94B83">
        <w:rPr>
          <w:rFonts w:ascii="Times New Roman" w:eastAsia="TimesNewRomanPSMT" w:hAnsi="Times New Roman" w:cs="Times New Roman"/>
          <w:sz w:val="24"/>
          <w:szCs w:val="24"/>
          <w:lang w:eastAsia="ru-RU"/>
        </w:rPr>
        <w:t>. Ежегодно выявляется порядка 120 тысяч сирот, а из них около 80% – социальные сироты, то есть дети, которые остались без семьи при наличии живых родителей. В то же время, часть родителей временно ограничена в родительских правах, как в силу состояния их здоровья, а также и отбыванием наказаний в местах лишения свободы. Порядка 80% детей в специальных учреждениях составляют дети, от которых отказались родители сразу же после рождения, а по причинам наличия тяжелых заболеваний – около 60%, вследствие крайне тяжелых жизненных ситуаций (материального положения) – до 20%</w:t>
      </w:r>
      <w:r w:rsidRPr="00C94B83">
        <w:rPr>
          <w:rFonts w:ascii="Times New Roman" w:eastAsia="TimesNewRomanPSMT" w:hAnsi="Times New Roman" w:cs="Times New Roman"/>
          <w:sz w:val="24"/>
          <w:szCs w:val="24"/>
          <w:vertAlign w:val="superscript"/>
          <w:lang w:eastAsia="ru-RU"/>
        </w:rPr>
        <w:footnoteReference w:id="10"/>
      </w:r>
      <w:r w:rsidRPr="00C94B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. </w:t>
      </w:r>
    </w:p>
    <w:p w:rsidR="005E2203" w:rsidRPr="00C94B83" w:rsidRDefault="005E2203" w:rsidP="005E2203">
      <w:pPr>
        <w:spacing w:after="0" w:line="360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C94B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В Санкт-Петербурге в 2016 году выявлено 12185 социальных сирот, 1785 из них находится под опекой государства, 10400 – размещены на семейных формах. 21 % детей, размещенных в 2016 году в домах ребенка, находятся в них по </w:t>
      </w:r>
      <w:proofErr w:type="gramStart"/>
      <w:r w:rsidRPr="00C94B83">
        <w:rPr>
          <w:rFonts w:ascii="Times New Roman" w:eastAsia="TimesNewRomanPSMT" w:hAnsi="Times New Roman" w:cs="Times New Roman"/>
          <w:sz w:val="24"/>
          <w:szCs w:val="24"/>
          <w:lang w:eastAsia="ru-RU"/>
        </w:rPr>
        <w:t>причине  наличия</w:t>
      </w:r>
      <w:proofErr w:type="gramEnd"/>
      <w:r w:rsidRPr="00C94B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тяжелых заболеваний (48 человек), 79 % остались без попечения родителей по социальным причинам</w:t>
      </w:r>
      <w:r w:rsidRPr="00C94B83">
        <w:rPr>
          <w:rFonts w:ascii="Times New Roman" w:eastAsia="TimesNewRomanPSMT" w:hAnsi="Times New Roman" w:cs="Times New Roman"/>
          <w:sz w:val="24"/>
          <w:szCs w:val="24"/>
          <w:vertAlign w:val="superscript"/>
          <w:lang w:eastAsia="ru-RU"/>
        </w:rPr>
        <w:footnoteReference w:id="11"/>
      </w:r>
      <w:r w:rsidRPr="00C94B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. </w:t>
      </w:r>
    </w:p>
    <w:p w:rsidR="005E2203" w:rsidRPr="00C94B83" w:rsidRDefault="005E2203" w:rsidP="005E220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B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отношении 188 детей, родившихся в 2016 году, матери оформили отказ от ребенка или в отношении них был оформлен акт об оставлении без попечения. </w:t>
      </w:r>
    </w:p>
    <w:p w:rsidR="005E2203" w:rsidRPr="00C94B83" w:rsidRDefault="005E2203" w:rsidP="005E220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B83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Среди них есть:</w:t>
      </w:r>
    </w:p>
    <w:p w:rsidR="005E2203" w:rsidRPr="00C94B83" w:rsidRDefault="005E2203" w:rsidP="005E2203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несовершеннолетние </w:t>
      </w:r>
      <w:r w:rsidRPr="00C94B83">
        <w:rPr>
          <w:rFonts w:ascii="Times New Roman" w:eastAsia="Times New Roman" w:hAnsi="Times New Roman" w:cs="Times New Roman"/>
          <w:sz w:val="24"/>
          <w:szCs w:val="24"/>
          <w:lang w:eastAsia="ru-RU"/>
        </w:rPr>
        <w:t>– 10;</w:t>
      </w:r>
    </w:p>
    <w:p w:rsidR="005E2203" w:rsidRPr="00C94B83" w:rsidRDefault="005E2203" w:rsidP="005E2203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не граждане РФ</w:t>
      </w:r>
      <w:r w:rsidRPr="00C94B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40.</w:t>
      </w:r>
    </w:p>
    <w:p w:rsidR="005E2203" w:rsidRPr="00C94B83" w:rsidRDefault="005E2203" w:rsidP="005E220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B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Кроме этого, отказы от новорожденных (59 детей) оформлялись родителями спустя </w:t>
      </w:r>
      <w:proofErr w:type="gramStart"/>
      <w:r w:rsidRPr="00C94B83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несколько  месяцев</w:t>
      </w:r>
      <w:proofErr w:type="gramEnd"/>
      <w:r w:rsidRPr="00C94B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больницах, куда они направлялись на лечение.</w:t>
      </w:r>
    </w:p>
    <w:p w:rsidR="005E2203" w:rsidRPr="00C94B83" w:rsidRDefault="005E2203" w:rsidP="005E220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B8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Причинами отказа указывались:</w:t>
      </w:r>
    </w:p>
    <w:p w:rsidR="005E2203" w:rsidRPr="00C94B83" w:rsidRDefault="005E2203" w:rsidP="005E2203">
      <w:pPr>
        <w:numPr>
          <w:ilvl w:val="0"/>
          <w:numId w:val="5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B83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материальная необеспеченность;</w:t>
      </w:r>
    </w:p>
    <w:p w:rsidR="005E2203" w:rsidRPr="00C94B83" w:rsidRDefault="005E2203" w:rsidP="005E2203">
      <w:pPr>
        <w:numPr>
          <w:ilvl w:val="0"/>
          <w:numId w:val="5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B83">
        <w:rPr>
          <w:rFonts w:ascii="Times New Roman" w:eastAsia="Times New Roman" w:hAnsi="Times New Roman" w:cs="Times New Roman"/>
          <w:sz w:val="24"/>
          <w:szCs w:val="24"/>
          <w:lang w:eastAsia="ru-RU"/>
        </w:rPr>
        <w:t>жилищные проблемы;</w:t>
      </w:r>
    </w:p>
    <w:p w:rsidR="005E2203" w:rsidRPr="00C94B83" w:rsidRDefault="005E2203" w:rsidP="005E2203">
      <w:pPr>
        <w:numPr>
          <w:ilvl w:val="0"/>
          <w:numId w:val="5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B83">
        <w:rPr>
          <w:rFonts w:ascii="Times New Roman" w:eastAsia="Times New Roman" w:hAnsi="Times New Roman" w:cs="Times New Roman"/>
          <w:sz w:val="24"/>
          <w:szCs w:val="24"/>
          <w:lang w:eastAsia="ru-RU"/>
        </w:rPr>
        <w:t>изнасилование;</w:t>
      </w:r>
    </w:p>
    <w:p w:rsidR="005E2203" w:rsidRPr="00C94B83" w:rsidRDefault="005E2203" w:rsidP="005E2203">
      <w:pPr>
        <w:numPr>
          <w:ilvl w:val="0"/>
          <w:numId w:val="5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B83">
        <w:rPr>
          <w:rFonts w:ascii="Times New Roman" w:eastAsia="Times New Roman" w:hAnsi="Times New Roman" w:cs="Times New Roman"/>
          <w:sz w:val="24"/>
          <w:szCs w:val="24"/>
          <w:lang w:eastAsia="ru-RU"/>
        </w:rPr>
        <w:t>ребенок не от мужа;</w:t>
      </w:r>
    </w:p>
    <w:p w:rsidR="005E2203" w:rsidRPr="00C94B83" w:rsidRDefault="005E2203" w:rsidP="005E2203">
      <w:pPr>
        <w:numPr>
          <w:ilvl w:val="0"/>
          <w:numId w:val="5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B83">
        <w:rPr>
          <w:rFonts w:ascii="Times New Roman" w:eastAsia="Times New Roman" w:hAnsi="Times New Roman" w:cs="Times New Roman"/>
          <w:sz w:val="24"/>
          <w:szCs w:val="24"/>
          <w:lang w:eastAsia="ru-RU"/>
        </w:rPr>
        <w:t>неполная семья;</w:t>
      </w:r>
    </w:p>
    <w:p w:rsidR="005E2203" w:rsidRPr="00C94B83" w:rsidRDefault="005E2203" w:rsidP="005E2203">
      <w:pPr>
        <w:numPr>
          <w:ilvl w:val="0"/>
          <w:numId w:val="5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B83">
        <w:rPr>
          <w:rFonts w:ascii="Times New Roman" w:eastAsia="Times New Roman" w:hAnsi="Times New Roman" w:cs="Times New Roman"/>
          <w:sz w:val="24"/>
          <w:szCs w:val="24"/>
          <w:lang w:eastAsia="ru-RU"/>
        </w:rPr>
        <w:t>муж в местах лишения свободы (или бросил);</w:t>
      </w:r>
    </w:p>
    <w:p w:rsidR="005E2203" w:rsidRPr="00C94B83" w:rsidRDefault="005E2203" w:rsidP="005E2203">
      <w:pPr>
        <w:numPr>
          <w:ilvl w:val="0"/>
          <w:numId w:val="5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B83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заболевания, не позволяющего воспитывать ребенка (психиатрия);</w:t>
      </w:r>
    </w:p>
    <w:p w:rsidR="005E2203" w:rsidRPr="00C94B83" w:rsidRDefault="005E2203" w:rsidP="005E2203">
      <w:pPr>
        <w:numPr>
          <w:ilvl w:val="0"/>
          <w:numId w:val="5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B83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пороки развития у ребенка;</w:t>
      </w:r>
    </w:p>
    <w:p w:rsidR="005E2203" w:rsidRPr="00C94B83" w:rsidRDefault="005E2203" w:rsidP="005E2203">
      <w:pPr>
        <w:numPr>
          <w:ilvl w:val="0"/>
          <w:numId w:val="5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B83">
        <w:rPr>
          <w:rFonts w:ascii="Times New Roman" w:eastAsia="Times New Roman" w:hAnsi="Times New Roman" w:cs="Times New Roman"/>
          <w:sz w:val="24"/>
          <w:szCs w:val="24"/>
          <w:lang w:eastAsia="ru-RU"/>
        </w:rPr>
        <w:t>«ребенок не нужен».</w:t>
      </w:r>
    </w:p>
    <w:p w:rsidR="005E2203" w:rsidRPr="00C94B83" w:rsidRDefault="005E2203" w:rsidP="005E220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C94B83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Из общего числа воспитанников Домов ребенка в 2016 году 179 детей были помещены в учреждение по заявлению родителей, при этом 28 детей были помещены повторно и 48 </w:t>
      </w:r>
      <w:proofErr w:type="gramStart"/>
      <w:r w:rsidRPr="00C94B83">
        <w:rPr>
          <w:rFonts w:ascii="Times New Roman" w:eastAsia="Times New Roman" w:hAnsi="Times New Roman" w:cs="Times New Roman"/>
          <w:sz w:val="24"/>
          <w:szCs w:val="28"/>
          <w:lang w:eastAsia="ru-RU"/>
        </w:rPr>
        <w:t>детей  помещены</w:t>
      </w:r>
      <w:proofErr w:type="gramEnd"/>
      <w:r w:rsidRPr="00C94B83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родителями по причине имеющихся у них заболеваний</w:t>
      </w:r>
      <w:r w:rsidRPr="00C94B83">
        <w:rPr>
          <w:rFonts w:ascii="Times New Roman" w:eastAsiaTheme="majorEastAsia" w:hAnsi="Times New Roman" w:cs="Times New Roman"/>
          <w:sz w:val="24"/>
          <w:szCs w:val="28"/>
          <w:vertAlign w:val="superscript"/>
          <w:lang w:eastAsia="ru-RU"/>
        </w:rPr>
        <w:footnoteReference w:id="12"/>
      </w:r>
      <w:r w:rsidRPr="00C94B83">
        <w:rPr>
          <w:rFonts w:ascii="Times New Roman" w:eastAsia="Times New Roman" w:hAnsi="Times New Roman" w:cs="Times New Roman"/>
          <w:sz w:val="24"/>
          <w:szCs w:val="28"/>
          <w:lang w:eastAsia="ru-RU"/>
        </w:rPr>
        <w:t>.</w:t>
      </w:r>
    </w:p>
    <w:p w:rsidR="005E2203" w:rsidRPr="00C94B83" w:rsidRDefault="005E2203" w:rsidP="005E2203">
      <w:pPr>
        <w:spacing w:after="0" w:line="360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C94B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В своем исследовании </w:t>
      </w:r>
      <w:proofErr w:type="spellStart"/>
      <w:r w:rsidRPr="00C94B83">
        <w:rPr>
          <w:rFonts w:ascii="Times New Roman" w:eastAsia="TimesNewRomanPSMT" w:hAnsi="Times New Roman" w:cs="Times New Roman"/>
          <w:sz w:val="24"/>
          <w:szCs w:val="24"/>
          <w:lang w:eastAsia="ru-RU"/>
        </w:rPr>
        <w:t>Горева</w:t>
      </w:r>
      <w:proofErr w:type="spellEnd"/>
      <w:r w:rsidRPr="00C94B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О.М., Осипова Л.Б., Сербина Е.А. выявили причину возникновения социального сиротства. Оценка испытуемыми причин зарождения социального сиротства отражает общие характеристики социального настроения населения современной России. К их числу можно отнести социальный пессимизм, негативную социально-экономическую обстановку в стране, повышенную тревожность, рост бедности. Другими причинами возникновения социального сиротства </w:t>
      </w:r>
      <w:proofErr w:type="spellStart"/>
      <w:r w:rsidRPr="00C94B83">
        <w:rPr>
          <w:rFonts w:ascii="Times New Roman" w:eastAsia="TimesNewRomanPSMT" w:hAnsi="Times New Roman" w:cs="Times New Roman"/>
          <w:sz w:val="24"/>
          <w:szCs w:val="24"/>
          <w:lang w:eastAsia="ru-RU"/>
        </w:rPr>
        <w:t>Горева</w:t>
      </w:r>
      <w:proofErr w:type="spellEnd"/>
      <w:r w:rsidRPr="00C94B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О.М., Осипова Л.Б., Сербина Е.А.  называют недостаточно выверенную политику государства и регионов (составляет 25 % общего числа социальных сирот), 12% из них отмечают, что виной является плохое экономическое положение отдельных регионов, 9% причиной называют отсутствие четкой законодательной базы</w:t>
      </w:r>
      <w:r w:rsidRPr="00C94B83">
        <w:rPr>
          <w:rFonts w:ascii="Times New Roman" w:eastAsia="TimesNewRomanPSMT" w:hAnsi="Times New Roman" w:cs="Times New Roman"/>
          <w:sz w:val="24"/>
          <w:szCs w:val="24"/>
          <w:vertAlign w:val="superscript"/>
          <w:lang w:eastAsia="ru-RU"/>
        </w:rPr>
        <w:footnoteReference w:id="13"/>
      </w:r>
      <w:r w:rsidRPr="00C94B83">
        <w:rPr>
          <w:rFonts w:ascii="Times New Roman" w:eastAsia="TimesNewRomanPSMT" w:hAnsi="Times New Roman" w:cs="Times New Roman"/>
          <w:sz w:val="24"/>
          <w:szCs w:val="24"/>
          <w:lang w:eastAsia="ru-RU"/>
        </w:rPr>
        <w:t>.</w:t>
      </w:r>
    </w:p>
    <w:p w:rsidR="005E2203" w:rsidRPr="00C94B83" w:rsidRDefault="005E2203" w:rsidP="005E2203">
      <w:pPr>
        <w:spacing w:after="0" w:line="360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C94B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Отечественный педагог А.Ш. </w:t>
      </w:r>
      <w:proofErr w:type="spellStart"/>
      <w:r w:rsidRPr="00C94B83">
        <w:rPr>
          <w:rFonts w:ascii="Times New Roman" w:eastAsia="TimesNewRomanPSMT" w:hAnsi="Times New Roman" w:cs="Times New Roman"/>
          <w:sz w:val="24"/>
          <w:szCs w:val="24"/>
          <w:lang w:eastAsia="ru-RU"/>
        </w:rPr>
        <w:t>Шахманова</w:t>
      </w:r>
      <w:proofErr w:type="spellEnd"/>
      <w:r w:rsidRPr="00C94B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отмечает, что условия содержания детей-сирот и детей, оставшихся без попечения родителей, оказывают сильнейшее негативное влияние на их личностное развитие</w:t>
      </w:r>
      <w:r w:rsidRPr="00C94B83">
        <w:rPr>
          <w:rFonts w:ascii="Times New Roman" w:eastAsia="TimesNewRomanPSMT" w:hAnsi="Times New Roman" w:cs="Times New Roman"/>
          <w:sz w:val="24"/>
          <w:szCs w:val="24"/>
          <w:vertAlign w:val="superscript"/>
          <w:lang w:eastAsia="ru-RU"/>
        </w:rPr>
        <w:footnoteReference w:id="14"/>
      </w:r>
      <w:r w:rsidRPr="00C94B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. По мнению Б.Х. </w:t>
      </w:r>
      <w:proofErr w:type="spellStart"/>
      <w:r w:rsidRPr="00C94B83">
        <w:rPr>
          <w:rFonts w:ascii="Times New Roman" w:eastAsia="TimesNewRomanPSMT" w:hAnsi="Times New Roman" w:cs="Times New Roman"/>
          <w:sz w:val="24"/>
          <w:szCs w:val="24"/>
          <w:lang w:eastAsia="ru-RU"/>
        </w:rPr>
        <w:t>Багандовой</w:t>
      </w:r>
      <w:proofErr w:type="spellEnd"/>
      <w:r w:rsidRPr="00C94B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и К.А. </w:t>
      </w:r>
      <w:proofErr w:type="spellStart"/>
      <w:r w:rsidRPr="00C94B8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Ахмедпашаевой</w:t>
      </w:r>
      <w:proofErr w:type="spellEnd"/>
      <w:r w:rsidRPr="00C94B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, </w:t>
      </w:r>
      <w:r w:rsidRPr="00C94B83">
        <w:rPr>
          <w:rFonts w:ascii="Times New Roman" w:eastAsia="TimesNewRomanPSMT" w:hAnsi="Times New Roman" w:cs="Times New Roman"/>
          <w:sz w:val="24"/>
          <w:szCs w:val="24"/>
          <w:lang w:eastAsia="ru-RU"/>
        </w:rPr>
        <w:lastRenderedPageBreak/>
        <w:t>серьезной проблемой в воспитании детей в условиях детского дома является вопрос половой идентификации и социализации детей</w:t>
      </w:r>
      <w:r w:rsidRPr="00C94B83">
        <w:rPr>
          <w:rFonts w:ascii="Times New Roman" w:eastAsia="TimesNewRomanPSMT" w:hAnsi="Times New Roman" w:cs="Times New Roman"/>
          <w:sz w:val="24"/>
          <w:szCs w:val="24"/>
          <w:vertAlign w:val="superscript"/>
          <w:lang w:eastAsia="ru-RU"/>
        </w:rPr>
        <w:footnoteReference w:id="15"/>
      </w:r>
      <w:r w:rsidRPr="00C94B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. </w:t>
      </w:r>
    </w:p>
    <w:p w:rsidR="005E2203" w:rsidRPr="00C94B83" w:rsidRDefault="005E2203" w:rsidP="005E220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B8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социально-уязвимой категории дети-сироты происходит по достаточно специфическому вектору. У них, как правило, формируются особые черты характера и поведения, например, отчужденность, инфантилизм, ярко выраженное равнодушие к себе и своему будущему. В конечном итоге, это влечет не только личные проблемы, но и такие негативные тенденции в обществе, как безработица, увеличение количества суицидов, повышенный риск попадания в криминальное общество.</w:t>
      </w:r>
    </w:p>
    <w:p w:rsidR="005E2203" w:rsidRPr="00C94B83" w:rsidRDefault="005E2203" w:rsidP="005E220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B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 не знакома ни роль отца, ни роль матери, как и роли мужа и жены. Муж в понимании выпускницы детского дома зачастую только половой партнер, и только с точки зрения удовлетворения сексуальных потребностей на законных основаниях. Многие выпускники детских домов имеют очень серьезные проблемы половой социализации, </w:t>
      </w:r>
      <w:proofErr w:type="spellStart"/>
      <w:r w:rsidRPr="00C94B8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полоролевой</w:t>
      </w:r>
      <w:proofErr w:type="spellEnd"/>
      <w:r w:rsidRPr="00C94B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идентификации всю жизнь. Как правило, это неудавшаяся личная жизнь, отсутствие семьи и многие другие, вытекающие отсюда проблемы.</w:t>
      </w:r>
    </w:p>
    <w:p w:rsidR="005E2203" w:rsidRPr="00C94B83" w:rsidRDefault="005E2203" w:rsidP="005E220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B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Ключевой проблемой социального сиротства выступает отсутствие навыков семейного общения и социального опыта: дети, ставшие </w:t>
      </w:r>
      <w:proofErr w:type="gramStart"/>
      <w:r w:rsidRPr="00C94B83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социальными сиротами</w:t>
      </w:r>
      <w:proofErr w:type="gramEnd"/>
      <w:r w:rsidRPr="00C94B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имели опыт первоначального проживания в </w:t>
      </w:r>
      <w:proofErr w:type="spellStart"/>
      <w:r w:rsidRPr="00C94B83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дисфункциональной</w:t>
      </w:r>
      <w:proofErr w:type="spellEnd"/>
      <w:r w:rsidRPr="00C94B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семье, затем в условиях </w:t>
      </w:r>
      <w:proofErr w:type="spellStart"/>
      <w:r w:rsidRPr="00C94B83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интернального</w:t>
      </w:r>
      <w:proofErr w:type="spellEnd"/>
      <w:r w:rsidRPr="00C94B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учреждения. В совокупности данные факторы не способствуют развитию трудовой мотивации, создают искаженное представление о семейных отношениях и распределении ролей в них. В данном случае решением проблемы может стать размещение социальных сирот в семьях, позволяющих получить положительный опыт. </w:t>
      </w:r>
    </w:p>
    <w:p w:rsidR="005E2203" w:rsidRPr="00552E84" w:rsidRDefault="005E2203" w:rsidP="00552E84">
      <w:pPr>
        <w:spacing w:after="0" w:line="360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C94B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Решение проблемы сиротства берет на себя государство, которое рассматривает стабилизацию социальных и экономических процессов в обществе, социальную поддержку семьи, материнства и детства. К этой проблеме должна быть привлечена вся общественность, которая способна создать комфортные условия для жизни в обществе детям-сиротам. </w:t>
      </w:r>
    </w:p>
    <w:p w:rsidR="005E2203" w:rsidRPr="00295A98" w:rsidRDefault="005E2203" w:rsidP="005E2203">
      <w:pPr>
        <w:spacing w:after="0" w:line="360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295A98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В 2010-х гг. в рамках государственной социальной и семейной политики проблема социального сиротства и способов ее решения стала одной из центральных. Принятие Национальной стратегии действий в интересах детей на 2012–2017 гг. послужило толчком для широкой общественной дискуссии о системе государственной заботы о детях-сиротах и повлекло за собой разработку и реализацию реформы по </w:t>
      </w:r>
      <w:proofErr w:type="spellStart"/>
      <w:r w:rsidRPr="00295A98">
        <w:rPr>
          <w:rFonts w:ascii="Times New Roman" w:eastAsia="TimesNewRomanPSMT" w:hAnsi="Times New Roman" w:cs="Times New Roman"/>
          <w:sz w:val="24"/>
          <w:szCs w:val="24"/>
          <w:lang w:eastAsia="ru-RU"/>
        </w:rPr>
        <w:t>деинституционализации</w:t>
      </w:r>
      <w:proofErr w:type="spellEnd"/>
      <w:r w:rsidRPr="00295A98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существующей модели государственной заботы об этой категории детей</w:t>
      </w:r>
      <w:r w:rsidRPr="00295A98">
        <w:rPr>
          <w:rFonts w:ascii="Times New Roman" w:eastAsia="TimesNewRomanPSMT" w:hAnsi="Times New Roman" w:cs="Times New Roman"/>
          <w:sz w:val="24"/>
          <w:szCs w:val="24"/>
          <w:vertAlign w:val="superscript"/>
          <w:lang w:eastAsia="ru-RU"/>
        </w:rPr>
        <w:footnoteReference w:id="16"/>
      </w:r>
      <w:r w:rsidRPr="00295A98">
        <w:rPr>
          <w:rFonts w:ascii="Times New Roman" w:eastAsia="TimesNewRomanPSMT" w:hAnsi="Times New Roman" w:cs="Times New Roman"/>
          <w:sz w:val="24"/>
          <w:szCs w:val="24"/>
          <w:lang w:eastAsia="ru-RU"/>
        </w:rPr>
        <w:t>.</w:t>
      </w:r>
    </w:p>
    <w:p w:rsidR="005E2203" w:rsidRPr="00295A98" w:rsidRDefault="005E2203" w:rsidP="005E2203">
      <w:pPr>
        <w:spacing w:after="0" w:line="360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295A98">
        <w:rPr>
          <w:rFonts w:ascii="Times New Roman" w:eastAsia="TimesNewRomanPSMT" w:hAnsi="Times New Roman" w:cs="Times New Roman"/>
          <w:sz w:val="24"/>
          <w:szCs w:val="24"/>
          <w:lang w:eastAsia="ru-RU"/>
        </w:rPr>
        <w:lastRenderedPageBreak/>
        <w:t>Институциональные изменения, происходящие в системе государственного устройства детей-сирот и детей, оставшихся без попечения родителей, направлены на кардинальное изменение сложившейся практики функционирования соответствующих заведений. Согласно Постановлению Правительства РФ от 24 мая 2014 г. № 481 «О деятельности организаций для детей-сирот и детей, оставшихся без попечения родителей, и об устройстве в них детей, оставшихся без попечения родителей»</w:t>
      </w:r>
      <w:r w:rsidRPr="00295A98">
        <w:rPr>
          <w:rFonts w:ascii="Times New Roman" w:eastAsia="TimesNewRomanPSMT" w:hAnsi="Times New Roman" w:cs="Times New Roman"/>
          <w:sz w:val="24"/>
          <w:szCs w:val="24"/>
          <w:vertAlign w:val="superscript"/>
          <w:lang w:eastAsia="ru-RU"/>
        </w:rPr>
        <w:footnoteReference w:id="17"/>
      </w:r>
      <w:r w:rsidRPr="00295A98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, государственные учреждения должны изменить не только свое название, но и приоритетные направления деятельности, формат работы с воспитанниками и выпускниками. Переименование детских домов в центры содействия семейному устройству отражает основную идею реформы, заключающуюся в приоритете семейных форм воспитания над институциональными, что влечет за собой как содержательные, так и организационные изменения в осуществлении заботы. </w:t>
      </w:r>
      <w:proofErr w:type="spellStart"/>
      <w:r w:rsidRPr="00295A98">
        <w:rPr>
          <w:rFonts w:ascii="Times New Roman" w:eastAsia="TimesNewRomanPSMT" w:hAnsi="Times New Roman" w:cs="Times New Roman"/>
          <w:sz w:val="24"/>
          <w:szCs w:val="24"/>
          <w:lang w:eastAsia="ru-RU"/>
        </w:rPr>
        <w:t>Фамилизация</w:t>
      </w:r>
      <w:proofErr w:type="spellEnd"/>
      <w:r w:rsidRPr="00295A98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модели заботы, вокруг которой выстроена реформа, предполагает, что воспитанники будут помещены в учреждение на непродолжительный срок. Помимо того, что сотрудники центра ориентированы на семейное устройство ребенка (возврат в родную биологическую семью или помещение в замещающую), они также должны заниматься целым спектром психолого-педагогической и социальной помощи не только самим детям, но и их биологическим и социальным родителям: сопровождением замещающих семей, </w:t>
      </w:r>
      <w:proofErr w:type="spellStart"/>
      <w:r w:rsidRPr="00295A98">
        <w:rPr>
          <w:rFonts w:ascii="Times New Roman" w:eastAsia="TimesNewRomanPSMT" w:hAnsi="Times New Roman" w:cs="Times New Roman"/>
          <w:sz w:val="24"/>
          <w:szCs w:val="24"/>
          <w:lang w:eastAsia="ru-RU"/>
        </w:rPr>
        <w:t>постинтернатным</w:t>
      </w:r>
      <w:proofErr w:type="spellEnd"/>
      <w:r w:rsidRPr="00295A98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сопровождением выпускников, социальным патронатом. Одна из основных частей реформы – изменение условий проживания детей в учреждении. Они должны быть максимально приближены к семейному типу проживания как по формату (группы по 6–8 человек, блоки квартирного типа, в комнате по 2 – 3 человека), так и по модели воспитания (например, наличие только двух постоянно присутствующих взрослых/воспитателей в группе).</w:t>
      </w:r>
    </w:p>
    <w:p w:rsidR="005E2203" w:rsidRPr="00295A98" w:rsidRDefault="005E2203" w:rsidP="005E220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A98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Следует подчеркнуть, что процесс адаптации связан, прежде всего, с изменением самого ребенка и его восприятия мира, а также с активным приспособлением его к сложившимся социальным условиям, неведомым ему ранее.</w:t>
      </w:r>
    </w:p>
    <w:p w:rsidR="005E2203" w:rsidRPr="00295A98" w:rsidRDefault="005E2203" w:rsidP="005E220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A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Закрытый образ жизни в сиротских учреждениях формирует личность, которая с большим трудом может адаптироваться в жизни, имеет ряд специфических особенностей. У детей, воспитывающихся в детском доме, часто возникает агрессия на положительное принятие их другими людьми. Ребенок не знает, как реагировать, когда его хвалят, его ставят в пример и т. д. Сначала он воспринимает это как должное, а в конечном счете – </w:t>
      </w:r>
      <w:r w:rsidRPr="00295A9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начинает расценивать как слабость, злоупотреблять добротой, а затем отрицательно относиться к взрослому человеку, считая это качество проявлением бесхарактерности. Особенно сложно понять это неподготовленным приемным родителям, соседям, а зачастую и школьным учителям</w:t>
      </w:r>
      <w:r w:rsidRPr="00295A98">
        <w:rPr>
          <w:rFonts w:ascii="Times New Roman" w:eastAsiaTheme="majorEastAsia" w:hAnsi="Times New Roman" w:cs="Times New Roman"/>
          <w:sz w:val="24"/>
          <w:szCs w:val="24"/>
          <w:vertAlign w:val="superscript"/>
          <w:lang w:eastAsia="ru-RU"/>
        </w:rPr>
        <w:footnoteReference w:id="18"/>
      </w:r>
      <w:r w:rsidRPr="00295A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5E2203" w:rsidRPr="00295A98" w:rsidRDefault="005E2203" w:rsidP="005E220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A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Вместе с тем, ребенок на уровне подсознания всеми силами стремится оказать выраженное сопротивление возникшим изменениям, в результате чего в приемной семье зачастую возникают психологические барьеры, затрагивающие личностное взаимодействие, что существенно осложняет нормальное течение семейных отношений. </w:t>
      </w:r>
    </w:p>
    <w:p w:rsidR="005E2203" w:rsidRPr="00295A98" w:rsidRDefault="005E2203" w:rsidP="005E220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A98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Сложившаяся еще в советское время система </w:t>
      </w:r>
      <w:proofErr w:type="spellStart"/>
      <w:r w:rsidRPr="00295A98">
        <w:rPr>
          <w:rFonts w:ascii="Times New Roman" w:eastAsia="TimesNewRomanPSMT" w:hAnsi="Times New Roman" w:cs="Times New Roman"/>
          <w:sz w:val="24"/>
          <w:szCs w:val="24"/>
          <w:lang w:eastAsia="ru-RU"/>
        </w:rPr>
        <w:t>институционализированной</w:t>
      </w:r>
      <w:proofErr w:type="spellEnd"/>
      <w:r w:rsidRPr="00295A98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заботы о детях, оставшихся без попечения родителей, рассматривается многими исследователями и экспертами в качестве одной из причин, мешающих успешной социальной и профессиональной адаптации выпускников детских домов</w:t>
      </w:r>
      <w:r w:rsidRPr="00295A98">
        <w:rPr>
          <w:rFonts w:ascii="Times New Roman" w:eastAsia="TimesNewRomanPSMT" w:hAnsi="Times New Roman" w:cs="Times New Roman"/>
          <w:sz w:val="24"/>
          <w:szCs w:val="24"/>
          <w:vertAlign w:val="superscript"/>
          <w:lang w:eastAsia="ru-RU"/>
        </w:rPr>
        <w:footnoteReference w:id="19"/>
      </w:r>
      <w:r w:rsidRPr="00295A98">
        <w:rPr>
          <w:rFonts w:ascii="Times New Roman" w:eastAsia="TimesNewRomanPSMT" w:hAnsi="Times New Roman" w:cs="Times New Roman"/>
          <w:sz w:val="24"/>
          <w:szCs w:val="24"/>
          <w:lang w:eastAsia="ru-RU"/>
        </w:rPr>
        <w:t>. Такие специфические черты организации повседневной жизни воспитанников детских домов, как закрытость от внешнего воздействия, жесткая регламентация распорядка дня и правил поведения, ограниченные возможности для совершения самостоятельных выборов, вынужденный коллективизм, отсутствие позитивного опыта проживания в семье и семейных образцов поведения, делают принципиально отличным опыт взросления ребенка в семье от социализации в государственном учреждении. В результате выпускник детского дома нуждается в особой модели социализации, которая будет включать не только обучение необходимым социально-бытовым навыкам, культурным и поведенческим нормам, но и информацию о правовых особенностях статуса ребенка-сироты, пособиях и льготах, предоставляемых государством в рамках социальной политики. Кроме этого, он нуждается в сопровождении со стороны специалистов для того, чтобы выработать и закрепить навыки социального благополучия, а также в дополнительной помощи в решении ряда жизненных проблем</w:t>
      </w:r>
      <w:r w:rsidRPr="00295A98">
        <w:rPr>
          <w:rFonts w:ascii="Times New Roman" w:eastAsiaTheme="majorEastAsia" w:hAnsi="Times New Roman" w:cs="Times New Roman"/>
          <w:sz w:val="24"/>
          <w:szCs w:val="24"/>
          <w:vertAlign w:val="superscript"/>
          <w:lang w:eastAsia="ru-RU"/>
        </w:rPr>
        <w:footnoteReference w:id="20"/>
      </w:r>
      <w:r w:rsidRPr="00295A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5E2203" w:rsidRPr="00295A98" w:rsidRDefault="005E2203" w:rsidP="005E220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A98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Следует подчеркнуть, что социализация ребенка, оставшегося в силу определенных причин без попечения родителей, наиболее результативна только при попадании его в семью. При этом в настоящее время наиболее эффективной моделью устройства детей-сирот является приемная семья.</w:t>
      </w:r>
    </w:p>
    <w:p w:rsidR="005E2203" w:rsidRPr="00295A98" w:rsidRDefault="005E2203" w:rsidP="005E220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A98">
        <w:rPr>
          <w:rFonts w:ascii="Times New Roman" w:eastAsia="TimesNewRomanPSMT" w:hAnsi="Times New Roman" w:cs="Times New Roman"/>
          <w:sz w:val="24"/>
          <w:szCs w:val="24"/>
          <w:lang w:eastAsia="ru-RU"/>
        </w:rPr>
        <w:lastRenderedPageBreak/>
        <w:t xml:space="preserve">Приемная семья выступает как уникальный институт социализации, ее невозможно заменить другой социальной группой. Здесь осуществляется первый адаптационный период социальной жизни приемного ребенка, в процессе которого он усваивает ценностные ориентиры. Интегрирующий фактор для приемной семьи – ценностные ориентации родителей, являющиеся мощным механизмом социальной адаптации детей-сирот, определяющие динамику развития приемной семьи, перспективу ее развития, пути воспитания детей. Согласно </w:t>
      </w:r>
      <w:proofErr w:type="gramStart"/>
      <w:r w:rsidRPr="00295A98">
        <w:rPr>
          <w:rFonts w:ascii="Times New Roman" w:eastAsia="TimesNewRomanPSMT" w:hAnsi="Times New Roman" w:cs="Times New Roman"/>
          <w:sz w:val="24"/>
          <w:szCs w:val="24"/>
          <w:lang w:eastAsia="ru-RU"/>
        </w:rPr>
        <w:t>исследованиям</w:t>
      </w:r>
      <w:proofErr w:type="gramEnd"/>
      <w:r w:rsidRPr="00295A98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Р. В. </w:t>
      </w:r>
      <w:proofErr w:type="spellStart"/>
      <w:r w:rsidRPr="00295A98">
        <w:rPr>
          <w:rFonts w:ascii="Times New Roman" w:eastAsia="TimesNewRomanPSMT" w:hAnsi="Times New Roman" w:cs="Times New Roman"/>
          <w:sz w:val="24"/>
          <w:szCs w:val="24"/>
          <w:lang w:eastAsia="ru-RU"/>
        </w:rPr>
        <w:t>Овчаровой</w:t>
      </w:r>
      <w:proofErr w:type="spellEnd"/>
      <w:r w:rsidRPr="00295A98">
        <w:rPr>
          <w:rFonts w:ascii="Times New Roman" w:eastAsia="TimesNewRomanPSMT" w:hAnsi="Times New Roman" w:cs="Times New Roman"/>
          <w:sz w:val="24"/>
          <w:szCs w:val="24"/>
          <w:lang w:eastAsia="ru-RU"/>
        </w:rPr>
        <w:t>, нравственные ценности объединяют людей в семью и создают перспективу ее развития. Особенно это важно для приемной семьи, так как она является результатом объединения базисной семьи и ребенка-сироты в новую психологическую систему</w:t>
      </w:r>
      <w:r w:rsidRPr="00295A98">
        <w:rPr>
          <w:rFonts w:ascii="Times New Roman" w:eastAsia="TimesNewRomanPSMT" w:hAnsi="Times New Roman" w:cs="Times New Roman"/>
          <w:sz w:val="24"/>
          <w:szCs w:val="24"/>
          <w:vertAlign w:val="superscript"/>
          <w:lang w:eastAsia="ru-RU"/>
        </w:rPr>
        <w:footnoteReference w:id="21"/>
      </w:r>
      <w:r w:rsidRPr="00295A98">
        <w:rPr>
          <w:rFonts w:ascii="Times New Roman" w:eastAsia="TimesNewRomanPSMT" w:hAnsi="Times New Roman" w:cs="Times New Roman"/>
          <w:sz w:val="24"/>
          <w:szCs w:val="24"/>
          <w:lang w:eastAsia="ru-RU"/>
        </w:rPr>
        <w:t>.</w:t>
      </w:r>
    </w:p>
    <w:p w:rsidR="005E2203" w:rsidRPr="00295A98" w:rsidRDefault="005E2203" w:rsidP="005E220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A98">
        <w:rPr>
          <w:rFonts w:ascii="Times New Roman" w:eastAsia="Times New Roman" w:hAnsi="Times New Roman" w:cs="Times New Roman"/>
          <w:sz w:val="24"/>
          <w:szCs w:val="24"/>
          <w:lang w:eastAsia="ru-RU"/>
        </w:rPr>
        <w:t>Это обусловлено ее внутренними характерными признаками, среди которых наибольшее значение имеют следующие:</w:t>
      </w:r>
    </w:p>
    <w:p w:rsidR="005E2203" w:rsidRPr="00295A98" w:rsidRDefault="005E2203" w:rsidP="005E2203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A98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высокие замещающие возможности последствий депривации, то есть сложностей адаптации к изменившимся условиям;</w:t>
      </w:r>
    </w:p>
    <w:p w:rsidR="005E2203" w:rsidRPr="00295A98" w:rsidRDefault="005E2203" w:rsidP="005E2203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A98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экономичность;</w:t>
      </w:r>
    </w:p>
    <w:p w:rsidR="005E2203" w:rsidRPr="00295A98" w:rsidRDefault="005E2203" w:rsidP="005E2203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A98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возможность психологического сопровождения;</w:t>
      </w:r>
    </w:p>
    <w:p w:rsidR="005E2203" w:rsidRPr="00295A98" w:rsidRDefault="005E2203" w:rsidP="005E2203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A98">
        <w:rPr>
          <w:rFonts w:ascii="Times New Roman" w:eastAsia="Times New Roman" w:hAnsi="Times New Roman" w:cs="Times New Roman"/>
          <w:sz w:val="24"/>
          <w:szCs w:val="24"/>
          <w:lang w:eastAsia="ru-RU"/>
        </w:rPr>
        <w:t>широкий общественный резонанс.</w:t>
      </w:r>
    </w:p>
    <w:p w:rsidR="005E2203" w:rsidRPr="00295A98" w:rsidRDefault="005E2203" w:rsidP="005E220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A98">
        <w:rPr>
          <w:rFonts w:ascii="Times New Roman" w:eastAsia="Times New Roman" w:hAnsi="Times New Roman" w:cs="Times New Roman"/>
          <w:sz w:val="24"/>
          <w:szCs w:val="24"/>
          <w:lang w:eastAsia="ru-RU"/>
        </w:rPr>
        <w:t>Ребенок-сирота, которого взяли на воспитание в приемную семью, должен в достаточно сжатые сроки приспособиться к стилю жизни конкретной семьи, учесть ее особенности, историю, принятые нормы и моральные ценности. В конечном итоге это должно поспособствовать ознакомлению не только с особенностями существования его новой семьи, но и спецификой функционирования общественных отношений и взаимосвязей.</w:t>
      </w:r>
    </w:p>
    <w:p w:rsidR="005E2203" w:rsidRPr="00295A98" w:rsidRDefault="005E2203" w:rsidP="005E220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A9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Пребывая в измененных условиях, приемный ребенок и его родители, как правило, пребывают в условиях адаптации. Адаптация у детей происходит по-разному и во многом зависит от возраста ребенка и особенностей его характера, темперамента. Сам процесс адаптации, по мнению Н.А. Киселевой, «носит сложный, неравномерный, поэтапный, многоуровневый характер»</w:t>
      </w:r>
      <w:r w:rsidRPr="00295A98">
        <w:rPr>
          <w:rFonts w:ascii="Times New Roman" w:eastAsiaTheme="majorEastAsia" w:hAnsi="Times New Roman" w:cs="Times New Roman"/>
          <w:sz w:val="24"/>
          <w:szCs w:val="24"/>
          <w:vertAlign w:val="superscript"/>
          <w:lang w:eastAsia="ru-RU"/>
        </w:rPr>
        <w:footnoteReference w:id="22"/>
      </w:r>
      <w:r w:rsidRPr="00295A9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E2203" w:rsidRPr="00295A98" w:rsidRDefault="005E2203" w:rsidP="005E220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A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Приемная семья на период адаптации неродного ребенка часто становится носителем потенциального кризиса. Детям, которые росли в детских домах и интернатах, приходится покидать те условия, в которых они проходили первичную социализацию и приспосабливаться к качественно новым изменениям, которые связаны с жизнью в семье. </w:t>
      </w:r>
      <w:r w:rsidRPr="00295A9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 детей-сирот во время процесса вхождения в приемную семью возникает ряд опасностей. Эти риски связаны с имеющимся асоциальным опытом проживания вне семьи, смертью одного или обоих родителей, деривацией, специфическими особенностями (бродяжничество, расовые проявления), личностными проблемами и т.п.</w:t>
      </w:r>
    </w:p>
    <w:p w:rsidR="005E2203" w:rsidRPr="00295A98" w:rsidRDefault="005E2203" w:rsidP="005E220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A98">
        <w:rPr>
          <w:rFonts w:ascii="Times New Roman" w:eastAsia="Times New Roman" w:hAnsi="Times New Roman" w:cs="Times New Roman"/>
          <w:sz w:val="24"/>
          <w:szCs w:val="24"/>
          <w:lang w:eastAsia="ru-RU"/>
        </w:rPr>
        <w:t>Саламатиной Г.Н.  выявлены основные этапы адаптации детей к условиям приемной семьи</w:t>
      </w:r>
      <w:r w:rsidRPr="00295A98">
        <w:rPr>
          <w:rFonts w:ascii="Times New Roman" w:eastAsiaTheme="majorEastAsia" w:hAnsi="Times New Roman" w:cs="Times New Roman"/>
          <w:sz w:val="24"/>
          <w:szCs w:val="24"/>
          <w:vertAlign w:val="superscript"/>
          <w:lang w:eastAsia="ru-RU"/>
        </w:rPr>
        <w:footnoteReference w:id="23"/>
      </w:r>
      <w:r w:rsidRPr="00295A98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5E2203" w:rsidRPr="00295A98" w:rsidRDefault="005E2203" w:rsidP="005E2203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A98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стресс, возникающий из-за кардинального изменения условий жизни ребенка. Сопровождается концентрацией внимания на своем внутреннем мире, отсутствии интереса к окружающей действительности;</w:t>
      </w:r>
    </w:p>
    <w:p w:rsidR="005E2203" w:rsidRPr="00295A98" w:rsidRDefault="005E2203" w:rsidP="005E2203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A98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социально-бытовая ориентация (характеризуется повышенной эмоциональной возбудимостью и истеричностью);</w:t>
      </w:r>
    </w:p>
    <w:p w:rsidR="005E2203" w:rsidRPr="00295A98" w:rsidRDefault="005E2203" w:rsidP="005E2203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A98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ролевых установок, усвоение конкретных ролей и социальных статусов (в результате приемные родители получают авторитет);</w:t>
      </w:r>
    </w:p>
    <w:p w:rsidR="005E2203" w:rsidRPr="00295A98" w:rsidRDefault="005E2203" w:rsidP="005E2203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A98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самоутверждение (отстаивание собственных интересов и своей значимости любыми способами).</w:t>
      </w:r>
    </w:p>
    <w:p w:rsidR="005E2203" w:rsidRPr="00295A98" w:rsidRDefault="005E2203" w:rsidP="005E220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A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Приемные семьи и раньше не были обделены вниманием государства, теперь же их поддержка станет еще масштабнее. Президент и федеральные власти решительно настроены приравнять семьи, в которых есть трое и больше своих и приемных детей, к многодетным и наделить более весомыми льготами. Стоит уточнить критерии, согласно которым можно определить, является ли семья приемной или ребенок взят на воспитание в формате опеки. При варианте опеки и попечительства ребенок является воспитанником. Опекун занимается вопросами содержания, воспитания, образования ребенка, а также защитой его прав. </w:t>
      </w:r>
    </w:p>
    <w:p w:rsidR="005E2203" w:rsidRPr="00295A98" w:rsidRDefault="005E2203" w:rsidP="005E220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A9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Помимо разнообразных денежных выплат, опекуну и его воспитаннику гарантированы следующие льготы: ежемесячная компенсация расходов семьи при оплате жилищно-коммунальных услуг; на отказного или подкинутого ребенка дополнительно предусмотрена ежемесячная компенсационная выплата; дети до двух лет бесплатно получают продукты на молочной кухне; до трех лет – бесплатные лекарства по рецепту врача, 50 % скидка на посещение дошкольного учреждения; бесплатное двухразовое питание и бесплатные учебники в школе; в возрасте 14 лет – право постановки на жилищный учет</w:t>
      </w:r>
      <w:r w:rsidRPr="00295A98">
        <w:rPr>
          <w:rFonts w:ascii="Times New Roman" w:eastAsiaTheme="majorEastAsia" w:hAnsi="Times New Roman" w:cs="Times New Roman"/>
          <w:sz w:val="24"/>
          <w:szCs w:val="24"/>
          <w:vertAlign w:val="superscript"/>
          <w:lang w:eastAsia="ru-RU"/>
        </w:rPr>
        <w:footnoteReference w:id="24"/>
      </w:r>
      <w:r w:rsidRPr="00295A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5E2203" w:rsidRPr="00295A98" w:rsidRDefault="005E2203" w:rsidP="005E220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A9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Приемная семья предполагает подписание договора между одним из приемных родителей и органами опеки. В официальном документе четко прописан период пребывания ребенка в приемной семье.</w:t>
      </w:r>
    </w:p>
    <w:p w:rsidR="005E2203" w:rsidRPr="00295A98" w:rsidRDefault="005E2203" w:rsidP="005E2203">
      <w:pPr>
        <w:spacing w:after="0" w:line="360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295A98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льготы для приемных родителей и детей: зарплата в размере 3-х минимальных размеров оплаты труда на каждого ребенка; время воспитания приемного ребенка учитывается при определении трудового стажа; приемный ребенок может рассчитывать на те же льготы, что и опекаемый; очень существенная льгота – приемному ребенку в возрасте 18 лет предоставляется отдельное жилье; сохранение прав ребенка на все полагающиеся по закону льготы и выплаты: пенсии (потеря кормильца, инвалидность), алименты, пособия для детей без попечения родителей и сирот; право собственности на жилое помещение или право пользования жилым помещением, а при его отсутствии – на обязательное предоставление; приобретение продуктов питания по льготным расценкам на специализированных базах.</w:t>
      </w:r>
    </w:p>
    <w:p w:rsidR="005E2203" w:rsidRPr="00295A98" w:rsidRDefault="005E2203" w:rsidP="005E220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A98">
        <w:rPr>
          <w:rFonts w:ascii="Times New Roman" w:eastAsia="Times New Roman" w:hAnsi="Times New Roman" w:cs="Times New Roman"/>
          <w:sz w:val="24"/>
          <w:szCs w:val="24"/>
          <w:lang w:eastAsia="ru-RU"/>
        </w:rPr>
        <w:t>Тесное сотрудничество специалиста социальной службы с семьей (неформальный стиль общения с приемной семьей), регулярное посещение родителями учебных занятий (тематических тренингов) по вопросам здоровья и оздоровления всех членов семьи, формирование мотивации родителей и, в свою очередь, детей на здоровый образ жизни, демонстрация собственным примером и подкрепление другими положительными примерами преимуществ здорового образа жизни, формирование здоровой среды в замещающей семье, – способствуют решению проблем, которые возникают в процессе адаптации ребенка.</w:t>
      </w:r>
    </w:p>
    <w:p w:rsidR="005E2203" w:rsidRDefault="005E2203" w:rsidP="005E220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A98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Таким образом, в процессе адаптации детей в заменяющих семьях возникает ряд проблем, но выбрав удачные условия сотрудничества, родители могут их избежать. Обязательным условием решения всех вопросов, возникающих в приемной семье, и ее успешного функционирования является социально-педагогическое сопровождение семьи специалистами (социальным педагогом, социальным работником, практическим психологом и др.). Оно дает возможность выделить ряд перспективных вопросов для дальнейших исследований: развитие личностных отношений в приемных семьях между родителями и детьми, детальное изучение течения полного цикла функционирования приемной семьи и т.д.</w:t>
      </w:r>
    </w:p>
    <w:p w:rsidR="005E2203" w:rsidRDefault="005E2203" w:rsidP="005E2203">
      <w:pPr>
        <w:suppressAutoHyphens/>
        <w:spacing w:after="0" w:line="360" w:lineRule="auto"/>
        <w:ind w:firstLine="851"/>
        <w:contextualSpacing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Исходя из представленного материала, можно сделать вывод о том, что несмотря на довольно богатую историю помощи детям-сиротам и детям, оставшимся без попечения родителей, на</w:t>
      </w:r>
      <w:r w:rsidRPr="004936CC">
        <w:rPr>
          <w:rFonts w:ascii="Times New Roman" w:hAnsi="Times New Roman"/>
          <w:sz w:val="24"/>
          <w:szCs w:val="24"/>
          <w:lang w:eastAsia="ar-SA"/>
        </w:rPr>
        <w:t xml:space="preserve"> современном этапе остро встала проблема реформирования сложившейся в Росси</w:t>
      </w:r>
      <w:r>
        <w:rPr>
          <w:rFonts w:ascii="Times New Roman" w:hAnsi="Times New Roman"/>
          <w:sz w:val="24"/>
          <w:szCs w:val="24"/>
          <w:lang w:eastAsia="ar-SA"/>
        </w:rPr>
        <w:t xml:space="preserve">и системы государственной опеки. </w:t>
      </w:r>
      <w:r w:rsidRPr="004936CC">
        <w:rPr>
          <w:rFonts w:ascii="Times New Roman" w:hAnsi="Times New Roman"/>
          <w:sz w:val="24"/>
          <w:szCs w:val="24"/>
          <w:lang w:eastAsia="ar-SA"/>
        </w:rPr>
        <w:t xml:space="preserve">О необходимости изменений свидетельствуют проблемы, возникающие у воспитанников интернатов при устройстве во взрослой жизни, </w:t>
      </w:r>
      <w:r>
        <w:rPr>
          <w:rFonts w:ascii="Times New Roman" w:hAnsi="Times New Roman"/>
          <w:sz w:val="24"/>
          <w:szCs w:val="24"/>
          <w:lang w:eastAsia="ar-SA"/>
        </w:rPr>
        <w:lastRenderedPageBreak/>
        <w:t xml:space="preserve">при адаптации к новой семье. Эти проблемы, как правило, связаны со следующими факторами: </w:t>
      </w:r>
      <w:r w:rsidRPr="004936CC">
        <w:rPr>
          <w:rFonts w:ascii="Times New Roman" w:hAnsi="Times New Roman"/>
          <w:sz w:val="24"/>
          <w:szCs w:val="24"/>
          <w:lang w:eastAsia="ar-SA"/>
        </w:rPr>
        <w:t xml:space="preserve">особенностями процесса социализации личности воспитанников школы-интерната в условиях «закрытой» образовательно-воспитательной системы и спецификой развития ребенка вне семьи. </w:t>
      </w:r>
    </w:p>
    <w:p w:rsidR="00FF7C6C" w:rsidRDefault="00240EDA"/>
    <w:sectPr w:rsidR="00FF7C6C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40EDA" w:rsidRDefault="00240EDA" w:rsidP="005E2203">
      <w:pPr>
        <w:spacing w:after="0" w:line="240" w:lineRule="auto"/>
      </w:pPr>
      <w:r>
        <w:separator/>
      </w:r>
    </w:p>
  </w:endnote>
  <w:endnote w:type="continuationSeparator" w:id="0">
    <w:p w:rsidR="00240EDA" w:rsidRDefault="00240EDA" w:rsidP="005E2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203" w:usb1="08070000" w:usb2="00000010" w:usb3="00000000" w:csb0="00020005" w:csb1="00000000"/>
  </w:font>
  <w:font w:name="ArialNarrow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93395864"/>
      <w:docPartObj>
        <w:docPartGallery w:val="Page Numbers (Bottom of Page)"/>
        <w:docPartUnique/>
      </w:docPartObj>
    </w:sdtPr>
    <w:sdtContent>
      <w:p w:rsidR="00680AA1" w:rsidRDefault="00680AA1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52E84">
          <w:rPr>
            <w:noProof/>
          </w:rPr>
          <w:t>1</w:t>
        </w:r>
        <w:r>
          <w:fldChar w:fldCharType="end"/>
        </w:r>
      </w:p>
    </w:sdtContent>
  </w:sdt>
  <w:p w:rsidR="00680AA1" w:rsidRDefault="00680AA1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40EDA" w:rsidRDefault="00240EDA" w:rsidP="005E2203">
      <w:pPr>
        <w:spacing w:after="0" w:line="240" w:lineRule="auto"/>
      </w:pPr>
      <w:r>
        <w:separator/>
      </w:r>
    </w:p>
  </w:footnote>
  <w:footnote w:type="continuationSeparator" w:id="0">
    <w:p w:rsidR="00240EDA" w:rsidRDefault="00240EDA" w:rsidP="005E2203">
      <w:pPr>
        <w:spacing w:after="0" w:line="240" w:lineRule="auto"/>
      </w:pPr>
      <w:r>
        <w:continuationSeparator/>
      </w:r>
    </w:p>
  </w:footnote>
  <w:footnote w:id="1">
    <w:p w:rsidR="005E2203" w:rsidRPr="00544AAA" w:rsidRDefault="005E2203" w:rsidP="005E2203">
      <w:pPr>
        <w:pStyle w:val="a3"/>
        <w:jc w:val="both"/>
        <w:rPr>
          <w:rFonts w:ascii="Times New Roman" w:hAnsi="Times New Roman" w:cs="Times New Roman"/>
        </w:rPr>
      </w:pPr>
      <w:r w:rsidRPr="00544AAA">
        <w:rPr>
          <w:rStyle w:val="a5"/>
          <w:rFonts w:ascii="Times New Roman" w:hAnsi="Times New Roman" w:cs="Times New Roman"/>
        </w:rPr>
        <w:footnoteRef/>
      </w:r>
      <w:r w:rsidRPr="00544AAA">
        <w:rPr>
          <w:rFonts w:ascii="Times New Roman" w:hAnsi="Times New Roman" w:cs="Times New Roman"/>
        </w:rPr>
        <w:t xml:space="preserve"> Дубинина О.И. Социальное сиротство: причины возникновения и пути решения // Человек и образование. 2015. №2 (43). С. 122 – 124.</w:t>
      </w:r>
    </w:p>
  </w:footnote>
  <w:footnote w:id="2">
    <w:p w:rsidR="005E2203" w:rsidRPr="00C75C8F" w:rsidRDefault="005E2203" w:rsidP="005E2203">
      <w:pPr>
        <w:pStyle w:val="a3"/>
        <w:jc w:val="both"/>
        <w:rPr>
          <w:rFonts w:ascii="Times New Roman" w:hAnsi="Times New Roman" w:cs="Times New Roman"/>
          <w:b/>
          <w:color w:val="FF0000"/>
        </w:rPr>
      </w:pPr>
      <w:r w:rsidRPr="00544AAA">
        <w:rPr>
          <w:rStyle w:val="a5"/>
          <w:rFonts w:ascii="Times New Roman" w:hAnsi="Times New Roman" w:cs="Times New Roman"/>
        </w:rPr>
        <w:footnoteRef/>
      </w:r>
      <w:r w:rsidRPr="00544AAA">
        <w:rPr>
          <w:rFonts w:ascii="Times New Roman" w:hAnsi="Times New Roman" w:cs="Times New Roman"/>
        </w:rPr>
        <w:t xml:space="preserve"> </w:t>
      </w:r>
      <w:proofErr w:type="spellStart"/>
      <w:r w:rsidRPr="00544AAA">
        <w:rPr>
          <w:rFonts w:ascii="Times New Roman" w:hAnsi="Times New Roman" w:cs="Times New Roman"/>
        </w:rPr>
        <w:t>Багандова</w:t>
      </w:r>
      <w:proofErr w:type="spellEnd"/>
      <w:r w:rsidRPr="00544AAA">
        <w:rPr>
          <w:rFonts w:ascii="Times New Roman" w:hAnsi="Times New Roman" w:cs="Times New Roman"/>
        </w:rPr>
        <w:t xml:space="preserve"> Б.Х., </w:t>
      </w:r>
      <w:proofErr w:type="spellStart"/>
      <w:r w:rsidRPr="00544AAA">
        <w:rPr>
          <w:rFonts w:ascii="Times New Roman" w:hAnsi="Times New Roman" w:cs="Times New Roman"/>
          <w:bCs/>
        </w:rPr>
        <w:t>Ахмедпашаева</w:t>
      </w:r>
      <w:proofErr w:type="spellEnd"/>
      <w:r w:rsidRPr="00544AAA">
        <w:rPr>
          <w:rFonts w:ascii="Times New Roman" w:hAnsi="Times New Roman" w:cs="Times New Roman"/>
          <w:bCs/>
        </w:rPr>
        <w:t xml:space="preserve"> К.А.</w:t>
      </w:r>
      <w:r w:rsidRPr="00544AAA">
        <w:rPr>
          <w:rFonts w:ascii="Times New Roman" w:hAnsi="Times New Roman" w:cs="Times New Roman"/>
          <w:b/>
          <w:bCs/>
        </w:rPr>
        <w:t xml:space="preserve"> </w:t>
      </w:r>
      <w:r w:rsidRPr="00544AAA">
        <w:rPr>
          <w:rFonts w:ascii="Times New Roman" w:hAnsi="Times New Roman" w:cs="Times New Roman"/>
        </w:rPr>
        <w:t>Проблема социального сиротства в России // Символ науки. 2016. –№. 6-2. С. 241.</w:t>
      </w:r>
      <w:r>
        <w:rPr>
          <w:rFonts w:ascii="Times New Roman" w:hAnsi="Times New Roman" w:cs="Times New Roman"/>
        </w:rPr>
        <w:t xml:space="preserve"> </w:t>
      </w:r>
    </w:p>
  </w:footnote>
  <w:footnote w:id="3">
    <w:p w:rsidR="005E2203" w:rsidRPr="00544AAA" w:rsidRDefault="005E2203" w:rsidP="005E2203">
      <w:pPr>
        <w:pStyle w:val="a3"/>
        <w:jc w:val="both"/>
        <w:rPr>
          <w:rFonts w:ascii="Times New Roman" w:hAnsi="Times New Roman" w:cs="Times New Roman"/>
        </w:rPr>
      </w:pPr>
      <w:r w:rsidRPr="00544AAA">
        <w:rPr>
          <w:rStyle w:val="a5"/>
          <w:rFonts w:ascii="Times New Roman" w:hAnsi="Times New Roman" w:cs="Times New Roman"/>
        </w:rPr>
        <w:footnoteRef/>
      </w:r>
      <w:r w:rsidRPr="00544AAA">
        <w:rPr>
          <w:rFonts w:ascii="Times New Roman" w:hAnsi="Times New Roman" w:cs="Times New Roman"/>
        </w:rPr>
        <w:t xml:space="preserve"> Соловьева Т. В. Система социальной защиты детства в Российской </w:t>
      </w:r>
      <w:proofErr w:type="gramStart"/>
      <w:r w:rsidRPr="00544AAA">
        <w:rPr>
          <w:rFonts w:ascii="Times New Roman" w:hAnsi="Times New Roman" w:cs="Times New Roman"/>
        </w:rPr>
        <w:t>Федерации :</w:t>
      </w:r>
      <w:proofErr w:type="gramEnd"/>
      <w:r w:rsidRPr="00544AAA">
        <w:rPr>
          <w:rFonts w:ascii="Times New Roman" w:hAnsi="Times New Roman" w:cs="Times New Roman"/>
        </w:rPr>
        <w:t xml:space="preserve"> учеб.-метод. пособие / Т. В. Соловьев</w:t>
      </w:r>
      <w:r>
        <w:rPr>
          <w:rFonts w:ascii="Times New Roman" w:hAnsi="Times New Roman" w:cs="Times New Roman"/>
        </w:rPr>
        <w:t xml:space="preserve">а. Электрон. текстовые дан. </w:t>
      </w:r>
      <w:proofErr w:type="gramStart"/>
      <w:r w:rsidRPr="00544AAA">
        <w:rPr>
          <w:rFonts w:ascii="Times New Roman" w:hAnsi="Times New Roman" w:cs="Times New Roman"/>
        </w:rPr>
        <w:t>Сара</w:t>
      </w:r>
      <w:r>
        <w:rPr>
          <w:rFonts w:ascii="Times New Roman" w:hAnsi="Times New Roman" w:cs="Times New Roman"/>
        </w:rPr>
        <w:t>нск :</w:t>
      </w:r>
      <w:proofErr w:type="gramEnd"/>
      <w:r>
        <w:rPr>
          <w:rFonts w:ascii="Times New Roman" w:hAnsi="Times New Roman" w:cs="Times New Roman"/>
        </w:rPr>
        <w:t xml:space="preserve"> Издатель Афанасьев В. С.. </w:t>
      </w:r>
      <w:r w:rsidRPr="00544AAA">
        <w:rPr>
          <w:rFonts w:ascii="Times New Roman" w:hAnsi="Times New Roman" w:cs="Times New Roman"/>
        </w:rPr>
        <w:t>2016</w:t>
      </w:r>
      <w:r>
        <w:rPr>
          <w:rFonts w:ascii="Times New Roman" w:hAnsi="Times New Roman" w:cs="Times New Roman"/>
        </w:rPr>
        <w:t xml:space="preserve">. </w:t>
      </w:r>
      <w:r w:rsidRPr="00544AAA">
        <w:rPr>
          <w:rFonts w:ascii="Times New Roman" w:hAnsi="Times New Roman" w:cs="Times New Roman"/>
        </w:rPr>
        <w:t xml:space="preserve"> С. 12.</w:t>
      </w:r>
    </w:p>
  </w:footnote>
  <w:footnote w:id="4">
    <w:p w:rsidR="005E2203" w:rsidRPr="00570A94" w:rsidRDefault="005E2203" w:rsidP="005E2203">
      <w:pPr>
        <w:pStyle w:val="a3"/>
        <w:jc w:val="both"/>
        <w:rPr>
          <w:rFonts w:ascii="Times New Roman" w:hAnsi="Times New Roman" w:cs="Times New Roman"/>
        </w:rPr>
      </w:pPr>
      <w:r w:rsidRPr="00570A94">
        <w:rPr>
          <w:rStyle w:val="a5"/>
          <w:rFonts w:ascii="Times New Roman" w:hAnsi="Times New Roman" w:cs="Times New Roman"/>
        </w:rPr>
        <w:footnoteRef/>
      </w:r>
      <w:r w:rsidRPr="00570A94">
        <w:rPr>
          <w:rFonts w:ascii="Times New Roman" w:hAnsi="Times New Roman" w:cs="Times New Roman"/>
        </w:rPr>
        <w:t xml:space="preserve"> </w:t>
      </w:r>
      <w:proofErr w:type="spellStart"/>
      <w:r w:rsidRPr="00570A94">
        <w:rPr>
          <w:rFonts w:ascii="Times New Roman" w:hAnsi="Times New Roman" w:cs="Times New Roman"/>
        </w:rPr>
        <w:t>Багандова</w:t>
      </w:r>
      <w:proofErr w:type="spellEnd"/>
      <w:r w:rsidRPr="00570A94">
        <w:rPr>
          <w:rFonts w:ascii="Times New Roman" w:hAnsi="Times New Roman" w:cs="Times New Roman"/>
        </w:rPr>
        <w:t xml:space="preserve"> Б.Х. </w:t>
      </w:r>
      <w:proofErr w:type="spellStart"/>
      <w:r w:rsidRPr="00570A94">
        <w:rPr>
          <w:rFonts w:ascii="Times New Roman" w:hAnsi="Times New Roman" w:cs="Times New Roman"/>
          <w:bCs/>
        </w:rPr>
        <w:t>Ахмедпашаева</w:t>
      </w:r>
      <w:proofErr w:type="spellEnd"/>
      <w:r w:rsidRPr="00570A94">
        <w:rPr>
          <w:rFonts w:ascii="Times New Roman" w:hAnsi="Times New Roman" w:cs="Times New Roman"/>
          <w:bCs/>
        </w:rPr>
        <w:t xml:space="preserve"> К.А.</w:t>
      </w:r>
      <w:r w:rsidRPr="00570A94">
        <w:rPr>
          <w:rFonts w:ascii="Times New Roman" w:hAnsi="Times New Roman" w:cs="Times New Roman"/>
          <w:b/>
          <w:bCs/>
        </w:rPr>
        <w:t xml:space="preserve"> </w:t>
      </w:r>
      <w:r w:rsidRPr="00570A94">
        <w:rPr>
          <w:rFonts w:ascii="Times New Roman" w:hAnsi="Times New Roman" w:cs="Times New Roman"/>
        </w:rPr>
        <w:t>Проблема социального сиротс</w:t>
      </w:r>
      <w:r>
        <w:rPr>
          <w:rFonts w:ascii="Times New Roman" w:hAnsi="Times New Roman" w:cs="Times New Roman"/>
        </w:rPr>
        <w:t xml:space="preserve">тва в России // Символ науки. </w:t>
      </w:r>
      <w:r w:rsidRPr="00570A94">
        <w:rPr>
          <w:rFonts w:ascii="Times New Roman" w:hAnsi="Times New Roman" w:cs="Times New Roman"/>
        </w:rPr>
        <w:t xml:space="preserve">2016. </w:t>
      </w:r>
      <w:r>
        <w:rPr>
          <w:rFonts w:ascii="Times New Roman" w:hAnsi="Times New Roman" w:cs="Times New Roman"/>
        </w:rPr>
        <w:t xml:space="preserve">№. 6-2. </w:t>
      </w:r>
      <w:r w:rsidRPr="00570A94">
        <w:rPr>
          <w:rFonts w:ascii="Times New Roman" w:hAnsi="Times New Roman" w:cs="Times New Roman"/>
        </w:rPr>
        <w:t>С. 241.</w:t>
      </w:r>
    </w:p>
  </w:footnote>
  <w:footnote w:id="5">
    <w:p w:rsidR="005E2203" w:rsidRPr="008E2754" w:rsidRDefault="005E2203" w:rsidP="005E2203">
      <w:pPr>
        <w:pStyle w:val="a3"/>
        <w:jc w:val="both"/>
        <w:rPr>
          <w:rFonts w:ascii="Times New Roman" w:hAnsi="Times New Roman" w:cs="Times New Roman"/>
        </w:rPr>
      </w:pPr>
      <w:r w:rsidRPr="008E2754">
        <w:rPr>
          <w:rStyle w:val="a5"/>
          <w:rFonts w:ascii="Times New Roman" w:hAnsi="Times New Roman" w:cs="Times New Roman"/>
        </w:rPr>
        <w:footnoteRef/>
      </w:r>
      <w:r w:rsidRPr="008E2754">
        <w:rPr>
          <w:rFonts w:ascii="Times New Roman" w:hAnsi="Times New Roman" w:cs="Times New Roman"/>
        </w:rPr>
        <w:t xml:space="preserve"> Осипова И.И. Система предотвр</w:t>
      </w:r>
      <w:r>
        <w:rPr>
          <w:rFonts w:ascii="Times New Roman" w:hAnsi="Times New Roman" w:cs="Times New Roman"/>
        </w:rPr>
        <w:t xml:space="preserve">ащения социального сиротства. </w:t>
      </w:r>
      <w:proofErr w:type="spellStart"/>
      <w:r w:rsidRPr="008E2754">
        <w:rPr>
          <w:rFonts w:ascii="Times New Roman" w:hAnsi="Times New Roman" w:cs="Times New Roman"/>
        </w:rPr>
        <w:t>Автореф</w:t>
      </w:r>
      <w:proofErr w:type="spellEnd"/>
      <w:r w:rsidRPr="008E2754">
        <w:rPr>
          <w:rFonts w:ascii="Times New Roman" w:hAnsi="Times New Roman" w:cs="Times New Roman"/>
        </w:rPr>
        <w:t xml:space="preserve">. </w:t>
      </w:r>
      <w:proofErr w:type="spellStart"/>
      <w:r w:rsidRPr="008E2754">
        <w:rPr>
          <w:rFonts w:ascii="Times New Roman" w:hAnsi="Times New Roman" w:cs="Times New Roman"/>
        </w:rPr>
        <w:t>дис</w:t>
      </w:r>
      <w:proofErr w:type="spellEnd"/>
      <w:r w:rsidRPr="008E2754">
        <w:rPr>
          <w:rFonts w:ascii="Times New Roman" w:hAnsi="Times New Roman" w:cs="Times New Roman"/>
        </w:rPr>
        <w:t>. доктора социологических наук. М., 2009. С. 24.</w:t>
      </w:r>
    </w:p>
  </w:footnote>
  <w:footnote w:id="6">
    <w:p w:rsidR="005E2203" w:rsidRPr="00570A94" w:rsidRDefault="005E2203" w:rsidP="005E2203">
      <w:pPr>
        <w:pStyle w:val="a3"/>
        <w:jc w:val="both"/>
        <w:rPr>
          <w:rFonts w:ascii="Times New Roman" w:hAnsi="Times New Roman" w:cs="Times New Roman"/>
        </w:rPr>
      </w:pPr>
      <w:r w:rsidRPr="00570A94">
        <w:rPr>
          <w:rStyle w:val="a5"/>
          <w:rFonts w:ascii="Times New Roman" w:hAnsi="Times New Roman" w:cs="Times New Roman"/>
        </w:rPr>
        <w:footnoteRef/>
      </w:r>
      <w:r w:rsidRPr="00570A94">
        <w:rPr>
          <w:rFonts w:ascii="Times New Roman" w:hAnsi="Times New Roman" w:cs="Times New Roman"/>
        </w:rPr>
        <w:t xml:space="preserve"> </w:t>
      </w:r>
      <w:proofErr w:type="spellStart"/>
      <w:r w:rsidRPr="00570A94">
        <w:rPr>
          <w:rFonts w:ascii="Times New Roman" w:hAnsi="Times New Roman" w:cs="Times New Roman"/>
        </w:rPr>
        <w:t>Павленок</w:t>
      </w:r>
      <w:proofErr w:type="spellEnd"/>
      <w:r w:rsidRPr="00570A94">
        <w:rPr>
          <w:rFonts w:ascii="Times New Roman" w:hAnsi="Times New Roman" w:cs="Times New Roman"/>
        </w:rPr>
        <w:t xml:space="preserve"> П.Д., М.Я. Руднева. Технологии социальной работы с различными группами населения: Учебное пособие. / Под ред. проф. П.Д. </w:t>
      </w:r>
      <w:proofErr w:type="spellStart"/>
      <w:r w:rsidRPr="00570A94">
        <w:rPr>
          <w:rFonts w:ascii="Times New Roman" w:hAnsi="Times New Roman" w:cs="Times New Roman"/>
        </w:rPr>
        <w:t>Павленка</w:t>
      </w:r>
      <w:proofErr w:type="spellEnd"/>
      <w:r w:rsidRPr="00570A94">
        <w:rPr>
          <w:rFonts w:ascii="Times New Roman" w:hAnsi="Times New Roman" w:cs="Times New Roman"/>
        </w:rPr>
        <w:t xml:space="preserve"> М.: ИНФРА</w:t>
      </w:r>
      <w:r>
        <w:rPr>
          <w:rFonts w:ascii="Times New Roman" w:hAnsi="Times New Roman" w:cs="Times New Roman"/>
        </w:rPr>
        <w:t xml:space="preserve">. </w:t>
      </w:r>
      <w:r w:rsidRPr="00570A94">
        <w:rPr>
          <w:rFonts w:ascii="Times New Roman" w:hAnsi="Times New Roman" w:cs="Times New Roman"/>
        </w:rPr>
        <w:t xml:space="preserve">М.2009.  </w:t>
      </w:r>
    </w:p>
  </w:footnote>
  <w:footnote w:id="7">
    <w:p w:rsidR="005E2203" w:rsidRPr="00570A94" w:rsidRDefault="005E2203" w:rsidP="005E2203">
      <w:pPr>
        <w:pStyle w:val="a3"/>
        <w:jc w:val="both"/>
        <w:rPr>
          <w:rFonts w:ascii="Times New Roman" w:hAnsi="Times New Roman" w:cs="Times New Roman"/>
        </w:rPr>
      </w:pPr>
      <w:r w:rsidRPr="00570A94">
        <w:rPr>
          <w:rStyle w:val="a5"/>
          <w:rFonts w:ascii="Times New Roman" w:hAnsi="Times New Roman" w:cs="Times New Roman"/>
        </w:rPr>
        <w:footnoteRef/>
      </w:r>
      <w:r w:rsidRPr="00570A94">
        <w:rPr>
          <w:rFonts w:ascii="Times New Roman" w:hAnsi="Times New Roman" w:cs="Times New Roman"/>
        </w:rPr>
        <w:t xml:space="preserve"> Онучина Н.Ю. Социальное сиротство – реалии современной жизни // Международный научно-исследовательский журнал. 2014. №4-4 (23). С. 19</w:t>
      </w:r>
    </w:p>
  </w:footnote>
  <w:footnote w:id="8">
    <w:p w:rsidR="005E2203" w:rsidRPr="009A13EA" w:rsidRDefault="005E2203" w:rsidP="005E2203">
      <w:pPr>
        <w:pStyle w:val="a3"/>
        <w:jc w:val="both"/>
        <w:rPr>
          <w:rFonts w:ascii="Times New Roman" w:hAnsi="Times New Roman" w:cs="Times New Roman"/>
        </w:rPr>
      </w:pPr>
      <w:r w:rsidRPr="009E336B">
        <w:rPr>
          <w:rStyle w:val="a5"/>
          <w:rFonts w:ascii="Times New Roman" w:hAnsi="Times New Roman" w:cs="Times New Roman"/>
        </w:rPr>
        <w:footnoteRef/>
      </w:r>
      <w:r w:rsidRPr="009E336B">
        <w:rPr>
          <w:rFonts w:ascii="Times New Roman" w:hAnsi="Times New Roman" w:cs="Times New Roman"/>
        </w:rPr>
        <w:t xml:space="preserve"> Дубинина О.И. Социальное сиротство: причин</w:t>
      </w:r>
      <w:r>
        <w:rPr>
          <w:rFonts w:ascii="Times New Roman" w:hAnsi="Times New Roman" w:cs="Times New Roman"/>
        </w:rPr>
        <w:t xml:space="preserve">ы возникновения и пути решения </w:t>
      </w:r>
      <w:r w:rsidRPr="009E336B">
        <w:rPr>
          <w:rFonts w:ascii="Times New Roman" w:hAnsi="Times New Roman" w:cs="Times New Roman"/>
        </w:rPr>
        <w:t xml:space="preserve">[Электронный ресурс] - Режим доступа: </w:t>
      </w:r>
      <w:hyperlink r:id="rId1" w:history="1">
        <w:r w:rsidRPr="009E336B">
          <w:rPr>
            <w:rStyle w:val="a6"/>
            <w:rFonts w:ascii="Times New Roman" w:hAnsi="Times New Roman" w:cs="Times New Roman"/>
          </w:rPr>
          <w:t>https://cyberleninka.ru/article/n/sotsialnoe-sirotstvo-prichiny-vozniknoveniya-i-puti-resheniya</w:t>
        </w:r>
      </w:hyperlink>
      <w:r>
        <w:rPr>
          <w:rStyle w:val="a6"/>
          <w:rFonts w:ascii="Times New Roman" w:hAnsi="Times New Roman" w:cs="Times New Roman"/>
        </w:rPr>
        <w:t xml:space="preserve"> </w:t>
      </w:r>
      <w:r w:rsidRPr="009A13EA">
        <w:rPr>
          <w:rStyle w:val="a6"/>
          <w:rFonts w:ascii="Times New Roman" w:hAnsi="Times New Roman" w:cs="Times New Roman"/>
          <w:color w:val="000000" w:themeColor="text1"/>
        </w:rPr>
        <w:t xml:space="preserve">(дата </w:t>
      </w:r>
      <w:r>
        <w:rPr>
          <w:rStyle w:val="a6"/>
          <w:rFonts w:ascii="Times New Roman" w:hAnsi="Times New Roman" w:cs="Times New Roman"/>
          <w:color w:val="000000" w:themeColor="text1"/>
        </w:rPr>
        <w:t>обращения</w:t>
      </w:r>
      <w:r w:rsidRPr="009A13EA">
        <w:rPr>
          <w:rStyle w:val="a6"/>
          <w:rFonts w:ascii="Times New Roman" w:hAnsi="Times New Roman" w:cs="Times New Roman"/>
          <w:color w:val="000000" w:themeColor="text1"/>
        </w:rPr>
        <w:t>: 10.05.17)</w:t>
      </w:r>
    </w:p>
  </w:footnote>
  <w:footnote w:id="9">
    <w:p w:rsidR="005E2203" w:rsidRPr="001A2679" w:rsidRDefault="005E2203" w:rsidP="005E2203">
      <w:pPr>
        <w:pStyle w:val="a3"/>
        <w:jc w:val="both"/>
        <w:rPr>
          <w:rFonts w:ascii="Times New Roman" w:hAnsi="Times New Roman" w:cs="Times New Roman"/>
        </w:rPr>
      </w:pPr>
      <w:r w:rsidRPr="001A2679">
        <w:rPr>
          <w:rStyle w:val="a5"/>
          <w:rFonts w:ascii="Times New Roman" w:hAnsi="Times New Roman" w:cs="Times New Roman"/>
        </w:rPr>
        <w:footnoteRef/>
      </w:r>
      <w:r w:rsidRPr="001A2679">
        <w:rPr>
          <w:rFonts w:ascii="Times New Roman" w:hAnsi="Times New Roman" w:cs="Times New Roman"/>
        </w:rPr>
        <w:t xml:space="preserve"> Васильева Л.Л. Социально-педагогическая характеристика социального сиротства // Известия Саратовского университета. Новая серия. Серия </w:t>
      </w:r>
      <w:proofErr w:type="spellStart"/>
      <w:r w:rsidRPr="001A2679">
        <w:rPr>
          <w:rFonts w:ascii="Times New Roman" w:hAnsi="Times New Roman" w:cs="Times New Roman"/>
        </w:rPr>
        <w:t>Акмеология</w:t>
      </w:r>
      <w:proofErr w:type="spellEnd"/>
      <w:r w:rsidRPr="001A2679">
        <w:rPr>
          <w:rFonts w:ascii="Times New Roman" w:hAnsi="Times New Roman" w:cs="Times New Roman"/>
        </w:rPr>
        <w:t xml:space="preserve"> образования. Психология развития. 2014. №2, 3. С.181 – 187.</w:t>
      </w:r>
    </w:p>
  </w:footnote>
  <w:footnote w:id="10">
    <w:p w:rsidR="005E2203" w:rsidRPr="001A2679" w:rsidRDefault="005E2203" w:rsidP="005E2203">
      <w:pPr>
        <w:pStyle w:val="a3"/>
        <w:jc w:val="both"/>
        <w:rPr>
          <w:rFonts w:ascii="Times New Roman" w:hAnsi="Times New Roman" w:cs="Times New Roman"/>
        </w:rPr>
      </w:pPr>
      <w:r w:rsidRPr="001A2679">
        <w:rPr>
          <w:rStyle w:val="a5"/>
          <w:rFonts w:ascii="Times New Roman" w:hAnsi="Times New Roman" w:cs="Times New Roman"/>
        </w:rPr>
        <w:footnoteRef/>
      </w:r>
      <w:r w:rsidRPr="001A2679">
        <w:rPr>
          <w:rFonts w:ascii="Times New Roman" w:hAnsi="Times New Roman" w:cs="Times New Roman"/>
        </w:rPr>
        <w:t xml:space="preserve"> Маркина А. Ю. Проблемы социального сиротства //Успехи со</w:t>
      </w:r>
      <w:r>
        <w:rPr>
          <w:rFonts w:ascii="Times New Roman" w:hAnsi="Times New Roman" w:cs="Times New Roman"/>
        </w:rPr>
        <w:t xml:space="preserve">временной науки и образования. 2016. </w:t>
      </w:r>
      <w:r w:rsidRPr="001A2679">
        <w:rPr>
          <w:rFonts w:ascii="Times New Roman" w:hAnsi="Times New Roman" w:cs="Times New Roman"/>
        </w:rPr>
        <w:t>– №. 4. – С. 66</w:t>
      </w:r>
    </w:p>
  </w:footnote>
  <w:footnote w:id="11">
    <w:p w:rsidR="005E2203" w:rsidRPr="001A2679" w:rsidRDefault="005E2203" w:rsidP="005E2203">
      <w:pPr>
        <w:pStyle w:val="a3"/>
        <w:jc w:val="both"/>
        <w:rPr>
          <w:rFonts w:ascii="Times New Roman" w:hAnsi="Times New Roman" w:cs="Times New Roman"/>
        </w:rPr>
      </w:pPr>
      <w:r w:rsidRPr="001A2679">
        <w:rPr>
          <w:rStyle w:val="a5"/>
          <w:rFonts w:ascii="Times New Roman" w:hAnsi="Times New Roman" w:cs="Times New Roman"/>
        </w:rPr>
        <w:footnoteRef/>
      </w:r>
      <w:r w:rsidRPr="001A2679">
        <w:rPr>
          <w:rFonts w:ascii="Times New Roman" w:hAnsi="Times New Roman" w:cs="Times New Roman"/>
        </w:rPr>
        <w:t xml:space="preserve"> Ежегодный доклад уполномоченного по правам ребенка в Санкт-Петербурге за 2016</w:t>
      </w:r>
      <w:r>
        <w:rPr>
          <w:rFonts w:ascii="Times New Roman" w:hAnsi="Times New Roman" w:cs="Times New Roman"/>
        </w:rPr>
        <w:t xml:space="preserve"> год. Санкт-Петербург, 2017. </w:t>
      </w:r>
      <w:r w:rsidRPr="001A2679">
        <w:rPr>
          <w:rFonts w:ascii="Times New Roman" w:hAnsi="Times New Roman" w:cs="Times New Roman"/>
        </w:rPr>
        <w:t xml:space="preserve"> С. 166.</w:t>
      </w:r>
    </w:p>
  </w:footnote>
  <w:footnote w:id="12">
    <w:p w:rsidR="005E2203" w:rsidRPr="004657A8" w:rsidRDefault="005E2203" w:rsidP="005E2203">
      <w:pPr>
        <w:pStyle w:val="a3"/>
        <w:jc w:val="both"/>
        <w:rPr>
          <w:rFonts w:ascii="Times New Roman" w:hAnsi="Times New Roman" w:cs="Times New Roman"/>
        </w:rPr>
      </w:pPr>
      <w:r w:rsidRPr="004657A8">
        <w:rPr>
          <w:rStyle w:val="a5"/>
          <w:rFonts w:ascii="Times New Roman" w:hAnsi="Times New Roman" w:cs="Times New Roman"/>
        </w:rPr>
        <w:footnoteRef/>
      </w:r>
      <w:r w:rsidRPr="004657A8">
        <w:rPr>
          <w:rFonts w:ascii="Times New Roman" w:hAnsi="Times New Roman" w:cs="Times New Roman"/>
        </w:rPr>
        <w:t xml:space="preserve"> Ежегодный доклад уполномоченного по правам ребенка в Санкт-Петербурге за 2016 </w:t>
      </w:r>
      <w:r>
        <w:rPr>
          <w:rFonts w:ascii="Times New Roman" w:hAnsi="Times New Roman" w:cs="Times New Roman"/>
        </w:rPr>
        <w:t xml:space="preserve">год. – Санкт-Петербург, 2017. </w:t>
      </w:r>
      <w:r w:rsidRPr="004657A8">
        <w:rPr>
          <w:rFonts w:ascii="Times New Roman" w:hAnsi="Times New Roman" w:cs="Times New Roman"/>
        </w:rPr>
        <w:t>С. 170.</w:t>
      </w:r>
    </w:p>
  </w:footnote>
  <w:footnote w:id="13">
    <w:p w:rsidR="005E2203" w:rsidRPr="004657A8" w:rsidRDefault="005E2203" w:rsidP="005E22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657A8">
        <w:rPr>
          <w:rStyle w:val="a5"/>
          <w:rFonts w:ascii="Times New Roman" w:hAnsi="Times New Roman" w:cs="Times New Roman"/>
          <w:sz w:val="20"/>
          <w:szCs w:val="20"/>
        </w:rPr>
        <w:footnoteRef/>
      </w:r>
      <w:r w:rsidRPr="004657A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657A8">
        <w:rPr>
          <w:rFonts w:ascii="Times New Roman" w:eastAsia="TimesNewRomanPSMT" w:hAnsi="Times New Roman" w:cs="Times New Roman"/>
          <w:sz w:val="20"/>
          <w:szCs w:val="20"/>
        </w:rPr>
        <w:t>Горева</w:t>
      </w:r>
      <w:proofErr w:type="spellEnd"/>
      <w:r w:rsidRPr="004657A8">
        <w:rPr>
          <w:rFonts w:ascii="Times New Roman" w:eastAsia="TimesNewRomanPSMT" w:hAnsi="Times New Roman" w:cs="Times New Roman"/>
          <w:sz w:val="20"/>
          <w:szCs w:val="20"/>
        </w:rPr>
        <w:t xml:space="preserve"> О.М., Осипова Л.Б., Сербина Е.А. Проблема социального сиротства в современной России // Современные проблемы науки и образования. </w:t>
      </w:r>
      <w:r>
        <w:rPr>
          <w:rFonts w:ascii="Times New Roman" w:eastAsia="TimesNewRomanPSMT" w:hAnsi="Times New Roman" w:cs="Times New Roman"/>
          <w:sz w:val="20"/>
          <w:szCs w:val="20"/>
        </w:rPr>
        <w:t>2015</w:t>
      </w:r>
      <w:r w:rsidRPr="004657A8">
        <w:rPr>
          <w:rFonts w:ascii="Times New Roman" w:eastAsia="TimesNewRomanPSMT" w:hAnsi="Times New Roman" w:cs="Times New Roman"/>
          <w:sz w:val="20"/>
          <w:szCs w:val="20"/>
        </w:rPr>
        <w:t xml:space="preserve"> № 1. С. 77.</w:t>
      </w:r>
    </w:p>
  </w:footnote>
  <w:footnote w:id="14">
    <w:p w:rsidR="005E2203" w:rsidRPr="004657A8" w:rsidRDefault="005E2203" w:rsidP="005E22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657A8">
        <w:rPr>
          <w:rStyle w:val="a5"/>
          <w:rFonts w:ascii="Times New Roman" w:hAnsi="Times New Roman" w:cs="Times New Roman"/>
          <w:sz w:val="20"/>
          <w:szCs w:val="20"/>
        </w:rPr>
        <w:footnoteRef/>
      </w:r>
      <w:r w:rsidRPr="004657A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657A8">
        <w:rPr>
          <w:rFonts w:ascii="Times New Roman" w:eastAsia="TimesNewRomanPSMT" w:hAnsi="Times New Roman" w:cs="Times New Roman"/>
          <w:sz w:val="20"/>
          <w:szCs w:val="20"/>
        </w:rPr>
        <w:t>Шахманова</w:t>
      </w:r>
      <w:proofErr w:type="spellEnd"/>
      <w:r w:rsidRPr="004657A8">
        <w:rPr>
          <w:rFonts w:ascii="Times New Roman" w:eastAsia="TimesNewRomanPSMT" w:hAnsi="Times New Roman" w:cs="Times New Roman"/>
          <w:sz w:val="20"/>
          <w:szCs w:val="20"/>
        </w:rPr>
        <w:t xml:space="preserve"> А.Ш. Воспитание детей-сирот дошкольного возраста: Учебное пособие для </w:t>
      </w:r>
      <w:proofErr w:type="spellStart"/>
      <w:r w:rsidRPr="004657A8">
        <w:rPr>
          <w:rFonts w:ascii="Times New Roman" w:eastAsia="TimesNewRomanPSMT" w:hAnsi="Times New Roman" w:cs="Times New Roman"/>
          <w:sz w:val="20"/>
          <w:szCs w:val="20"/>
        </w:rPr>
        <w:t>студ.высш.пед.учеб.заведений</w:t>
      </w:r>
      <w:proofErr w:type="spellEnd"/>
      <w:r w:rsidRPr="004657A8">
        <w:rPr>
          <w:rFonts w:ascii="Times New Roman" w:eastAsia="TimesNewRomanPSMT" w:hAnsi="Times New Roman" w:cs="Times New Roman"/>
          <w:sz w:val="20"/>
          <w:szCs w:val="20"/>
        </w:rPr>
        <w:t xml:space="preserve"> / Под </w:t>
      </w:r>
      <w:proofErr w:type="spellStart"/>
      <w:r w:rsidRPr="004657A8">
        <w:rPr>
          <w:rFonts w:ascii="Times New Roman" w:eastAsia="TimesNewRomanPSMT" w:hAnsi="Times New Roman" w:cs="Times New Roman"/>
          <w:sz w:val="20"/>
          <w:szCs w:val="20"/>
        </w:rPr>
        <w:t>ред.С.А</w:t>
      </w:r>
      <w:proofErr w:type="spellEnd"/>
      <w:r w:rsidRPr="004657A8">
        <w:rPr>
          <w:rFonts w:ascii="Times New Roman" w:eastAsia="TimesNewRomanPSMT" w:hAnsi="Times New Roman" w:cs="Times New Roman"/>
          <w:sz w:val="20"/>
          <w:szCs w:val="20"/>
        </w:rPr>
        <w:t>. Козловой. М.: Издательский центр «Академия», 2005.</w:t>
      </w:r>
    </w:p>
  </w:footnote>
  <w:footnote w:id="15">
    <w:p w:rsidR="005E2203" w:rsidRPr="004657A8" w:rsidRDefault="005E2203" w:rsidP="005E2203">
      <w:pPr>
        <w:pStyle w:val="a3"/>
        <w:jc w:val="both"/>
        <w:rPr>
          <w:rFonts w:ascii="Times New Roman" w:hAnsi="Times New Roman" w:cs="Times New Roman"/>
        </w:rPr>
      </w:pPr>
      <w:r w:rsidRPr="004657A8">
        <w:rPr>
          <w:rStyle w:val="a5"/>
          <w:rFonts w:ascii="Times New Roman" w:hAnsi="Times New Roman" w:cs="Times New Roman"/>
        </w:rPr>
        <w:footnoteRef/>
      </w:r>
      <w:r w:rsidRPr="004657A8">
        <w:rPr>
          <w:rFonts w:ascii="Times New Roman" w:hAnsi="Times New Roman" w:cs="Times New Roman"/>
        </w:rPr>
        <w:t xml:space="preserve"> </w:t>
      </w:r>
      <w:proofErr w:type="spellStart"/>
      <w:r w:rsidRPr="004657A8">
        <w:rPr>
          <w:rFonts w:ascii="Times New Roman" w:hAnsi="Times New Roman" w:cs="Times New Roman"/>
        </w:rPr>
        <w:t>Багандова</w:t>
      </w:r>
      <w:proofErr w:type="spellEnd"/>
      <w:r w:rsidRPr="004657A8">
        <w:rPr>
          <w:rFonts w:ascii="Times New Roman" w:hAnsi="Times New Roman" w:cs="Times New Roman"/>
        </w:rPr>
        <w:t xml:space="preserve"> Б.Х., </w:t>
      </w:r>
      <w:proofErr w:type="spellStart"/>
      <w:r w:rsidRPr="004657A8">
        <w:rPr>
          <w:rFonts w:ascii="Times New Roman" w:hAnsi="Times New Roman" w:cs="Times New Roman"/>
          <w:bCs/>
        </w:rPr>
        <w:t>Ахмедпашаева</w:t>
      </w:r>
      <w:proofErr w:type="spellEnd"/>
      <w:r w:rsidRPr="004657A8">
        <w:rPr>
          <w:rFonts w:ascii="Times New Roman" w:hAnsi="Times New Roman" w:cs="Times New Roman"/>
          <w:bCs/>
        </w:rPr>
        <w:t xml:space="preserve"> К.А.</w:t>
      </w:r>
      <w:r w:rsidRPr="004657A8">
        <w:rPr>
          <w:rFonts w:ascii="Times New Roman" w:hAnsi="Times New Roman" w:cs="Times New Roman"/>
          <w:b/>
          <w:bCs/>
        </w:rPr>
        <w:t xml:space="preserve"> </w:t>
      </w:r>
      <w:r w:rsidRPr="004657A8">
        <w:rPr>
          <w:rFonts w:ascii="Times New Roman" w:hAnsi="Times New Roman" w:cs="Times New Roman"/>
        </w:rPr>
        <w:t xml:space="preserve">Проблема социального сиротства в России // Символ науки. 2016. </w:t>
      </w:r>
      <w:r>
        <w:rPr>
          <w:rFonts w:ascii="Times New Roman" w:hAnsi="Times New Roman" w:cs="Times New Roman"/>
        </w:rPr>
        <w:t>№. 6-2.</w:t>
      </w:r>
      <w:r w:rsidRPr="004657A8">
        <w:rPr>
          <w:rFonts w:ascii="Times New Roman" w:hAnsi="Times New Roman" w:cs="Times New Roman"/>
        </w:rPr>
        <w:t xml:space="preserve"> С. 242.</w:t>
      </w:r>
    </w:p>
  </w:footnote>
  <w:footnote w:id="16">
    <w:p w:rsidR="005E2203" w:rsidRPr="007754E8" w:rsidRDefault="005E2203" w:rsidP="005E22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754E8">
        <w:rPr>
          <w:rStyle w:val="a5"/>
          <w:rFonts w:ascii="Times New Roman" w:hAnsi="Times New Roman" w:cs="Times New Roman"/>
          <w:sz w:val="20"/>
          <w:szCs w:val="20"/>
        </w:rPr>
        <w:footnoteRef/>
      </w:r>
      <w:r w:rsidRPr="007754E8">
        <w:rPr>
          <w:rFonts w:ascii="Times New Roman" w:hAnsi="Times New Roman" w:cs="Times New Roman"/>
          <w:sz w:val="20"/>
          <w:szCs w:val="20"/>
        </w:rPr>
        <w:t xml:space="preserve"> </w:t>
      </w:r>
      <w:r w:rsidRPr="007754E8">
        <w:rPr>
          <w:rFonts w:ascii="Times New Roman" w:hAnsi="Times New Roman" w:cs="Times New Roman"/>
          <w:iCs/>
          <w:sz w:val="20"/>
          <w:szCs w:val="20"/>
        </w:rPr>
        <w:t xml:space="preserve">Семья Г. В., Зайцева Н. В., Зайцев Г. О. </w:t>
      </w:r>
      <w:proofErr w:type="spellStart"/>
      <w:r w:rsidRPr="007754E8">
        <w:rPr>
          <w:rFonts w:ascii="Times New Roman" w:eastAsia="TimesNewRomanPSMT" w:hAnsi="Times New Roman" w:cs="Times New Roman"/>
          <w:sz w:val="20"/>
          <w:szCs w:val="20"/>
        </w:rPr>
        <w:t>Деинституционализация</w:t>
      </w:r>
      <w:proofErr w:type="spellEnd"/>
      <w:r w:rsidRPr="007754E8">
        <w:rPr>
          <w:rFonts w:ascii="Times New Roman" w:eastAsia="TimesNewRomanPSMT" w:hAnsi="Times New Roman" w:cs="Times New Roman"/>
          <w:sz w:val="20"/>
          <w:szCs w:val="20"/>
        </w:rPr>
        <w:t xml:space="preserve"> детей-сирот и детей, оставшихся без попечения родителей, как основа социальной политики в городе Москве // Власть. 2010. № 12. С. 99 – 104.</w:t>
      </w:r>
    </w:p>
  </w:footnote>
  <w:footnote w:id="17">
    <w:p w:rsidR="005E2203" w:rsidRPr="007754E8" w:rsidRDefault="005E2203" w:rsidP="005E2203">
      <w:pPr>
        <w:pStyle w:val="s16"/>
        <w:spacing w:before="0" w:beforeAutospacing="0" w:after="0" w:afterAutospacing="0"/>
        <w:jc w:val="both"/>
        <w:rPr>
          <w:sz w:val="20"/>
          <w:szCs w:val="20"/>
        </w:rPr>
      </w:pPr>
      <w:r w:rsidRPr="007754E8">
        <w:rPr>
          <w:rStyle w:val="a5"/>
          <w:rFonts w:eastAsiaTheme="majorEastAsia"/>
          <w:sz w:val="20"/>
          <w:szCs w:val="20"/>
        </w:rPr>
        <w:footnoteRef/>
      </w:r>
      <w:r w:rsidRPr="007754E8">
        <w:rPr>
          <w:sz w:val="20"/>
          <w:szCs w:val="20"/>
        </w:rPr>
        <w:t xml:space="preserve"> Постановление Правительства РФ от 24.05.2014 N 481 "О деятельности организаций для детей-сирот и детей, оставшихся без попечения родителей, и об устройстве в них детей, оставшихся без попечения родителей" (вместе с "Положением о деятельности организаций для детей-сирот и детей, оставшихся без попечения родителей, и об устройстве в них детей, оставшихся без попечения родителей") // Собрание законодательства Российской Федерации от 2 июня 2014 г. N 22 ст. 2887</w:t>
      </w:r>
    </w:p>
  </w:footnote>
  <w:footnote w:id="18">
    <w:p w:rsidR="005E2203" w:rsidRPr="007754E8" w:rsidRDefault="005E2203" w:rsidP="005E22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754E8">
        <w:rPr>
          <w:rStyle w:val="a5"/>
          <w:rFonts w:ascii="Times New Roman" w:hAnsi="Times New Roman" w:cs="Times New Roman"/>
          <w:sz w:val="20"/>
          <w:szCs w:val="20"/>
        </w:rPr>
        <w:footnoteRef/>
      </w:r>
      <w:r w:rsidRPr="007754E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7754E8">
        <w:rPr>
          <w:rFonts w:ascii="Times New Roman" w:hAnsi="Times New Roman" w:cs="Times New Roman"/>
          <w:sz w:val="20"/>
          <w:szCs w:val="20"/>
        </w:rPr>
        <w:t>Митросенко</w:t>
      </w:r>
      <w:proofErr w:type="spellEnd"/>
      <w:r w:rsidRPr="007754E8">
        <w:rPr>
          <w:rFonts w:ascii="Times New Roman" w:hAnsi="Times New Roman" w:cs="Times New Roman"/>
          <w:sz w:val="20"/>
          <w:szCs w:val="20"/>
        </w:rPr>
        <w:t xml:space="preserve"> С.В. Проблемы </w:t>
      </w:r>
      <w:r w:rsidRPr="007754E8">
        <w:rPr>
          <w:rFonts w:ascii="Times New Roman" w:hAnsi="Times New Roman" w:cs="Times New Roman"/>
          <w:bCs/>
          <w:sz w:val="20"/>
          <w:szCs w:val="20"/>
        </w:rPr>
        <w:t>психолого-педагогического сопровождения адаптации детей-сирот в замещающей семье // И</w:t>
      </w:r>
      <w:r>
        <w:rPr>
          <w:rFonts w:ascii="Times New Roman" w:hAnsi="Times New Roman" w:cs="Times New Roman"/>
          <w:bCs/>
          <w:sz w:val="20"/>
          <w:szCs w:val="20"/>
        </w:rPr>
        <w:t xml:space="preserve">деи и идеалы. 2013. № 1 (15). </w:t>
      </w:r>
      <w:r w:rsidRPr="007754E8">
        <w:rPr>
          <w:rFonts w:ascii="Times New Roman" w:hAnsi="Times New Roman" w:cs="Times New Roman"/>
          <w:bCs/>
          <w:sz w:val="20"/>
          <w:szCs w:val="20"/>
        </w:rPr>
        <w:t>С.124.</w:t>
      </w:r>
    </w:p>
  </w:footnote>
  <w:footnote w:id="19">
    <w:p w:rsidR="005E2203" w:rsidRPr="002E5C46" w:rsidRDefault="005E2203" w:rsidP="005E22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E5C46">
        <w:rPr>
          <w:rStyle w:val="a5"/>
          <w:rFonts w:ascii="Times New Roman" w:hAnsi="Times New Roman" w:cs="Times New Roman"/>
          <w:sz w:val="20"/>
          <w:szCs w:val="20"/>
        </w:rPr>
        <w:footnoteRef/>
      </w:r>
      <w:r w:rsidRPr="002E5C46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E5C46">
        <w:rPr>
          <w:rFonts w:ascii="Times New Roman" w:hAnsi="Times New Roman" w:cs="Times New Roman"/>
          <w:iCs/>
          <w:sz w:val="20"/>
          <w:szCs w:val="20"/>
        </w:rPr>
        <w:t>Астоянц</w:t>
      </w:r>
      <w:proofErr w:type="spellEnd"/>
      <w:r w:rsidRPr="002E5C46">
        <w:rPr>
          <w:rFonts w:ascii="Times New Roman" w:hAnsi="Times New Roman" w:cs="Times New Roman"/>
          <w:iCs/>
          <w:sz w:val="20"/>
          <w:szCs w:val="20"/>
        </w:rPr>
        <w:t xml:space="preserve"> М. С.</w:t>
      </w:r>
      <w:r w:rsidRPr="002E5C46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 w:rsidRPr="002E5C46">
        <w:rPr>
          <w:rFonts w:ascii="Times New Roman" w:eastAsia="TimesNewRomanPSMT" w:hAnsi="Times New Roman" w:cs="Times New Roman"/>
          <w:sz w:val="20"/>
          <w:szCs w:val="20"/>
        </w:rPr>
        <w:t>Политический дискурс о сиротстве в советский и постсоветский период: социальная интеграция или социальное исключение? // Журнал исследований социальной политики. 2006. Т. 4, № 4. С. 475-500.</w:t>
      </w:r>
    </w:p>
  </w:footnote>
  <w:footnote w:id="20">
    <w:p w:rsidR="005E2203" w:rsidRPr="002E5C46" w:rsidRDefault="005E2203" w:rsidP="005E2203">
      <w:pPr>
        <w:pStyle w:val="a3"/>
        <w:jc w:val="both"/>
        <w:rPr>
          <w:rFonts w:ascii="Times New Roman" w:hAnsi="Times New Roman" w:cs="Times New Roman"/>
        </w:rPr>
      </w:pPr>
      <w:r w:rsidRPr="002E5C46">
        <w:rPr>
          <w:rStyle w:val="a5"/>
          <w:rFonts w:ascii="Times New Roman" w:hAnsi="Times New Roman" w:cs="Times New Roman"/>
        </w:rPr>
        <w:footnoteRef/>
      </w:r>
      <w:r w:rsidRPr="002E5C46">
        <w:rPr>
          <w:rFonts w:ascii="Times New Roman" w:hAnsi="Times New Roman" w:cs="Times New Roman"/>
        </w:rPr>
        <w:t xml:space="preserve"> </w:t>
      </w:r>
      <w:r w:rsidRPr="002E5C46">
        <w:rPr>
          <w:rStyle w:val="blk"/>
          <w:rFonts w:ascii="Times New Roman" w:hAnsi="Times New Roman" w:cs="Times New Roman"/>
        </w:rPr>
        <w:t xml:space="preserve">"Семейный кодекс Российской Федерации" от 29.12.1995 N 223-ФЗ (ред. от 01.05.2017) // </w:t>
      </w:r>
      <w:r w:rsidRPr="002E5C46">
        <w:rPr>
          <w:rFonts w:ascii="Times New Roman" w:hAnsi="Times New Roman" w:cs="Times New Roman"/>
        </w:rPr>
        <w:t>Собрание законодательства РФ, 01.01.1996, N 1, ст. 16</w:t>
      </w:r>
    </w:p>
  </w:footnote>
  <w:footnote w:id="21">
    <w:p w:rsidR="005E2203" w:rsidRPr="007754E8" w:rsidRDefault="005E2203" w:rsidP="005E2203">
      <w:pPr>
        <w:pStyle w:val="a3"/>
        <w:jc w:val="both"/>
        <w:rPr>
          <w:rFonts w:ascii="Times New Roman" w:hAnsi="Times New Roman" w:cs="Times New Roman"/>
        </w:rPr>
      </w:pPr>
      <w:r w:rsidRPr="007754E8">
        <w:rPr>
          <w:rStyle w:val="a5"/>
          <w:rFonts w:ascii="Times New Roman" w:hAnsi="Times New Roman" w:cs="Times New Roman"/>
        </w:rPr>
        <w:footnoteRef/>
      </w:r>
      <w:r w:rsidRPr="007754E8">
        <w:rPr>
          <w:rFonts w:ascii="Times New Roman" w:hAnsi="Times New Roman" w:cs="Times New Roman"/>
        </w:rPr>
        <w:t xml:space="preserve"> </w:t>
      </w:r>
      <w:proofErr w:type="spellStart"/>
      <w:r w:rsidRPr="007754E8">
        <w:rPr>
          <w:rFonts w:ascii="Times New Roman" w:eastAsia="ArialNarrow" w:hAnsi="Times New Roman" w:cs="Times New Roman"/>
        </w:rPr>
        <w:t>Овчарова</w:t>
      </w:r>
      <w:proofErr w:type="spellEnd"/>
      <w:r w:rsidRPr="007754E8">
        <w:rPr>
          <w:rFonts w:ascii="Times New Roman" w:eastAsia="ArialNarrow" w:hAnsi="Times New Roman" w:cs="Times New Roman"/>
        </w:rPr>
        <w:t xml:space="preserve"> Р. В. Психологическое сопровождение </w:t>
      </w:r>
      <w:proofErr w:type="spellStart"/>
      <w:r w:rsidRPr="007754E8">
        <w:rPr>
          <w:rFonts w:ascii="Times New Roman" w:eastAsia="ArialNarrow" w:hAnsi="Times New Roman" w:cs="Times New Roman"/>
        </w:rPr>
        <w:t>родительства</w:t>
      </w:r>
      <w:proofErr w:type="spellEnd"/>
      <w:r w:rsidRPr="007754E8">
        <w:rPr>
          <w:rFonts w:ascii="Times New Roman" w:eastAsia="ArialNarrow" w:hAnsi="Times New Roman" w:cs="Times New Roman"/>
        </w:rPr>
        <w:t>. М.</w:t>
      </w:r>
      <w:r>
        <w:rPr>
          <w:rFonts w:ascii="Times New Roman" w:eastAsia="ArialNarrow" w:hAnsi="Times New Roman" w:cs="Times New Roman"/>
        </w:rPr>
        <w:t xml:space="preserve">: Институт психотерапии, 2003. </w:t>
      </w:r>
      <w:r w:rsidRPr="007754E8">
        <w:rPr>
          <w:rFonts w:ascii="Times New Roman" w:eastAsia="ArialNarrow" w:hAnsi="Times New Roman" w:cs="Times New Roman"/>
        </w:rPr>
        <w:t xml:space="preserve"> С. 105.</w:t>
      </w:r>
    </w:p>
  </w:footnote>
  <w:footnote w:id="22">
    <w:p w:rsidR="005E2203" w:rsidRPr="002E5C46" w:rsidRDefault="005E2203" w:rsidP="005E22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E5C46">
        <w:rPr>
          <w:rStyle w:val="a5"/>
          <w:rFonts w:ascii="Times New Roman" w:hAnsi="Times New Roman" w:cs="Times New Roman"/>
          <w:sz w:val="20"/>
          <w:szCs w:val="20"/>
        </w:rPr>
        <w:footnoteRef/>
      </w:r>
      <w:r w:rsidRPr="002E5C46">
        <w:rPr>
          <w:rFonts w:ascii="Times New Roman" w:hAnsi="Times New Roman" w:cs="Times New Roman"/>
          <w:sz w:val="20"/>
          <w:szCs w:val="20"/>
        </w:rPr>
        <w:t xml:space="preserve"> Киселева Н.А. Проблема адаптации приемных детей и родителей в замещающих семьях // Вестник Псковского государственного университета. Серия: Социально-гуманитарные науки. – 2014. – </w:t>
      </w:r>
      <w:proofErr w:type="spellStart"/>
      <w:r w:rsidRPr="002E5C46">
        <w:rPr>
          <w:rFonts w:ascii="Times New Roman" w:hAnsi="Times New Roman" w:cs="Times New Roman"/>
          <w:sz w:val="20"/>
          <w:szCs w:val="20"/>
        </w:rPr>
        <w:t>Вып</w:t>
      </w:r>
      <w:proofErr w:type="spellEnd"/>
      <w:r w:rsidRPr="002E5C46">
        <w:rPr>
          <w:rFonts w:ascii="Times New Roman" w:hAnsi="Times New Roman" w:cs="Times New Roman"/>
          <w:sz w:val="20"/>
          <w:szCs w:val="20"/>
        </w:rPr>
        <w:t>. 4. – С. 134.</w:t>
      </w:r>
    </w:p>
  </w:footnote>
  <w:footnote w:id="23">
    <w:p w:rsidR="005E2203" w:rsidRPr="002E5C46" w:rsidRDefault="005E2203" w:rsidP="005E22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E5C46">
        <w:rPr>
          <w:rStyle w:val="a5"/>
          <w:rFonts w:ascii="Times New Roman" w:hAnsi="Times New Roman" w:cs="Times New Roman"/>
          <w:sz w:val="20"/>
          <w:szCs w:val="20"/>
        </w:rPr>
        <w:footnoteRef/>
      </w:r>
      <w:r w:rsidRPr="002E5C46">
        <w:rPr>
          <w:rFonts w:ascii="Times New Roman" w:hAnsi="Times New Roman" w:cs="Times New Roman"/>
          <w:sz w:val="20"/>
          <w:szCs w:val="20"/>
        </w:rPr>
        <w:t xml:space="preserve"> Соломатина Г.Н., Слюсарева Е.С. Комплексное сопровождение жизнеустройства детей-сирот и детей, оставшихся без попечения родителей: Учебное пособие. Ставрополь: Изд-во СГПИ, 2012. – С. 84.</w:t>
      </w:r>
    </w:p>
  </w:footnote>
  <w:footnote w:id="24">
    <w:p w:rsidR="005E2203" w:rsidRPr="002E5C46" w:rsidRDefault="005E2203" w:rsidP="005E2203">
      <w:pPr>
        <w:pStyle w:val="a3"/>
        <w:jc w:val="both"/>
        <w:rPr>
          <w:rFonts w:ascii="Times New Roman" w:hAnsi="Times New Roman" w:cs="Times New Roman"/>
          <w:sz w:val="22"/>
          <w:szCs w:val="22"/>
        </w:rPr>
      </w:pPr>
      <w:r w:rsidRPr="002E5C46">
        <w:rPr>
          <w:rStyle w:val="a5"/>
          <w:rFonts w:ascii="Times New Roman" w:hAnsi="Times New Roman" w:cs="Times New Roman"/>
          <w:sz w:val="22"/>
          <w:szCs w:val="22"/>
        </w:rPr>
        <w:footnoteRef/>
      </w:r>
      <w:r w:rsidRPr="002E5C46">
        <w:rPr>
          <w:rFonts w:ascii="Times New Roman" w:hAnsi="Times New Roman" w:cs="Times New Roman"/>
          <w:sz w:val="22"/>
          <w:szCs w:val="22"/>
        </w:rPr>
        <w:t xml:space="preserve"> Соловьева Т. В. Система социальной защиты детства в Российской </w:t>
      </w:r>
      <w:proofErr w:type="gramStart"/>
      <w:r w:rsidRPr="002E5C46">
        <w:rPr>
          <w:rFonts w:ascii="Times New Roman" w:hAnsi="Times New Roman" w:cs="Times New Roman"/>
          <w:sz w:val="22"/>
          <w:szCs w:val="22"/>
        </w:rPr>
        <w:t>Федерации :</w:t>
      </w:r>
      <w:proofErr w:type="gramEnd"/>
      <w:r w:rsidRPr="002E5C46">
        <w:rPr>
          <w:rFonts w:ascii="Times New Roman" w:hAnsi="Times New Roman" w:cs="Times New Roman"/>
          <w:sz w:val="22"/>
          <w:szCs w:val="22"/>
        </w:rPr>
        <w:t xml:space="preserve"> учеб.-метод. пособие / Т. В. Соловьев</w:t>
      </w:r>
      <w:r>
        <w:rPr>
          <w:rFonts w:ascii="Times New Roman" w:hAnsi="Times New Roman" w:cs="Times New Roman"/>
          <w:sz w:val="22"/>
          <w:szCs w:val="22"/>
        </w:rPr>
        <w:t xml:space="preserve">а. – Электрон. текстовые дан. </w:t>
      </w:r>
      <w:proofErr w:type="gramStart"/>
      <w:r w:rsidRPr="002E5C46">
        <w:rPr>
          <w:rFonts w:ascii="Times New Roman" w:hAnsi="Times New Roman" w:cs="Times New Roman"/>
          <w:sz w:val="22"/>
          <w:szCs w:val="22"/>
        </w:rPr>
        <w:t>Саранск :</w:t>
      </w:r>
      <w:proofErr w:type="gramEnd"/>
      <w:r w:rsidRPr="002E5C46">
        <w:rPr>
          <w:rFonts w:ascii="Times New Roman" w:hAnsi="Times New Roman" w:cs="Times New Roman"/>
          <w:sz w:val="22"/>
          <w:szCs w:val="22"/>
        </w:rPr>
        <w:t xml:space="preserve"> Издатель Афанасьев В. С., 2016. – С. 173.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E003420"/>
    <w:multiLevelType w:val="hybridMultilevel"/>
    <w:tmpl w:val="D28A9D90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4CBF0769"/>
    <w:multiLevelType w:val="hybridMultilevel"/>
    <w:tmpl w:val="F1D05B0A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53EE1822"/>
    <w:multiLevelType w:val="hybridMultilevel"/>
    <w:tmpl w:val="F1A4D8A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8FC0F2C"/>
    <w:multiLevelType w:val="hybridMultilevel"/>
    <w:tmpl w:val="8F9CD6BC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619D0B5D"/>
    <w:multiLevelType w:val="hybridMultilevel"/>
    <w:tmpl w:val="24E84D26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D46"/>
    <w:rsid w:val="00240EDA"/>
    <w:rsid w:val="00552E84"/>
    <w:rsid w:val="005E2203"/>
    <w:rsid w:val="00680AA1"/>
    <w:rsid w:val="00803D46"/>
    <w:rsid w:val="00937475"/>
    <w:rsid w:val="00CF39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F06E7CA-B165-480E-9741-62C0AD3E2B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2203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5E2203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5E2203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5E2203"/>
    <w:rPr>
      <w:vertAlign w:val="superscript"/>
    </w:rPr>
  </w:style>
  <w:style w:type="character" w:styleId="a6">
    <w:name w:val="Hyperlink"/>
    <w:basedOn w:val="a0"/>
    <w:uiPriority w:val="99"/>
    <w:unhideWhenUsed/>
    <w:rsid w:val="005E2203"/>
    <w:rPr>
      <w:color w:val="0000FF"/>
      <w:u w:val="single"/>
    </w:rPr>
  </w:style>
  <w:style w:type="character" w:customStyle="1" w:styleId="blk">
    <w:name w:val="blk"/>
    <w:basedOn w:val="a0"/>
    <w:rsid w:val="005E2203"/>
  </w:style>
  <w:style w:type="paragraph" w:customStyle="1" w:styleId="s16">
    <w:name w:val="s_16"/>
    <w:basedOn w:val="a"/>
    <w:rsid w:val="005E22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680A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80AA1"/>
  </w:style>
  <w:style w:type="paragraph" w:styleId="a9">
    <w:name w:val="footer"/>
    <w:basedOn w:val="a"/>
    <w:link w:val="aa"/>
    <w:uiPriority w:val="99"/>
    <w:unhideWhenUsed/>
    <w:rsid w:val="00680A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80A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cyberleninka.ru/article/n/sotsialnoe-sirotstvo-prichiny-vozniknoveniya-i-puti-resheniy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11</Pages>
  <Words>3253</Words>
  <Characters>18545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Daria Kosova</dc:creator>
  <cp:keywords/>
  <dc:description/>
  <cp:lastModifiedBy>Daria Kosova</cp:lastModifiedBy>
  <cp:revision>2</cp:revision>
  <dcterms:created xsi:type="dcterms:W3CDTF">2020-11-13T11:25:00Z</dcterms:created>
  <dcterms:modified xsi:type="dcterms:W3CDTF">2020-11-13T11:59:00Z</dcterms:modified>
</cp:coreProperties>
</file>