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DD" w:rsidRPr="00FE004E" w:rsidRDefault="00E533A6" w:rsidP="00FE004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04E">
        <w:rPr>
          <w:rFonts w:ascii="Times New Roman" w:hAnsi="Times New Roman" w:cs="Times New Roman"/>
          <w:b/>
          <w:sz w:val="24"/>
          <w:szCs w:val="24"/>
        </w:rPr>
        <w:t>ИСПОЛЬЗОВАНИЕ</w:t>
      </w:r>
      <w:r w:rsidR="008438A6" w:rsidRPr="00FE0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004E">
        <w:rPr>
          <w:rFonts w:ascii="Times New Roman" w:hAnsi="Times New Roman" w:cs="Times New Roman"/>
          <w:b/>
          <w:sz w:val="24"/>
          <w:szCs w:val="24"/>
        </w:rPr>
        <w:t>ИНТЕРАКТИВНЫХ ПЛАКАТОВ</w:t>
      </w:r>
      <w:r w:rsidR="00086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783">
        <w:rPr>
          <w:rFonts w:ascii="Times New Roman" w:hAnsi="Times New Roman" w:cs="Times New Roman"/>
          <w:b/>
          <w:sz w:val="24"/>
          <w:szCs w:val="24"/>
        </w:rPr>
        <w:t xml:space="preserve">НА УРОКАХ </w:t>
      </w:r>
      <w:r w:rsidR="00D67DC0" w:rsidRPr="00FE004E">
        <w:rPr>
          <w:rFonts w:ascii="Times New Roman" w:hAnsi="Times New Roman" w:cs="Times New Roman"/>
          <w:b/>
          <w:sz w:val="24"/>
          <w:szCs w:val="24"/>
        </w:rPr>
        <w:t>В НАЧАЛЬН</w:t>
      </w:r>
      <w:bookmarkStart w:id="0" w:name="_GoBack"/>
      <w:bookmarkEnd w:id="0"/>
      <w:r w:rsidR="000866E0">
        <w:rPr>
          <w:rFonts w:ascii="Times New Roman" w:hAnsi="Times New Roman" w:cs="Times New Roman"/>
          <w:b/>
          <w:sz w:val="24"/>
          <w:szCs w:val="24"/>
        </w:rPr>
        <w:t>ОЙ ШКОЛЕ</w:t>
      </w:r>
    </w:p>
    <w:p w:rsidR="00F563E2" w:rsidRPr="00FE004E" w:rsidRDefault="00F563E2" w:rsidP="00FE004E">
      <w:pPr>
        <w:spacing w:after="0" w:line="20" w:lineRule="atLeast"/>
        <w:ind w:left="4956" w:firstLine="567"/>
        <w:rPr>
          <w:rFonts w:ascii="Times New Roman" w:hAnsi="Times New Roman" w:cs="Times New Roman"/>
          <w:i/>
          <w:sz w:val="24"/>
          <w:szCs w:val="24"/>
        </w:rPr>
      </w:pPr>
      <w:r w:rsidRPr="00FE004E">
        <w:rPr>
          <w:rFonts w:ascii="Times New Roman" w:hAnsi="Times New Roman" w:cs="Times New Roman"/>
          <w:i/>
          <w:sz w:val="24"/>
          <w:szCs w:val="24"/>
        </w:rPr>
        <w:t xml:space="preserve">И.Г. </w:t>
      </w:r>
      <w:proofErr w:type="spellStart"/>
      <w:r w:rsidRPr="00FE004E">
        <w:rPr>
          <w:rFonts w:ascii="Times New Roman" w:hAnsi="Times New Roman" w:cs="Times New Roman"/>
          <w:i/>
          <w:sz w:val="24"/>
          <w:szCs w:val="24"/>
        </w:rPr>
        <w:t>Большина</w:t>
      </w:r>
      <w:proofErr w:type="spellEnd"/>
      <w:r w:rsidRPr="00FE004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563E2" w:rsidRPr="00FE004E" w:rsidRDefault="00F563E2" w:rsidP="00FE004E">
      <w:pPr>
        <w:spacing w:after="0" w:line="20" w:lineRule="atLeast"/>
        <w:ind w:left="4956" w:firstLine="567"/>
        <w:rPr>
          <w:rFonts w:ascii="Times New Roman" w:hAnsi="Times New Roman" w:cs="Times New Roman"/>
          <w:i/>
          <w:sz w:val="24"/>
          <w:szCs w:val="24"/>
        </w:rPr>
      </w:pPr>
      <w:r w:rsidRPr="00FE004E">
        <w:rPr>
          <w:rFonts w:ascii="Times New Roman" w:hAnsi="Times New Roman" w:cs="Times New Roman"/>
          <w:i/>
          <w:sz w:val="24"/>
          <w:szCs w:val="24"/>
        </w:rPr>
        <w:t>преподаватель КГБПОУ «Рубцовский педагогический колледж»</w:t>
      </w:r>
    </w:p>
    <w:p w:rsidR="00DD0EDD" w:rsidRPr="00FE004E" w:rsidRDefault="00DD0EDD" w:rsidP="00FE004E">
      <w:pPr>
        <w:shd w:val="clear" w:color="auto" w:fill="FFFFFF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EE0119" w:rsidRPr="00FE004E" w:rsidRDefault="00F86D62" w:rsidP="00FE004E">
      <w:pPr>
        <w:shd w:val="clear" w:color="auto" w:fill="FFFFFF"/>
        <w:spacing w:after="0"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Интерактивные технологии все больше и больше завоевывают сферу образования. И учебные плакаты сейчас тоже стали интерактивными</w:t>
      </w:r>
      <w:r w:rsidR="00F563E2" w:rsidRPr="00FE00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 Наша задача заключается не только в том, чтобы дать студентам знания, но и в том, чтобы научить их искать и осваивать самостоятельно.</w:t>
      </w:r>
    </w:p>
    <w:p w:rsidR="00D67DC0" w:rsidRPr="00FE004E" w:rsidRDefault="00EE0119" w:rsidP="00FE004E">
      <w:pPr>
        <w:spacing w:after="0"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от школьников и студентов требуется умение сразу же применять полученные знания и навыки на практике, а также создавать что-то новое на базе полученной информации. Этих целей практически невозможно достигнуть без использования методов обучения, которые делали бы учеников не пассивными слушателями, а активными участниками обучающего процесса. Именно такая возможность появилась с использованием современных интерактивных технологий обучения.</w:t>
      </w:r>
      <w:r w:rsidR="008438A6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04E">
        <w:rPr>
          <w:rFonts w:ascii="Times New Roman" w:hAnsi="Times New Roman" w:cs="Times New Roman"/>
          <w:sz w:val="24"/>
          <w:szCs w:val="24"/>
        </w:rPr>
        <w:t xml:space="preserve">Процесс организации обучения  в начальной школе с использованием ИКТ позволяет: сделать этот процесс интересным; эффективно решать проблему наглядности обучения; свободно осуществлять поиск необходимого учебного материала в удаленных базах; индивидуализировать процесс обучения за счет наличия </w:t>
      </w:r>
      <w:proofErr w:type="spellStart"/>
      <w:r w:rsidRPr="00FE004E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FE004E">
        <w:rPr>
          <w:rFonts w:ascii="Times New Roman" w:hAnsi="Times New Roman" w:cs="Times New Roman"/>
          <w:sz w:val="24"/>
          <w:szCs w:val="24"/>
        </w:rPr>
        <w:t xml:space="preserve"> заданий;</w:t>
      </w:r>
      <w:r w:rsidR="00D55ACE" w:rsidRPr="00FE004E">
        <w:rPr>
          <w:rFonts w:ascii="Times New Roman" w:hAnsi="Times New Roman" w:cs="Times New Roman"/>
          <w:sz w:val="24"/>
          <w:szCs w:val="24"/>
        </w:rPr>
        <w:t xml:space="preserve"> </w:t>
      </w:r>
      <w:r w:rsidRPr="00FE004E">
        <w:rPr>
          <w:rFonts w:ascii="Times New Roman" w:hAnsi="Times New Roman" w:cs="Times New Roman"/>
          <w:sz w:val="24"/>
          <w:szCs w:val="24"/>
        </w:rPr>
        <w:t>осуществлять самостоятельную учебно-исследовательскую деятельность.</w:t>
      </w:r>
      <w:r w:rsidR="003E4BCD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Одним из наиболее интересных новше</w:t>
      </w:r>
      <w:proofErr w:type="gramStart"/>
      <w:r w:rsidR="003E4BCD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ств ст</w:t>
      </w:r>
      <w:proofErr w:type="gramEnd"/>
      <w:r w:rsidR="003E4BCD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 интерактивный плакат.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bCs/>
          <w:color w:val="000000"/>
        </w:rPr>
        <w:t>Плакат</w:t>
      </w:r>
      <w:r w:rsidRPr="00FE004E">
        <w:rPr>
          <w:color w:val="226644"/>
        </w:rPr>
        <w:t> </w:t>
      </w:r>
      <w:r w:rsidRPr="00FE004E">
        <w:rPr>
          <w:color w:val="000000"/>
        </w:rPr>
        <w:t>-</w:t>
      </w:r>
      <w:r w:rsidR="00F86D62" w:rsidRPr="00FE004E">
        <w:rPr>
          <w:color w:val="000000"/>
        </w:rPr>
        <w:t xml:space="preserve"> </w:t>
      </w:r>
      <w:r w:rsidRPr="00FE004E">
        <w:rPr>
          <w:color w:val="000000"/>
        </w:rPr>
        <w:t>это наглядное изображение, которое может быть использовано    в самых различных целях: реклама, агитация, обучение и т.п. </w:t>
      </w:r>
      <w:r w:rsidRPr="00FE004E">
        <w:rPr>
          <w:color w:val="000000"/>
        </w:rPr>
        <w:br/>
        <w:t>Основная цель создания плаката не просто размещение на нем каких-то данных, а повышение наглядности информации и эффективности процесса обучения.</w:t>
      </w:r>
      <w:r w:rsidR="00766FBA" w:rsidRPr="00FE004E">
        <w:rPr>
          <w:color w:val="000000"/>
        </w:rPr>
        <w:t>[1]</w:t>
      </w:r>
      <w:r w:rsidRPr="00FE004E">
        <w:rPr>
          <w:color w:val="000000"/>
        </w:rPr>
        <w:t> 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</w:rPr>
      </w:pPr>
      <w:r w:rsidRPr="00FE004E">
        <w:rPr>
          <w:color w:val="000000"/>
        </w:rPr>
        <w:t>Существует несколько разновидностей электронных плакатов: 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i/>
          <w:color w:val="000000"/>
        </w:rPr>
      </w:pPr>
      <w:r w:rsidRPr="00FE004E">
        <w:rPr>
          <w:i/>
          <w:color w:val="000000"/>
        </w:rPr>
        <w:t>• </w:t>
      </w:r>
      <w:proofErr w:type="spellStart"/>
      <w:r w:rsidRPr="00FE004E">
        <w:rPr>
          <w:bCs/>
          <w:i/>
          <w:color w:val="000000"/>
        </w:rPr>
        <w:t>мультимедийный</w:t>
      </w:r>
      <w:proofErr w:type="spellEnd"/>
      <w:r w:rsidRPr="00FE004E">
        <w:rPr>
          <w:bCs/>
          <w:i/>
          <w:color w:val="000000"/>
        </w:rPr>
        <w:t xml:space="preserve"> плакат</w:t>
      </w:r>
      <w:r w:rsidRPr="00FE004E">
        <w:rPr>
          <w:i/>
          <w:color w:val="000000"/>
        </w:rPr>
        <w:t>,</w:t>
      </w:r>
      <w:r w:rsidRPr="00FE004E">
        <w:rPr>
          <w:color w:val="000000"/>
        </w:rPr>
        <w:t xml:space="preserve"> содержащий совокупность видео-, аудио</w:t>
      </w:r>
      <w:proofErr w:type="gramStart"/>
      <w:r w:rsidRPr="00FE004E">
        <w:rPr>
          <w:color w:val="000000"/>
        </w:rPr>
        <w:t xml:space="preserve"> -, </w:t>
      </w:r>
      <w:proofErr w:type="gramEnd"/>
      <w:r w:rsidRPr="00FE004E">
        <w:rPr>
          <w:color w:val="000000"/>
        </w:rPr>
        <w:t>информации, а также статичную графику (обычные иллюстрации) и текст; 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</w:rPr>
      </w:pPr>
      <w:r w:rsidRPr="00FE004E">
        <w:rPr>
          <w:i/>
          <w:color w:val="000000"/>
        </w:rPr>
        <w:t>• </w:t>
      </w:r>
      <w:r w:rsidRPr="00FE004E">
        <w:rPr>
          <w:bCs/>
          <w:i/>
          <w:color w:val="000000"/>
        </w:rPr>
        <w:t>интерактивный плакат</w:t>
      </w:r>
      <w:r w:rsidRPr="00FE004E">
        <w:rPr>
          <w:i/>
          <w:color w:val="000000"/>
        </w:rPr>
        <w:t>.</w:t>
      </w:r>
      <w:r w:rsidRPr="00FE004E">
        <w:rPr>
          <w:color w:val="000000"/>
        </w:rPr>
        <w:t xml:space="preserve"> Он также может являться </w:t>
      </w:r>
      <w:proofErr w:type="spellStart"/>
      <w:r w:rsidRPr="00FE004E">
        <w:rPr>
          <w:color w:val="000000"/>
        </w:rPr>
        <w:t>мультимедийным</w:t>
      </w:r>
      <w:proofErr w:type="spellEnd"/>
      <w:r w:rsidRPr="00FE004E">
        <w:rPr>
          <w:color w:val="000000"/>
        </w:rPr>
        <w:t>, но обладает еще и дополнительными свойствами, обеспечивающими обратную связь с пользователем (от действий пользователя меняется вид данных или способ их представления); 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color w:val="000000"/>
        </w:rPr>
        <w:t>• </w:t>
      </w:r>
      <w:r w:rsidRPr="00FE004E">
        <w:rPr>
          <w:bCs/>
          <w:i/>
          <w:color w:val="000000"/>
        </w:rPr>
        <w:t>трехмерные плакаты</w:t>
      </w:r>
      <w:r w:rsidRPr="00FE004E">
        <w:rPr>
          <w:i/>
          <w:color w:val="000000"/>
        </w:rPr>
        <w:t>.</w:t>
      </w:r>
      <w:r w:rsidRPr="00FE004E">
        <w:rPr>
          <w:color w:val="000000"/>
        </w:rPr>
        <w:t xml:space="preserve"> Эти плакаты могут представлять собой разновидность интерактивных плакатов, и в то же время предоставляют пользователю более широкие возможности получения информации. 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bCs/>
          <w:i/>
          <w:color w:val="000000"/>
        </w:rPr>
        <w:t>Интерактивный плакат </w:t>
      </w:r>
      <w:r w:rsidRPr="00FE004E">
        <w:rPr>
          <w:i/>
          <w:color w:val="000000"/>
        </w:rPr>
        <w:t>–</w:t>
      </w:r>
      <w:r w:rsidRPr="00FE004E">
        <w:rPr>
          <w:color w:val="000000"/>
        </w:rPr>
        <w:t xml:space="preserve"> это средство предоставления информации, способное активно и разнообразно реагировать на действия пользователя. Интерактивность обеспечивается за счет использования различных интерактивных элементов: ссылок, кнопок перехода, областей текстового или цифрового ввода и т.д. Такие плакаты содержат гораздо больше учебного материала, чем обычные </w:t>
      </w:r>
      <w:proofErr w:type="spellStart"/>
      <w:r w:rsidRPr="00FE004E">
        <w:rPr>
          <w:color w:val="000000"/>
        </w:rPr>
        <w:t>мультимедийные</w:t>
      </w:r>
      <w:proofErr w:type="spellEnd"/>
      <w:r w:rsidRPr="00FE004E">
        <w:rPr>
          <w:color w:val="000000"/>
        </w:rPr>
        <w:t xml:space="preserve"> плакаты и предоставляют его в гораздо более наглядной и эффективной форме.</w:t>
      </w:r>
      <w:r w:rsidR="00766FBA" w:rsidRPr="00FE004E">
        <w:rPr>
          <w:color w:val="000000"/>
        </w:rPr>
        <w:t>[1]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</w:rPr>
      </w:pPr>
      <w:r w:rsidRPr="00FE004E">
        <w:rPr>
          <w:color w:val="000000"/>
        </w:rPr>
        <w:t>В процессе обучения интерактивный плакат позволяет достичь двух очень важных результатов:  за счет использования интерактивных элементов вовлечь обучаемого в процесс получения знаний;  за счет использования различных мультимедиа и 3D объектов добиться максимальной наглядности информации.  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i/>
          <w:color w:val="226644"/>
        </w:rPr>
      </w:pPr>
      <w:r w:rsidRPr="00FE004E">
        <w:rPr>
          <w:bCs/>
          <w:i/>
          <w:color w:val="000000"/>
        </w:rPr>
        <w:t>Особенности интерактивных плакатов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color w:val="000000"/>
        </w:rPr>
        <w:t>• Высокая интерактивность – диалог между учителем и учеником посредством данной программы, это ещё один новый метод работы на уроке;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color w:val="000000"/>
        </w:rPr>
        <w:t>• Простота в использовании – интерактивный плакат не требует инсталляций, имеет простой и понятный интерфейс;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color w:val="000000"/>
        </w:rPr>
        <w:t>• Богатый визуальный материал - яркие анимации явлений и процессов, фотографии и иллюстрации, что дает преимущество над другими продуктами и средствами обучения;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color w:val="000000"/>
        </w:rPr>
        <w:lastRenderedPageBreak/>
        <w:t>• Групповой и индивидуальный подход - позволяет организовать работу как со всем классом (использование на интерактивной доске), так и с каждым отдельным учеником (работа за персональным компьютером);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</w:rPr>
      </w:pPr>
      <w:r w:rsidRPr="00FE004E">
        <w:rPr>
          <w:color w:val="000000"/>
        </w:rPr>
        <w:t>• Учебный материал программ представлен в виде логически завершенных отдельных фрагментов, что позволяет учителю конструировать уроки в соответствии со своими задачами.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</w:rPr>
      </w:pPr>
      <w:r w:rsidRPr="00FE004E">
        <w:rPr>
          <w:color w:val="000000"/>
        </w:rPr>
        <w:t>Структура интерактивного плаката может выглядеть так:</w:t>
      </w:r>
    </w:p>
    <w:p w:rsidR="005F06A9" w:rsidRPr="00FE004E" w:rsidRDefault="005F06A9" w:rsidP="00FE004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3" w:lineRule="atLeast"/>
        <w:jc w:val="both"/>
        <w:rPr>
          <w:color w:val="000000"/>
        </w:rPr>
      </w:pPr>
      <w:r w:rsidRPr="00FE004E">
        <w:rPr>
          <w:color w:val="000000"/>
        </w:rPr>
        <w:t>иллюстрированный опорный конспект;</w:t>
      </w:r>
    </w:p>
    <w:p w:rsidR="005F06A9" w:rsidRPr="00FE004E" w:rsidRDefault="005F06A9" w:rsidP="00FE004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3" w:lineRule="atLeast"/>
        <w:jc w:val="both"/>
        <w:rPr>
          <w:color w:val="000000"/>
        </w:rPr>
      </w:pPr>
      <w:r w:rsidRPr="00FE004E">
        <w:rPr>
          <w:color w:val="000000"/>
        </w:rPr>
        <w:t>многоуровневый задачник;</w:t>
      </w:r>
    </w:p>
    <w:p w:rsidR="005F06A9" w:rsidRPr="00FE004E" w:rsidRDefault="005F06A9" w:rsidP="00FE004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3" w:lineRule="atLeast"/>
        <w:jc w:val="both"/>
        <w:rPr>
          <w:color w:val="000000"/>
        </w:rPr>
      </w:pPr>
      <w:r w:rsidRPr="00FE004E">
        <w:rPr>
          <w:color w:val="000000"/>
        </w:rPr>
        <w:t xml:space="preserve">набор иллюстраций, интерактивных рисунков, </w:t>
      </w:r>
      <w:proofErr w:type="spellStart"/>
      <w:r w:rsidRPr="00FE004E">
        <w:rPr>
          <w:color w:val="000000"/>
        </w:rPr>
        <w:t>анимаций</w:t>
      </w:r>
      <w:proofErr w:type="spellEnd"/>
      <w:r w:rsidRPr="00FE004E">
        <w:rPr>
          <w:color w:val="000000"/>
        </w:rPr>
        <w:t>, видеофрагментов;</w:t>
      </w:r>
    </w:p>
    <w:p w:rsidR="005F06A9" w:rsidRPr="00FE004E" w:rsidRDefault="005F06A9" w:rsidP="00FE004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3" w:lineRule="atLeast"/>
        <w:jc w:val="both"/>
        <w:rPr>
          <w:color w:val="000000"/>
        </w:rPr>
      </w:pPr>
      <w:r w:rsidRPr="00FE004E">
        <w:rPr>
          <w:color w:val="000000"/>
        </w:rPr>
        <w:t>конструктор (инструмент, позволяющий учителю и ученику делать пометки, записи, чертежи поверх учебного материала);</w:t>
      </w:r>
    </w:p>
    <w:p w:rsidR="005F06A9" w:rsidRPr="00FE004E" w:rsidRDefault="005F06A9" w:rsidP="00FE004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3" w:lineRule="atLeast"/>
        <w:jc w:val="both"/>
        <w:rPr>
          <w:color w:val="000000"/>
        </w:rPr>
      </w:pPr>
      <w:r w:rsidRPr="00FE004E">
        <w:rPr>
          <w:color w:val="000000"/>
        </w:rPr>
        <w:t>навигация.</w:t>
      </w:r>
      <w:r w:rsidR="00766FBA" w:rsidRPr="00FE004E">
        <w:rPr>
          <w:color w:val="000000"/>
          <w:lang w:val="en-US"/>
        </w:rPr>
        <w:t>[2]</w:t>
      </w:r>
    </w:p>
    <w:p w:rsidR="00AA39C7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</w:rPr>
      </w:pPr>
      <w:r w:rsidRPr="00FE004E">
        <w:t xml:space="preserve">По сравнению с обычными полиграфическими аналогами, интерактивные электронные плакаты являются современным многофункциональным средством обучения и предоставляют более широкие возможности для организации учебного процесса. Интерактивный плакат как никакое другое средство позволяет варьировать уровень погружения </w:t>
      </w:r>
      <w:proofErr w:type="gramStart"/>
      <w:r w:rsidRPr="00FE004E">
        <w:t>обучающихся</w:t>
      </w:r>
      <w:proofErr w:type="gramEnd"/>
      <w:r w:rsidRPr="00FE004E">
        <w:t xml:space="preserve"> в изучаемую тему.</w:t>
      </w:r>
      <w:r w:rsidR="00AA39C7" w:rsidRPr="00FE004E">
        <w:rPr>
          <w:color w:val="000000"/>
        </w:rPr>
        <w:t xml:space="preserve"> 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</w:pPr>
      <w:r w:rsidRPr="00FE004E">
        <w:t>Сегодня существует большое разнообразие цифровых образовательных ресурсов по различным предметам.</w:t>
      </w:r>
    </w:p>
    <w:p w:rsidR="00F563E2" w:rsidRPr="00FE004E" w:rsidRDefault="008438A6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Speakingimage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</w:t>
      </w:r>
      <w:r w:rsidR="00F563E2"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ервис позволяет пользователям загружать изображения, а затем добавлять аннотации к отдельным областям картинки, связывать их со статьями </w:t>
      </w:r>
      <w:proofErr w:type="spellStart"/>
      <w:r w:rsidR="00F563E2"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wiki</w:t>
      </w:r>
      <w:proofErr w:type="spellEnd"/>
      <w:r w:rsidR="00F563E2"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общаться с другими пользователями сервиса в формате социальной сети.</w:t>
      </w:r>
    </w:p>
    <w:p w:rsidR="00F563E2" w:rsidRPr="00FE004E" w:rsidRDefault="00F563E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Scribblemaps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Сервис позволяет рисовать на карте, добавлять метки, фотографии, ввести текст, </w:t>
      </w:r>
      <w:proofErr w:type="spellStart"/>
      <w:proofErr w:type="gram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оздать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собственные </w:t>
      </w: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виджеты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экспортировать в «</w:t>
      </w: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Google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Maps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«</w:t>
      </w: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Google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Earth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563E2" w:rsidRPr="00FE004E" w:rsidRDefault="00F563E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Wallwisher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-Сервис представляет собой бесконечный лист, на котором можно размещать заметки. </w:t>
      </w:r>
    </w:p>
    <w:p w:rsidR="00F563E2" w:rsidRPr="00FE004E" w:rsidRDefault="00F563E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Popplet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предоставляет возможности для создания плакатов с использованием видео, аудиоматериалов, текста на русском языке.</w:t>
      </w:r>
    </w:p>
    <w:p w:rsidR="004F2D72" w:rsidRPr="00FE004E" w:rsidRDefault="00F563E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RealtimeBoard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виртуальная доска, позволяющая совместно работать нескольким пользователям на одной доске. </w:t>
      </w:r>
    </w:p>
    <w:p w:rsidR="004F2D72" w:rsidRPr="00FE004E" w:rsidRDefault="00F563E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Pinme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твой мир в картинках. Сервис позволяет собирать в коллекции самые лучшие и интересные идеи, найти и поделиться чем-то новым, узнать новых людей. </w:t>
      </w:r>
    </w:p>
    <w:p w:rsidR="00F563E2" w:rsidRPr="00FE004E" w:rsidRDefault="00F563E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Prezi</w:t>
      </w:r>
      <w:proofErr w:type="spellEnd"/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сервис для создания интерактивных презентаций, в котором можно весь материал свернуть в одну картинку, и, увеличив тот или иной слайд, сделать акцент на определенном тексте, слове, изображении.</w:t>
      </w:r>
    </w:p>
    <w:p w:rsidR="008438A6" w:rsidRPr="00FE004E" w:rsidRDefault="008438A6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</w:pPr>
      <w:r w:rsidRPr="00FE004E">
        <w:rPr>
          <w:color w:val="000000"/>
        </w:rPr>
        <w:t>Интерактивный плакат реализуется </w:t>
      </w:r>
      <w:r w:rsidRPr="00FE004E">
        <w:rPr>
          <w:bCs/>
          <w:color w:val="000000"/>
        </w:rPr>
        <w:t xml:space="preserve">средствами </w:t>
      </w:r>
      <w:proofErr w:type="spellStart"/>
      <w:r w:rsidRPr="00FE004E">
        <w:rPr>
          <w:bCs/>
          <w:color w:val="000000"/>
        </w:rPr>
        <w:t>Power</w:t>
      </w:r>
      <w:proofErr w:type="spellEnd"/>
      <w:r w:rsidRPr="00FE004E">
        <w:rPr>
          <w:bCs/>
          <w:color w:val="000000"/>
        </w:rPr>
        <w:t xml:space="preserve"> </w:t>
      </w:r>
      <w:proofErr w:type="spellStart"/>
      <w:r w:rsidRPr="00FE004E">
        <w:rPr>
          <w:bCs/>
          <w:color w:val="000000"/>
        </w:rPr>
        <w:t>Point</w:t>
      </w:r>
      <w:proofErr w:type="spellEnd"/>
      <w:r w:rsidRPr="00FE004E">
        <w:rPr>
          <w:color w:val="000000"/>
        </w:rPr>
        <w:t>.</w:t>
      </w:r>
    </w:p>
    <w:p w:rsidR="00320CFA" w:rsidRPr="00FE004E" w:rsidRDefault="004F2D7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004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LearningApps</w:t>
      </w:r>
      <w:proofErr w:type="spellEnd"/>
      <w:r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сервис позволяет создавать интерактивные учебно-методические приложения по разным учебным предметам.</w:t>
      </w:r>
      <w:r w:rsidR="00AA39C7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[3]</w:t>
      </w:r>
    </w:p>
    <w:p w:rsidR="004F2D72" w:rsidRPr="00FE004E" w:rsidRDefault="004F2D7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студентов был разработан алгоритм создания дидактических игр, которые они могут использовать </w:t>
      </w:r>
      <w:r w:rsidR="00AA39C7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подготовке</w:t>
      </w:r>
      <w:r w:rsidR="005F06A9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 своим пробным урокам</w:t>
      </w:r>
      <w:r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F06A9" w:rsidRPr="00FE00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F06A9" w:rsidRPr="00FE004E" w:rsidRDefault="005F06A9" w:rsidP="00FE004E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E004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Алгоритм подготовки и представления дидактического средства:</w:t>
      </w:r>
    </w:p>
    <w:p w:rsidR="005F06A9" w:rsidRPr="00FE004E" w:rsidRDefault="005F06A9" w:rsidP="00FE004E">
      <w:pPr>
        <w:pStyle w:val="a5"/>
        <w:numPr>
          <w:ilvl w:val="0"/>
          <w:numId w:val="2"/>
        </w:num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00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 тему урока.</w:t>
      </w:r>
    </w:p>
    <w:p w:rsidR="005F06A9" w:rsidRPr="00FE004E" w:rsidRDefault="005F06A9" w:rsidP="00FE004E">
      <w:pPr>
        <w:pStyle w:val="a5"/>
        <w:numPr>
          <w:ilvl w:val="0"/>
          <w:numId w:val="2"/>
        </w:numPr>
        <w:spacing w:after="0" w:line="23" w:lineRule="atLeast"/>
        <w:ind w:firstLine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>Определи цель использования дидактического средства, исходя из темы и цели фрагмента урока</w:t>
      </w:r>
      <w:proofErr w:type="gramStart"/>
      <w:r w:rsidRPr="00FE004E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5F06A9" w:rsidRPr="00FE004E" w:rsidRDefault="005F06A9" w:rsidP="00FE004E">
      <w:pPr>
        <w:pStyle w:val="a5"/>
        <w:numPr>
          <w:ilvl w:val="0"/>
          <w:numId w:val="2"/>
        </w:numPr>
        <w:spacing w:after="0" w:line="23" w:lineRule="atLeast"/>
        <w:ind w:firstLine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помощи шаблонов сервиса LearningApps.org   создай не менее трех типов задания </w:t>
      </w:r>
      <w:r w:rsidRPr="00FE004E">
        <w:rPr>
          <w:rFonts w:ascii="Times New Roman" w:hAnsi="Times New Roman"/>
          <w:sz w:val="24"/>
          <w:szCs w:val="24"/>
        </w:rPr>
        <w:t xml:space="preserve">различающихся по способу действия. </w:t>
      </w:r>
    </w:p>
    <w:p w:rsidR="005F06A9" w:rsidRPr="00FE004E" w:rsidRDefault="005F06A9" w:rsidP="00FE004E">
      <w:pPr>
        <w:pStyle w:val="a5"/>
        <w:spacing w:after="0" w:line="23" w:lineRule="atLeast"/>
        <w:ind w:left="0" w:firstLine="567"/>
        <w:rPr>
          <w:rFonts w:ascii="Times New Roman" w:hAnsi="Times New Roman"/>
          <w:i/>
          <w:sz w:val="24"/>
          <w:szCs w:val="24"/>
        </w:rPr>
      </w:pPr>
      <w:r w:rsidRPr="00FE004E">
        <w:rPr>
          <w:rFonts w:ascii="Times New Roman" w:hAnsi="Times New Roman"/>
          <w:i/>
          <w:sz w:val="24"/>
          <w:szCs w:val="24"/>
        </w:rPr>
        <w:t>Алгоритм создания упражнений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r w:rsidRPr="00FE004E">
        <w:t>а</w:t>
      </w:r>
      <w:r w:rsidR="00AA39C7" w:rsidRPr="00FE004E">
        <w:t>. В</w:t>
      </w:r>
      <w:r w:rsidRPr="00FE004E">
        <w:t>ыберите русский язык интерфейса (правый верхний угол)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proofErr w:type="gramStart"/>
      <w:r w:rsidRPr="00FE004E">
        <w:t>б</w:t>
      </w:r>
      <w:proofErr w:type="gramEnd"/>
      <w:r w:rsidRPr="00FE004E">
        <w:t>. Зарегистрируйтесь на сайте (подать заявку)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r w:rsidRPr="00FE004E">
        <w:t>в. Нажмите кнопку “Создать упражнение”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r w:rsidRPr="00FE004E">
        <w:lastRenderedPageBreak/>
        <w:t>г. Выберите тип упражнения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r w:rsidRPr="00FE004E">
        <w:t>д. Посмотрите примеры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r w:rsidRPr="00FE004E">
        <w:t>е. Нажмите кнопку “Создать приложение”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proofErr w:type="gramStart"/>
      <w:r w:rsidRPr="00FE004E">
        <w:t>ж</w:t>
      </w:r>
      <w:proofErr w:type="gramEnd"/>
      <w:r w:rsidRPr="00FE004E">
        <w:t>. Сохраните его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proofErr w:type="spellStart"/>
      <w:r w:rsidRPr="00FE004E">
        <w:t>з</w:t>
      </w:r>
      <w:proofErr w:type="spellEnd"/>
      <w:r w:rsidRPr="00FE004E">
        <w:t>. Опубликуйте приложение (нужно подождать немного)</w:t>
      </w:r>
      <w:r w:rsidR="00AA39C7" w:rsidRPr="00FE004E">
        <w:t>.</w:t>
      </w:r>
    </w:p>
    <w:p w:rsidR="005F06A9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567"/>
      </w:pPr>
      <w:r w:rsidRPr="00FE004E">
        <w:t>и. Скопируйте ссылку на него</w:t>
      </w:r>
      <w:r w:rsidR="00AA39C7" w:rsidRPr="00FE004E">
        <w:t>.</w:t>
      </w:r>
    </w:p>
    <w:p w:rsidR="005F06A9" w:rsidRPr="00FE004E" w:rsidRDefault="005F06A9" w:rsidP="00FE004E">
      <w:pPr>
        <w:pStyle w:val="a5"/>
        <w:numPr>
          <w:ilvl w:val="0"/>
          <w:numId w:val="2"/>
        </w:numPr>
        <w:spacing w:after="0" w:line="23" w:lineRule="atLeast"/>
        <w:ind w:firstLine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 xml:space="preserve">Подготовь для использования материалы и интерактивное оборудование, необходимые для демонстрации применения дидактического средства </w:t>
      </w:r>
    </w:p>
    <w:p w:rsidR="00320CFA" w:rsidRPr="00FE004E" w:rsidRDefault="005F06A9" w:rsidP="00FE004E">
      <w:pPr>
        <w:pStyle w:val="a5"/>
        <w:numPr>
          <w:ilvl w:val="0"/>
          <w:numId w:val="2"/>
        </w:numPr>
        <w:spacing w:after="0" w:line="23" w:lineRule="atLeast"/>
        <w:ind w:firstLine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>Продемонстрируй применение самостоятельно разработанного дидактического средства.</w:t>
      </w:r>
    </w:p>
    <w:p w:rsidR="00320CFA" w:rsidRPr="00FE004E" w:rsidRDefault="00320CFA" w:rsidP="00FE004E">
      <w:pPr>
        <w:spacing w:after="0"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FE004E">
        <w:rPr>
          <w:rFonts w:ascii="Times New Roman" w:hAnsi="Times New Roman" w:cs="Times New Roman"/>
          <w:sz w:val="24"/>
          <w:szCs w:val="24"/>
        </w:rPr>
        <w:t xml:space="preserve">Самое распространенное приложение для создания электронных учебных плакатов – мастер презентаций </w:t>
      </w:r>
      <w:proofErr w:type="spellStart"/>
      <w:r w:rsidRPr="00FE004E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FE00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004E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FE004E">
        <w:rPr>
          <w:rFonts w:ascii="Times New Roman" w:hAnsi="Times New Roman" w:cs="Times New Roman"/>
          <w:sz w:val="24"/>
          <w:szCs w:val="24"/>
        </w:rPr>
        <w:t>.</w:t>
      </w:r>
    </w:p>
    <w:p w:rsidR="00320CFA" w:rsidRPr="00FE004E" w:rsidRDefault="00320CFA" w:rsidP="00FE004E">
      <w:pPr>
        <w:spacing w:after="0"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FE004E">
        <w:rPr>
          <w:rFonts w:ascii="Times New Roman" w:hAnsi="Times New Roman" w:cs="Times New Roman"/>
          <w:sz w:val="24"/>
          <w:szCs w:val="24"/>
        </w:rPr>
        <w:t xml:space="preserve"> Создавая в нем плакат, следует помнить:</w:t>
      </w:r>
    </w:p>
    <w:p w:rsidR="00320CFA" w:rsidRPr="00FE004E" w:rsidRDefault="00320CFA" w:rsidP="00FE004E">
      <w:pPr>
        <w:pStyle w:val="a5"/>
        <w:numPr>
          <w:ilvl w:val="0"/>
          <w:numId w:val="4"/>
        </w:numPr>
        <w:spacing w:after="0" w:line="23" w:lineRule="atLeast"/>
        <w:ind w:left="1491" w:hanging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>тщательно продумать дизайн и структурную схему плаката;</w:t>
      </w:r>
    </w:p>
    <w:p w:rsidR="00320CFA" w:rsidRPr="00FE004E" w:rsidRDefault="00320CFA" w:rsidP="00FE004E">
      <w:pPr>
        <w:pStyle w:val="a5"/>
        <w:numPr>
          <w:ilvl w:val="0"/>
          <w:numId w:val="4"/>
        </w:numPr>
        <w:spacing w:after="0" w:line="23" w:lineRule="atLeast"/>
        <w:ind w:left="1491" w:hanging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>количество слайдов не должно превышать 5 (лучше 3-4);</w:t>
      </w:r>
    </w:p>
    <w:p w:rsidR="00320CFA" w:rsidRPr="00FE004E" w:rsidRDefault="00320CFA" w:rsidP="00FE004E">
      <w:pPr>
        <w:pStyle w:val="a5"/>
        <w:numPr>
          <w:ilvl w:val="0"/>
          <w:numId w:val="4"/>
        </w:numPr>
        <w:spacing w:after="0" w:line="23" w:lineRule="atLeast"/>
        <w:ind w:left="1491" w:hanging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>отключить смену слайдов по щелчку для организации нелинейного перехода;</w:t>
      </w:r>
    </w:p>
    <w:p w:rsidR="00320CFA" w:rsidRPr="00FE004E" w:rsidRDefault="00320CFA" w:rsidP="00FE004E">
      <w:pPr>
        <w:pStyle w:val="a5"/>
        <w:numPr>
          <w:ilvl w:val="0"/>
          <w:numId w:val="4"/>
        </w:numPr>
        <w:spacing w:after="0" w:line="23" w:lineRule="atLeast"/>
        <w:ind w:left="1491" w:hanging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>разрешить запуск макросов, т.к. использование макросов позволит расширить возможности такого плаката;</w:t>
      </w:r>
    </w:p>
    <w:p w:rsidR="00320CFA" w:rsidRPr="00FE004E" w:rsidRDefault="00320CFA" w:rsidP="00FE004E">
      <w:pPr>
        <w:pStyle w:val="a5"/>
        <w:numPr>
          <w:ilvl w:val="0"/>
          <w:numId w:val="4"/>
        </w:numPr>
        <w:spacing w:after="0" w:line="23" w:lineRule="atLeast"/>
        <w:ind w:left="1491" w:hanging="567"/>
        <w:rPr>
          <w:rFonts w:ascii="Times New Roman" w:hAnsi="Times New Roman"/>
          <w:sz w:val="24"/>
          <w:szCs w:val="24"/>
        </w:rPr>
      </w:pPr>
      <w:r w:rsidRPr="00FE004E">
        <w:rPr>
          <w:rFonts w:ascii="Times New Roman" w:hAnsi="Times New Roman"/>
          <w:sz w:val="24"/>
          <w:szCs w:val="24"/>
        </w:rPr>
        <w:t>все материалы, использующиеся в плакате собрать в одну папку для исключения потери связей с плакатом-презентацией.</w:t>
      </w:r>
    </w:p>
    <w:p w:rsidR="00F563E2" w:rsidRPr="00FE004E" w:rsidRDefault="00F563E2" w:rsidP="00FE004E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Интерактивные плакаты открывают новые возможности и </w:t>
      </w:r>
      <w:r w:rsidR="005F06A9"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перспективы для творчества студентов под руководством преподавателя</w:t>
      </w:r>
      <w:r w:rsidRPr="00FE0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63E2" w:rsidRPr="00FE004E" w:rsidRDefault="005F06A9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</w:pPr>
      <w:r w:rsidRPr="00FE004E">
        <w:t>Студенты</w:t>
      </w:r>
      <w:r w:rsidR="00F563E2" w:rsidRPr="00FE004E">
        <w:t xml:space="preserve">  имеют возможность, как использовать существующие ЭОР, так и создавать собственные.</w:t>
      </w:r>
      <w:r w:rsidR="00D55ACE" w:rsidRPr="00FE004E">
        <w:t xml:space="preserve"> Разработанные дидактические средства  и презентации  студенты активно используют  на своих уроках на пробной  и преддипломной практике. 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color w:val="000000"/>
        </w:rPr>
        <w:t xml:space="preserve">Реализация такой компьютерной технологии обучения требует не только соответствующего учебно-методического комплекса, но и определенного уровня </w:t>
      </w:r>
      <w:r w:rsidR="005F06A9" w:rsidRPr="00FE004E">
        <w:rPr>
          <w:color w:val="000000"/>
        </w:rPr>
        <w:t>компьютерной грамотности студентов</w:t>
      </w:r>
      <w:r w:rsidRPr="00FE004E">
        <w:rPr>
          <w:color w:val="000000"/>
        </w:rPr>
        <w:t>. Интерактивный плакат в первую очередь призван обеспечить высокий уровень наглядности учебного процесса. </w:t>
      </w:r>
    </w:p>
    <w:p w:rsidR="00F563E2" w:rsidRPr="00FE004E" w:rsidRDefault="00F563E2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226644"/>
        </w:rPr>
      </w:pPr>
      <w:r w:rsidRPr="00FE004E">
        <w:rPr>
          <w:color w:val="000000"/>
        </w:rPr>
        <w:t>Любые ин</w:t>
      </w:r>
      <w:r w:rsidR="00AA39C7" w:rsidRPr="00FE004E">
        <w:rPr>
          <w:color w:val="000000"/>
        </w:rPr>
        <w:t>терактивные плакаты для обучающихся</w:t>
      </w:r>
      <w:r w:rsidRPr="00FE004E">
        <w:rPr>
          <w:color w:val="000000"/>
        </w:rPr>
        <w:t xml:space="preserve"> должны создаваться с учетом не только предметной области, но и возрастных особенностей учеников. При этом следует учитывать доступность текста для прочтения, использование яркие и красивые шрифты, создавать простую и удобную навигацию. </w:t>
      </w:r>
    </w:p>
    <w:p w:rsidR="00AA39C7" w:rsidRPr="00FE004E" w:rsidRDefault="00AA39C7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iCs/>
          <w:color w:val="000000"/>
          <w:shd w:val="clear" w:color="auto" w:fill="FFFFFF"/>
        </w:rPr>
      </w:pPr>
      <w:r w:rsidRPr="00FE004E">
        <w:rPr>
          <w:iCs/>
          <w:color w:val="000000"/>
          <w:shd w:val="clear" w:color="auto" w:fill="FFFFFF"/>
        </w:rPr>
        <w:t>Интерактивный плакат   можно   активно использовать в качестве домашнего задания при дистанционном обучении, а также во внеурочной деятельности</w:t>
      </w:r>
      <w:r w:rsidR="00D55ACE" w:rsidRPr="00FE004E">
        <w:rPr>
          <w:iCs/>
          <w:color w:val="000000"/>
          <w:shd w:val="clear" w:color="auto" w:fill="FFFFFF"/>
        </w:rPr>
        <w:t xml:space="preserve"> в начальной школе.</w:t>
      </w:r>
    </w:p>
    <w:p w:rsidR="00D55ACE" w:rsidRPr="00FE004E" w:rsidRDefault="00D55ACE" w:rsidP="00FE004E">
      <w:pPr>
        <w:pStyle w:val="a3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</w:rPr>
      </w:pPr>
      <w:r w:rsidRPr="00FE004E">
        <w:rPr>
          <w:iCs/>
          <w:color w:val="000000"/>
          <w:shd w:val="clear" w:color="auto" w:fill="FFFFFF"/>
        </w:rPr>
        <w:t xml:space="preserve">Интерактивный плакат используется при изучении профессиональных модулей ПМ01 Преподавание по программам начального обучения, ПМ 04 Методическое обеспечение образовательного процесса. </w:t>
      </w:r>
    </w:p>
    <w:p w:rsidR="004F2D72" w:rsidRPr="00FE004E" w:rsidRDefault="00610097" w:rsidP="00FE004E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04E">
        <w:rPr>
          <w:rFonts w:ascii="Times New Roman" w:hAnsi="Times New Roman" w:cs="Times New Roman"/>
          <w:sz w:val="24"/>
          <w:szCs w:val="24"/>
        </w:rPr>
        <w:t xml:space="preserve">Таким образом, интерактивные плакаты являются отличным подспорьем как преподавателю в процессе проведения занятия, так и обучаемым в процессе самообучения. </w:t>
      </w:r>
      <w:r w:rsidR="008438A6" w:rsidRPr="00FE004E">
        <w:rPr>
          <w:rFonts w:ascii="Times New Roman" w:hAnsi="Times New Roman" w:cs="Times New Roman"/>
          <w:sz w:val="24"/>
          <w:szCs w:val="24"/>
        </w:rPr>
        <w:t xml:space="preserve"> </w:t>
      </w:r>
      <w:r w:rsidR="00AA39C7" w:rsidRPr="00FE004E">
        <w:rPr>
          <w:rFonts w:ascii="Times New Roman" w:hAnsi="Times New Roman" w:cs="Times New Roman"/>
          <w:sz w:val="24"/>
          <w:szCs w:val="24"/>
        </w:rPr>
        <w:t>Древняя китайская пословица гласит: «Расскажи мне, и я забуду, Покажи мне, и я запомню, Дай мне попробовать, и я научусь». Эти замечательные слова как нельзя лучше разъясняют возможности использования интерактивных плакатов.</w:t>
      </w:r>
    </w:p>
    <w:p w:rsidR="00AA39C7" w:rsidRPr="00FE004E" w:rsidRDefault="004F2D72" w:rsidP="00FE004E">
      <w:pPr>
        <w:pStyle w:val="a5"/>
        <w:spacing w:after="0" w:line="23" w:lineRule="atLeast"/>
        <w:ind w:left="0"/>
        <w:jc w:val="center"/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ru-RU"/>
        </w:rPr>
      </w:pPr>
      <w:r w:rsidRPr="00FE004E"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ru-RU"/>
        </w:rPr>
        <w:t>Библиографический список</w:t>
      </w:r>
    </w:p>
    <w:p w:rsidR="004F2D72" w:rsidRPr="00FE004E" w:rsidRDefault="004F2D72" w:rsidP="00FE004E">
      <w:pPr>
        <w:pStyle w:val="a3"/>
        <w:numPr>
          <w:ilvl w:val="0"/>
          <w:numId w:val="1"/>
        </w:numPr>
        <w:spacing w:before="0" w:beforeAutospacing="0" w:after="0" w:afterAutospacing="0" w:line="23" w:lineRule="atLeast"/>
        <w:ind w:left="426" w:hanging="284"/>
      </w:pPr>
      <w:proofErr w:type="spellStart"/>
      <w:r w:rsidRPr="00FE004E">
        <w:t>Загребельникова</w:t>
      </w:r>
      <w:proofErr w:type="spellEnd"/>
      <w:r w:rsidRPr="00FE004E">
        <w:t xml:space="preserve"> Н.С. Применение ИКТ технологий в учебном процессе начальной школы. – Режим доступа</w:t>
      </w:r>
      <w:r w:rsidR="008438A6" w:rsidRPr="00FE004E">
        <w:t xml:space="preserve">- </w:t>
      </w:r>
      <w:hyperlink r:id="rId6" w:history="1">
        <w:r w:rsidRPr="00FE004E">
          <w:rPr>
            <w:rStyle w:val="a4"/>
          </w:rPr>
          <w:t>http://www.moluch.ru/conf/ped/archive/101/4181/</w:t>
        </w:r>
      </w:hyperlink>
    </w:p>
    <w:p w:rsidR="004F2D72" w:rsidRPr="00FE004E" w:rsidRDefault="004F2D72" w:rsidP="00FE004E">
      <w:pPr>
        <w:pStyle w:val="a3"/>
        <w:numPr>
          <w:ilvl w:val="0"/>
          <w:numId w:val="1"/>
        </w:numPr>
        <w:spacing w:before="0" w:beforeAutospacing="0" w:after="0" w:afterAutospacing="0" w:line="23" w:lineRule="atLeast"/>
        <w:ind w:left="426" w:hanging="284"/>
        <w:jc w:val="both"/>
      </w:pPr>
      <w:proofErr w:type="spellStart"/>
      <w:r w:rsidRPr="00FE004E">
        <w:t>Красавцева</w:t>
      </w:r>
      <w:proofErr w:type="spellEnd"/>
      <w:r w:rsidRPr="00FE004E">
        <w:t xml:space="preserve"> О. А. Использование интерактивных плакатов на уроках в начальной школе. – Режим доступа.- </w:t>
      </w:r>
      <w:hyperlink r:id="rId7" w:history="1">
        <w:r w:rsidRPr="00FE004E">
          <w:rPr>
            <w:rStyle w:val="a4"/>
          </w:rPr>
          <w:t>https://fgosonline.ru/opublikovannye-materialy/ispolzovanie-interaktivnyih-plakatov-na-urokah-v-nachalnoy-shkole/</w:t>
        </w:r>
      </w:hyperlink>
    </w:p>
    <w:p w:rsidR="00F563E2" w:rsidRPr="00FE004E" w:rsidRDefault="00AA39C7" w:rsidP="00FE004E">
      <w:pPr>
        <w:pStyle w:val="a3"/>
        <w:numPr>
          <w:ilvl w:val="0"/>
          <w:numId w:val="1"/>
        </w:numPr>
        <w:spacing w:before="0" w:beforeAutospacing="0" w:after="0" w:afterAutospacing="0" w:line="20" w:lineRule="atLeast"/>
        <w:jc w:val="both"/>
      </w:pPr>
      <w:proofErr w:type="spellStart"/>
      <w:r w:rsidRPr="00FE004E">
        <w:rPr>
          <w:bCs/>
          <w:color w:val="000000"/>
          <w:shd w:val="clear" w:color="auto" w:fill="FFFFFF"/>
        </w:rPr>
        <w:t>Пинская</w:t>
      </w:r>
      <w:proofErr w:type="spellEnd"/>
      <w:r w:rsidRPr="00FE004E">
        <w:rPr>
          <w:bCs/>
          <w:color w:val="000000"/>
          <w:shd w:val="clear" w:color="auto" w:fill="FFFFFF"/>
        </w:rPr>
        <w:t xml:space="preserve"> М.А. </w:t>
      </w:r>
      <w:r w:rsidRPr="00FE004E">
        <w:rPr>
          <w:color w:val="000000"/>
          <w:shd w:val="clear" w:color="auto" w:fill="FFFFFF"/>
        </w:rPr>
        <w:t>Формирующее оценивание: оценивание в классе: учеб</w:t>
      </w:r>
      <w:proofErr w:type="gramStart"/>
      <w:r w:rsidRPr="00FE004E">
        <w:rPr>
          <w:color w:val="000000"/>
          <w:shd w:val="clear" w:color="auto" w:fill="FFFFFF"/>
        </w:rPr>
        <w:t>.</w:t>
      </w:r>
      <w:proofErr w:type="gramEnd"/>
      <w:r w:rsidRPr="00FE004E">
        <w:rPr>
          <w:color w:val="000000"/>
          <w:shd w:val="clear" w:color="auto" w:fill="FFFFFF"/>
        </w:rPr>
        <w:t xml:space="preserve"> </w:t>
      </w:r>
      <w:proofErr w:type="gramStart"/>
      <w:r w:rsidRPr="00FE004E">
        <w:rPr>
          <w:color w:val="000000"/>
          <w:shd w:val="clear" w:color="auto" w:fill="FFFFFF"/>
        </w:rPr>
        <w:t>п</w:t>
      </w:r>
      <w:proofErr w:type="gramEnd"/>
      <w:r w:rsidRPr="00FE004E">
        <w:rPr>
          <w:color w:val="000000"/>
          <w:shd w:val="clear" w:color="auto" w:fill="FFFFFF"/>
        </w:rPr>
        <w:t xml:space="preserve">особие / М.А. </w:t>
      </w:r>
      <w:proofErr w:type="spellStart"/>
      <w:r w:rsidRPr="00FE004E">
        <w:rPr>
          <w:color w:val="000000"/>
          <w:shd w:val="clear" w:color="auto" w:fill="FFFFFF"/>
        </w:rPr>
        <w:t>Пинская</w:t>
      </w:r>
      <w:proofErr w:type="spellEnd"/>
      <w:r w:rsidRPr="00FE004E">
        <w:rPr>
          <w:color w:val="000000"/>
          <w:shd w:val="clear" w:color="auto" w:fill="FFFFFF"/>
        </w:rPr>
        <w:t xml:space="preserve">. – М.: Логос, 2010. – 264 </w:t>
      </w:r>
      <w:proofErr w:type="gramStart"/>
      <w:r w:rsidRPr="00FE004E">
        <w:rPr>
          <w:color w:val="000000"/>
          <w:shd w:val="clear" w:color="auto" w:fill="FFFFFF"/>
        </w:rPr>
        <w:t>с</w:t>
      </w:r>
      <w:proofErr w:type="gramEnd"/>
      <w:r w:rsidRPr="00FE004E">
        <w:rPr>
          <w:color w:val="000000"/>
          <w:shd w:val="clear" w:color="auto" w:fill="FFFFFF"/>
        </w:rPr>
        <w:t>.</w:t>
      </w:r>
    </w:p>
    <w:sectPr w:rsidR="00F563E2" w:rsidRPr="00FE004E" w:rsidSect="00FE004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EED"/>
    <w:multiLevelType w:val="hybridMultilevel"/>
    <w:tmpl w:val="E03E4F8E"/>
    <w:lvl w:ilvl="0" w:tplc="B8B2F9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53544"/>
    <w:multiLevelType w:val="hybridMultilevel"/>
    <w:tmpl w:val="AA8C4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8249E"/>
    <w:multiLevelType w:val="hybridMultilevel"/>
    <w:tmpl w:val="E3B08F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E6E0AE8"/>
    <w:multiLevelType w:val="hybridMultilevel"/>
    <w:tmpl w:val="42D2F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3E2"/>
    <w:rsid w:val="00021648"/>
    <w:rsid w:val="000866E0"/>
    <w:rsid w:val="0009406C"/>
    <w:rsid w:val="000D7240"/>
    <w:rsid w:val="001F7BFC"/>
    <w:rsid w:val="00316040"/>
    <w:rsid w:val="00320CFA"/>
    <w:rsid w:val="003E4BCD"/>
    <w:rsid w:val="004F2D72"/>
    <w:rsid w:val="005814EC"/>
    <w:rsid w:val="005F06A9"/>
    <w:rsid w:val="00610097"/>
    <w:rsid w:val="006C694F"/>
    <w:rsid w:val="00766FBA"/>
    <w:rsid w:val="008438A6"/>
    <w:rsid w:val="00AA39C7"/>
    <w:rsid w:val="00C42783"/>
    <w:rsid w:val="00CD0655"/>
    <w:rsid w:val="00D55ACE"/>
    <w:rsid w:val="00D67DC0"/>
    <w:rsid w:val="00DD0EDD"/>
    <w:rsid w:val="00E0738D"/>
    <w:rsid w:val="00E533A6"/>
    <w:rsid w:val="00EE0119"/>
    <w:rsid w:val="00F14FBA"/>
    <w:rsid w:val="00F563E2"/>
    <w:rsid w:val="00F86D62"/>
    <w:rsid w:val="00FE0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E2"/>
  </w:style>
  <w:style w:type="paragraph" w:styleId="1">
    <w:name w:val="heading 1"/>
    <w:basedOn w:val="a"/>
    <w:link w:val="10"/>
    <w:uiPriority w:val="9"/>
    <w:qFormat/>
    <w:rsid w:val="00E533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F56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563E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4F2D7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533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8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gosonline.ru/opublikovannye-materialy/ispolzovanie-interaktivnyih-plakatov-na-urokah-v-nachalnoy-shkol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oluch.ru/conf/ped/archive/101/4181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D66AB-C5CF-417F-9AAE-F27DF51C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19</cp:revision>
  <dcterms:created xsi:type="dcterms:W3CDTF">2020-05-07T02:56:00Z</dcterms:created>
  <dcterms:modified xsi:type="dcterms:W3CDTF">2020-12-21T13:22:00Z</dcterms:modified>
</cp:coreProperties>
</file>