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55B10" w14:textId="77777777" w:rsidR="001A3386" w:rsidRPr="00B029B6" w:rsidRDefault="001A3386" w:rsidP="00C9106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 w:themeFill="background1"/>
        </w:rPr>
      </w:pPr>
      <w:r w:rsidRPr="00B029B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 w:themeFill="background1"/>
        </w:rPr>
        <w:t xml:space="preserve">Использование мобильной техники на практических занятиях </w:t>
      </w:r>
    </w:p>
    <w:p w14:paraId="73AECFBB" w14:textId="0A7F6E43" w:rsidR="001A3386" w:rsidRPr="00B029B6" w:rsidRDefault="00A55926" w:rsidP="00C9106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 w:themeFill="background1"/>
        </w:rPr>
      </w:pPr>
      <w:r w:rsidRPr="00B029B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 w:themeFill="background1"/>
        </w:rPr>
        <w:t xml:space="preserve">химических </w:t>
      </w:r>
      <w:r w:rsidR="001A3386" w:rsidRPr="00B029B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 w:themeFill="background1"/>
        </w:rPr>
        <w:t>дисциплин</w:t>
      </w:r>
    </w:p>
    <w:p w14:paraId="610846E1" w14:textId="77777777" w:rsidR="001A3386" w:rsidRDefault="001A3386" w:rsidP="00C91060">
      <w:pPr>
        <w:spacing w:after="0" w:line="360" w:lineRule="auto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Т.В. Главатских, </w:t>
      </w:r>
    </w:p>
    <w:p w14:paraId="18F43DDD" w14:textId="146425BC" w:rsidR="001A3386" w:rsidRDefault="001A3386" w:rsidP="00C91060">
      <w:pPr>
        <w:spacing w:after="0" w:line="360" w:lineRule="auto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преподаватель химии</w:t>
      </w:r>
    </w:p>
    <w:p w14:paraId="6E698CC4" w14:textId="77777777" w:rsidR="001A3386" w:rsidRDefault="001A3386" w:rsidP="00C91060">
      <w:pPr>
        <w:spacing w:after="0" w:line="360" w:lineRule="auto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Фармацевтического филиала </w:t>
      </w:r>
    </w:p>
    <w:p w14:paraId="59367B95" w14:textId="02025FCD" w:rsidR="001A3386" w:rsidRDefault="001A3386" w:rsidP="00C91060">
      <w:pPr>
        <w:spacing w:after="0" w:line="360" w:lineRule="auto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ГБПОУ «СОМК»</w:t>
      </w:r>
    </w:p>
    <w:p w14:paraId="3021FB17" w14:textId="77777777" w:rsidR="00C91060" w:rsidRDefault="00C91060" w:rsidP="00C91060">
      <w:pPr>
        <w:spacing w:after="0" w:line="360" w:lineRule="auto"/>
        <w:jc w:val="right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</w:p>
    <w:p w14:paraId="26C561F6" w14:textId="37F83A2F" w:rsidR="00ED782D" w:rsidRDefault="001A3386" w:rsidP="00C91060">
      <w:pPr>
        <w:pStyle w:val="headerbreadcrumbitem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333333"/>
          <w:sz w:val="28"/>
          <w:szCs w:val="28"/>
          <w:shd w:val="clear" w:color="auto" w:fill="FFFFFF" w:themeFill="background1"/>
        </w:rPr>
      </w:pPr>
      <w:r>
        <w:rPr>
          <w:color w:val="333333"/>
          <w:sz w:val="28"/>
          <w:szCs w:val="28"/>
          <w:shd w:val="clear" w:color="auto" w:fill="FFFFFF" w:themeFill="background1"/>
        </w:rPr>
        <w:t>Современные обучающиеся используют в своей жизни мобильную технику</w:t>
      </w:r>
      <w:r w:rsidR="00B029B6">
        <w:rPr>
          <w:color w:val="333333"/>
          <w:sz w:val="28"/>
          <w:szCs w:val="28"/>
          <w:shd w:val="clear" w:color="auto" w:fill="FFFFFF" w:themeFill="background1"/>
        </w:rPr>
        <w:t xml:space="preserve"> ежедневно</w:t>
      </w:r>
      <w:r>
        <w:rPr>
          <w:color w:val="333333"/>
          <w:sz w:val="28"/>
          <w:szCs w:val="28"/>
          <w:shd w:val="clear" w:color="auto" w:fill="FFFFFF" w:themeFill="background1"/>
        </w:rPr>
        <w:t>:</w:t>
      </w:r>
      <w:r w:rsidR="00FC7D08">
        <w:rPr>
          <w:color w:val="333333"/>
          <w:sz w:val="28"/>
          <w:szCs w:val="28"/>
          <w:shd w:val="clear" w:color="auto" w:fill="FFFFFF" w:themeFill="background1"/>
        </w:rPr>
        <w:t xml:space="preserve"> </w:t>
      </w:r>
      <w:r>
        <w:rPr>
          <w:color w:val="333333"/>
          <w:sz w:val="28"/>
          <w:szCs w:val="28"/>
          <w:shd w:val="clear" w:color="auto" w:fill="FFFFFF" w:themeFill="background1"/>
        </w:rPr>
        <w:t xml:space="preserve">общаются в социальных сетях, слушают музыку, </w:t>
      </w:r>
      <w:r w:rsidR="0013671B">
        <w:rPr>
          <w:color w:val="333333"/>
          <w:sz w:val="28"/>
          <w:szCs w:val="28"/>
          <w:shd w:val="clear" w:color="auto" w:fill="FFFFFF" w:themeFill="background1"/>
        </w:rPr>
        <w:t xml:space="preserve">просматривают видео и ТВ, </w:t>
      </w:r>
      <w:r w:rsidR="00FC7D08">
        <w:rPr>
          <w:color w:val="333333"/>
          <w:sz w:val="28"/>
          <w:szCs w:val="28"/>
          <w:shd w:val="clear" w:color="auto" w:fill="FFFFFF" w:themeFill="background1"/>
        </w:rPr>
        <w:t xml:space="preserve">играют, </w:t>
      </w:r>
      <w:r>
        <w:rPr>
          <w:color w:val="333333"/>
          <w:sz w:val="28"/>
          <w:szCs w:val="28"/>
          <w:shd w:val="clear" w:color="auto" w:fill="FFFFFF" w:themeFill="background1"/>
        </w:rPr>
        <w:t xml:space="preserve">занимаются поиском </w:t>
      </w:r>
      <w:r w:rsidR="00995610">
        <w:rPr>
          <w:color w:val="333333"/>
          <w:sz w:val="28"/>
          <w:szCs w:val="28"/>
          <w:shd w:val="clear" w:color="auto" w:fill="FFFFFF" w:themeFill="background1"/>
        </w:rPr>
        <w:t>разноплановой</w:t>
      </w:r>
      <w:r>
        <w:rPr>
          <w:color w:val="333333"/>
          <w:sz w:val="28"/>
          <w:szCs w:val="28"/>
          <w:shd w:val="clear" w:color="auto" w:fill="FFFFFF" w:themeFill="background1"/>
        </w:rPr>
        <w:t xml:space="preserve"> информации, работают с текстами, через программу-переводчик переводят слова и фразы</w:t>
      </w:r>
      <w:r w:rsidR="00995610">
        <w:rPr>
          <w:color w:val="333333"/>
          <w:sz w:val="28"/>
          <w:szCs w:val="28"/>
          <w:shd w:val="clear" w:color="auto" w:fill="FFFFFF" w:themeFill="background1"/>
        </w:rPr>
        <w:t>, решают различные учебные вопросы.</w:t>
      </w:r>
      <w:r>
        <w:rPr>
          <w:color w:val="333333"/>
          <w:sz w:val="28"/>
          <w:szCs w:val="28"/>
          <w:shd w:val="clear" w:color="auto" w:fill="FFFFFF" w:themeFill="background1"/>
        </w:rPr>
        <w:t xml:space="preserve"> Большинство обучающихся технически и психологически готовы применять мобильную технику в образовании. </w:t>
      </w:r>
      <w:r w:rsidR="00916398">
        <w:rPr>
          <w:color w:val="333333"/>
          <w:sz w:val="28"/>
          <w:szCs w:val="28"/>
          <w:shd w:val="clear" w:color="auto" w:fill="FFFFFF" w:themeFill="background1"/>
        </w:rPr>
        <w:t>«Мы живем в мире, где различные устройства занимают огромную часть студенческой жизни. Школа дол</w:t>
      </w:r>
      <w:r w:rsidR="001301AD">
        <w:rPr>
          <w:color w:val="333333"/>
          <w:sz w:val="28"/>
          <w:szCs w:val="28"/>
          <w:shd w:val="clear" w:color="auto" w:fill="FFFFFF" w:themeFill="background1"/>
        </w:rPr>
        <w:t>ж</w:t>
      </w:r>
      <w:r w:rsidR="00916398">
        <w:rPr>
          <w:color w:val="333333"/>
          <w:sz w:val="28"/>
          <w:szCs w:val="28"/>
          <w:shd w:val="clear" w:color="auto" w:fill="FFFFFF" w:themeFill="background1"/>
        </w:rPr>
        <w:t>на дать понять студентам, какими мощными инструментами они обладают»</w:t>
      </w:r>
      <w:r w:rsidR="00F85A53">
        <w:rPr>
          <w:color w:val="333333"/>
          <w:sz w:val="28"/>
          <w:szCs w:val="28"/>
          <w:shd w:val="clear" w:color="auto" w:fill="FFFFFF" w:themeFill="background1"/>
        </w:rPr>
        <w:t xml:space="preserve"> </w:t>
      </w:r>
      <w:r w:rsidR="00EF27A6">
        <w:rPr>
          <w:color w:val="333333"/>
          <w:sz w:val="28"/>
          <w:szCs w:val="28"/>
          <w:shd w:val="clear" w:color="auto" w:fill="FFFFFF" w:themeFill="background1"/>
        </w:rPr>
        <w:t>[</w:t>
      </w:r>
      <w:r w:rsidR="00F85A53">
        <w:rPr>
          <w:color w:val="333333"/>
          <w:sz w:val="28"/>
          <w:szCs w:val="28"/>
          <w:shd w:val="clear" w:color="auto" w:fill="FFFFFF" w:themeFill="background1"/>
        </w:rPr>
        <w:t>4</w:t>
      </w:r>
      <w:r w:rsidR="00EF27A6">
        <w:rPr>
          <w:color w:val="333333"/>
          <w:sz w:val="28"/>
          <w:szCs w:val="28"/>
          <w:shd w:val="clear" w:color="auto" w:fill="FFFFFF" w:themeFill="background1"/>
        </w:rPr>
        <w:t>]</w:t>
      </w:r>
      <w:r w:rsidR="0013671B">
        <w:rPr>
          <w:color w:val="333333"/>
          <w:sz w:val="28"/>
          <w:szCs w:val="28"/>
          <w:shd w:val="clear" w:color="auto" w:fill="FFFFFF" w:themeFill="background1"/>
        </w:rPr>
        <w:t xml:space="preserve">. </w:t>
      </w:r>
      <w:r w:rsidR="00995610">
        <w:rPr>
          <w:color w:val="000000"/>
          <w:sz w:val="28"/>
          <w:szCs w:val="28"/>
          <w:shd w:val="clear" w:color="auto" w:fill="FFFFFF"/>
        </w:rPr>
        <w:t>П</w:t>
      </w:r>
      <w:r w:rsidR="00995610" w:rsidRPr="00995610">
        <w:rPr>
          <w:color w:val="000000"/>
          <w:sz w:val="28"/>
          <w:szCs w:val="28"/>
          <w:shd w:val="clear" w:color="auto" w:fill="FFFFFF"/>
        </w:rPr>
        <w:t>едагогическо</w:t>
      </w:r>
      <w:r w:rsidR="00995610">
        <w:rPr>
          <w:color w:val="000000"/>
          <w:sz w:val="28"/>
          <w:szCs w:val="28"/>
          <w:shd w:val="clear" w:color="auto" w:fill="FFFFFF"/>
        </w:rPr>
        <w:t>е</w:t>
      </w:r>
      <w:r w:rsidR="00995610" w:rsidRPr="00995610">
        <w:rPr>
          <w:color w:val="000000"/>
          <w:sz w:val="28"/>
          <w:szCs w:val="28"/>
          <w:shd w:val="clear" w:color="auto" w:fill="FFFFFF"/>
        </w:rPr>
        <w:t xml:space="preserve"> сообществ</w:t>
      </w:r>
      <w:r w:rsidR="00995610">
        <w:rPr>
          <w:color w:val="000000"/>
          <w:sz w:val="28"/>
          <w:szCs w:val="28"/>
          <w:shd w:val="clear" w:color="auto" w:fill="FFFFFF"/>
        </w:rPr>
        <w:t>о уже</w:t>
      </w:r>
      <w:r w:rsidR="00995610" w:rsidRPr="00995610">
        <w:rPr>
          <w:color w:val="000000"/>
          <w:sz w:val="28"/>
          <w:szCs w:val="28"/>
          <w:shd w:val="clear" w:color="auto" w:fill="FFFFFF"/>
        </w:rPr>
        <w:t xml:space="preserve"> пересмотр</w:t>
      </w:r>
      <w:r w:rsidR="00995610">
        <w:rPr>
          <w:color w:val="000000"/>
          <w:sz w:val="28"/>
          <w:szCs w:val="28"/>
          <w:shd w:val="clear" w:color="auto" w:fill="FFFFFF"/>
        </w:rPr>
        <w:t>ело</w:t>
      </w:r>
      <w:r w:rsidR="00995610" w:rsidRPr="00995610">
        <w:rPr>
          <w:color w:val="000000"/>
          <w:sz w:val="28"/>
          <w:szCs w:val="28"/>
          <w:shd w:val="clear" w:color="auto" w:fill="FFFFFF"/>
        </w:rPr>
        <w:t xml:space="preserve"> свое отношение к гаджетам,</w:t>
      </w:r>
      <w:r w:rsidR="00FC7D08">
        <w:rPr>
          <w:color w:val="000000"/>
          <w:sz w:val="28"/>
          <w:szCs w:val="28"/>
          <w:shd w:val="clear" w:color="auto" w:fill="FFFFFF"/>
        </w:rPr>
        <w:t xml:space="preserve">- </w:t>
      </w:r>
      <w:r w:rsidR="00995610" w:rsidRPr="00995610">
        <w:rPr>
          <w:color w:val="000000"/>
          <w:sz w:val="28"/>
          <w:szCs w:val="28"/>
          <w:shd w:val="clear" w:color="auto" w:fill="FFFFFF"/>
        </w:rPr>
        <w:t xml:space="preserve"> считают ученые</w:t>
      </w:r>
      <w:r w:rsidR="00900EB4">
        <w:rPr>
          <w:color w:val="000000"/>
          <w:sz w:val="28"/>
          <w:szCs w:val="28"/>
          <w:shd w:val="clear" w:color="auto" w:fill="FFFFFF"/>
        </w:rPr>
        <w:t xml:space="preserve"> </w:t>
      </w:r>
      <w:r w:rsidR="00995610" w:rsidRPr="00995610">
        <w:rPr>
          <w:sz w:val="28"/>
          <w:szCs w:val="28"/>
        </w:rPr>
        <w:t>Института образования НИУ ВШЭ</w:t>
      </w:r>
      <w:r w:rsidR="00995610">
        <w:rPr>
          <w:sz w:val="28"/>
          <w:szCs w:val="28"/>
        </w:rPr>
        <w:t xml:space="preserve"> </w:t>
      </w:r>
      <w:hyperlink r:id="rId5" w:history="1">
        <w:r w:rsidR="00995610" w:rsidRPr="00995610">
          <w:rPr>
            <w:sz w:val="28"/>
            <w:szCs w:val="28"/>
            <w:shd w:val="clear" w:color="auto" w:fill="FFFFFF"/>
          </w:rPr>
          <w:t>К. Поливанова</w:t>
        </w:r>
      </w:hyperlink>
      <w:r w:rsidR="00FC7D08">
        <w:rPr>
          <w:sz w:val="28"/>
          <w:szCs w:val="28"/>
        </w:rPr>
        <w:t xml:space="preserve"> и</w:t>
      </w:r>
      <w:r w:rsidR="00995610" w:rsidRPr="00995610">
        <w:rPr>
          <w:sz w:val="28"/>
          <w:szCs w:val="28"/>
        </w:rPr>
        <w:t xml:space="preserve"> </w:t>
      </w:r>
      <w:hyperlink r:id="rId6" w:anchor="sci" w:history="1">
        <w:r w:rsidR="00995610" w:rsidRPr="00995610">
          <w:rPr>
            <w:sz w:val="28"/>
            <w:szCs w:val="28"/>
            <w:shd w:val="clear" w:color="auto" w:fill="FFFFFF"/>
          </w:rPr>
          <w:t>Д. Королева</w:t>
        </w:r>
      </w:hyperlink>
      <w:r w:rsidR="00EF27A6">
        <w:rPr>
          <w:sz w:val="28"/>
          <w:szCs w:val="28"/>
          <w:shd w:val="clear" w:color="auto" w:fill="FFFFFF"/>
        </w:rPr>
        <w:t xml:space="preserve"> [</w:t>
      </w:r>
      <w:r w:rsidR="00F85A53">
        <w:rPr>
          <w:sz w:val="28"/>
          <w:szCs w:val="28"/>
          <w:shd w:val="clear" w:color="auto" w:fill="FFFFFF"/>
        </w:rPr>
        <w:t>2</w:t>
      </w:r>
      <w:r w:rsidR="00EF27A6">
        <w:rPr>
          <w:sz w:val="28"/>
          <w:szCs w:val="28"/>
          <w:shd w:val="clear" w:color="auto" w:fill="FFFFFF"/>
        </w:rPr>
        <w:t>]</w:t>
      </w:r>
      <w:r w:rsidR="0013671B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333333"/>
          <w:sz w:val="28"/>
          <w:szCs w:val="28"/>
          <w:shd w:val="clear" w:color="auto" w:fill="FFFFFF" w:themeFill="background1"/>
        </w:rPr>
        <w:t>Современн</w:t>
      </w:r>
      <w:r w:rsidR="003F30AE">
        <w:rPr>
          <w:color w:val="333333"/>
          <w:sz w:val="28"/>
          <w:szCs w:val="28"/>
          <w:shd w:val="clear" w:color="auto" w:fill="FFFFFF" w:themeFill="background1"/>
        </w:rPr>
        <w:t>ые</w:t>
      </w:r>
      <w:r>
        <w:rPr>
          <w:color w:val="333333"/>
          <w:sz w:val="28"/>
          <w:szCs w:val="28"/>
          <w:shd w:val="clear" w:color="auto" w:fill="FFFFFF" w:themeFill="background1"/>
        </w:rPr>
        <w:t xml:space="preserve"> преподавател</w:t>
      </w:r>
      <w:r w:rsidR="003F30AE">
        <w:rPr>
          <w:color w:val="333333"/>
          <w:sz w:val="28"/>
          <w:szCs w:val="28"/>
          <w:shd w:val="clear" w:color="auto" w:fill="FFFFFF" w:themeFill="background1"/>
        </w:rPr>
        <w:t>и, используя мобильные приложения, могут сделать процесс обучения более эффективным, могут оптимизировать традиционное обучение.</w:t>
      </w:r>
    </w:p>
    <w:p w14:paraId="704C6A1C" w14:textId="58EF5A86" w:rsidR="00ED782D" w:rsidRPr="00ED782D" w:rsidRDefault="00ED782D" w:rsidP="00C9106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585A5D"/>
          <w:sz w:val="28"/>
          <w:szCs w:val="28"/>
          <w:lang w:eastAsia="ru-RU"/>
        </w:rPr>
      </w:pP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существуют два основных принципа применения мобильн</w:t>
      </w:r>
      <w:r w:rsidR="00900EB4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техники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образовании: BYOD (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bring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your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own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device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) и GYOD (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give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your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own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device</w:t>
      </w:r>
      <w:proofErr w:type="spellEnd"/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). BYOD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принеси свое собственное устройство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принцип, по которому обучающиеся приносят свою собственную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GYOD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 мне свое устройство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выдают мобильн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технику.</w:t>
      </w:r>
      <w:r>
        <w:rPr>
          <w:rFonts w:ascii="Times New Roman" w:eastAsia="Times New Roman" w:hAnsi="Times New Roman" w:cs="Times New Roman"/>
          <w:color w:val="585A5D"/>
          <w:sz w:val="28"/>
          <w:szCs w:val="28"/>
          <w:lang w:eastAsia="ru-RU"/>
        </w:rPr>
        <w:t xml:space="preserve"> </w:t>
      </w:r>
      <w:r w:rsidR="00916398"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BYOD отмечен</w:t>
      </w:r>
      <w:r w:rsidR="009163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6398"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</w:t>
      </w:r>
      <w:r w:rsidR="0091639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6398" w:rsidRPr="00ED782D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достоинств</w:t>
      </w:r>
      <w:r w:rsidR="00916398">
        <w:rPr>
          <w:rFonts w:ascii="Times New Roman" w:eastAsia="Times New Roman" w:hAnsi="Times New Roman" w:cs="Times New Roman"/>
          <w:sz w:val="28"/>
          <w:szCs w:val="28"/>
          <w:lang w:eastAsia="ru-RU"/>
        </w:rPr>
        <w:t>о -</w:t>
      </w:r>
      <w:r w:rsidR="00916398" w:rsidRPr="00ED782D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</w:t>
      </w:r>
      <w:r w:rsidRPr="00ED782D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возможность пользоваться сво</w:t>
      </w:r>
      <w:r w:rsidR="0091639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ей</w:t>
      </w:r>
      <w:r w:rsidRPr="00ED782D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</w:t>
      </w:r>
      <w:r w:rsidR="0091639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мобильной техникой</w:t>
      </w:r>
      <w:r w:rsidRPr="00ED782D">
        <w:rPr>
          <w:rFonts w:ascii="Times New Roman" w:hAnsi="Times New Roman" w:cs="Times New Roman"/>
          <w:color w:val="333333"/>
          <w:sz w:val="28"/>
          <w:szCs w:val="28"/>
          <w:shd w:val="clear" w:color="auto" w:fill="F7FBFA"/>
        </w:rPr>
        <w:t xml:space="preserve"> </w:t>
      </w:r>
      <w:r w:rsidRPr="0091639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в официальн</w:t>
      </w:r>
      <w:r w:rsidR="0091639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ых образовательных</w:t>
      </w:r>
      <w:r w:rsidRPr="0091639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организациях</w:t>
      </w:r>
      <w:r w:rsidR="0091639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.</w:t>
      </w:r>
    </w:p>
    <w:p w14:paraId="77CF954A" w14:textId="698D2BFB" w:rsidR="001366FC" w:rsidRPr="00B70889" w:rsidRDefault="00560A6B" w:rsidP="00B7088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Для достижений образовательных целей 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преподаватели </w:t>
      </w:r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разра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батывают</w:t>
      </w:r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различны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е</w:t>
      </w:r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тест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ы. Удобно пользоваться</w:t>
      </w:r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мобильн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ой</w:t>
      </w:r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платформ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ой - </w:t>
      </w:r>
      <w:proofErr w:type="spellStart"/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Google</w:t>
      </w:r>
      <w:proofErr w:type="spellEnd"/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</w:t>
      </w:r>
      <w:r w:rsidR="001366FC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lastRenderedPageBreak/>
        <w:t>Ф</w:t>
      </w:r>
      <w:r w:rsidR="003F30AE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орм</w:t>
      </w:r>
      <w:r w:rsidR="00BF0A61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ы</w:t>
      </w:r>
      <w:r w:rsidR="00CA43C6" w:rsidRPr="001366FC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CA43C6" w:rsidRPr="001366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Google</w:t>
      </w:r>
      <w:proofErr w:type="spellEnd"/>
      <w:r w:rsidR="00CA43C6" w:rsidRPr="001366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Формы — онлайн-сервис для создания форм обратной связи, онлайн-тестирований и опросов</w:t>
      </w:r>
      <w:r w:rsidR="00EF27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</w:t>
      </w:r>
      <w:r w:rsidR="00F85A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F27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136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708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66FC" w:rsidRPr="00136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</w:t>
      </w:r>
      <w:proofErr w:type="spellStart"/>
      <w:r w:rsidR="001366FC" w:rsidRPr="001366FC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</w:t>
      </w:r>
      <w:proofErr w:type="spellEnd"/>
      <w:r w:rsidR="001366FC" w:rsidRPr="00136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Формам </w:t>
      </w:r>
      <w:r w:rsidR="001366FC" w:rsidRPr="001366FC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366FC" w:rsidRPr="001366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полученные данные в таблицы совершенно бесплатно</w:t>
      </w:r>
      <w:r w:rsidR="001366FC" w:rsidRPr="001366FC">
        <w:rPr>
          <w:rFonts w:ascii="Times New Roman" w:hAnsi="Times New Roman" w:cs="Times New Roman"/>
          <w:sz w:val="28"/>
          <w:szCs w:val="28"/>
        </w:rPr>
        <w:t>, проводить анализ</w:t>
      </w:r>
      <w:r w:rsidR="00A55926">
        <w:rPr>
          <w:rFonts w:ascii="Times New Roman" w:hAnsi="Times New Roman" w:cs="Times New Roman"/>
          <w:sz w:val="28"/>
          <w:szCs w:val="28"/>
        </w:rPr>
        <w:t xml:space="preserve"> </w:t>
      </w:r>
      <w:r w:rsidR="00BF0A61">
        <w:rPr>
          <w:rFonts w:ascii="Times New Roman" w:hAnsi="Times New Roman" w:cs="Times New Roman"/>
          <w:sz w:val="28"/>
          <w:szCs w:val="28"/>
        </w:rPr>
        <w:t xml:space="preserve">по </w:t>
      </w:r>
      <w:r w:rsidR="00A55926">
        <w:rPr>
          <w:rFonts w:ascii="Times New Roman" w:hAnsi="Times New Roman" w:cs="Times New Roman"/>
          <w:sz w:val="28"/>
          <w:szCs w:val="28"/>
        </w:rPr>
        <w:t>групп</w:t>
      </w:r>
      <w:r w:rsidR="00BF0A61">
        <w:rPr>
          <w:rFonts w:ascii="Times New Roman" w:hAnsi="Times New Roman" w:cs="Times New Roman"/>
          <w:sz w:val="28"/>
          <w:szCs w:val="28"/>
        </w:rPr>
        <w:t>е</w:t>
      </w:r>
      <w:r w:rsidR="00A55926">
        <w:rPr>
          <w:rFonts w:ascii="Times New Roman" w:hAnsi="Times New Roman" w:cs="Times New Roman"/>
          <w:sz w:val="28"/>
          <w:szCs w:val="28"/>
        </w:rPr>
        <w:t xml:space="preserve"> и отдельно по каждому студенту.</w:t>
      </w:r>
      <w:r w:rsidR="001366FC" w:rsidRPr="001366FC">
        <w:rPr>
          <w:rFonts w:ascii="Times New Roman" w:hAnsi="Times New Roman" w:cs="Times New Roman"/>
          <w:sz w:val="28"/>
          <w:szCs w:val="28"/>
        </w:rPr>
        <w:t xml:space="preserve"> </w:t>
      </w:r>
      <w:r w:rsidR="00A55926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Например, по дисциплине «Общая и неорганическая химия» </w:t>
      </w:r>
      <w:r w:rsidR="00BF0A61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анализ </w:t>
      </w:r>
      <w:r w:rsidR="00A55926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тестировани</w:t>
      </w:r>
      <w:r w:rsidR="00BF0A61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я</w:t>
      </w:r>
      <w:r w:rsidR="00A55926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по теме «</w:t>
      </w:r>
      <w:proofErr w:type="spellStart"/>
      <w:r w:rsidR="00A55926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Халькогены</w:t>
      </w:r>
      <w:proofErr w:type="spellEnd"/>
      <w:r w:rsidR="00A55926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» показал вопросы, на которые часто даются неправильные 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366FC" w:rsidRPr="00C91060" w14:paraId="2816941D" w14:textId="77777777" w:rsidTr="001366FC">
        <w:tc>
          <w:tcPr>
            <w:tcW w:w="9345" w:type="dxa"/>
          </w:tcPr>
          <w:p w14:paraId="1A2510A3" w14:textId="1CF10DDC" w:rsidR="001366FC" w:rsidRPr="001366FC" w:rsidRDefault="001366FC" w:rsidP="0091717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</w:pPr>
            <w:r w:rsidRPr="001366FC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6. Одним из продуктов гидролиза по первой ступени сульфата алюминия </w:t>
            </w:r>
            <w:proofErr w:type="gramStart"/>
            <w:r w:rsidRPr="001366FC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>является: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</w:t>
            </w:r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</w:t>
            </w:r>
            <w:proofErr w:type="gramEnd"/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                                                                        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</w:t>
            </w:r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</w:t>
            </w:r>
            <w:r w:rsidR="00C91060" w:rsidRPr="00C91060">
              <w:rPr>
                <w:rFonts w:ascii="Times New Roman" w:eastAsia="Times New Roman" w:hAnsi="Times New Roman" w:cs="Times New Roman"/>
                <w:b/>
                <w:bCs/>
                <w:color w:val="202124"/>
                <w:spacing w:val="3"/>
                <w:sz w:val="28"/>
                <w:szCs w:val="28"/>
                <w:lang w:eastAsia="ru-RU"/>
              </w:rPr>
              <w:t>1</w:t>
            </w:r>
            <w:r w:rsidR="00C91060">
              <w:rPr>
                <w:rFonts w:ascii="Times New Roman" w:eastAsia="Times New Roman" w:hAnsi="Times New Roman" w:cs="Times New Roman"/>
                <w:b/>
                <w:bCs/>
                <w:color w:val="202124"/>
                <w:spacing w:val="3"/>
                <w:sz w:val="28"/>
                <w:szCs w:val="28"/>
                <w:lang w:eastAsia="ru-RU"/>
              </w:rPr>
              <w:t>2</w:t>
            </w:r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>/22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</w:t>
            </w:r>
            <w:r w:rsidR="00BF550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</w:t>
            </w:r>
          </w:p>
          <w:p w14:paraId="4F645B6D" w14:textId="60797702" w:rsidR="001366FC" w:rsidRPr="001366FC" w:rsidRDefault="001366FC" w:rsidP="0091717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</w:pPr>
            <w:r w:rsidRPr="001366FC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11. Продуктом взаимодействия тиосульфата натрия с нитратом серебра </w:t>
            </w:r>
            <w:proofErr w:type="gramStart"/>
            <w:r w:rsidRPr="001366FC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>является: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</w:t>
            </w:r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</w:t>
            </w:r>
            <w:proofErr w:type="gramEnd"/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r w:rsidR="00C91060" w:rsidRPr="00C91060">
              <w:rPr>
                <w:rFonts w:ascii="Times New Roman" w:eastAsia="Times New Roman" w:hAnsi="Times New Roman" w:cs="Times New Roman"/>
                <w:b/>
                <w:bCs/>
                <w:color w:val="202124"/>
                <w:spacing w:val="3"/>
                <w:sz w:val="28"/>
                <w:szCs w:val="28"/>
                <w:lang w:eastAsia="ru-RU"/>
              </w:rPr>
              <w:t>10</w:t>
            </w:r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>/22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r w:rsidR="00BF550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</w:t>
            </w:r>
            <w:r w:rsidR="00BF550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</w:t>
            </w:r>
          </w:p>
          <w:p w14:paraId="31F53C49" w14:textId="283E88B5" w:rsidR="001366FC" w:rsidRPr="00C91060" w:rsidRDefault="001366FC" w:rsidP="0091717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</w:pPr>
            <w:r w:rsidRPr="001366FC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13. Соединение, которое проявляет окислительно-восстановительную двойственность в </w:t>
            </w:r>
            <w:proofErr w:type="gramStart"/>
            <w:r w:rsidRPr="001366FC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>реакциях: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</w:t>
            </w:r>
            <w:proofErr w:type="gramEnd"/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                                                      </w:t>
            </w:r>
            <w:r w:rsidR="00C91060" w:rsidRPr="00C91060">
              <w:rPr>
                <w:rFonts w:ascii="Times New Roman" w:eastAsia="Times New Roman" w:hAnsi="Times New Roman" w:cs="Times New Roman"/>
                <w:b/>
                <w:bCs/>
                <w:color w:val="202124"/>
                <w:spacing w:val="3"/>
                <w:sz w:val="28"/>
                <w:szCs w:val="28"/>
                <w:lang w:eastAsia="ru-RU"/>
              </w:rPr>
              <w:t>1</w:t>
            </w:r>
            <w:r w:rsidR="00C91060">
              <w:rPr>
                <w:rFonts w:ascii="Times New Roman" w:eastAsia="Times New Roman" w:hAnsi="Times New Roman" w:cs="Times New Roman"/>
                <w:b/>
                <w:bCs/>
                <w:color w:val="202124"/>
                <w:spacing w:val="3"/>
                <w:sz w:val="28"/>
                <w:szCs w:val="28"/>
                <w:lang w:eastAsia="ru-RU"/>
              </w:rPr>
              <w:t>5</w:t>
            </w:r>
            <w:r w:rsidR="00C91060" w:rsidRPr="00C91060">
              <w:rPr>
                <w:rFonts w:ascii="Times New Roman" w:eastAsia="Times New Roman" w:hAnsi="Times New Roman" w:cs="Times New Roman"/>
                <w:b/>
                <w:bCs/>
                <w:color w:val="202124"/>
                <w:spacing w:val="3"/>
                <w:sz w:val="28"/>
                <w:szCs w:val="28"/>
                <w:lang w:eastAsia="ru-RU"/>
              </w:rPr>
              <w:t>/</w:t>
            </w:r>
            <w:r w:rsid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>22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                                                           </w:t>
            </w:r>
            <w:r w:rsidR="00BF550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     </w:t>
            </w:r>
            <w:r w:rsidR="00A55926" w:rsidRPr="00C91060">
              <w:rPr>
                <w:rFonts w:ascii="Times New Roman" w:eastAsia="Times New Roman" w:hAnsi="Times New Roman" w:cs="Times New Roman"/>
                <w:color w:val="202124"/>
                <w:spacing w:val="3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8268023" w14:textId="77777777" w:rsidR="00917177" w:rsidRDefault="00917177" w:rsidP="00917177">
      <w:pPr>
        <w:spacing w:line="276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</w:p>
    <w:p w14:paraId="059EC581" w14:textId="6D5338A2" w:rsidR="001366FC" w:rsidRDefault="00DE048D" w:rsidP="00DE048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  <w:r w:rsidRPr="00DE048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Многофункциональность смартфона обеспечивает его использование в качестве средства оперативного доступа к информационным ресурсам сети Интернет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</w:t>
      </w:r>
      <w:r w:rsidR="009171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917177" w:rsidRPr="009171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ознательное включение мобильных устройств</w:t>
      </w:r>
      <w:r w:rsidR="009171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обучающихся</w:t>
      </w:r>
      <w:r w:rsidR="00917177" w:rsidRPr="009171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образовательный процесс</w:t>
      </w:r>
      <w:r w:rsidR="00917177" w:rsidRPr="00917177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</w:t>
      </w:r>
      <w:r w:rsidR="00917177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происходит на практическом занятии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по</w:t>
      </w:r>
      <w:r w:rsidR="00917177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дисциплин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е</w:t>
      </w:r>
      <w:r w:rsidR="00917177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«Органическая химия» по теме «Углеводы». Обучающиеся получают билет с заданием, например: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17177" w:rsidRPr="00F85F80" w14:paraId="55CF8BB0" w14:textId="77777777" w:rsidTr="00917177">
        <w:tc>
          <w:tcPr>
            <w:tcW w:w="9345" w:type="dxa"/>
          </w:tcPr>
          <w:p w14:paraId="2DABF331" w14:textId="77777777" w:rsidR="00917177" w:rsidRPr="00F85F80" w:rsidRDefault="00917177" w:rsidP="00C623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 w:rsidRPr="00F85F80">
              <w:rPr>
                <w:rFonts w:ascii="Times New Roman" w:eastAsia="Times New Roman" w:hAnsi="Times New Roman" w:cs="Times New Roman"/>
                <w:b/>
                <w:bCs/>
                <w:color w:val="202124"/>
                <w:sz w:val="28"/>
                <w:szCs w:val="28"/>
                <w:shd w:val="clear" w:color="auto" w:fill="FFFFFF"/>
                <w:lang w:eastAsia="ru-RU"/>
              </w:rPr>
              <w:t>Вариант №2</w:t>
            </w:r>
          </w:p>
          <w:p w14:paraId="77899F81" w14:textId="77777777" w:rsidR="00C623CB" w:rsidRDefault="00917177" w:rsidP="00C623C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Составьте структурные формулы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-галактозы </w:t>
            </w:r>
            <w:r w:rsidR="00C623C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двумя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видами</w:t>
            </w:r>
            <w:r w:rsidR="00C623C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: Фишера и </w:t>
            </w:r>
            <w:proofErr w:type="spellStart"/>
            <w:r w:rsidR="00C623C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Хеуорса</w:t>
            </w:r>
            <w:proofErr w:type="spellEnd"/>
            <w:r w:rsidR="00C623C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14:paraId="1678F567" w14:textId="77777777" w:rsidR="00C623CB" w:rsidRDefault="00C623CB" w:rsidP="00C623C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Составьте формулы энантиомеров арабинозы.</w:t>
            </w:r>
          </w:p>
          <w:p w14:paraId="30E5756B" w14:textId="1FF8CEBB" w:rsidR="00917177" w:rsidRDefault="00C623CB" w:rsidP="00C623C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Напишите уравнения реакции – взаимодействие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-маннозы с</w:t>
            </w:r>
            <w:r w:rsid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14:paraId="011923C6" w14:textId="77777777" w:rsidR="0013671B" w:rsidRDefault="00C623CB" w:rsidP="00DE048D">
            <w:pPr>
              <w:pStyle w:val="a6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HCN</w:t>
            </w:r>
            <w:r w:rsid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                              </w:t>
            </w:r>
            <w:r w:rsid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   </w:t>
            </w:r>
          </w:p>
          <w:p w14:paraId="6DBA5D4E" w14:textId="4143332A" w:rsidR="00DE048D" w:rsidRPr="00C623CB" w:rsidRDefault="0013671B" w:rsidP="00DE048D">
            <w:pPr>
              <w:pStyle w:val="a6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Б</w:t>
            </w:r>
            <w:r w:rsidR="00DE048D" w:rsidRPr="00C623C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) </w:t>
            </w:r>
            <w:r w:rsid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H</w:t>
            </w:r>
            <w:r w:rsidR="00DE048D" w:rsidRPr="00C623C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eastAsia="ru-RU"/>
              </w:rPr>
              <w:t>2</w:t>
            </w:r>
            <w:r w:rsid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O</w:t>
            </w:r>
          </w:p>
          <w:p w14:paraId="4979A49F" w14:textId="6A4DE0CB" w:rsidR="0013671B" w:rsidRPr="00B029B6" w:rsidRDefault="00DE048D" w:rsidP="00F85F80">
            <w:pP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</w:pPr>
            <w:r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         </w:t>
            </w:r>
            <w:r w:rsidR="0013671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="00C623CB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) </w:t>
            </w:r>
            <w:r w:rsidR="00C623CB" w:rsidRP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NH</w:t>
            </w:r>
            <w:r w:rsidR="00C623CB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eastAsia="ru-RU"/>
              </w:rPr>
              <w:t>2</w:t>
            </w:r>
            <w:r w:rsidR="00AE5632" w:rsidRPr="00900EB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eastAsia="ru-RU"/>
              </w:rPr>
              <w:t xml:space="preserve"> </w:t>
            </w:r>
            <w:r w:rsidR="00C623CB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="00AE5632" w:rsidRPr="00900EB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623CB" w:rsidRP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NH</w:t>
            </w:r>
            <w:r w:rsidR="00AE5632" w:rsidRPr="00900EB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623CB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="00AE5632" w:rsidRPr="00900EB4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623CB" w:rsidRP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C</w:t>
            </w:r>
            <w:r w:rsidR="00C623CB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eastAsia="ru-RU"/>
              </w:rPr>
              <w:t>6</w:t>
            </w:r>
            <w:r w:rsidR="00C623CB" w:rsidRP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H</w:t>
            </w:r>
            <w:r w:rsidR="00C623CB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eastAsia="ru-RU"/>
              </w:rPr>
              <w:t>5</w:t>
            </w:r>
            <w:r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               </w:t>
            </w:r>
            <w:r w:rsidR="00F85F80" w:rsidRPr="00B029B6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  </w:t>
            </w:r>
          </w:p>
          <w:p w14:paraId="549E3E79" w14:textId="3E0EAFA9" w:rsidR="00C623CB" w:rsidRPr="00F85F80" w:rsidRDefault="0013671B" w:rsidP="00F85F80">
            <w:pP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 xml:space="preserve">          </w:t>
            </w:r>
            <w:r w:rsid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eastAsia="ru-RU"/>
              </w:rPr>
              <w:t>Г</w:t>
            </w:r>
            <w:r w:rsidR="00DE048D" w:rsidRP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 xml:space="preserve">) </w:t>
            </w:r>
            <w:r w:rsid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Br</w:t>
            </w:r>
            <w:r w:rsidR="00DE048D" w:rsidRP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val="en-US" w:eastAsia="ru-RU"/>
              </w:rPr>
              <w:t>2</w:t>
            </w:r>
            <w:r w:rsidR="00DE048D" w:rsidRP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 xml:space="preserve">, </w:t>
            </w:r>
            <w:r w:rsid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H</w:t>
            </w:r>
            <w:r w:rsidR="00DE048D" w:rsidRPr="00F85F80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vertAlign w:val="subscript"/>
                <w:lang w:val="en-US" w:eastAsia="ru-RU"/>
              </w:rPr>
              <w:t>2</w:t>
            </w:r>
            <w:r w:rsidR="00DE048D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en-US" w:eastAsia="ru-RU"/>
              </w:rPr>
              <w:t>O</w:t>
            </w:r>
          </w:p>
        </w:tc>
      </w:tr>
    </w:tbl>
    <w:p w14:paraId="5356E884" w14:textId="77777777" w:rsidR="0013671B" w:rsidRDefault="0013671B" w:rsidP="00F85F8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30BD9" w14:textId="74874F20" w:rsidR="00F85F80" w:rsidRDefault="00F85F80" w:rsidP="00F85F8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На лекционном занятии обучающ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имся дана информация о строении глюкозы и ее химических свойствах.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Н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а практическом занятии полученные знания отрабатываются на примере других простых углеводов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(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val="en-US" w:eastAsia="ru-RU"/>
        </w:rPr>
        <w:t>D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-галактоза, 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val="en-US" w:eastAsia="ru-RU"/>
        </w:rPr>
        <w:t>D</w:t>
      </w:r>
      <w:r w:rsidR="00900EB4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-манноза и другие).</w:t>
      </w:r>
    </w:p>
    <w:p w14:paraId="43774967" w14:textId="6DD58937" w:rsidR="00821442" w:rsidRDefault="00900EB4" w:rsidP="00A04D6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lastRenderedPageBreak/>
        <w:t xml:space="preserve">С точки </w:t>
      </w:r>
      <w:r w:rsidR="00930C00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зрения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образовательных </w:t>
      </w:r>
      <w:r w:rsidR="00930C00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технологий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здоровьесберегающей</w:t>
      </w:r>
      <w:proofErr w:type="spellEnd"/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</w:t>
      </w:r>
      <w:r w:rsidR="00930C00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направленности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на практических занятиях мобильн</w:t>
      </w:r>
      <w:r w:rsidR="00A04D69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ую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техник</w:t>
      </w:r>
      <w:r w:rsidR="00A04D69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у целесообразно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использ</w:t>
      </w:r>
      <w:r w:rsidR="00A04D69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овать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ситуативно</w:t>
      </w:r>
      <w:r w:rsidR="00A04D69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: для проверки качества знаний студентов; для быстрого доступа к учебной литературе</w:t>
      </w:r>
      <w:r w:rsidR="00034CAD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 </w:t>
      </w:r>
      <w:r w:rsidR="00A04D69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и справочным ресурсам </w:t>
      </w:r>
      <w:r w:rsidR="00034CAD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 xml:space="preserve">в электронном виде </w:t>
      </w:r>
      <w:r w:rsidR="00A04D69"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  <w:t>[1].</w:t>
      </w:r>
    </w:p>
    <w:p w14:paraId="015DBBBD" w14:textId="12D2CA3D" w:rsidR="00F83A68" w:rsidRDefault="00F83A68" w:rsidP="00F83A6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Литература:</w:t>
      </w:r>
    </w:p>
    <w:p w14:paraId="3BA530F2" w14:textId="6E2F16B6" w:rsidR="00A04D69" w:rsidRPr="00A04D69" w:rsidRDefault="00A04D69" w:rsidP="00A04D69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04D69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Ахлебинин</w:t>
      </w:r>
      <w:proofErr w:type="spellEnd"/>
      <w:r w:rsidRPr="00A04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А.К., </w:t>
      </w:r>
      <w:proofErr w:type="spellStart"/>
      <w:r w:rsidRPr="00A04D69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Ахлебинина</w:t>
      </w:r>
      <w:proofErr w:type="spellEnd"/>
      <w:r w:rsidRPr="00A04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Т.В., Мобильные устройства в обучении химии: за и против// </w:t>
      </w:r>
      <w:r w:rsidRPr="00A04D69">
        <w:rPr>
          <w:rFonts w:ascii="Times New Roman" w:hAnsi="Times New Roman" w:cs="Times New Roman"/>
          <w:sz w:val="28"/>
          <w:szCs w:val="28"/>
        </w:rPr>
        <w:t>Естественнонаучное образование: новые горизонты</w:t>
      </w:r>
      <w:r w:rsidR="00A31D9B">
        <w:rPr>
          <w:rFonts w:ascii="Times New Roman" w:hAnsi="Times New Roman" w:cs="Times New Roman"/>
          <w:sz w:val="28"/>
          <w:szCs w:val="28"/>
        </w:rPr>
        <w:t xml:space="preserve"> </w:t>
      </w:r>
      <w:r w:rsidR="00A31D9B" w:rsidRPr="00A31D9B">
        <w:rPr>
          <w:rFonts w:ascii="Times New Roman" w:hAnsi="Times New Roman" w:cs="Times New Roman"/>
          <w:sz w:val="28"/>
          <w:szCs w:val="28"/>
        </w:rPr>
        <w:t>[Электронный ресурс] – режим доступа:</w:t>
      </w:r>
      <w:r w:rsidRPr="00A04D6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31D9B" w:rsidRPr="005062DB">
          <w:rPr>
            <w:rStyle w:val="a3"/>
            <w:rFonts w:ascii="Times New Roman" w:hAnsi="Times New Roman" w:cs="Times New Roman"/>
            <w:sz w:val="28"/>
            <w:szCs w:val="28"/>
          </w:rPr>
          <w:t>http://www.chem.msu.ru/rus/books/2017/science-education-2017/155.pdf</w:t>
        </w:r>
      </w:hyperlink>
      <w:r w:rsidR="00A31D9B">
        <w:rPr>
          <w:rFonts w:ascii="Times New Roman" w:hAnsi="Times New Roman" w:cs="Times New Roman"/>
          <w:sz w:val="28"/>
          <w:szCs w:val="28"/>
        </w:rPr>
        <w:t xml:space="preserve"> </w:t>
      </w:r>
      <w:r w:rsidR="00A31D9B" w:rsidRPr="00A31D9B">
        <w:rPr>
          <w:rFonts w:ascii="Times New Roman" w:hAnsi="Times New Roman" w:cs="Times New Roman"/>
          <w:sz w:val="28"/>
          <w:szCs w:val="28"/>
        </w:rPr>
        <w:t>(Дата обращения: 03.09.2020)</w:t>
      </w:r>
      <w:r w:rsidR="00A31D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E7ADC" w14:textId="207EF5F9" w:rsidR="00A757A2" w:rsidRPr="00A757A2" w:rsidRDefault="00A757A2" w:rsidP="00A757A2">
      <w:pPr>
        <w:pStyle w:val="a6"/>
        <w:numPr>
          <w:ilvl w:val="0"/>
          <w:numId w:val="5"/>
        </w:num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Поливанова К., Королева Д.,</w:t>
      </w:r>
      <w:r w:rsidR="00930C00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</w:t>
      </w:r>
      <w:r w:rsidRPr="00EF27A6">
        <w:rPr>
          <w:rFonts w:ascii="Times New Roman" w:hAnsi="Times New Roman" w:cs="Times New Roman"/>
          <w:sz w:val="28"/>
          <w:szCs w:val="28"/>
        </w:rPr>
        <w:t>Как смартфон помогает учиться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EF2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 Поливанова, Д. Королева – Текст: // </w:t>
      </w:r>
      <w:hyperlink r:id="rId8" w:history="1">
        <w:r w:rsidRPr="00EF27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Научно-образовательный портал IQ </w:t>
        </w:r>
      </w:hyperlink>
      <w:hyperlink r:id="rId9" w:history="1">
        <w:r w:rsidRPr="00EF27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Национальный исследовательский университет «Высшая школа экономики»</w:t>
        </w:r>
      </w:hyperlink>
      <w:r w:rsidRPr="00EF27A6">
        <w:t xml:space="preserve"> </w:t>
      </w:r>
      <w:r w:rsidRPr="00EF27A6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(дата обращения: 1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3</w:t>
      </w:r>
      <w:r w:rsidRPr="00EF27A6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10</w:t>
      </w:r>
      <w:r w:rsidRPr="00EF27A6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.2020)</w:t>
      </w:r>
    </w:p>
    <w:p w14:paraId="08863C86" w14:textId="67DF2962" w:rsidR="00A757A2" w:rsidRPr="00A757A2" w:rsidRDefault="00A757A2" w:rsidP="00A757A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  <w:r w:rsidRPr="00A757A2">
        <w:rPr>
          <w:rFonts w:ascii="Times New Roman" w:hAnsi="Times New Roman" w:cs="Times New Roman"/>
          <w:sz w:val="28"/>
          <w:szCs w:val="28"/>
        </w:rPr>
        <w:t>Разработка мобильных приложений для сферы образования [Электронный ресурс]</w:t>
      </w:r>
      <w:r w:rsidR="00A31D9B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hyperlink r:id="rId10" w:history="1">
        <w:r w:rsidR="00A31D9B" w:rsidRPr="005062DB">
          <w:rPr>
            <w:rStyle w:val="a3"/>
            <w:rFonts w:ascii="Times New Roman" w:hAnsi="Times New Roman" w:cs="Times New Roman"/>
            <w:sz w:val="28"/>
            <w:szCs w:val="28"/>
          </w:rPr>
          <w:t>https://apps.brander.ua/ru?utm_source=yandex&amp;utm_medium=search&amp;utm_campaign=search-razrabotka</w:t>
        </w:r>
      </w:hyperlink>
      <w:r w:rsidR="00A31D9B">
        <w:rPr>
          <w:rFonts w:ascii="Times New Roman" w:hAnsi="Times New Roman" w:cs="Times New Roman"/>
          <w:sz w:val="28"/>
          <w:szCs w:val="28"/>
        </w:rPr>
        <w:t xml:space="preserve">  </w:t>
      </w:r>
      <w:r w:rsidRPr="00A757A2">
        <w:rPr>
          <w:rFonts w:ascii="Times New Roman" w:hAnsi="Times New Roman" w:cs="Times New Roman"/>
          <w:sz w:val="28"/>
          <w:szCs w:val="28"/>
        </w:rPr>
        <w:t>(</w:t>
      </w:r>
      <w:r w:rsidR="00A31D9B">
        <w:rPr>
          <w:rFonts w:ascii="Times New Roman" w:hAnsi="Times New Roman" w:cs="Times New Roman"/>
          <w:sz w:val="28"/>
          <w:szCs w:val="28"/>
        </w:rPr>
        <w:t>д</w:t>
      </w:r>
      <w:r w:rsidRPr="00A757A2">
        <w:rPr>
          <w:rFonts w:ascii="Times New Roman" w:hAnsi="Times New Roman" w:cs="Times New Roman"/>
          <w:sz w:val="28"/>
          <w:szCs w:val="28"/>
        </w:rPr>
        <w:t>ата обращения: 27.09.2020)</w:t>
      </w:r>
    </w:p>
    <w:p w14:paraId="4A5C9D80" w14:textId="6BEB50DC" w:rsidR="00A757A2" w:rsidRPr="000D2514" w:rsidRDefault="00A757A2" w:rsidP="00A757A2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  <w:proofErr w:type="spellStart"/>
      <w:r w:rsidRPr="00A757A2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Шенингер</w:t>
      </w:r>
      <w:proofErr w:type="spellEnd"/>
      <w:r w:rsidRPr="00A757A2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Э.,</w:t>
      </w:r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«Цифровое лидерство: изменение парадигм для изменения времени»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Digital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Leadership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Changing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Paradigms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Changing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Times</w:t>
      </w:r>
      <w:proofErr w:type="spellEnd"/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757A2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2011 г</w:t>
      </w:r>
      <w:r w:rsidRPr="00A75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D89F083" w14:textId="62FAC3A2" w:rsidR="000D2514" w:rsidRDefault="000D2514" w:rsidP="000D2514">
      <w:pPr>
        <w:spacing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shd w:val="clear" w:color="auto" w:fill="FFFFFF"/>
          <w:lang w:eastAsia="ru-RU"/>
        </w:rPr>
      </w:pPr>
    </w:p>
    <w:p w14:paraId="72DA5B70" w14:textId="77777777" w:rsidR="00B70889" w:rsidRPr="00B70889" w:rsidRDefault="00B70889" w:rsidP="00B7088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B70889" w:rsidRPr="00B70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15AC3"/>
    <w:multiLevelType w:val="multilevel"/>
    <w:tmpl w:val="8C46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572FB"/>
    <w:multiLevelType w:val="hybridMultilevel"/>
    <w:tmpl w:val="CE369460"/>
    <w:lvl w:ilvl="0" w:tplc="3708B6F8">
      <w:start w:val="1"/>
      <w:numFmt w:val="decimal"/>
      <w:lvlText w:val="%1."/>
      <w:lvlJc w:val="left"/>
      <w:pPr>
        <w:ind w:left="1068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3081A1B"/>
    <w:multiLevelType w:val="multilevel"/>
    <w:tmpl w:val="49EE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4608B"/>
    <w:multiLevelType w:val="hybridMultilevel"/>
    <w:tmpl w:val="7D3C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D3FDE"/>
    <w:multiLevelType w:val="hybridMultilevel"/>
    <w:tmpl w:val="EF30CCCE"/>
    <w:lvl w:ilvl="0" w:tplc="8EAC057E">
      <w:start w:val="1"/>
      <w:numFmt w:val="decimal"/>
      <w:lvlText w:val="%1-"/>
      <w:lvlJc w:val="left"/>
      <w:pPr>
        <w:ind w:left="1068" w:hanging="360"/>
      </w:pPr>
      <w:rPr>
        <w:rFonts w:asciiTheme="minorHAnsi" w:eastAsiaTheme="minorHAnsi" w:hAnsiTheme="minorHAnsi"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63"/>
    <w:rsid w:val="00034CAD"/>
    <w:rsid w:val="00056934"/>
    <w:rsid w:val="000D2514"/>
    <w:rsid w:val="001301AD"/>
    <w:rsid w:val="001366FC"/>
    <w:rsid w:val="0013671B"/>
    <w:rsid w:val="001A3386"/>
    <w:rsid w:val="0028233A"/>
    <w:rsid w:val="00315963"/>
    <w:rsid w:val="003F30AE"/>
    <w:rsid w:val="004C6FAD"/>
    <w:rsid w:val="00560A6B"/>
    <w:rsid w:val="005E31C4"/>
    <w:rsid w:val="00674B71"/>
    <w:rsid w:val="007639C5"/>
    <w:rsid w:val="00771F18"/>
    <w:rsid w:val="00821442"/>
    <w:rsid w:val="00865FEB"/>
    <w:rsid w:val="008D4FBB"/>
    <w:rsid w:val="00900EB4"/>
    <w:rsid w:val="00916398"/>
    <w:rsid w:val="00917177"/>
    <w:rsid w:val="00930C00"/>
    <w:rsid w:val="0097672F"/>
    <w:rsid w:val="00995610"/>
    <w:rsid w:val="00A04D69"/>
    <w:rsid w:val="00A21A5D"/>
    <w:rsid w:val="00A31D9B"/>
    <w:rsid w:val="00A55926"/>
    <w:rsid w:val="00A757A2"/>
    <w:rsid w:val="00AE5632"/>
    <w:rsid w:val="00B029B6"/>
    <w:rsid w:val="00B70889"/>
    <w:rsid w:val="00BF0A61"/>
    <w:rsid w:val="00BF5506"/>
    <w:rsid w:val="00C623CB"/>
    <w:rsid w:val="00C91060"/>
    <w:rsid w:val="00C925F7"/>
    <w:rsid w:val="00CA43C6"/>
    <w:rsid w:val="00D71C6B"/>
    <w:rsid w:val="00DE048D"/>
    <w:rsid w:val="00ED782D"/>
    <w:rsid w:val="00EF27A6"/>
    <w:rsid w:val="00F83A68"/>
    <w:rsid w:val="00F85A53"/>
    <w:rsid w:val="00F85F80"/>
    <w:rsid w:val="00FC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DD41"/>
  <w15:chartTrackingRefBased/>
  <w15:docId w15:val="{FEFAFCF5-F6C6-459A-908D-830A88C3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breadcrumbitem">
    <w:name w:val="header_breadcrumb__item"/>
    <w:basedOn w:val="a"/>
    <w:rsid w:val="00995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95610"/>
    <w:rPr>
      <w:color w:val="0000FF"/>
      <w:u w:val="single"/>
    </w:rPr>
  </w:style>
  <w:style w:type="character" w:customStyle="1" w:styleId="headerbreadcrumbcurrent">
    <w:name w:val="header_breadcrumb__current"/>
    <w:basedOn w:val="a0"/>
    <w:rsid w:val="00995610"/>
  </w:style>
  <w:style w:type="paragraph" w:styleId="a4">
    <w:name w:val="Normal (Web)"/>
    <w:basedOn w:val="a"/>
    <w:uiPriority w:val="99"/>
    <w:semiHidden/>
    <w:unhideWhenUsed/>
    <w:rsid w:val="00ED7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reebirdformeditorviewresponsessummaryinsightstooltip">
    <w:name w:val="freebirdformeditorviewresponsessummaryinsightstooltip"/>
    <w:basedOn w:val="a0"/>
    <w:rsid w:val="001366FC"/>
  </w:style>
  <w:style w:type="character" w:customStyle="1" w:styleId="freebirdformeditorviewresponsessummaryinsightsincorrect">
    <w:name w:val="freebirdformeditorviewresponsessummaryinsightsincorrect"/>
    <w:basedOn w:val="a0"/>
    <w:rsid w:val="001366FC"/>
  </w:style>
  <w:style w:type="table" w:styleId="a5">
    <w:name w:val="Table Grid"/>
    <w:basedOn w:val="a1"/>
    <w:uiPriority w:val="39"/>
    <w:rsid w:val="00136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1717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B70889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900EB4"/>
    <w:rPr>
      <w:b/>
      <w:bCs/>
    </w:rPr>
  </w:style>
  <w:style w:type="character" w:customStyle="1" w:styleId="pathseparator">
    <w:name w:val="path__separator"/>
    <w:basedOn w:val="a0"/>
    <w:rsid w:val="00A04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9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1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90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9378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7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55047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1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q.hs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m.msu.ru/rus/books/2017/science-education-2017/155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se.ru/org/persons/10152717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hse.ru/staff/kpolivanova" TargetMode="External"/><Relationship Id="rId10" Type="http://schemas.openxmlformats.org/officeDocument/2006/relationships/hyperlink" Target="https://apps.brander.ua/ru?utm_source=yandex&amp;utm_medium=search&amp;utm_campaign=search-razrabot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s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Главатских</dc:creator>
  <cp:keywords/>
  <dc:description/>
  <cp:lastModifiedBy>Татьяна Главатских</cp:lastModifiedBy>
  <cp:revision>20</cp:revision>
  <dcterms:created xsi:type="dcterms:W3CDTF">2020-11-09T14:44:00Z</dcterms:created>
  <dcterms:modified xsi:type="dcterms:W3CDTF">2021-01-18T08:37:00Z</dcterms:modified>
</cp:coreProperties>
</file>