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5FEA7" w14:textId="77777777" w:rsidR="00154195" w:rsidRPr="00154195" w:rsidRDefault="00154195" w:rsidP="00154195">
      <w:pPr>
        <w:spacing w:after="0" w:line="240" w:lineRule="auto"/>
        <w:ind w:right="-284" w:firstLine="709"/>
        <w:jc w:val="center"/>
        <w:rPr>
          <w:rFonts w:ascii="Times New Roman" w:eastAsia="Times New Roman" w:hAnsi="Times New Roman" w:cs="Times New Roman"/>
          <w:sz w:val="28"/>
          <w:szCs w:val="28"/>
          <w:highlight w:val="white"/>
        </w:rPr>
      </w:pPr>
    </w:p>
    <w:p w14:paraId="7FF43F58" w14:textId="77777777" w:rsidR="00154195" w:rsidRPr="00154195" w:rsidRDefault="00154195" w:rsidP="00154195">
      <w:pPr>
        <w:spacing w:after="0" w:line="240" w:lineRule="auto"/>
        <w:jc w:val="center"/>
        <w:rPr>
          <w:rFonts w:ascii="Times New Roman" w:eastAsia="Times New Roman" w:hAnsi="Times New Roman" w:cs="Times New Roman"/>
          <w:sz w:val="20"/>
          <w:szCs w:val="20"/>
          <w:lang w:eastAsia="ru-RU"/>
        </w:rPr>
      </w:pPr>
    </w:p>
    <w:p w14:paraId="582EFF17" w14:textId="77777777" w:rsidR="00154195" w:rsidRPr="00154195" w:rsidRDefault="00154195" w:rsidP="00154195">
      <w:pPr>
        <w:pBdr>
          <w:top w:val="thinThickSmallGap" w:sz="24" w:space="1" w:color="auto"/>
        </w:pBdr>
        <w:spacing w:after="0" w:line="240" w:lineRule="auto"/>
        <w:jc w:val="center"/>
        <w:rPr>
          <w:rFonts w:ascii="Times New Roman" w:eastAsia="Times New Roman" w:hAnsi="Times New Roman" w:cs="Times New Roman"/>
          <w:sz w:val="20"/>
          <w:szCs w:val="20"/>
          <w:lang w:eastAsia="ru-RU"/>
        </w:rPr>
      </w:pPr>
    </w:p>
    <w:p w14:paraId="1DFCF365" w14:textId="77777777" w:rsidR="00154195" w:rsidRPr="00154195" w:rsidRDefault="00154195" w:rsidP="00154195">
      <w:pPr>
        <w:tabs>
          <w:tab w:val="left" w:pos="851"/>
        </w:tabs>
        <w:autoSpaceDE w:val="0"/>
        <w:autoSpaceDN w:val="0"/>
        <w:adjustRightInd w:val="0"/>
        <w:spacing w:line="360" w:lineRule="auto"/>
        <w:jc w:val="center"/>
        <w:rPr>
          <w:rFonts w:ascii="Times New Roman" w:eastAsia="Calibri" w:hAnsi="Times New Roman" w:cs="Times New Roman"/>
          <w:b/>
          <w:bCs/>
          <w:sz w:val="28"/>
          <w:szCs w:val="28"/>
          <w:highlight w:val="white"/>
          <w:lang w:eastAsia="ru-RU"/>
        </w:rPr>
      </w:pPr>
    </w:p>
    <w:p w14:paraId="0C121B99" w14:textId="77A80113" w:rsidR="00154195" w:rsidRPr="00154195" w:rsidRDefault="00154195" w:rsidP="00154195">
      <w:pPr>
        <w:tabs>
          <w:tab w:val="left" w:pos="851"/>
        </w:tabs>
        <w:autoSpaceDE w:val="0"/>
        <w:autoSpaceDN w:val="0"/>
        <w:adjustRightInd w:val="0"/>
        <w:spacing w:line="360" w:lineRule="auto"/>
        <w:jc w:val="center"/>
        <w:rPr>
          <w:rFonts w:ascii="Times New Roman" w:eastAsia="Calibri" w:hAnsi="Times New Roman" w:cs="Times New Roman"/>
          <w:sz w:val="28"/>
          <w:szCs w:val="28"/>
          <w:highlight w:val="white"/>
          <w:lang w:eastAsia="ru-RU"/>
        </w:rPr>
      </w:pPr>
      <w:proofErr w:type="spellStart"/>
      <w:r>
        <w:rPr>
          <w:rFonts w:ascii="Times New Roman" w:eastAsia="Calibri" w:hAnsi="Times New Roman" w:cs="Times New Roman"/>
          <w:sz w:val="28"/>
          <w:szCs w:val="28"/>
          <w:highlight w:val="white"/>
          <w:lang w:eastAsia="ru-RU"/>
        </w:rPr>
        <w:t>Шуракина</w:t>
      </w:r>
      <w:proofErr w:type="spellEnd"/>
      <w:r>
        <w:rPr>
          <w:rFonts w:ascii="Times New Roman" w:eastAsia="Calibri" w:hAnsi="Times New Roman" w:cs="Times New Roman"/>
          <w:sz w:val="28"/>
          <w:szCs w:val="28"/>
          <w:highlight w:val="white"/>
          <w:lang w:eastAsia="ru-RU"/>
        </w:rPr>
        <w:t xml:space="preserve"> Оксана Юрьевна</w:t>
      </w:r>
    </w:p>
    <w:p w14:paraId="2DB96F03" w14:textId="77777777" w:rsidR="00154195" w:rsidRPr="00154195" w:rsidRDefault="00154195" w:rsidP="00154195">
      <w:pPr>
        <w:tabs>
          <w:tab w:val="left" w:pos="851"/>
        </w:tabs>
        <w:autoSpaceDE w:val="0"/>
        <w:autoSpaceDN w:val="0"/>
        <w:adjustRightInd w:val="0"/>
        <w:spacing w:line="360" w:lineRule="auto"/>
        <w:jc w:val="center"/>
        <w:rPr>
          <w:rFonts w:ascii="Times New Roman" w:eastAsia="Calibri" w:hAnsi="Times New Roman" w:cs="Times New Roman"/>
          <w:sz w:val="28"/>
          <w:szCs w:val="28"/>
          <w:lang w:eastAsia="ru-RU"/>
        </w:rPr>
      </w:pPr>
      <w:r w:rsidRPr="00154195">
        <w:rPr>
          <w:rFonts w:ascii="Times New Roman" w:eastAsia="Calibri" w:hAnsi="Times New Roman" w:cs="Times New Roman"/>
          <w:sz w:val="28"/>
          <w:szCs w:val="28"/>
          <w:lang w:eastAsia="ru-RU"/>
        </w:rPr>
        <w:t>ПРОЕКТ</w:t>
      </w:r>
    </w:p>
    <w:p w14:paraId="3DE482EF" w14:textId="032F5794" w:rsidR="00154195" w:rsidRPr="00160E0E" w:rsidRDefault="00160E0E" w:rsidP="00154195">
      <w:pPr>
        <w:tabs>
          <w:tab w:val="left" w:pos="851"/>
        </w:tabs>
        <w:autoSpaceDE w:val="0"/>
        <w:autoSpaceDN w:val="0"/>
        <w:adjustRightInd w:val="0"/>
        <w:spacing w:line="360" w:lineRule="auto"/>
        <w:jc w:val="center"/>
        <w:rPr>
          <w:rFonts w:ascii="Times New Roman" w:eastAsia="Calibri" w:hAnsi="Times New Roman" w:cs="Times New Roman"/>
          <w:b/>
          <w:bCs/>
          <w:sz w:val="28"/>
          <w:szCs w:val="28"/>
          <w:lang w:eastAsia="ru-RU"/>
        </w:rPr>
      </w:pPr>
      <w:bookmarkStart w:id="0" w:name="_GoBack"/>
      <w:r w:rsidRPr="00160E0E">
        <w:rPr>
          <w:rFonts w:ascii="Times New Roman" w:eastAsia="Calibri" w:hAnsi="Times New Roman" w:cs="Times New Roman"/>
          <w:sz w:val="28"/>
          <w:szCs w:val="28"/>
          <w:lang w:eastAsia="ru-RU"/>
        </w:rPr>
        <w:t>СЮЖЕТНО-РОЛЕВАЯ ИГРА КАК МЕТОД РАЗВИТИЯ КРИТИЧЕСКОГО МЫШЛЕНИЯ МЛАДШИХ ШКОЛЬНИКОВ НА УРОКАХ РУССКОГО ЯЗЫКА И ЛИТЕРАТУРЫ</w:t>
      </w:r>
    </w:p>
    <w:bookmarkEnd w:id="0"/>
    <w:p w14:paraId="027FD130" w14:textId="77777777" w:rsidR="00154195" w:rsidRPr="00154195" w:rsidRDefault="00154195" w:rsidP="00154195">
      <w:pPr>
        <w:spacing w:after="0" w:line="240" w:lineRule="auto"/>
        <w:ind w:firstLine="709"/>
        <w:jc w:val="center"/>
        <w:rPr>
          <w:rFonts w:ascii="Times New Roman" w:eastAsia="Times New Roman" w:hAnsi="Times New Roman" w:cs="Times New Roman"/>
          <w:b/>
          <w:sz w:val="28"/>
          <w:szCs w:val="28"/>
          <w:highlight w:val="white"/>
        </w:rPr>
      </w:pPr>
    </w:p>
    <w:p w14:paraId="65D08725" w14:textId="77777777" w:rsidR="00154195" w:rsidRPr="00154195" w:rsidRDefault="00154195" w:rsidP="00154195">
      <w:pPr>
        <w:spacing w:after="0" w:line="360" w:lineRule="auto"/>
        <w:contextualSpacing/>
        <w:rPr>
          <w:rFonts w:ascii="Times New Roman" w:eastAsia="Calibri" w:hAnsi="Times New Roman" w:cs="Times New Roman"/>
          <w:b/>
          <w:sz w:val="28"/>
          <w:szCs w:val="28"/>
        </w:rPr>
      </w:pPr>
    </w:p>
    <w:p w14:paraId="0BDD82F1" w14:textId="77777777" w:rsidR="00154195" w:rsidRPr="00154195" w:rsidRDefault="00154195" w:rsidP="00154195">
      <w:pPr>
        <w:autoSpaceDE w:val="0"/>
        <w:autoSpaceDN w:val="0"/>
        <w:adjustRightInd w:val="0"/>
        <w:spacing w:line="360" w:lineRule="auto"/>
        <w:jc w:val="center"/>
        <w:rPr>
          <w:rFonts w:ascii="Times New Roman" w:eastAsia="Calibri" w:hAnsi="Times New Roman" w:cs="Times New Roman"/>
          <w:b/>
          <w:bCs/>
          <w:sz w:val="28"/>
          <w:szCs w:val="28"/>
          <w:lang w:eastAsia="ru-RU"/>
        </w:rPr>
      </w:pPr>
    </w:p>
    <w:p w14:paraId="437001DE" w14:textId="2B12C8E6" w:rsidR="00373AC2" w:rsidRPr="00154195" w:rsidRDefault="00373AC2" w:rsidP="00373AC2">
      <w:pPr>
        <w:framePr w:hSpace="180" w:wrap="around" w:vAnchor="text" w:hAnchor="margin" w:xAlign="center" w:y="-328"/>
        <w:tabs>
          <w:tab w:val="left" w:pos="851"/>
        </w:tabs>
        <w:autoSpaceDE w:val="0"/>
        <w:autoSpaceDN w:val="0"/>
        <w:adjustRightInd w:val="0"/>
        <w:spacing w:line="240" w:lineRule="auto"/>
        <w:ind w:right="-1327" w:firstLine="567"/>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u w:val="single"/>
          <w:lang w:eastAsia="ru-RU"/>
        </w:rPr>
        <w:t xml:space="preserve">                       </w:t>
      </w:r>
      <w:r w:rsidRPr="00154195">
        <w:rPr>
          <w:rFonts w:ascii="Times New Roman" w:eastAsia="Calibri" w:hAnsi="Times New Roman" w:cs="Times New Roman"/>
          <w:sz w:val="24"/>
          <w:szCs w:val="24"/>
          <w:u w:val="single"/>
          <w:lang w:eastAsia="ru-RU"/>
        </w:rPr>
        <w:t xml:space="preserve">Автор работы </w:t>
      </w:r>
      <w:r>
        <w:rPr>
          <w:rFonts w:ascii="Times New Roman" w:eastAsia="Calibri" w:hAnsi="Times New Roman" w:cs="Times New Roman"/>
          <w:sz w:val="24"/>
          <w:szCs w:val="24"/>
          <w:u w:val="single"/>
          <w:lang w:eastAsia="ru-RU"/>
        </w:rPr>
        <w:t xml:space="preserve"> </w:t>
      </w:r>
      <w:proofErr w:type="spellStart"/>
      <w:r>
        <w:rPr>
          <w:rFonts w:ascii="Times New Roman" w:eastAsia="Calibri" w:hAnsi="Times New Roman" w:cs="Times New Roman"/>
          <w:sz w:val="24"/>
          <w:szCs w:val="24"/>
          <w:u w:val="single"/>
          <w:lang w:eastAsia="ru-RU"/>
        </w:rPr>
        <w:t>Шуракина</w:t>
      </w:r>
      <w:proofErr w:type="spellEnd"/>
      <w:r>
        <w:rPr>
          <w:rFonts w:ascii="Times New Roman" w:eastAsia="Calibri" w:hAnsi="Times New Roman" w:cs="Times New Roman"/>
          <w:sz w:val="24"/>
          <w:szCs w:val="24"/>
          <w:u w:val="single"/>
          <w:lang w:eastAsia="ru-RU"/>
        </w:rPr>
        <w:t xml:space="preserve"> Оксана Юрьевна</w:t>
      </w:r>
    </w:p>
    <w:p w14:paraId="3B046948" w14:textId="77777777" w:rsidR="00373AC2" w:rsidRPr="00154195" w:rsidRDefault="00373AC2" w:rsidP="00373AC2">
      <w:pPr>
        <w:framePr w:hSpace="180" w:wrap="around" w:vAnchor="text" w:hAnchor="margin" w:xAlign="center" w:y="-328"/>
        <w:tabs>
          <w:tab w:val="left" w:pos="851"/>
        </w:tabs>
        <w:autoSpaceDE w:val="0"/>
        <w:autoSpaceDN w:val="0"/>
        <w:adjustRightInd w:val="0"/>
        <w:spacing w:line="240" w:lineRule="auto"/>
        <w:ind w:right="-1327" w:firstLine="567"/>
        <w:rPr>
          <w:rFonts w:ascii="Times New Roman" w:eastAsia="Calibri" w:hAnsi="Times New Roman" w:cs="Times New Roman"/>
          <w:sz w:val="24"/>
          <w:szCs w:val="24"/>
          <w:u w:val="single"/>
          <w:lang w:eastAsia="ru-RU"/>
        </w:rPr>
      </w:pPr>
      <w:r w:rsidRPr="00154195">
        <w:rPr>
          <w:rFonts w:ascii="Times New Roman" w:eastAsia="Calibri" w:hAnsi="Times New Roman" w:cs="Times New Roman"/>
          <w:sz w:val="24"/>
          <w:szCs w:val="24"/>
          <w:u w:val="single"/>
          <w:lang w:eastAsia="ru-RU"/>
        </w:rPr>
        <w:t>должность учитель</w:t>
      </w:r>
      <w:r>
        <w:rPr>
          <w:rFonts w:ascii="Times New Roman" w:eastAsia="Calibri" w:hAnsi="Times New Roman" w:cs="Times New Roman"/>
          <w:sz w:val="24"/>
          <w:szCs w:val="24"/>
          <w:u w:val="single"/>
          <w:lang w:eastAsia="ru-RU"/>
        </w:rPr>
        <w:t xml:space="preserve"> начальных классов</w:t>
      </w:r>
    </w:p>
    <w:p w14:paraId="4BF50BA0" w14:textId="0AB1E76A" w:rsidR="00154195" w:rsidRPr="00154195" w:rsidRDefault="00373AC2" w:rsidP="00373AC2">
      <w:pPr>
        <w:autoSpaceDE w:val="0"/>
        <w:autoSpaceDN w:val="0"/>
        <w:adjustRightInd w:val="0"/>
        <w:spacing w:line="360" w:lineRule="auto"/>
        <w:rPr>
          <w:rFonts w:ascii="Times New Roman" w:eastAsia="Calibri" w:hAnsi="Times New Roman" w:cs="Times New Roman"/>
          <w:b/>
          <w:bCs/>
          <w:sz w:val="28"/>
          <w:szCs w:val="28"/>
          <w:lang w:eastAsia="ru-RU"/>
        </w:rPr>
      </w:pPr>
      <w:r>
        <w:rPr>
          <w:rFonts w:ascii="Times New Roman" w:eastAsia="Calibri" w:hAnsi="Times New Roman" w:cs="Times New Roman"/>
          <w:sz w:val="24"/>
          <w:szCs w:val="24"/>
          <w:lang w:eastAsia="ru-RU"/>
        </w:rPr>
        <w:t xml:space="preserve">             </w:t>
      </w:r>
      <w:r w:rsidRPr="00154195">
        <w:rPr>
          <w:rFonts w:ascii="Times New Roman" w:eastAsia="Calibri" w:hAnsi="Times New Roman" w:cs="Times New Roman"/>
          <w:sz w:val="24"/>
          <w:szCs w:val="24"/>
          <w:lang w:eastAsia="ru-RU"/>
        </w:rPr>
        <w:t xml:space="preserve">МБОУ </w:t>
      </w:r>
      <w:r>
        <w:rPr>
          <w:rFonts w:ascii="Times New Roman" w:eastAsia="Calibri" w:hAnsi="Times New Roman" w:cs="Times New Roman"/>
          <w:sz w:val="24"/>
          <w:szCs w:val="24"/>
          <w:lang w:eastAsia="ru-RU"/>
        </w:rPr>
        <w:t xml:space="preserve">«Гимназия №2 </w:t>
      </w:r>
      <w:proofErr w:type="spellStart"/>
      <w:r>
        <w:rPr>
          <w:rFonts w:ascii="Times New Roman" w:eastAsia="Calibri" w:hAnsi="Times New Roman" w:cs="Times New Roman"/>
          <w:sz w:val="24"/>
          <w:szCs w:val="24"/>
          <w:lang w:eastAsia="ru-RU"/>
        </w:rPr>
        <w:t>г</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ладивостока</w:t>
      </w:r>
      <w:proofErr w:type="spellEnd"/>
      <w:r>
        <w:rPr>
          <w:rFonts w:ascii="Times New Roman" w:eastAsia="Calibri" w:hAnsi="Times New Roman" w:cs="Times New Roman"/>
          <w:sz w:val="24"/>
          <w:szCs w:val="24"/>
          <w:lang w:eastAsia="ru-RU"/>
        </w:rPr>
        <w:t>»</w:t>
      </w:r>
    </w:p>
    <w:p w14:paraId="12CBDC2F" w14:textId="77777777" w:rsidR="00154195" w:rsidRPr="00154195" w:rsidRDefault="00154195" w:rsidP="00154195">
      <w:pPr>
        <w:autoSpaceDE w:val="0"/>
        <w:autoSpaceDN w:val="0"/>
        <w:adjustRightInd w:val="0"/>
        <w:spacing w:line="360" w:lineRule="auto"/>
        <w:jc w:val="center"/>
        <w:rPr>
          <w:rFonts w:ascii="Times New Roman" w:eastAsia="Calibri" w:hAnsi="Times New Roman" w:cs="Times New Roman"/>
          <w:b/>
          <w:bCs/>
          <w:sz w:val="28"/>
          <w:szCs w:val="28"/>
          <w:lang w:eastAsia="ru-RU"/>
        </w:rPr>
      </w:pPr>
    </w:p>
    <w:p w14:paraId="31CAAF7F" w14:textId="77777777" w:rsidR="00154195" w:rsidRPr="00154195" w:rsidRDefault="00154195" w:rsidP="00154195">
      <w:pPr>
        <w:autoSpaceDE w:val="0"/>
        <w:autoSpaceDN w:val="0"/>
        <w:adjustRightInd w:val="0"/>
        <w:spacing w:line="360" w:lineRule="auto"/>
        <w:jc w:val="center"/>
        <w:rPr>
          <w:rFonts w:ascii="Times New Roman" w:eastAsia="Calibri" w:hAnsi="Times New Roman" w:cs="Times New Roman"/>
          <w:b/>
          <w:bCs/>
          <w:sz w:val="28"/>
          <w:szCs w:val="28"/>
          <w:lang w:eastAsia="ru-RU"/>
        </w:rPr>
      </w:pPr>
    </w:p>
    <w:p w14:paraId="47BB6C5C" w14:textId="77777777" w:rsidR="00154195" w:rsidRPr="00154195" w:rsidRDefault="00154195" w:rsidP="00154195">
      <w:pPr>
        <w:spacing w:after="0" w:line="240" w:lineRule="auto"/>
        <w:ind w:firstLine="709"/>
        <w:jc w:val="center"/>
        <w:rPr>
          <w:rFonts w:ascii="Times New Roman" w:eastAsia="Times New Roman" w:hAnsi="Times New Roman" w:cs="Times New Roman"/>
          <w:b/>
          <w:sz w:val="28"/>
          <w:szCs w:val="28"/>
        </w:rPr>
      </w:pPr>
    </w:p>
    <w:p w14:paraId="7C38DB5C" w14:textId="77777777" w:rsidR="00154195" w:rsidRPr="00154195" w:rsidRDefault="00154195" w:rsidP="00154195">
      <w:pPr>
        <w:spacing w:after="0" w:line="240" w:lineRule="auto"/>
        <w:ind w:firstLine="709"/>
        <w:jc w:val="center"/>
        <w:rPr>
          <w:rFonts w:ascii="Times New Roman" w:eastAsia="Times New Roman" w:hAnsi="Times New Roman" w:cs="Times New Roman"/>
          <w:b/>
          <w:sz w:val="28"/>
          <w:szCs w:val="28"/>
        </w:rPr>
      </w:pPr>
    </w:p>
    <w:p w14:paraId="2C4465BD" w14:textId="77777777" w:rsidR="00154195" w:rsidRDefault="00154195" w:rsidP="00154195">
      <w:pPr>
        <w:spacing w:after="0" w:line="240" w:lineRule="auto"/>
        <w:ind w:firstLine="709"/>
        <w:jc w:val="center"/>
        <w:rPr>
          <w:rFonts w:ascii="Times New Roman" w:eastAsia="Times New Roman" w:hAnsi="Times New Roman" w:cs="Times New Roman"/>
          <w:b/>
          <w:sz w:val="28"/>
          <w:szCs w:val="28"/>
        </w:rPr>
      </w:pPr>
    </w:p>
    <w:p w14:paraId="07E5C5C1"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14E036D0"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78A377CA"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3237835C"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16B72762"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0B6E8E9B" w14:textId="77777777" w:rsidR="00373AC2" w:rsidRDefault="00373AC2" w:rsidP="00154195">
      <w:pPr>
        <w:spacing w:after="0" w:line="240" w:lineRule="auto"/>
        <w:ind w:firstLine="709"/>
        <w:jc w:val="center"/>
        <w:rPr>
          <w:rFonts w:ascii="Times New Roman" w:eastAsia="Times New Roman" w:hAnsi="Times New Roman" w:cs="Times New Roman"/>
          <w:b/>
          <w:sz w:val="28"/>
          <w:szCs w:val="28"/>
        </w:rPr>
      </w:pPr>
    </w:p>
    <w:p w14:paraId="2B618609" w14:textId="77777777" w:rsidR="00373AC2" w:rsidRPr="00154195" w:rsidRDefault="00373AC2" w:rsidP="00154195">
      <w:pPr>
        <w:spacing w:after="0" w:line="240" w:lineRule="auto"/>
        <w:ind w:firstLine="709"/>
        <w:jc w:val="center"/>
        <w:rPr>
          <w:rFonts w:ascii="Times New Roman" w:eastAsia="Times New Roman" w:hAnsi="Times New Roman" w:cs="Times New Roman"/>
          <w:b/>
          <w:sz w:val="28"/>
          <w:szCs w:val="28"/>
        </w:rPr>
      </w:pPr>
    </w:p>
    <w:p w14:paraId="56FFCD50" w14:textId="77777777" w:rsidR="00154195" w:rsidRPr="00154195" w:rsidRDefault="00154195" w:rsidP="00154195">
      <w:pPr>
        <w:spacing w:after="0" w:line="240" w:lineRule="auto"/>
        <w:ind w:firstLine="709"/>
        <w:jc w:val="center"/>
        <w:rPr>
          <w:rFonts w:ascii="Times New Roman" w:eastAsia="Times New Roman" w:hAnsi="Times New Roman" w:cs="Times New Roman"/>
          <w:b/>
          <w:sz w:val="28"/>
          <w:szCs w:val="28"/>
        </w:rPr>
      </w:pPr>
    </w:p>
    <w:p w14:paraId="42579DFE" w14:textId="77777777" w:rsidR="00154195" w:rsidRPr="00154195" w:rsidRDefault="00154195" w:rsidP="00160E0E">
      <w:pPr>
        <w:spacing w:after="0" w:line="240" w:lineRule="auto"/>
        <w:rPr>
          <w:rFonts w:ascii="Times New Roman" w:eastAsia="Times New Roman" w:hAnsi="Times New Roman" w:cs="Times New Roman"/>
          <w:b/>
          <w:sz w:val="28"/>
          <w:szCs w:val="28"/>
        </w:rPr>
      </w:pPr>
    </w:p>
    <w:p w14:paraId="3654E34E" w14:textId="0E964506" w:rsidR="00154195" w:rsidRPr="00154195" w:rsidRDefault="00154195" w:rsidP="00154195">
      <w:pPr>
        <w:spacing w:after="0" w:line="240" w:lineRule="auto"/>
        <w:jc w:val="center"/>
        <w:rPr>
          <w:rFonts w:ascii="Times New Roman" w:eastAsia="Times New Roman" w:hAnsi="Times New Roman" w:cs="Times New Roman"/>
          <w:b/>
          <w:sz w:val="28"/>
          <w:szCs w:val="28"/>
        </w:rPr>
      </w:pPr>
      <w:r w:rsidRPr="00154195">
        <w:rPr>
          <w:rFonts w:ascii="Times New Roman" w:eastAsia="Times New Roman" w:hAnsi="Times New Roman" w:cs="Times New Roman"/>
          <w:b/>
          <w:sz w:val="28"/>
          <w:szCs w:val="28"/>
        </w:rPr>
        <w:t xml:space="preserve">г. Владивосток </w:t>
      </w:r>
    </w:p>
    <w:p w14:paraId="17028568" w14:textId="04440F26" w:rsidR="00C757A9" w:rsidRPr="00373AC2" w:rsidRDefault="00154195" w:rsidP="00373AC2">
      <w:pPr>
        <w:spacing w:after="0" w:line="240" w:lineRule="auto"/>
        <w:jc w:val="center"/>
        <w:rPr>
          <w:rFonts w:ascii="Times New Roman" w:eastAsia="Times New Roman" w:hAnsi="Times New Roman" w:cs="Times New Roman"/>
          <w:b/>
          <w:sz w:val="28"/>
          <w:szCs w:val="28"/>
        </w:rPr>
      </w:pPr>
      <w:r w:rsidRPr="00154195">
        <w:rPr>
          <w:rFonts w:ascii="Times New Roman" w:eastAsia="Times New Roman" w:hAnsi="Times New Roman" w:cs="Times New Roman"/>
          <w:b/>
          <w:sz w:val="28"/>
          <w:szCs w:val="28"/>
        </w:rPr>
        <w:t>20</w:t>
      </w:r>
      <w:r w:rsidR="00373AC2">
        <w:rPr>
          <w:rFonts w:ascii="Times New Roman" w:eastAsia="Times New Roman" w:hAnsi="Times New Roman" w:cs="Times New Roman"/>
          <w:b/>
          <w:sz w:val="28"/>
          <w:szCs w:val="28"/>
        </w:rPr>
        <w:t>22</w:t>
      </w:r>
      <w:bookmarkStart w:id="1" w:name="_Hlk534817022"/>
      <w:r w:rsidRPr="00154195">
        <w:rPr>
          <w:rFonts w:ascii="Times New Roman" w:eastAsia="Calibri" w:hAnsi="Times New Roman" w:cs="Times New Roman"/>
          <w:b/>
          <w:sz w:val="28"/>
          <w:szCs w:val="28"/>
          <w:lang w:eastAsia="ru-RU"/>
        </w:rPr>
        <w:br w:type="page"/>
      </w:r>
      <w:bookmarkEnd w:id="1"/>
    </w:p>
    <w:p w14:paraId="56C4A293" w14:textId="4794B3A3" w:rsidR="00724F27" w:rsidRPr="00160E0E" w:rsidRDefault="00160E0E" w:rsidP="00160E0E">
      <w:pPr>
        <w:pStyle w:val="af"/>
        <w:numPr>
          <w:ilvl w:val="0"/>
          <w:numId w:val="2"/>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Мотив (потребность) в преобразовании</w:t>
      </w:r>
    </w:p>
    <w:p w14:paraId="509DB94B" w14:textId="168C6677" w:rsidR="000F4510" w:rsidRPr="004D7418" w:rsidRDefault="000F4510" w:rsidP="004D7418">
      <w:pPr>
        <w:pStyle w:val="af"/>
        <w:numPr>
          <w:ilvl w:val="0"/>
          <w:numId w:val="1"/>
        </w:numPr>
        <w:spacing w:after="0" w:line="360" w:lineRule="auto"/>
        <w:rPr>
          <w:rFonts w:ascii="Times New Roman" w:hAnsi="Times New Roman" w:cs="Times New Roman"/>
          <w:b/>
          <w:sz w:val="28"/>
          <w:szCs w:val="28"/>
        </w:rPr>
      </w:pPr>
      <w:r w:rsidRPr="004D7418">
        <w:rPr>
          <w:rFonts w:ascii="Times New Roman" w:hAnsi="Times New Roman" w:cs="Times New Roman"/>
          <w:b/>
          <w:sz w:val="28"/>
          <w:szCs w:val="28"/>
        </w:rPr>
        <w:t>Введение</w:t>
      </w:r>
    </w:p>
    <w:p w14:paraId="4DDA4E8F" w14:textId="77777777" w:rsidR="000F4510" w:rsidRDefault="00B9759D" w:rsidP="00B9759D">
      <w:pPr>
        <w:spacing w:after="0" w:line="360" w:lineRule="auto"/>
        <w:ind w:firstLine="709"/>
        <w:jc w:val="both"/>
        <w:rPr>
          <w:rFonts w:ascii="Times New Roman" w:hAnsi="Times New Roman" w:cs="Times New Roman"/>
          <w:sz w:val="28"/>
          <w:szCs w:val="28"/>
        </w:rPr>
      </w:pPr>
      <w:r w:rsidRPr="00B9759D">
        <w:rPr>
          <w:rFonts w:ascii="Times New Roman" w:hAnsi="Times New Roman" w:cs="Times New Roman"/>
          <w:sz w:val="28"/>
          <w:szCs w:val="28"/>
        </w:rPr>
        <w:t xml:space="preserve">В современной школе существует много трудностей, среди которых важнейшей выступает проблема учебной мотивации. </w:t>
      </w:r>
      <w:r>
        <w:rPr>
          <w:rFonts w:ascii="Times New Roman" w:hAnsi="Times New Roman" w:cs="Times New Roman"/>
          <w:sz w:val="28"/>
          <w:szCs w:val="28"/>
        </w:rPr>
        <w:t>У</w:t>
      </w:r>
      <w:r w:rsidRPr="00B9759D">
        <w:rPr>
          <w:rFonts w:ascii="Times New Roman" w:hAnsi="Times New Roman" w:cs="Times New Roman"/>
          <w:sz w:val="28"/>
          <w:szCs w:val="28"/>
        </w:rPr>
        <w:t>чителя не понаслышке знают, что ребенка трудно чему-то научить, если он относится к обучению и знаниям равнодушно, без интереса, не испытывая и не осознавая потребности в них.</w:t>
      </w:r>
      <w:r w:rsidR="000F4510" w:rsidRPr="000F4510">
        <w:rPr>
          <w:rFonts w:ascii="Times New Roman" w:hAnsi="Times New Roman" w:cs="Times New Roman"/>
          <w:sz w:val="28"/>
          <w:szCs w:val="28"/>
        </w:rPr>
        <w:t xml:space="preserve"> Современные стандарты образования требует от образованных людей таких способностей, как способность самостоятельно ориентироваться во всех видах обширной информации, способность решать многочисленные задачи производств</w:t>
      </w:r>
      <w:r>
        <w:rPr>
          <w:rFonts w:ascii="Times New Roman" w:hAnsi="Times New Roman" w:cs="Times New Roman"/>
          <w:sz w:val="28"/>
          <w:szCs w:val="28"/>
        </w:rPr>
        <w:t>енного и гражданского поведения</w:t>
      </w:r>
      <w:r w:rsidR="000F4510" w:rsidRPr="000F4510">
        <w:rPr>
          <w:rFonts w:ascii="Times New Roman" w:hAnsi="Times New Roman" w:cs="Times New Roman"/>
          <w:sz w:val="28"/>
          <w:szCs w:val="28"/>
        </w:rPr>
        <w:t xml:space="preserve">.  </w:t>
      </w:r>
    </w:p>
    <w:p w14:paraId="4B049565" w14:textId="3648256D" w:rsidR="002E2451" w:rsidRPr="000F4510" w:rsidRDefault="002E2451" w:rsidP="00B9759D">
      <w:pPr>
        <w:spacing w:after="0" w:line="360" w:lineRule="auto"/>
        <w:ind w:firstLine="709"/>
        <w:jc w:val="both"/>
        <w:rPr>
          <w:rFonts w:ascii="Times New Roman" w:hAnsi="Times New Roman" w:cs="Times New Roman"/>
          <w:sz w:val="28"/>
          <w:szCs w:val="28"/>
        </w:rPr>
      </w:pPr>
      <w:r w:rsidRPr="002E2451">
        <w:rPr>
          <w:rFonts w:ascii="Times New Roman" w:hAnsi="Times New Roman" w:cs="Times New Roman"/>
          <w:sz w:val="28"/>
          <w:szCs w:val="28"/>
        </w:rPr>
        <w:t>Поэтому перед</w:t>
      </w:r>
      <w:r w:rsidR="00040164">
        <w:rPr>
          <w:rFonts w:ascii="Times New Roman" w:hAnsi="Times New Roman" w:cs="Times New Roman"/>
          <w:sz w:val="28"/>
          <w:szCs w:val="28"/>
        </w:rPr>
        <w:t>о мной, учителем начальных классов поставлена</w:t>
      </w:r>
      <w:r w:rsidRPr="002E2451">
        <w:rPr>
          <w:rFonts w:ascii="Times New Roman" w:hAnsi="Times New Roman" w:cs="Times New Roman"/>
          <w:sz w:val="28"/>
          <w:szCs w:val="28"/>
        </w:rPr>
        <w:t xml:space="preserve"> задача формирования и развития у учащихся положительной устойчивой, зрелой мотивации учебной деятельности. Для того</w:t>
      </w:r>
      <w:proofErr w:type="gramStart"/>
      <w:r w:rsidR="00385531">
        <w:rPr>
          <w:rFonts w:ascii="Times New Roman" w:hAnsi="Times New Roman" w:cs="Times New Roman"/>
          <w:sz w:val="28"/>
          <w:szCs w:val="28"/>
        </w:rPr>
        <w:t>,</w:t>
      </w:r>
      <w:proofErr w:type="gramEnd"/>
      <w:r w:rsidRPr="002E2451">
        <w:rPr>
          <w:rFonts w:ascii="Times New Roman" w:hAnsi="Times New Roman" w:cs="Times New Roman"/>
          <w:sz w:val="28"/>
          <w:szCs w:val="28"/>
        </w:rPr>
        <w:t xml:space="preserve"> чтобы ученик по-настоящему включился в работу, нужно, чтобы задачи, которые ставятся перед </w:t>
      </w:r>
      <w:r w:rsidR="00040164">
        <w:rPr>
          <w:rFonts w:ascii="Times New Roman" w:hAnsi="Times New Roman" w:cs="Times New Roman"/>
          <w:sz w:val="28"/>
          <w:szCs w:val="28"/>
        </w:rPr>
        <w:t>ребенком</w:t>
      </w:r>
      <w:r w:rsidRPr="002E2451">
        <w:rPr>
          <w:rFonts w:ascii="Times New Roman" w:hAnsi="Times New Roman" w:cs="Times New Roman"/>
          <w:sz w:val="28"/>
          <w:szCs w:val="28"/>
        </w:rPr>
        <w:t xml:space="preserve"> в процессе обучения, были не только понятны, но и внутренние приемлемыми, то есть нашли эмоциональный отклик, стали личностно значимыми.</w:t>
      </w:r>
    </w:p>
    <w:p w14:paraId="09E42E8B" w14:textId="77777777" w:rsidR="002E2451" w:rsidRDefault="000F4510" w:rsidP="000F4510">
      <w:pPr>
        <w:spacing w:after="0" w:line="360" w:lineRule="auto"/>
        <w:ind w:firstLine="709"/>
        <w:jc w:val="both"/>
        <w:rPr>
          <w:rFonts w:ascii="Times New Roman" w:hAnsi="Times New Roman" w:cs="Times New Roman"/>
          <w:sz w:val="28"/>
          <w:szCs w:val="28"/>
        </w:rPr>
      </w:pPr>
      <w:r w:rsidRPr="000F4510">
        <w:rPr>
          <w:rFonts w:ascii="Times New Roman" w:hAnsi="Times New Roman" w:cs="Times New Roman"/>
          <w:sz w:val="28"/>
          <w:szCs w:val="28"/>
        </w:rPr>
        <w:t xml:space="preserve">Учитель сегодня становится конструктом новых педагогических ситуаций, новых заданий, направленных на использование обобщенных способов деятельности и создание учащимися собственных продуктов в освоении знаний. </w:t>
      </w:r>
    </w:p>
    <w:p w14:paraId="296719BF" w14:textId="77777777" w:rsidR="004D7418" w:rsidRDefault="004D7418" w:rsidP="004D7418">
      <w:pPr>
        <w:spacing w:after="0" w:line="360" w:lineRule="auto"/>
        <w:ind w:firstLine="709"/>
        <w:jc w:val="both"/>
        <w:rPr>
          <w:rFonts w:ascii="Times New Roman" w:hAnsi="Times New Roman" w:cs="Times New Roman"/>
          <w:sz w:val="28"/>
          <w:szCs w:val="28"/>
        </w:rPr>
      </w:pPr>
      <w:r w:rsidRPr="004D7418">
        <w:rPr>
          <w:rFonts w:ascii="Times New Roman" w:hAnsi="Times New Roman" w:cs="Times New Roman"/>
          <w:sz w:val="28"/>
          <w:szCs w:val="28"/>
        </w:rPr>
        <w:t xml:space="preserve">По определению </w:t>
      </w:r>
      <w:proofErr w:type="spellStart"/>
      <w:r w:rsidRPr="004D7418">
        <w:rPr>
          <w:rFonts w:ascii="Times New Roman" w:hAnsi="Times New Roman" w:cs="Times New Roman"/>
          <w:sz w:val="28"/>
          <w:szCs w:val="28"/>
        </w:rPr>
        <w:t>И.О.Загашева</w:t>
      </w:r>
      <w:proofErr w:type="spellEnd"/>
      <w:r w:rsidRPr="004D7418">
        <w:rPr>
          <w:rFonts w:ascii="Times New Roman" w:hAnsi="Times New Roman" w:cs="Times New Roman"/>
          <w:sz w:val="28"/>
          <w:szCs w:val="28"/>
        </w:rPr>
        <w:t xml:space="preserve"> и </w:t>
      </w:r>
      <w:proofErr w:type="spellStart"/>
      <w:r w:rsidRPr="004D7418">
        <w:rPr>
          <w:rFonts w:ascii="Times New Roman" w:hAnsi="Times New Roman" w:cs="Times New Roman"/>
          <w:sz w:val="28"/>
          <w:szCs w:val="28"/>
        </w:rPr>
        <w:t>С.И.Заир</w:t>
      </w:r>
      <w:proofErr w:type="spellEnd"/>
      <w:r w:rsidRPr="004D7418">
        <w:rPr>
          <w:rFonts w:ascii="Times New Roman" w:hAnsi="Times New Roman" w:cs="Times New Roman"/>
          <w:sz w:val="28"/>
          <w:szCs w:val="28"/>
        </w:rPr>
        <w:t>-Бека</w:t>
      </w:r>
      <w:r>
        <w:rPr>
          <w:rFonts w:ascii="Times New Roman" w:hAnsi="Times New Roman" w:cs="Times New Roman"/>
          <w:sz w:val="28"/>
          <w:szCs w:val="28"/>
        </w:rPr>
        <w:t xml:space="preserve"> о</w:t>
      </w:r>
      <w:r w:rsidR="000F4510" w:rsidRPr="000F4510">
        <w:rPr>
          <w:rFonts w:ascii="Times New Roman" w:hAnsi="Times New Roman" w:cs="Times New Roman"/>
          <w:sz w:val="28"/>
          <w:szCs w:val="28"/>
        </w:rPr>
        <w:t xml:space="preserve">дним из инструментов достижения </w:t>
      </w:r>
      <w:r w:rsidR="00040164">
        <w:rPr>
          <w:rFonts w:ascii="Times New Roman" w:hAnsi="Times New Roman" w:cs="Times New Roman"/>
          <w:sz w:val="28"/>
          <w:szCs w:val="28"/>
        </w:rPr>
        <w:t xml:space="preserve">предметных и личностных </w:t>
      </w:r>
      <w:r w:rsidR="000F4510" w:rsidRPr="000F4510">
        <w:rPr>
          <w:rFonts w:ascii="Times New Roman" w:hAnsi="Times New Roman" w:cs="Times New Roman"/>
          <w:sz w:val="28"/>
          <w:szCs w:val="28"/>
        </w:rPr>
        <w:t xml:space="preserve"> результатов является технология развития критического мышления. Особенностью данной педагогической технологии является то, что учащийся  в процессе обучения сам конструирует этот процесс, исходя из реальных и конкретных целей, сам отслеживает направления своего развития, сам определяет конечный результат. </w:t>
      </w:r>
    </w:p>
    <w:p w14:paraId="23C2EF8A" w14:textId="7C342661" w:rsidR="004D7418" w:rsidRPr="004D7418" w:rsidRDefault="004D7418" w:rsidP="004D7418">
      <w:pPr>
        <w:spacing w:after="0" w:line="360" w:lineRule="auto"/>
        <w:ind w:firstLine="709"/>
        <w:jc w:val="both"/>
        <w:rPr>
          <w:rFonts w:ascii="Times New Roman" w:hAnsi="Times New Roman" w:cs="Times New Roman"/>
          <w:sz w:val="28"/>
          <w:szCs w:val="28"/>
        </w:rPr>
      </w:pPr>
      <w:proofErr w:type="gramStart"/>
      <w:r w:rsidRPr="004D7418">
        <w:rPr>
          <w:rFonts w:ascii="Times New Roman" w:hAnsi="Times New Roman" w:cs="Times New Roman"/>
          <w:sz w:val="28"/>
          <w:szCs w:val="28"/>
        </w:rPr>
        <w:lastRenderedPageBreak/>
        <w:t xml:space="preserve">Цель данной технологии </w:t>
      </w:r>
      <w:r>
        <w:rPr>
          <w:rFonts w:ascii="Times New Roman" w:hAnsi="Times New Roman" w:cs="Times New Roman"/>
          <w:sz w:val="28"/>
          <w:szCs w:val="28"/>
        </w:rPr>
        <w:t xml:space="preserve">- развитие мыслительных навыков </w:t>
      </w:r>
      <w:r w:rsidRPr="004D7418">
        <w:rPr>
          <w:rFonts w:ascii="Times New Roman" w:hAnsi="Times New Roman" w:cs="Times New Roman"/>
          <w:sz w:val="28"/>
          <w:szCs w:val="28"/>
        </w:rPr>
        <w:t>учащихся, необходимых не только в учебе, но и в обычной жизни (умение</w:t>
      </w:r>
      <w:proofErr w:type="gramEnd"/>
    </w:p>
    <w:p w14:paraId="086C373C" w14:textId="77777777" w:rsidR="004D7418" w:rsidRPr="004D7418" w:rsidRDefault="004D7418" w:rsidP="004D7418">
      <w:pPr>
        <w:spacing w:after="0" w:line="360" w:lineRule="auto"/>
        <w:jc w:val="both"/>
        <w:rPr>
          <w:rFonts w:ascii="Times New Roman" w:hAnsi="Times New Roman" w:cs="Times New Roman"/>
          <w:sz w:val="28"/>
          <w:szCs w:val="28"/>
        </w:rPr>
      </w:pPr>
      <w:r w:rsidRPr="004D7418">
        <w:rPr>
          <w:rFonts w:ascii="Times New Roman" w:hAnsi="Times New Roman" w:cs="Times New Roman"/>
          <w:sz w:val="28"/>
          <w:szCs w:val="28"/>
        </w:rPr>
        <w:t>принимать взвешенные решения, работать с информацией, анализировать</w:t>
      </w:r>
    </w:p>
    <w:p w14:paraId="3A8FB1D1" w14:textId="77777777" w:rsidR="004D7418" w:rsidRPr="004D7418" w:rsidRDefault="004D7418" w:rsidP="004D7418">
      <w:pPr>
        <w:spacing w:after="0" w:line="360" w:lineRule="auto"/>
        <w:jc w:val="both"/>
        <w:rPr>
          <w:rFonts w:ascii="Times New Roman" w:hAnsi="Times New Roman" w:cs="Times New Roman"/>
          <w:sz w:val="28"/>
          <w:szCs w:val="28"/>
        </w:rPr>
      </w:pPr>
      <w:r w:rsidRPr="004D7418">
        <w:rPr>
          <w:rFonts w:ascii="Times New Roman" w:hAnsi="Times New Roman" w:cs="Times New Roman"/>
          <w:sz w:val="28"/>
          <w:szCs w:val="28"/>
        </w:rPr>
        <w:t>различные стороны явлений и т.п.).</w:t>
      </w:r>
    </w:p>
    <w:p w14:paraId="580D7C4F" w14:textId="77777777" w:rsidR="00160E0E" w:rsidRDefault="000F4510" w:rsidP="00160E0E">
      <w:pPr>
        <w:spacing w:after="0" w:line="360" w:lineRule="auto"/>
        <w:ind w:firstLine="709"/>
        <w:jc w:val="both"/>
        <w:rPr>
          <w:rFonts w:ascii="Times New Roman" w:hAnsi="Times New Roman" w:cs="Times New Roman"/>
          <w:sz w:val="28"/>
          <w:szCs w:val="28"/>
        </w:rPr>
      </w:pPr>
      <w:r w:rsidRPr="000F4510">
        <w:rPr>
          <w:rFonts w:ascii="Times New Roman" w:hAnsi="Times New Roman" w:cs="Times New Roman"/>
          <w:sz w:val="28"/>
          <w:szCs w:val="28"/>
        </w:rPr>
        <w:t>В этой связи, технология развития критического мышления является средством  достижения</w:t>
      </w:r>
      <w:r w:rsidR="00160E0E">
        <w:rPr>
          <w:rFonts w:ascii="Times New Roman" w:hAnsi="Times New Roman" w:cs="Times New Roman"/>
          <w:sz w:val="28"/>
          <w:szCs w:val="28"/>
        </w:rPr>
        <w:t xml:space="preserve"> образовательных результатов - </w:t>
      </w:r>
      <w:proofErr w:type="spellStart"/>
      <w:r w:rsidRPr="000F4510">
        <w:rPr>
          <w:rFonts w:ascii="Times New Roman" w:hAnsi="Times New Roman" w:cs="Times New Roman"/>
          <w:sz w:val="28"/>
          <w:szCs w:val="28"/>
        </w:rPr>
        <w:t>метапредметных</w:t>
      </w:r>
      <w:proofErr w:type="spellEnd"/>
      <w:r w:rsidR="004D7418">
        <w:rPr>
          <w:rFonts w:ascii="Times New Roman" w:hAnsi="Times New Roman" w:cs="Times New Roman"/>
          <w:sz w:val="28"/>
          <w:szCs w:val="28"/>
        </w:rPr>
        <w:t>, предметных</w:t>
      </w:r>
      <w:r w:rsidRPr="000F4510">
        <w:rPr>
          <w:rFonts w:ascii="Times New Roman" w:hAnsi="Times New Roman" w:cs="Times New Roman"/>
          <w:sz w:val="28"/>
          <w:szCs w:val="28"/>
        </w:rPr>
        <w:t xml:space="preserve"> и личностных. </w:t>
      </w:r>
      <w:r w:rsidR="00160E0E" w:rsidRPr="00160E0E">
        <w:rPr>
          <w:rFonts w:ascii="Times New Roman" w:hAnsi="Times New Roman" w:cs="Times New Roman"/>
          <w:sz w:val="28"/>
          <w:szCs w:val="28"/>
        </w:rPr>
        <w:t>Одной из приоритетных идей образования в последние годы стала идея формирования ключевых компетенций, и поэтому появляются системы формализованных критериев, характеризующих не просто умения, а умения, проявляемые в конкретных жизненных ситуациях. Школа не должна научить на всю жизнь, она должна научить учиться всю жизнь.</w:t>
      </w:r>
    </w:p>
    <w:p w14:paraId="264A4884" w14:textId="77777777" w:rsidR="006B55EF" w:rsidRPr="006B55EF" w:rsidRDefault="006B55EF" w:rsidP="006B55EF">
      <w:pPr>
        <w:spacing w:after="0" w:line="360" w:lineRule="auto"/>
        <w:ind w:firstLine="709"/>
        <w:jc w:val="both"/>
        <w:rPr>
          <w:rFonts w:ascii="Times New Roman" w:hAnsi="Times New Roman" w:cs="Times New Roman"/>
          <w:sz w:val="28"/>
          <w:szCs w:val="28"/>
        </w:rPr>
      </w:pPr>
      <w:r w:rsidRPr="006B55EF">
        <w:rPr>
          <w:rFonts w:ascii="Times New Roman" w:hAnsi="Times New Roman" w:cs="Times New Roman"/>
          <w:sz w:val="28"/>
          <w:szCs w:val="28"/>
        </w:rPr>
        <w:t>Педагогическими условиями развития критического мышления у детей младшего школьного возраста является, прежде всего, использование различных средств и методов. Учитывая, что всё-таки большинство учителей работают по традиционным программам, возникает потребность педагогов практиков в методическом материале, направленном на развитие логического мышления, мыслительных операций, которые можно было бы использовать на уроках.</w:t>
      </w:r>
    </w:p>
    <w:p w14:paraId="34443581" w14:textId="68F0603B" w:rsidR="00160E0E" w:rsidRPr="00160E0E" w:rsidRDefault="00BA171B" w:rsidP="006B55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Используя метод сюжетно-ролевых игр для</w:t>
      </w:r>
      <w:r w:rsidR="006B55EF" w:rsidRPr="006B55EF">
        <w:rPr>
          <w:rFonts w:ascii="Times New Roman" w:hAnsi="Times New Roman" w:cs="Times New Roman"/>
          <w:sz w:val="28"/>
          <w:szCs w:val="28"/>
        </w:rPr>
        <w:t xml:space="preserve"> развития критического мышления, учитель может планировать уроки в соответствии с уровнем зрелости учеников, целями урока и объемом учебного материала. </w:t>
      </w:r>
    </w:p>
    <w:p w14:paraId="11DA3EB9" w14:textId="1866D26C" w:rsidR="000F4510" w:rsidRDefault="00160E0E" w:rsidP="00160E0E">
      <w:pPr>
        <w:spacing w:after="0" w:line="360" w:lineRule="auto"/>
        <w:ind w:firstLine="709"/>
        <w:jc w:val="both"/>
        <w:rPr>
          <w:rFonts w:ascii="Times New Roman" w:hAnsi="Times New Roman" w:cs="Times New Roman"/>
          <w:sz w:val="28"/>
          <w:szCs w:val="28"/>
        </w:rPr>
      </w:pPr>
      <w:r w:rsidRPr="00160E0E">
        <w:rPr>
          <w:rFonts w:ascii="Times New Roman" w:hAnsi="Times New Roman" w:cs="Times New Roman"/>
          <w:sz w:val="28"/>
          <w:szCs w:val="28"/>
        </w:rPr>
        <w:t>Именно это и обуславливает необходимость особой организации образовательного процесса, направленного  на поиск и развитие задатков, способностей, заложенных природой в каждом обучающемся. Результатом работы учителя становится активная, творческая деятельность учащегося, далекая от простой репродукции.</w:t>
      </w:r>
    </w:p>
    <w:p w14:paraId="68A899F6" w14:textId="000F5200" w:rsidR="00BA171B" w:rsidRDefault="00BA171B" w:rsidP="00BA171B">
      <w:pPr>
        <w:pStyle w:val="af"/>
        <w:numPr>
          <w:ilvl w:val="0"/>
          <w:numId w:val="1"/>
        </w:numPr>
        <w:spacing w:after="0" w:line="360" w:lineRule="auto"/>
        <w:jc w:val="both"/>
        <w:rPr>
          <w:rFonts w:ascii="Times New Roman" w:hAnsi="Times New Roman" w:cs="Times New Roman"/>
          <w:b/>
          <w:sz w:val="28"/>
          <w:szCs w:val="28"/>
        </w:rPr>
      </w:pPr>
      <w:r w:rsidRPr="00BA171B">
        <w:rPr>
          <w:rFonts w:ascii="Times New Roman" w:hAnsi="Times New Roman" w:cs="Times New Roman"/>
          <w:b/>
          <w:sz w:val="28"/>
          <w:szCs w:val="28"/>
        </w:rPr>
        <w:t>Точки роста</w:t>
      </w:r>
    </w:p>
    <w:p w14:paraId="68BADD4B" w14:textId="49F88041" w:rsidR="00BA171B" w:rsidRPr="002D07FB" w:rsidRDefault="002D07FB" w:rsidP="002D07FB">
      <w:pPr>
        <w:tabs>
          <w:tab w:val="left" w:pos="709"/>
        </w:tabs>
        <w:spacing w:after="0" w:line="360" w:lineRule="auto"/>
        <w:ind w:firstLine="709"/>
        <w:jc w:val="both"/>
        <w:rPr>
          <w:rFonts w:ascii="Times New Roman" w:hAnsi="Times New Roman" w:cs="Times New Roman"/>
          <w:sz w:val="28"/>
          <w:szCs w:val="28"/>
        </w:rPr>
      </w:pPr>
      <w:r w:rsidRPr="001C2302">
        <w:rPr>
          <w:rFonts w:ascii="Times New Roman" w:hAnsi="Times New Roman" w:cs="Times New Roman"/>
          <w:sz w:val="28"/>
          <w:szCs w:val="28"/>
        </w:rPr>
        <w:t xml:space="preserve">Разрабатывая занятия, </w:t>
      </w:r>
      <w:r>
        <w:rPr>
          <w:rFonts w:ascii="Times New Roman" w:hAnsi="Times New Roman" w:cs="Times New Roman"/>
          <w:sz w:val="28"/>
          <w:szCs w:val="28"/>
        </w:rPr>
        <w:t>я</w:t>
      </w:r>
      <w:r w:rsidRPr="001C2302">
        <w:rPr>
          <w:rFonts w:ascii="Times New Roman" w:hAnsi="Times New Roman" w:cs="Times New Roman"/>
          <w:sz w:val="28"/>
          <w:szCs w:val="28"/>
        </w:rPr>
        <w:t xml:space="preserve"> стреми</w:t>
      </w:r>
      <w:r>
        <w:rPr>
          <w:rFonts w:ascii="Times New Roman" w:hAnsi="Times New Roman" w:cs="Times New Roman"/>
          <w:sz w:val="28"/>
          <w:szCs w:val="28"/>
        </w:rPr>
        <w:t>лась</w:t>
      </w:r>
      <w:r w:rsidRPr="001C2302">
        <w:rPr>
          <w:rFonts w:ascii="Times New Roman" w:hAnsi="Times New Roman" w:cs="Times New Roman"/>
          <w:sz w:val="28"/>
          <w:szCs w:val="28"/>
        </w:rPr>
        <w:t xml:space="preserve"> пробудить интерес к заданию. При этом организовать обсуждения с детьми возможных вариантов игр, </w:t>
      </w:r>
      <w:r w:rsidRPr="001C2302">
        <w:rPr>
          <w:rFonts w:ascii="Times New Roman" w:hAnsi="Times New Roman" w:cs="Times New Roman"/>
          <w:sz w:val="28"/>
          <w:szCs w:val="28"/>
        </w:rPr>
        <w:lastRenderedPageBreak/>
        <w:t>обеспечивать условия для творческой самореализации. На занятиях соче</w:t>
      </w:r>
      <w:r>
        <w:rPr>
          <w:rFonts w:ascii="Times New Roman" w:hAnsi="Times New Roman" w:cs="Times New Roman"/>
          <w:sz w:val="28"/>
          <w:szCs w:val="28"/>
        </w:rPr>
        <w:t>тала</w:t>
      </w:r>
      <w:r w:rsidRPr="001C2302">
        <w:rPr>
          <w:rFonts w:ascii="Times New Roman" w:hAnsi="Times New Roman" w:cs="Times New Roman"/>
          <w:sz w:val="28"/>
          <w:szCs w:val="28"/>
        </w:rPr>
        <w:t xml:space="preserve"> коллективные и индивидуальные виды деятельности детей, отводи</w:t>
      </w:r>
      <w:r>
        <w:rPr>
          <w:rFonts w:ascii="Times New Roman" w:hAnsi="Times New Roman" w:cs="Times New Roman"/>
          <w:sz w:val="28"/>
          <w:szCs w:val="28"/>
        </w:rPr>
        <w:t>ла</w:t>
      </w:r>
      <w:r w:rsidRPr="001C2302">
        <w:rPr>
          <w:rFonts w:ascii="Times New Roman" w:hAnsi="Times New Roman" w:cs="Times New Roman"/>
          <w:sz w:val="28"/>
          <w:szCs w:val="28"/>
        </w:rPr>
        <w:t xml:space="preserve">  приоритет их собственной инициативе, фантазии и желаниям.</w:t>
      </w:r>
    </w:p>
    <w:p w14:paraId="6433ACB7" w14:textId="1F35B5B5" w:rsidR="00C52EC1" w:rsidRPr="00C52EC1" w:rsidRDefault="00BA171B" w:rsidP="00C52E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F4510" w:rsidRPr="000F4510">
        <w:rPr>
          <w:rFonts w:ascii="Times New Roman" w:hAnsi="Times New Roman" w:cs="Times New Roman"/>
          <w:sz w:val="28"/>
          <w:szCs w:val="28"/>
        </w:rPr>
        <w:t>ля того</w:t>
      </w:r>
      <w:proofErr w:type="gramStart"/>
      <w:r w:rsidR="000F4510" w:rsidRPr="000F4510">
        <w:rPr>
          <w:rFonts w:ascii="Times New Roman" w:hAnsi="Times New Roman" w:cs="Times New Roman"/>
          <w:sz w:val="28"/>
          <w:szCs w:val="28"/>
        </w:rPr>
        <w:t>,</w:t>
      </w:r>
      <w:proofErr w:type="gramEnd"/>
      <w:r w:rsidR="000F4510" w:rsidRPr="000F4510">
        <w:rPr>
          <w:rFonts w:ascii="Times New Roman" w:hAnsi="Times New Roman" w:cs="Times New Roman"/>
          <w:sz w:val="28"/>
          <w:szCs w:val="28"/>
        </w:rPr>
        <w:t xml:space="preserve"> чтобы создать условия для формирования предметных</w:t>
      </w:r>
      <w:r w:rsidR="004D7418">
        <w:rPr>
          <w:rFonts w:ascii="Times New Roman" w:hAnsi="Times New Roman" w:cs="Times New Roman"/>
          <w:sz w:val="28"/>
          <w:szCs w:val="28"/>
        </w:rPr>
        <w:t xml:space="preserve"> и личностных</w:t>
      </w:r>
      <w:r w:rsidR="000F4510" w:rsidRPr="000F4510">
        <w:rPr>
          <w:rFonts w:ascii="Times New Roman" w:hAnsi="Times New Roman" w:cs="Times New Roman"/>
          <w:sz w:val="28"/>
          <w:szCs w:val="28"/>
        </w:rPr>
        <w:t xml:space="preserve"> результатов у детей младшего школьного возраста на основе технологии критического </w:t>
      </w:r>
      <w:r>
        <w:rPr>
          <w:rFonts w:ascii="Times New Roman" w:hAnsi="Times New Roman" w:cs="Times New Roman"/>
          <w:sz w:val="28"/>
          <w:szCs w:val="28"/>
        </w:rPr>
        <w:t>мышления на уроках русского языка и литературы</w:t>
      </w:r>
      <w:r w:rsidR="000F4510" w:rsidRPr="000F4510">
        <w:rPr>
          <w:rFonts w:ascii="Times New Roman" w:hAnsi="Times New Roman" w:cs="Times New Roman"/>
          <w:sz w:val="28"/>
          <w:szCs w:val="28"/>
        </w:rPr>
        <w:t>, я разработала</w:t>
      </w:r>
      <w:r w:rsidR="00B9759D" w:rsidRPr="00B9759D">
        <w:rPr>
          <w:rFonts w:ascii="Times New Roman" w:hAnsi="Times New Roman" w:cs="Times New Roman"/>
          <w:sz w:val="28"/>
          <w:szCs w:val="28"/>
        </w:rPr>
        <w:tab/>
      </w:r>
      <w:r w:rsidR="004D7418">
        <w:rPr>
          <w:rFonts w:ascii="Times New Roman" w:hAnsi="Times New Roman" w:cs="Times New Roman"/>
          <w:sz w:val="28"/>
          <w:szCs w:val="28"/>
        </w:rPr>
        <w:t xml:space="preserve"> </w:t>
      </w:r>
      <w:r w:rsidR="00B9759D" w:rsidRPr="00B9759D">
        <w:rPr>
          <w:rFonts w:ascii="Times New Roman" w:hAnsi="Times New Roman" w:cs="Times New Roman"/>
          <w:sz w:val="28"/>
          <w:szCs w:val="28"/>
        </w:rPr>
        <w:t xml:space="preserve">модель организации урочной деятельности на основе использования </w:t>
      </w:r>
      <w:r w:rsidR="004D7418">
        <w:rPr>
          <w:rFonts w:ascii="Times New Roman" w:hAnsi="Times New Roman" w:cs="Times New Roman"/>
          <w:sz w:val="28"/>
          <w:szCs w:val="28"/>
        </w:rPr>
        <w:t xml:space="preserve">сюжетно - </w:t>
      </w:r>
      <w:r w:rsidR="00B9759D">
        <w:rPr>
          <w:rFonts w:ascii="Times New Roman" w:hAnsi="Times New Roman" w:cs="Times New Roman"/>
          <w:sz w:val="28"/>
          <w:szCs w:val="28"/>
        </w:rPr>
        <w:t>ролевых игр.</w:t>
      </w:r>
      <w:r w:rsidR="00C52EC1" w:rsidRPr="00C52EC1">
        <w:t xml:space="preserve"> </w:t>
      </w:r>
      <w:r w:rsidR="00C52EC1" w:rsidRPr="00C52EC1">
        <w:rPr>
          <w:rFonts w:ascii="Times New Roman" w:hAnsi="Times New Roman" w:cs="Times New Roman"/>
          <w:sz w:val="28"/>
          <w:szCs w:val="28"/>
        </w:rPr>
        <w:t xml:space="preserve">При таком подходе происходит не просто более глубокое усвоение знаний детьми, но и реализуется идея связей материала (в рамках одного предмета, </w:t>
      </w:r>
      <w:proofErr w:type="spellStart"/>
      <w:r w:rsidR="00C52EC1" w:rsidRPr="00C52EC1">
        <w:rPr>
          <w:rFonts w:ascii="Times New Roman" w:hAnsi="Times New Roman" w:cs="Times New Roman"/>
          <w:sz w:val="28"/>
          <w:szCs w:val="28"/>
        </w:rPr>
        <w:t>межпредметных</w:t>
      </w:r>
      <w:proofErr w:type="spellEnd"/>
      <w:r w:rsidR="00C52EC1" w:rsidRPr="00C52EC1">
        <w:rPr>
          <w:rFonts w:ascii="Times New Roman" w:hAnsi="Times New Roman" w:cs="Times New Roman"/>
          <w:sz w:val="28"/>
          <w:szCs w:val="28"/>
        </w:rPr>
        <w:t>, теоретического с практическим), его структурирования самим ребенком. Постановка учащимися самостоятельно цели обучения, создает необходимый внутренний мотив к процессу учения. Тем самым (в идеале), у каждого учащегося создается целостное когнитивное поле, объединяющее все имеющиеся теоретические знания, практические сведения, навыки и умения.</w:t>
      </w:r>
    </w:p>
    <w:p w14:paraId="706CFBD4" w14:textId="55177744" w:rsidR="00C52EC1" w:rsidRPr="00C52EC1" w:rsidRDefault="009E4B45" w:rsidP="009E4B45">
      <w:pPr>
        <w:pStyle w:val="af"/>
        <w:spacing w:after="0" w:line="360" w:lineRule="auto"/>
        <w:ind w:left="1069"/>
        <w:jc w:val="center"/>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w:t>
      </w:r>
      <w:r w:rsidR="00C52EC1" w:rsidRPr="004071BC">
        <w:rPr>
          <w:rFonts w:ascii="Times New Roman" w:hAnsi="Times New Roman" w:cs="Times New Roman"/>
          <w:b/>
          <w:sz w:val="28"/>
          <w:szCs w:val="28"/>
        </w:rPr>
        <w:t>Целеполагание</w:t>
      </w:r>
    </w:p>
    <w:p w14:paraId="604B18CB" w14:textId="5B3164DE" w:rsidR="009332C8" w:rsidRPr="009332C8" w:rsidRDefault="009332C8" w:rsidP="009332C8">
      <w:pPr>
        <w:pStyle w:val="af"/>
        <w:numPr>
          <w:ilvl w:val="0"/>
          <w:numId w:val="1"/>
        </w:numPr>
        <w:spacing w:after="0" w:line="360" w:lineRule="auto"/>
        <w:jc w:val="both"/>
        <w:rPr>
          <w:rFonts w:ascii="Times New Roman" w:hAnsi="Times New Roman" w:cs="Times New Roman"/>
          <w:b/>
          <w:sz w:val="28"/>
          <w:szCs w:val="28"/>
        </w:rPr>
      </w:pPr>
      <w:r w:rsidRPr="009332C8">
        <w:rPr>
          <w:rFonts w:ascii="Times New Roman" w:hAnsi="Times New Roman" w:cs="Times New Roman"/>
          <w:b/>
          <w:sz w:val="28"/>
          <w:szCs w:val="28"/>
        </w:rPr>
        <w:t>В чем замысел проекта?</w:t>
      </w:r>
    </w:p>
    <w:p w14:paraId="0FE15526" w14:textId="3C030707" w:rsidR="00C52EC1" w:rsidRPr="009332C8" w:rsidRDefault="00C52EC1" w:rsidP="009332C8">
      <w:pPr>
        <w:spacing w:after="0" w:line="360" w:lineRule="auto"/>
        <w:ind w:firstLine="709"/>
        <w:jc w:val="both"/>
        <w:rPr>
          <w:rFonts w:ascii="Times New Roman" w:hAnsi="Times New Roman" w:cs="Times New Roman"/>
          <w:sz w:val="28"/>
          <w:szCs w:val="28"/>
        </w:rPr>
      </w:pPr>
      <w:r w:rsidRPr="009332C8">
        <w:rPr>
          <w:rFonts w:ascii="Times New Roman" w:hAnsi="Times New Roman" w:cs="Times New Roman"/>
          <w:sz w:val="28"/>
          <w:szCs w:val="28"/>
        </w:rPr>
        <w:t>Цель моего проекта заключается в теоретическом обосновании и апробации метода использования сюжетно – ролевых игр как одной из форм развития критического мышления школьников при изучении нового материала на уроках русского языка и литературы. Достижение этой цели требуется решение следующих задач:</w:t>
      </w:r>
    </w:p>
    <w:p w14:paraId="528C5664" w14:textId="77777777" w:rsidR="00C52EC1" w:rsidRP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1. провести теоретический анализ философской, психологической и педагогической литературы с целью выявления сущности игры;</w:t>
      </w:r>
    </w:p>
    <w:p w14:paraId="6CDB0E05" w14:textId="77777777" w:rsidR="00C52EC1" w:rsidRP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2. изучить состояние практики использования сюжетно – ролевых игр при изучении нового материала на уроках русского языка и литературы в современной школе;</w:t>
      </w:r>
    </w:p>
    <w:p w14:paraId="2AB5D1E6" w14:textId="77777777" w:rsidR="00C52EC1" w:rsidRP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3. представить педагогические и методические основы конструирования и использования сюжетно – ролевых игр;</w:t>
      </w:r>
    </w:p>
    <w:p w14:paraId="333587D0"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lastRenderedPageBreak/>
        <w:t>4. разработать сюжетно – ролевые игры, которые могут успешно использоваться при изучении нового материала на уроках русского языка и литературы.</w:t>
      </w:r>
      <w:r>
        <w:rPr>
          <w:rFonts w:ascii="Times New Roman" w:hAnsi="Times New Roman" w:cs="Times New Roman"/>
          <w:sz w:val="28"/>
          <w:szCs w:val="28"/>
        </w:rPr>
        <w:t xml:space="preserve"> </w:t>
      </w:r>
    </w:p>
    <w:p w14:paraId="7675C67B" w14:textId="5FCDF995" w:rsidR="00C52EC1" w:rsidRDefault="004D7418" w:rsidP="00C52EC1">
      <w:pPr>
        <w:spacing w:after="0" w:line="360" w:lineRule="auto"/>
        <w:ind w:firstLine="709"/>
        <w:jc w:val="both"/>
      </w:pPr>
      <w:r w:rsidRPr="004D7418">
        <w:rPr>
          <w:rFonts w:ascii="Times New Roman" w:hAnsi="Times New Roman" w:cs="Times New Roman"/>
          <w:sz w:val="28"/>
          <w:szCs w:val="28"/>
        </w:rPr>
        <w:t xml:space="preserve">Я остановлюсь на тех приёмах, которые меня заинтересовали, которые использую на своих уроках. Напомню, базовая модель технологии </w:t>
      </w:r>
      <w:r w:rsidR="00C52EC1">
        <w:rPr>
          <w:rFonts w:ascii="Times New Roman" w:hAnsi="Times New Roman" w:cs="Times New Roman"/>
          <w:sz w:val="28"/>
          <w:szCs w:val="28"/>
        </w:rPr>
        <w:t xml:space="preserve">развития критического мышления </w:t>
      </w:r>
      <w:r w:rsidRPr="004D7418">
        <w:rPr>
          <w:rFonts w:ascii="Times New Roman" w:hAnsi="Times New Roman" w:cs="Times New Roman"/>
          <w:sz w:val="28"/>
          <w:szCs w:val="28"/>
        </w:rPr>
        <w:t>вписывается в урок и состоит из трёх этапов (стадий): стадии вызова, смысловой стадии и стадии рефлексии.</w:t>
      </w:r>
      <w:r w:rsidR="00C52EC1" w:rsidRPr="00C52EC1">
        <w:t xml:space="preserve"> </w:t>
      </w:r>
    </w:p>
    <w:p w14:paraId="3BEF89EB" w14:textId="77777777" w:rsidR="00C52EC1" w:rsidRDefault="00C52EC1" w:rsidP="00C52E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Стадия 1. ВЫЗОВ </w:t>
      </w:r>
    </w:p>
    <w:p w14:paraId="7BECB8EB"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Задачи: </w:t>
      </w:r>
    </w:p>
    <w:p w14:paraId="7C90CBA1" w14:textId="77777777" w:rsidR="00C52EC1" w:rsidRPr="009E4B45" w:rsidRDefault="00C52EC1" w:rsidP="009E4B45">
      <w:pPr>
        <w:pStyle w:val="af"/>
        <w:numPr>
          <w:ilvl w:val="0"/>
          <w:numId w:val="4"/>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актуализация и обобщение имеющихся у учащегося знаний по данной теме; </w:t>
      </w:r>
    </w:p>
    <w:p w14:paraId="21740C53" w14:textId="77777777" w:rsidR="00C52EC1" w:rsidRPr="009E4B45" w:rsidRDefault="00C52EC1" w:rsidP="009E4B45">
      <w:pPr>
        <w:pStyle w:val="af"/>
        <w:numPr>
          <w:ilvl w:val="0"/>
          <w:numId w:val="4"/>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пробуждение интереса к изучаемой теме;</w:t>
      </w:r>
    </w:p>
    <w:p w14:paraId="171E0AE0" w14:textId="514E56DB" w:rsidR="00C52EC1" w:rsidRPr="009E4B45" w:rsidRDefault="00C52EC1" w:rsidP="009E4B45">
      <w:pPr>
        <w:pStyle w:val="af"/>
        <w:numPr>
          <w:ilvl w:val="0"/>
          <w:numId w:val="4"/>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обнаружение и осознание недостаточности наличных знаний;</w:t>
      </w:r>
    </w:p>
    <w:p w14:paraId="2242D3EC" w14:textId="54A98D08" w:rsidR="00C52EC1" w:rsidRPr="009E4B45" w:rsidRDefault="00C52EC1" w:rsidP="009E4B45">
      <w:pPr>
        <w:pStyle w:val="af"/>
        <w:numPr>
          <w:ilvl w:val="0"/>
          <w:numId w:val="4"/>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побуждение ученика к активной деятельности. </w:t>
      </w:r>
    </w:p>
    <w:p w14:paraId="4A3B1FAA"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С вызова нередко начинается работа в режиме проблемного обучения. В классической педагогической литературе используется понятие «создание мотива к обучению». Все это так. Вместе с этим технология предлагает разнообразный набор приемов и методов для осуществления этого этапа работы. </w:t>
      </w:r>
    </w:p>
    <w:p w14:paraId="577BBC6A"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Стадия 2. ОСМЫСЛЕНИЕ </w:t>
      </w:r>
    </w:p>
    <w:p w14:paraId="08FD1222"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Задачи: </w:t>
      </w:r>
    </w:p>
    <w:p w14:paraId="68C24C2D" w14:textId="77777777" w:rsidR="00C52EC1" w:rsidRPr="009E4B45" w:rsidRDefault="00C52EC1" w:rsidP="009E4B45">
      <w:pPr>
        <w:pStyle w:val="af"/>
        <w:numPr>
          <w:ilvl w:val="0"/>
          <w:numId w:val="3"/>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активное получение новой информации; </w:t>
      </w:r>
    </w:p>
    <w:p w14:paraId="42E44AA8" w14:textId="77777777" w:rsidR="00C52EC1" w:rsidRPr="009E4B45" w:rsidRDefault="00C52EC1" w:rsidP="009E4B45">
      <w:pPr>
        <w:pStyle w:val="af"/>
        <w:numPr>
          <w:ilvl w:val="0"/>
          <w:numId w:val="3"/>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осмысление новой информации;</w:t>
      </w:r>
    </w:p>
    <w:p w14:paraId="64CDB89C" w14:textId="521AF935" w:rsidR="00C52EC1" w:rsidRPr="009E4B45" w:rsidRDefault="00C52EC1" w:rsidP="009E4B45">
      <w:pPr>
        <w:pStyle w:val="af"/>
        <w:numPr>
          <w:ilvl w:val="0"/>
          <w:numId w:val="3"/>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соотнесение новой информации с собственными знаниями;</w:t>
      </w:r>
    </w:p>
    <w:p w14:paraId="27934E22" w14:textId="04D584BA" w:rsidR="00C52EC1" w:rsidRPr="009E4B45" w:rsidRDefault="00C52EC1" w:rsidP="009E4B45">
      <w:pPr>
        <w:pStyle w:val="af"/>
        <w:numPr>
          <w:ilvl w:val="0"/>
          <w:numId w:val="3"/>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отслеживание процесса познания и собственного понимания.</w:t>
      </w:r>
    </w:p>
    <w:p w14:paraId="33688ED2"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 Вторая стадия – «осмысление» - содержательная, в ходе которой и происходит непосредственная работа ученика с текстом, причем работа, направленная, осмысленная. Процесс чтения всегда сопровождается действиями ученика (маркировка, составление таблиц, ведение дневника), которые позволяют отслеживать собственное понимание. Ученик получает </w:t>
      </w:r>
      <w:r w:rsidRPr="00C52EC1">
        <w:rPr>
          <w:rFonts w:ascii="Times New Roman" w:hAnsi="Times New Roman" w:cs="Times New Roman"/>
          <w:sz w:val="28"/>
          <w:szCs w:val="28"/>
        </w:rPr>
        <w:lastRenderedPageBreak/>
        <w:t xml:space="preserve">возможность задуматься о природе изучаемого объекта, по мере соотнесения старой и новой информации учится формулировать вопросы, определяет собственную позицию. </w:t>
      </w:r>
    </w:p>
    <w:p w14:paraId="3D422728" w14:textId="77777777" w:rsidR="00C52EC1"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Стадия 3. РЕФЛЕКСИЯ </w:t>
      </w:r>
    </w:p>
    <w:p w14:paraId="21FE561B" w14:textId="77777777" w:rsidR="009E4B45"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Задачи: </w:t>
      </w:r>
    </w:p>
    <w:p w14:paraId="43EA9A44" w14:textId="353A1D0E" w:rsidR="00C52EC1" w:rsidRPr="009E4B45" w:rsidRDefault="00C52EC1" w:rsidP="009E4B45">
      <w:pPr>
        <w:pStyle w:val="af"/>
        <w:numPr>
          <w:ilvl w:val="0"/>
          <w:numId w:val="5"/>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целостное осмысление, присвоение и обобщение полученной информации; </w:t>
      </w:r>
    </w:p>
    <w:p w14:paraId="47FE7368" w14:textId="77777777" w:rsidR="00C52EC1" w:rsidRPr="009E4B45" w:rsidRDefault="00C52EC1" w:rsidP="009E4B45">
      <w:pPr>
        <w:pStyle w:val="af"/>
        <w:numPr>
          <w:ilvl w:val="0"/>
          <w:numId w:val="5"/>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выработка собственного отношения к изучаемому материалу;</w:t>
      </w:r>
    </w:p>
    <w:p w14:paraId="57FBCC3E" w14:textId="17A71D79" w:rsidR="009E4B45" w:rsidRPr="009E4B45" w:rsidRDefault="00C52EC1" w:rsidP="009E4B45">
      <w:pPr>
        <w:pStyle w:val="af"/>
        <w:numPr>
          <w:ilvl w:val="0"/>
          <w:numId w:val="5"/>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выявление еще </w:t>
      </w:r>
      <w:proofErr w:type="gramStart"/>
      <w:r w:rsidRPr="009E4B45">
        <w:rPr>
          <w:rFonts w:ascii="Times New Roman" w:hAnsi="Times New Roman" w:cs="Times New Roman"/>
          <w:sz w:val="28"/>
          <w:szCs w:val="28"/>
        </w:rPr>
        <w:t>непознанного</w:t>
      </w:r>
      <w:proofErr w:type="gramEnd"/>
      <w:r w:rsidRPr="009E4B45">
        <w:rPr>
          <w:rFonts w:ascii="Times New Roman" w:hAnsi="Times New Roman" w:cs="Times New Roman"/>
          <w:sz w:val="28"/>
          <w:szCs w:val="28"/>
        </w:rPr>
        <w:t>;</w:t>
      </w:r>
    </w:p>
    <w:p w14:paraId="6BFD883C" w14:textId="7B8E96F4" w:rsidR="009E4B45" w:rsidRPr="009E4B45" w:rsidRDefault="00C52EC1" w:rsidP="009E4B45">
      <w:pPr>
        <w:pStyle w:val="af"/>
        <w:numPr>
          <w:ilvl w:val="0"/>
          <w:numId w:val="5"/>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 xml:space="preserve">анализ процесса изучения материала, собственных мыслительных операций; </w:t>
      </w:r>
    </w:p>
    <w:p w14:paraId="25751CE7" w14:textId="77777777" w:rsidR="009E4B45" w:rsidRPr="009E4B45" w:rsidRDefault="00C52EC1" w:rsidP="009E4B45">
      <w:pPr>
        <w:pStyle w:val="af"/>
        <w:numPr>
          <w:ilvl w:val="0"/>
          <w:numId w:val="5"/>
        </w:num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поиск тем и проблем для дальнейшей работы («новый вызов»).</w:t>
      </w:r>
    </w:p>
    <w:p w14:paraId="0DBD29EF" w14:textId="7376D0E8" w:rsidR="004D7418" w:rsidRDefault="00C52EC1" w:rsidP="00C52EC1">
      <w:pPr>
        <w:spacing w:after="0" w:line="360" w:lineRule="auto"/>
        <w:ind w:firstLine="709"/>
        <w:jc w:val="both"/>
        <w:rPr>
          <w:rFonts w:ascii="Times New Roman" w:hAnsi="Times New Roman" w:cs="Times New Roman"/>
          <w:sz w:val="28"/>
          <w:szCs w:val="28"/>
        </w:rPr>
      </w:pPr>
      <w:r w:rsidRPr="00C52EC1">
        <w:rPr>
          <w:rFonts w:ascii="Times New Roman" w:hAnsi="Times New Roman" w:cs="Times New Roman"/>
          <w:sz w:val="28"/>
          <w:szCs w:val="28"/>
        </w:rPr>
        <w:t xml:space="preserve"> Значение стадии рефлексии: Происходит выведение знания на уровень понимания и применения. Идет рефлексия своего процесса учения. Для развития коммуникативных навыков крайне важен непосредственный живой обмен идеями. Выражение новой информации своими словами позволяет лучше понять и принять ее. На этом этапе ученик формирует личностное отношение к тексту и фиксирует его либо с помощью собственного текста, либо своей позиции в дискуссии. Именно здесь происходит активное переосмысление собственных представлений с учетом вновь приобретенных знаний. </w:t>
      </w:r>
    </w:p>
    <w:p w14:paraId="6AC812FA" w14:textId="0B014541" w:rsidR="009E4B45" w:rsidRPr="009E4B45" w:rsidRDefault="009E4B45" w:rsidP="009E4B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Именно на этой стадии нужно использовать сюжетно-ролевые игры.</w:t>
      </w:r>
      <w:r w:rsidRPr="009E4B45">
        <w:rPr>
          <w:rFonts w:ascii="Times New Roman" w:hAnsi="Times New Roman" w:cs="Times New Roman"/>
          <w:sz w:val="28"/>
          <w:szCs w:val="28"/>
        </w:rPr>
        <w:t xml:space="preserve"> Ученики не сидят пассивно, слушая</w:t>
      </w:r>
      <w:r>
        <w:rPr>
          <w:rFonts w:ascii="Times New Roman" w:hAnsi="Times New Roman" w:cs="Times New Roman"/>
          <w:sz w:val="28"/>
          <w:szCs w:val="28"/>
        </w:rPr>
        <w:t xml:space="preserve"> учителя, а становятся </w:t>
      </w:r>
      <w:r w:rsidRPr="009E4B45">
        <w:rPr>
          <w:rFonts w:ascii="Times New Roman" w:hAnsi="Times New Roman" w:cs="Times New Roman"/>
          <w:sz w:val="28"/>
          <w:szCs w:val="28"/>
        </w:rPr>
        <w:t>главными действующими лицами урока. Они думают и вспоминают про себя,</w:t>
      </w:r>
      <w:r>
        <w:rPr>
          <w:rFonts w:ascii="Times New Roman" w:hAnsi="Times New Roman" w:cs="Times New Roman"/>
          <w:sz w:val="28"/>
          <w:szCs w:val="28"/>
        </w:rPr>
        <w:t xml:space="preserve"> </w:t>
      </w:r>
      <w:r w:rsidRPr="009E4B45">
        <w:rPr>
          <w:rFonts w:ascii="Times New Roman" w:hAnsi="Times New Roman" w:cs="Times New Roman"/>
          <w:sz w:val="28"/>
          <w:szCs w:val="28"/>
        </w:rPr>
        <w:t>делятся рассуждениями друг с д</w:t>
      </w:r>
      <w:r>
        <w:rPr>
          <w:rFonts w:ascii="Times New Roman" w:hAnsi="Times New Roman" w:cs="Times New Roman"/>
          <w:sz w:val="28"/>
          <w:szCs w:val="28"/>
        </w:rPr>
        <w:t>ругом, читают, пишут, обсуждают прочитанное, ставят небольшое театральную сценку по прочитанному произведению, могут сами сочинить «концовку» и т.д.</w:t>
      </w:r>
    </w:p>
    <w:p w14:paraId="188CF6AF" w14:textId="77777777" w:rsidR="009E4B45" w:rsidRPr="009E4B45" w:rsidRDefault="009E4B45" w:rsidP="009E4B45">
      <w:pPr>
        <w:spacing w:after="0" w:line="360" w:lineRule="auto"/>
        <w:ind w:firstLine="709"/>
        <w:jc w:val="both"/>
        <w:rPr>
          <w:rFonts w:ascii="Times New Roman" w:hAnsi="Times New Roman" w:cs="Times New Roman"/>
          <w:sz w:val="28"/>
          <w:szCs w:val="28"/>
        </w:rPr>
      </w:pPr>
      <w:r w:rsidRPr="009E4B45">
        <w:rPr>
          <w:rFonts w:ascii="Times New Roman" w:hAnsi="Times New Roman" w:cs="Times New Roman"/>
          <w:sz w:val="28"/>
          <w:szCs w:val="28"/>
        </w:rPr>
        <w:t>Тексту отводится приоритетная роль: его читают, пересказывают,</w:t>
      </w:r>
    </w:p>
    <w:p w14:paraId="25D3938C" w14:textId="27067D6E" w:rsidR="009E4B45" w:rsidRPr="009E4B45" w:rsidRDefault="009E4B45" w:rsidP="009E4B45">
      <w:pPr>
        <w:spacing w:after="0" w:line="360" w:lineRule="auto"/>
        <w:jc w:val="both"/>
        <w:rPr>
          <w:rFonts w:ascii="Times New Roman" w:hAnsi="Times New Roman" w:cs="Times New Roman"/>
          <w:sz w:val="28"/>
          <w:szCs w:val="28"/>
        </w:rPr>
      </w:pPr>
      <w:r w:rsidRPr="009E4B45">
        <w:rPr>
          <w:rFonts w:ascii="Times New Roman" w:hAnsi="Times New Roman" w:cs="Times New Roman"/>
          <w:sz w:val="28"/>
          <w:szCs w:val="28"/>
        </w:rPr>
        <w:t>анализируют, трансформируют, интерп</w:t>
      </w:r>
      <w:r>
        <w:rPr>
          <w:rFonts w:ascii="Times New Roman" w:hAnsi="Times New Roman" w:cs="Times New Roman"/>
          <w:sz w:val="28"/>
          <w:szCs w:val="28"/>
        </w:rPr>
        <w:t xml:space="preserve">ретируют, дискутируют, наконец, </w:t>
      </w:r>
      <w:r w:rsidRPr="009E4B45">
        <w:rPr>
          <w:rFonts w:ascii="Times New Roman" w:hAnsi="Times New Roman" w:cs="Times New Roman"/>
          <w:sz w:val="28"/>
          <w:szCs w:val="28"/>
        </w:rPr>
        <w:t>сочиняют.</w:t>
      </w:r>
    </w:p>
    <w:p w14:paraId="3F069D9B" w14:textId="77777777" w:rsidR="009E4B45" w:rsidRDefault="009E4B45" w:rsidP="004D7418">
      <w:pPr>
        <w:pStyle w:val="a3"/>
        <w:spacing w:before="0" w:beforeAutospacing="0" w:after="0" w:afterAutospacing="0" w:line="360" w:lineRule="auto"/>
        <w:jc w:val="center"/>
        <w:textAlignment w:val="baseline"/>
        <w:rPr>
          <w:sz w:val="28"/>
          <w:szCs w:val="28"/>
        </w:rPr>
      </w:pPr>
    </w:p>
    <w:p w14:paraId="11111B92" w14:textId="728DE89E" w:rsidR="002E2451" w:rsidRDefault="002E2451" w:rsidP="004D7418">
      <w:pPr>
        <w:pStyle w:val="a3"/>
        <w:spacing w:before="0" w:beforeAutospacing="0" w:after="0" w:afterAutospacing="0" w:line="360" w:lineRule="auto"/>
        <w:jc w:val="center"/>
        <w:textAlignment w:val="baseline"/>
      </w:pPr>
      <w:r>
        <w:rPr>
          <w:rFonts w:eastAsia="+mn-ea"/>
          <w:b/>
          <w:bCs/>
          <w:color w:val="000000"/>
          <w:kern w:val="24"/>
          <w:sz w:val="28"/>
          <w:szCs w:val="28"/>
        </w:rPr>
        <w:t xml:space="preserve">Модель  организации урочной деятельности </w:t>
      </w:r>
    </w:p>
    <w:p w14:paraId="585B5F8B" w14:textId="20CF54D6" w:rsidR="002E2451" w:rsidRDefault="002E2451" w:rsidP="004D7418">
      <w:pPr>
        <w:pStyle w:val="a3"/>
        <w:spacing w:before="0" w:beforeAutospacing="0" w:after="0" w:afterAutospacing="0" w:line="360" w:lineRule="auto"/>
        <w:jc w:val="center"/>
        <w:textAlignment w:val="baseline"/>
      </w:pPr>
      <w:r>
        <w:rPr>
          <w:rFonts w:eastAsia="+mn-ea"/>
          <w:b/>
          <w:bCs/>
          <w:color w:val="000000"/>
          <w:kern w:val="24"/>
          <w:sz w:val="28"/>
          <w:szCs w:val="28"/>
        </w:rPr>
        <w:t>в те</w:t>
      </w:r>
      <w:r w:rsidR="004D7418">
        <w:rPr>
          <w:rFonts w:eastAsia="+mn-ea"/>
          <w:b/>
          <w:bCs/>
          <w:color w:val="000000"/>
          <w:kern w:val="24"/>
          <w:sz w:val="28"/>
          <w:szCs w:val="28"/>
        </w:rPr>
        <w:t>хнологии критического мышления</w:t>
      </w:r>
      <w:r w:rsidR="004D7418">
        <w:t xml:space="preserve"> </w:t>
      </w:r>
    </w:p>
    <w:tbl>
      <w:tblPr>
        <w:tblW w:w="9216" w:type="dxa"/>
        <w:tblCellMar>
          <w:left w:w="0" w:type="dxa"/>
          <w:right w:w="0" w:type="dxa"/>
        </w:tblCellMar>
        <w:tblLook w:val="0420" w:firstRow="1" w:lastRow="0" w:firstColumn="0" w:lastColumn="0" w:noHBand="0" w:noVBand="1"/>
      </w:tblPr>
      <w:tblGrid>
        <w:gridCol w:w="3688"/>
        <w:gridCol w:w="567"/>
        <w:gridCol w:w="1843"/>
        <w:gridCol w:w="567"/>
        <w:gridCol w:w="2551"/>
      </w:tblGrid>
      <w:tr w:rsidR="002E2451" w:rsidRPr="002E2451" w14:paraId="60D05952" w14:textId="77777777" w:rsidTr="002E2451">
        <w:trPr>
          <w:trHeight w:val="1228"/>
        </w:trPr>
        <w:tc>
          <w:tcPr>
            <w:tcW w:w="36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46D377B"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Урочная  деятельность</w:t>
            </w:r>
          </w:p>
          <w:p w14:paraId="2CF63750"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(Урок) </w:t>
            </w:r>
          </w:p>
          <w:p w14:paraId="7CB4B26E"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 xml:space="preserve"> </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2E12E8"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Фазы технологии</w:t>
            </w:r>
          </w:p>
          <w:p w14:paraId="71982C50"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 xml:space="preserve">«критического мышления» </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5E8F7B0"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Внеурочная деятельность</w:t>
            </w:r>
          </w:p>
          <w:p w14:paraId="05731A3F"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(Школьно-семейный годовой</w:t>
            </w:r>
          </w:p>
          <w:p w14:paraId="2BC28761"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проект  «Взрослые и дети») </w:t>
            </w:r>
          </w:p>
        </w:tc>
      </w:tr>
      <w:tr w:rsidR="002E2451" w:rsidRPr="002E2451" w14:paraId="5AD4874E" w14:textId="77777777" w:rsidTr="002E2451">
        <w:trPr>
          <w:trHeight w:val="571"/>
        </w:trPr>
        <w:tc>
          <w:tcPr>
            <w:tcW w:w="368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FF8AC3"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Актуализация  имеющихся знаний </w:t>
            </w:r>
          </w:p>
          <w:p w14:paraId="6D7B2ADC"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(что знаю – что не знаю)</w:t>
            </w:r>
          </w:p>
        </w:tc>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92839D4"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1 фаза</w:t>
            </w:r>
          </w:p>
          <w:p w14:paraId="073F2FE5"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 xml:space="preserve">«Вызов» </w:t>
            </w:r>
            <w:r w:rsidRPr="002E2451">
              <w:rPr>
                <w:rFonts w:ascii="Times New Roman" w:eastAsia="Times New Roman" w:hAnsi="Times New Roman" w:cs="Times New Roman"/>
                <w:color w:val="000000" w:themeColor="text1"/>
                <w:kern w:val="24"/>
                <w:sz w:val="24"/>
                <w:szCs w:val="24"/>
                <w:lang w:eastAsia="ru-RU"/>
              </w:rPr>
              <w:t>(побуждение)</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E1D084F"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Выстраивание замысла</w:t>
            </w:r>
          </w:p>
        </w:tc>
      </w:tr>
      <w:tr w:rsidR="002E2451" w:rsidRPr="002E2451" w14:paraId="401E685B" w14:textId="77777777" w:rsidTr="002E2451">
        <w:trPr>
          <w:trHeight w:val="509"/>
        </w:trPr>
        <w:tc>
          <w:tcPr>
            <w:tcW w:w="3688" w:type="dxa"/>
            <w:vMerge/>
            <w:tcBorders>
              <w:top w:val="single" w:sz="8" w:space="0" w:color="000000"/>
              <w:left w:val="single" w:sz="8" w:space="0" w:color="000000"/>
              <w:bottom w:val="single" w:sz="8" w:space="0" w:color="000000"/>
              <w:right w:val="single" w:sz="8" w:space="0" w:color="000000"/>
            </w:tcBorders>
            <w:vAlign w:val="center"/>
            <w:hideMark/>
          </w:tcPr>
          <w:p w14:paraId="2657958D" w14:textId="77777777" w:rsidR="002E2451" w:rsidRPr="002E2451" w:rsidRDefault="002E2451" w:rsidP="002E2451">
            <w:pPr>
              <w:spacing w:after="0" w:line="240" w:lineRule="auto"/>
              <w:rPr>
                <w:rFonts w:ascii="Arial" w:eastAsia="Times New Roman" w:hAnsi="Arial" w:cs="Arial"/>
                <w:sz w:val="36"/>
                <w:szCs w:val="36"/>
                <w:lang w:eastAsia="ru-RU"/>
              </w:rPr>
            </w:pPr>
          </w:p>
        </w:tc>
        <w:tc>
          <w:tcPr>
            <w:tcW w:w="2410" w:type="dxa"/>
            <w:gridSpan w:val="2"/>
            <w:vMerge/>
            <w:tcBorders>
              <w:top w:val="single" w:sz="8" w:space="0" w:color="000000"/>
              <w:left w:val="single" w:sz="8" w:space="0" w:color="000000"/>
              <w:bottom w:val="single" w:sz="8" w:space="0" w:color="000000"/>
              <w:right w:val="single" w:sz="8" w:space="0" w:color="000000"/>
            </w:tcBorders>
            <w:vAlign w:val="center"/>
            <w:hideMark/>
          </w:tcPr>
          <w:p w14:paraId="09111060" w14:textId="77777777" w:rsidR="002E2451" w:rsidRPr="002E2451" w:rsidRDefault="002E2451" w:rsidP="002E2451">
            <w:pPr>
              <w:spacing w:after="0" w:line="240" w:lineRule="auto"/>
              <w:rPr>
                <w:rFonts w:ascii="Arial" w:eastAsia="Times New Roman" w:hAnsi="Arial" w:cs="Arial"/>
                <w:sz w:val="36"/>
                <w:szCs w:val="36"/>
                <w:lang w:eastAsia="ru-RU"/>
              </w:rPr>
            </w:pPr>
          </w:p>
        </w:tc>
        <w:tc>
          <w:tcPr>
            <w:tcW w:w="311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ADF7A8" w14:textId="77777777" w:rsidR="002E2451" w:rsidRPr="002E2451" w:rsidRDefault="002E2451" w:rsidP="002E2451">
            <w:pPr>
              <w:spacing w:after="0" w:line="240" w:lineRule="auto"/>
              <w:jc w:val="center"/>
              <w:textAlignment w:val="baseline"/>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Определение цели –что я хочу сделать, </w:t>
            </w:r>
          </w:p>
          <w:p w14:paraId="2302DE7F" w14:textId="77777777" w:rsidR="002E2451" w:rsidRPr="002E2451" w:rsidRDefault="002E2451" w:rsidP="002E2451">
            <w:pPr>
              <w:spacing w:after="0" w:line="197" w:lineRule="atLeast"/>
              <w:jc w:val="center"/>
              <w:textAlignment w:val="baseline"/>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как это будет выглядеть</w:t>
            </w:r>
          </w:p>
        </w:tc>
      </w:tr>
      <w:tr w:rsidR="002E2451" w:rsidRPr="002E2451" w14:paraId="32D524EF" w14:textId="77777777" w:rsidTr="002E2451">
        <w:trPr>
          <w:trHeight w:val="590"/>
        </w:trPr>
        <w:tc>
          <w:tcPr>
            <w:tcW w:w="368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9964A11"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Постановка  учеником </w:t>
            </w:r>
          </w:p>
          <w:p w14:paraId="45A4544E"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собственных целей обучения</w:t>
            </w:r>
          </w:p>
        </w:tc>
        <w:tc>
          <w:tcPr>
            <w:tcW w:w="2410" w:type="dxa"/>
            <w:gridSpan w:val="2"/>
            <w:vMerge/>
            <w:tcBorders>
              <w:top w:val="single" w:sz="8" w:space="0" w:color="000000"/>
              <w:left w:val="single" w:sz="8" w:space="0" w:color="000000"/>
              <w:bottom w:val="single" w:sz="8" w:space="0" w:color="000000"/>
              <w:right w:val="single" w:sz="8" w:space="0" w:color="000000"/>
            </w:tcBorders>
            <w:vAlign w:val="center"/>
            <w:hideMark/>
          </w:tcPr>
          <w:p w14:paraId="4C42FDEA" w14:textId="77777777" w:rsidR="002E2451" w:rsidRPr="002E2451" w:rsidRDefault="002E2451" w:rsidP="002E2451">
            <w:pPr>
              <w:spacing w:after="0" w:line="240" w:lineRule="auto"/>
              <w:rPr>
                <w:rFonts w:ascii="Arial" w:eastAsia="Times New Roman" w:hAnsi="Arial" w:cs="Arial"/>
                <w:sz w:val="36"/>
                <w:szCs w:val="36"/>
                <w:lang w:eastAsia="ru-RU"/>
              </w:rPr>
            </w:pPr>
          </w:p>
        </w:tc>
        <w:tc>
          <w:tcPr>
            <w:tcW w:w="3118" w:type="dxa"/>
            <w:gridSpan w:val="2"/>
            <w:vMerge/>
            <w:tcBorders>
              <w:top w:val="single" w:sz="8" w:space="0" w:color="000000"/>
              <w:left w:val="single" w:sz="8" w:space="0" w:color="000000"/>
              <w:bottom w:val="single" w:sz="8" w:space="0" w:color="000000"/>
              <w:right w:val="single" w:sz="8" w:space="0" w:color="000000"/>
            </w:tcBorders>
            <w:vAlign w:val="center"/>
            <w:hideMark/>
          </w:tcPr>
          <w:p w14:paraId="4113E215" w14:textId="77777777" w:rsidR="002E2451" w:rsidRPr="002E2451" w:rsidRDefault="002E2451" w:rsidP="002E2451">
            <w:pPr>
              <w:spacing w:after="0" w:line="240" w:lineRule="auto"/>
              <w:rPr>
                <w:rFonts w:ascii="Arial" w:eastAsia="Times New Roman" w:hAnsi="Arial" w:cs="Arial"/>
                <w:sz w:val="36"/>
                <w:szCs w:val="36"/>
                <w:lang w:eastAsia="ru-RU"/>
              </w:rPr>
            </w:pPr>
          </w:p>
        </w:tc>
      </w:tr>
      <w:tr w:rsidR="002E2451" w:rsidRPr="002E2451" w14:paraId="7806A5C8" w14:textId="77777777" w:rsidTr="002E2451">
        <w:trPr>
          <w:trHeight w:val="768"/>
        </w:trPr>
        <w:tc>
          <w:tcPr>
            <w:tcW w:w="3688" w:type="dxa"/>
            <w:vMerge/>
            <w:tcBorders>
              <w:top w:val="single" w:sz="8" w:space="0" w:color="000000"/>
              <w:left w:val="single" w:sz="8" w:space="0" w:color="000000"/>
              <w:bottom w:val="single" w:sz="8" w:space="0" w:color="000000"/>
              <w:right w:val="single" w:sz="8" w:space="0" w:color="000000"/>
            </w:tcBorders>
            <w:vAlign w:val="center"/>
            <w:hideMark/>
          </w:tcPr>
          <w:p w14:paraId="35F6AE7B" w14:textId="77777777" w:rsidR="002E2451" w:rsidRPr="002E2451" w:rsidRDefault="002E2451" w:rsidP="002E2451">
            <w:pPr>
              <w:spacing w:after="0" w:line="240" w:lineRule="auto"/>
              <w:rPr>
                <w:rFonts w:ascii="Arial" w:eastAsia="Times New Roman" w:hAnsi="Arial" w:cs="Arial"/>
                <w:sz w:val="36"/>
                <w:szCs w:val="36"/>
                <w:lang w:eastAsia="ru-RU"/>
              </w:rPr>
            </w:pPr>
          </w:p>
        </w:tc>
        <w:tc>
          <w:tcPr>
            <w:tcW w:w="2410" w:type="dxa"/>
            <w:gridSpan w:val="2"/>
            <w:vMerge/>
            <w:tcBorders>
              <w:top w:val="single" w:sz="8" w:space="0" w:color="000000"/>
              <w:left w:val="single" w:sz="8" w:space="0" w:color="000000"/>
              <w:bottom w:val="single" w:sz="8" w:space="0" w:color="000000"/>
              <w:right w:val="single" w:sz="8" w:space="0" w:color="000000"/>
            </w:tcBorders>
            <w:vAlign w:val="center"/>
            <w:hideMark/>
          </w:tcPr>
          <w:p w14:paraId="53906D5D" w14:textId="77777777" w:rsidR="002E2451" w:rsidRPr="002E2451" w:rsidRDefault="002E2451" w:rsidP="002E2451">
            <w:pPr>
              <w:spacing w:after="0" w:line="240" w:lineRule="auto"/>
              <w:rPr>
                <w:rFonts w:ascii="Arial" w:eastAsia="Times New Roman" w:hAnsi="Arial" w:cs="Arial"/>
                <w:sz w:val="36"/>
                <w:szCs w:val="36"/>
                <w:lang w:eastAsia="ru-RU"/>
              </w:rPr>
            </w:pP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6C069F7" w14:textId="77777777" w:rsidR="002E2451" w:rsidRPr="002E2451" w:rsidRDefault="002E2451" w:rsidP="002E2451">
            <w:pPr>
              <w:spacing w:after="0" w:line="240" w:lineRule="auto"/>
              <w:jc w:val="center"/>
              <w:textAlignment w:val="baseline"/>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Планирование действий (что я буду делать),</w:t>
            </w:r>
          </w:p>
          <w:p w14:paraId="7EAE191F" w14:textId="77777777" w:rsidR="002E2451" w:rsidRPr="002E2451" w:rsidRDefault="002E2451" w:rsidP="002E2451">
            <w:pPr>
              <w:spacing w:after="0" w:line="240" w:lineRule="auto"/>
              <w:jc w:val="center"/>
              <w:textAlignment w:val="baseline"/>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ответственность за часть замысла</w:t>
            </w:r>
          </w:p>
        </w:tc>
      </w:tr>
      <w:tr w:rsidR="002E2451" w:rsidRPr="002E2451" w14:paraId="1413A9BA" w14:textId="77777777" w:rsidTr="002E2451">
        <w:trPr>
          <w:trHeight w:val="768"/>
        </w:trPr>
        <w:tc>
          <w:tcPr>
            <w:tcW w:w="9216"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212DCAC"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Информация, полученная на стадии вызова, выслушивается, записывается, обсуждается. </w:t>
            </w:r>
          </w:p>
          <w:p w14:paraId="18A8856F"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Работа ведется индивидуально, в парах или группах.</w:t>
            </w:r>
          </w:p>
        </w:tc>
      </w:tr>
      <w:tr w:rsidR="002E2451" w:rsidRPr="002E2451" w14:paraId="298FA578" w14:textId="77777777" w:rsidTr="002E2451">
        <w:trPr>
          <w:trHeight w:val="1740"/>
        </w:trPr>
        <w:tc>
          <w:tcPr>
            <w:tcW w:w="4255"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162F31A" w14:textId="77777777" w:rsidR="002E2451" w:rsidRPr="002E2451" w:rsidRDefault="002E2451" w:rsidP="002E2451">
            <w:pPr>
              <w:spacing w:after="0" w:line="240" w:lineRule="auto"/>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Работа  с новой информацией, постепенное продвижение от знания « старого» к «новому»</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C14FE91"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2 фаза</w:t>
            </w:r>
          </w:p>
          <w:p w14:paraId="2C76DD83"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 xml:space="preserve">«Осмысление   </w:t>
            </w:r>
          </w:p>
          <w:p w14:paraId="671CC673"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содержания»</w:t>
            </w:r>
          </w:p>
          <w:p w14:paraId="55F61E24"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(реализация)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DEF284A" w14:textId="77777777" w:rsidR="002E2451" w:rsidRPr="002E2451" w:rsidRDefault="002E2451" w:rsidP="002E2451">
            <w:pPr>
              <w:spacing w:after="0" w:line="240" w:lineRule="auto"/>
              <w:jc w:val="both"/>
              <w:textAlignment w:val="baseline"/>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Реализация  замысла (пробы и практики).</w:t>
            </w:r>
          </w:p>
          <w:p w14:paraId="3AE97739" w14:textId="77777777" w:rsidR="002E2451" w:rsidRPr="002E2451" w:rsidRDefault="002E2451" w:rsidP="002E2451">
            <w:pPr>
              <w:spacing w:after="0" w:line="240" w:lineRule="auto"/>
              <w:jc w:val="both"/>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Работа  с новой информацией, новыми действиями.  Постепенное продвижение от знания (действия) « старого» к «новому»</w:t>
            </w:r>
          </w:p>
        </w:tc>
      </w:tr>
      <w:tr w:rsidR="002E2451" w:rsidRPr="002E2451" w14:paraId="6F91795A" w14:textId="77777777" w:rsidTr="002E2451">
        <w:trPr>
          <w:trHeight w:val="768"/>
        </w:trPr>
        <w:tc>
          <w:tcPr>
            <w:tcW w:w="9216"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6CBA551"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На стадии осмысления  содержания осуществляется непосредственный контакт с новой информацией, новыми действиями.</w:t>
            </w:r>
          </w:p>
          <w:p w14:paraId="4D91DB28"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Работа ведется индивидуально или в парах.</w:t>
            </w:r>
          </w:p>
        </w:tc>
      </w:tr>
      <w:tr w:rsidR="002E2451" w:rsidRPr="002E2451" w14:paraId="0E142455" w14:textId="77777777" w:rsidTr="002E2451">
        <w:trPr>
          <w:trHeight w:val="1689"/>
        </w:trPr>
        <w:tc>
          <w:tcPr>
            <w:tcW w:w="4255"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E95A25" w14:textId="77777777" w:rsidR="002E2451" w:rsidRPr="002E2451" w:rsidRDefault="002E2451" w:rsidP="002E2451">
            <w:pPr>
              <w:spacing w:after="0" w:line="240" w:lineRule="auto"/>
              <w:jc w:val="both"/>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Соотнесение  «новой» информации со «старой», используя знания, полученные на стадии осмысления содержания</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5341F60"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3 фаза</w:t>
            </w:r>
          </w:p>
          <w:p w14:paraId="5BA468DC"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8"/>
                <w:szCs w:val="28"/>
                <w:lang w:eastAsia="ru-RU"/>
              </w:rPr>
              <w:t xml:space="preserve">«Рефлексия» </w:t>
            </w:r>
            <w:r w:rsidRPr="002E2451">
              <w:rPr>
                <w:rFonts w:ascii="Times New Roman" w:eastAsia="Times New Roman" w:hAnsi="Times New Roman" w:cs="Times New Roman"/>
                <w:color w:val="000000" w:themeColor="text1"/>
                <w:kern w:val="24"/>
                <w:sz w:val="24"/>
                <w:szCs w:val="24"/>
                <w:lang w:eastAsia="ru-RU"/>
              </w:rPr>
              <w:t>(размышление)</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D57A899" w14:textId="77777777" w:rsidR="002E2451" w:rsidRPr="002E2451" w:rsidRDefault="002E2451" w:rsidP="002E2451">
            <w:pPr>
              <w:spacing w:after="0" w:line="240" w:lineRule="auto"/>
              <w:jc w:val="both"/>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Возвращение  к общему  замыслу:</w:t>
            </w:r>
          </w:p>
          <w:p w14:paraId="36EBC5E8" w14:textId="77777777" w:rsidR="002E2451" w:rsidRPr="002E2451" w:rsidRDefault="002E2451" w:rsidP="002E2451">
            <w:pPr>
              <w:spacing w:after="0" w:line="240" w:lineRule="auto"/>
              <w:jc w:val="both"/>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 xml:space="preserve">насколько результаты деятельности соответствуют цели  и за счет  чего (способ действия, материалы, инструменты, действия других </w:t>
            </w:r>
            <w:r w:rsidRPr="002E2451">
              <w:rPr>
                <w:rFonts w:ascii="Times New Roman" w:eastAsia="Times New Roman" w:hAnsi="Times New Roman" w:cs="Times New Roman"/>
                <w:color w:val="000000" w:themeColor="text1"/>
                <w:kern w:val="24"/>
                <w:sz w:val="24"/>
                <w:szCs w:val="24"/>
                <w:lang w:eastAsia="ru-RU"/>
              </w:rPr>
              <w:lastRenderedPageBreak/>
              <w:t>людей при работе в группе)</w:t>
            </w:r>
          </w:p>
        </w:tc>
      </w:tr>
      <w:tr w:rsidR="002E2451" w:rsidRPr="002E2451" w14:paraId="51024202" w14:textId="77777777" w:rsidTr="002E2451">
        <w:trPr>
          <w:trHeight w:val="1075"/>
        </w:trPr>
        <w:tc>
          <w:tcPr>
            <w:tcW w:w="9216"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5C29C8F"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lastRenderedPageBreak/>
              <w:t xml:space="preserve">На стадии рефлексии осуществляется выработка собственного отношения к изучаемому материалу, выявление еще непознанного - тем и проблем для дальнейшей работы ("новый вызов"); </w:t>
            </w:r>
          </w:p>
          <w:p w14:paraId="05FCDEF6"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Работа ведется  индивидуально, в парах или в группах</w:t>
            </w:r>
          </w:p>
        </w:tc>
      </w:tr>
      <w:tr w:rsidR="002E2451" w:rsidRPr="002E2451" w14:paraId="6583BC07" w14:textId="77777777" w:rsidTr="002E2451">
        <w:trPr>
          <w:trHeight w:val="884"/>
        </w:trPr>
        <w:tc>
          <w:tcPr>
            <w:tcW w:w="9216"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EAB1ADF"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b/>
                <w:bCs/>
                <w:color w:val="000000" w:themeColor="text1"/>
                <w:kern w:val="24"/>
                <w:sz w:val="24"/>
                <w:szCs w:val="24"/>
                <w:lang w:eastAsia="ru-RU"/>
              </w:rPr>
              <w:t>МОНИТОРИНГ</w:t>
            </w:r>
          </w:p>
          <w:p w14:paraId="6532B62D" w14:textId="77777777" w:rsidR="002E2451" w:rsidRPr="002E2451" w:rsidRDefault="002E2451" w:rsidP="002E2451">
            <w:pPr>
              <w:spacing w:after="0" w:line="240" w:lineRule="auto"/>
              <w:jc w:val="center"/>
              <w:rPr>
                <w:rFonts w:ascii="Arial" w:eastAsia="Times New Roman" w:hAnsi="Arial" w:cs="Arial"/>
                <w:sz w:val="36"/>
                <w:szCs w:val="36"/>
                <w:lang w:eastAsia="ru-RU"/>
              </w:rPr>
            </w:pPr>
            <w:r w:rsidRPr="002E2451">
              <w:rPr>
                <w:rFonts w:ascii="Times New Roman" w:eastAsia="Times New Roman" w:hAnsi="Times New Roman" w:cs="Times New Roman"/>
                <w:color w:val="000000" w:themeColor="text1"/>
                <w:kern w:val="24"/>
                <w:sz w:val="24"/>
                <w:szCs w:val="24"/>
                <w:lang w:eastAsia="ru-RU"/>
              </w:rPr>
              <w:t>сформированности метапредметных результатов (УУД)</w:t>
            </w:r>
          </w:p>
        </w:tc>
      </w:tr>
    </w:tbl>
    <w:p w14:paraId="55B8C190" w14:textId="77777777" w:rsidR="002D07FB" w:rsidRDefault="002D07FB" w:rsidP="004D7418">
      <w:pPr>
        <w:spacing w:before="120" w:after="0" w:line="360" w:lineRule="auto"/>
        <w:ind w:firstLine="709"/>
        <w:jc w:val="both"/>
        <w:rPr>
          <w:rFonts w:ascii="Times New Roman" w:hAnsi="Times New Roman" w:cs="Times New Roman"/>
          <w:sz w:val="28"/>
          <w:szCs w:val="28"/>
        </w:rPr>
      </w:pPr>
    </w:p>
    <w:p w14:paraId="09D15707" w14:textId="77777777" w:rsidR="000F4510" w:rsidRDefault="00900EA1" w:rsidP="004D7418">
      <w:pPr>
        <w:spacing w:before="120" w:after="0" w:line="360" w:lineRule="auto"/>
        <w:ind w:firstLine="709"/>
        <w:jc w:val="both"/>
        <w:rPr>
          <w:rFonts w:ascii="Times New Roman" w:hAnsi="Times New Roman" w:cs="Times New Roman"/>
          <w:sz w:val="28"/>
          <w:szCs w:val="28"/>
        </w:rPr>
      </w:pPr>
      <w:r w:rsidRPr="00900EA1">
        <w:rPr>
          <w:rFonts w:ascii="Times New Roman" w:hAnsi="Times New Roman" w:cs="Times New Roman"/>
          <w:sz w:val="28"/>
          <w:szCs w:val="28"/>
        </w:rPr>
        <w:t>Игровые технологии являются одной из уникальных форм обучения, которая позволяет сделать интересными и увлекательными не только работу учащихся на творческо-поисковом уровне, но и будничные шаги по изучению русского языка</w:t>
      </w:r>
      <w:r>
        <w:rPr>
          <w:rFonts w:ascii="Times New Roman" w:hAnsi="Times New Roman" w:cs="Times New Roman"/>
          <w:sz w:val="28"/>
          <w:szCs w:val="28"/>
        </w:rPr>
        <w:t xml:space="preserve"> и литературы</w:t>
      </w:r>
      <w:r w:rsidRPr="00900EA1">
        <w:rPr>
          <w:rFonts w:ascii="Times New Roman" w:hAnsi="Times New Roman" w:cs="Times New Roman"/>
          <w:sz w:val="28"/>
          <w:szCs w:val="28"/>
        </w:rPr>
        <w:t>. Занимательность условного мира игры делает положительно эмоционально окрашенной монотонную деятельность по запоминанию, повторению, закреплению или усвоению информации, а эмоциональность игрового действа активизирует все психические процессы и функции ребенка. Другой положительной стороной игры является то, что она способствует использованию знаний в новой ситуации, т.</w:t>
      </w:r>
      <w:r>
        <w:rPr>
          <w:rFonts w:ascii="Times New Roman" w:hAnsi="Times New Roman" w:cs="Times New Roman"/>
          <w:sz w:val="28"/>
          <w:szCs w:val="28"/>
        </w:rPr>
        <w:t>е</w:t>
      </w:r>
      <w:r w:rsidRPr="00900EA1">
        <w:rPr>
          <w:rFonts w:ascii="Times New Roman" w:hAnsi="Times New Roman" w:cs="Times New Roman"/>
          <w:sz w:val="28"/>
          <w:szCs w:val="28"/>
        </w:rPr>
        <w:t>. усваиваемый учащимися материал проходит через своеобразную практику, вносит разнообразие и интерес в учебный процесс.</w:t>
      </w:r>
    </w:p>
    <w:p w14:paraId="22E5BA5B" w14:textId="77777777" w:rsidR="00900EA1" w:rsidRDefault="00900EA1" w:rsidP="00D250F1">
      <w:pPr>
        <w:spacing w:after="0" w:line="360" w:lineRule="auto"/>
        <w:ind w:firstLine="709"/>
        <w:jc w:val="both"/>
        <w:rPr>
          <w:rFonts w:ascii="Times New Roman" w:hAnsi="Times New Roman" w:cs="Times New Roman"/>
          <w:sz w:val="28"/>
          <w:szCs w:val="28"/>
        </w:rPr>
      </w:pPr>
      <w:r w:rsidRPr="00900EA1">
        <w:rPr>
          <w:rFonts w:ascii="Times New Roman" w:hAnsi="Times New Roman" w:cs="Times New Roman"/>
          <w:sz w:val="28"/>
          <w:szCs w:val="28"/>
        </w:rPr>
        <w:t xml:space="preserve">Актуальность игры в настоящее время повышается и из-за перенасыщенности современного школьника информацией. Во всем мире, и в России в частности, неизмеримо расширяется предметно-информационная среда. Телевидение, видео, радио, компьютерные сети в последнее время обрушивают на учащихся огромный объем информации. Актуальной задачей школы становится развитие самостоятельной оценки и отбора получаемой информации. Одной из форм обучения, развивающей подобные умения, является дидактическая игра, способствующая </w:t>
      </w:r>
      <w:r w:rsidRPr="00900EA1">
        <w:rPr>
          <w:rFonts w:ascii="Times New Roman" w:hAnsi="Times New Roman" w:cs="Times New Roman"/>
          <w:sz w:val="28"/>
          <w:szCs w:val="28"/>
        </w:rPr>
        <w:lastRenderedPageBreak/>
        <w:t>практическому использованию знаний, полученных на уроке и во внеурочное время.</w:t>
      </w:r>
    </w:p>
    <w:p w14:paraId="622AFAAA" w14:textId="77777777" w:rsidR="00900EA1" w:rsidRPr="00900EA1" w:rsidRDefault="00D250F1" w:rsidP="00D250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900EA1" w:rsidRPr="00900EA1">
        <w:rPr>
          <w:rFonts w:ascii="Times New Roman" w:hAnsi="Times New Roman" w:cs="Times New Roman"/>
          <w:sz w:val="28"/>
          <w:szCs w:val="28"/>
        </w:rPr>
        <w:t>зучение нового материала на уроках русского языка</w:t>
      </w:r>
      <w:r>
        <w:rPr>
          <w:rFonts w:ascii="Times New Roman" w:hAnsi="Times New Roman" w:cs="Times New Roman"/>
          <w:sz w:val="28"/>
          <w:szCs w:val="28"/>
        </w:rPr>
        <w:t xml:space="preserve"> и литературы</w:t>
      </w:r>
      <w:r w:rsidR="00900EA1" w:rsidRPr="00900EA1">
        <w:rPr>
          <w:rFonts w:ascii="Times New Roman" w:hAnsi="Times New Roman" w:cs="Times New Roman"/>
          <w:sz w:val="28"/>
          <w:szCs w:val="28"/>
        </w:rPr>
        <w:t xml:space="preserve"> диктует целесообразность использования игровых технологий при изучении нового материала, способствующих активизации познавательной деятельности учащихся и ведущих к более осмысленному усвоению знаний. Применение последних повысит прочность и качество усвоения знаний учащихся, если:</w:t>
      </w:r>
    </w:p>
    <w:p w14:paraId="25DF4225" w14:textId="77777777" w:rsidR="00900EA1" w:rsidRPr="00900EA1" w:rsidRDefault="00900EA1" w:rsidP="00D250F1">
      <w:pPr>
        <w:spacing w:after="0" w:line="360" w:lineRule="auto"/>
        <w:ind w:firstLine="709"/>
        <w:jc w:val="both"/>
        <w:rPr>
          <w:rFonts w:ascii="Times New Roman" w:hAnsi="Times New Roman" w:cs="Times New Roman"/>
          <w:sz w:val="28"/>
          <w:szCs w:val="28"/>
        </w:rPr>
      </w:pPr>
      <w:r w:rsidRPr="00900EA1">
        <w:rPr>
          <w:rFonts w:ascii="Times New Roman" w:hAnsi="Times New Roman" w:cs="Times New Roman"/>
          <w:sz w:val="28"/>
          <w:szCs w:val="28"/>
        </w:rPr>
        <w:t>— игры: отбираются и конструируются в соответствии с содержанием изучаемой темы, с целями и задачами уроков; используются в сочетании с другими формами, методами и приемами, эффективными при изучении нового материала; четко организуются; соответствуют интересам и познавательным возможностям учащихся;</w:t>
      </w:r>
    </w:p>
    <w:p w14:paraId="00F95EFC" w14:textId="77777777" w:rsidR="00900EA1" w:rsidRPr="00900EA1" w:rsidRDefault="00900EA1" w:rsidP="00D250F1">
      <w:pPr>
        <w:spacing w:after="0" w:line="360" w:lineRule="auto"/>
        <w:ind w:firstLine="709"/>
        <w:jc w:val="both"/>
        <w:rPr>
          <w:rFonts w:ascii="Times New Roman" w:hAnsi="Times New Roman" w:cs="Times New Roman"/>
          <w:sz w:val="28"/>
          <w:szCs w:val="28"/>
        </w:rPr>
      </w:pPr>
      <w:r w:rsidRPr="00900EA1">
        <w:rPr>
          <w:rFonts w:ascii="Times New Roman" w:hAnsi="Times New Roman" w:cs="Times New Roman"/>
          <w:sz w:val="28"/>
          <w:szCs w:val="28"/>
        </w:rPr>
        <w:t>— уровень познавательной деятельности учащихся достигает преобразующего (для игр с правилами) и творческо-поискового (для ролевых и комплексных игр).</w:t>
      </w:r>
    </w:p>
    <w:p w14:paraId="4327CF21" w14:textId="11D30FDC" w:rsidR="00D250F1" w:rsidRDefault="009332C8" w:rsidP="009332C8">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w:t>
      </w:r>
      <w:r w:rsidR="004071BC">
        <w:rPr>
          <w:rFonts w:ascii="Times New Roman" w:hAnsi="Times New Roman" w:cs="Times New Roman"/>
          <w:b/>
          <w:sz w:val="28"/>
          <w:szCs w:val="28"/>
        </w:rPr>
        <w:t xml:space="preserve"> </w:t>
      </w:r>
      <w:proofErr w:type="spellStart"/>
      <w:r w:rsidR="00D250F1" w:rsidRPr="00D250F1">
        <w:rPr>
          <w:rFonts w:ascii="Times New Roman" w:hAnsi="Times New Roman" w:cs="Times New Roman"/>
          <w:b/>
          <w:sz w:val="28"/>
          <w:szCs w:val="28"/>
        </w:rPr>
        <w:t>Целеобразование</w:t>
      </w:r>
      <w:proofErr w:type="spellEnd"/>
    </w:p>
    <w:p w14:paraId="15A2854F" w14:textId="09B4965F" w:rsidR="00A636E7" w:rsidRPr="00A636E7" w:rsidRDefault="00A636E7" w:rsidP="00A636E7">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Т</w:t>
      </w:r>
      <w:r w:rsidRPr="00A636E7">
        <w:rPr>
          <w:rFonts w:ascii="Times New Roman" w:hAnsi="Times New Roman" w:cs="Times New Roman"/>
          <w:sz w:val="28"/>
          <w:szCs w:val="28"/>
        </w:rPr>
        <w:t xml:space="preserve">ехнология </w:t>
      </w:r>
      <w:r>
        <w:rPr>
          <w:rFonts w:ascii="Times New Roman" w:hAnsi="Times New Roman" w:cs="Times New Roman"/>
          <w:sz w:val="28"/>
          <w:szCs w:val="28"/>
        </w:rPr>
        <w:t xml:space="preserve">развития критического мышления </w:t>
      </w:r>
      <w:r w:rsidRPr="00A636E7">
        <w:rPr>
          <w:rFonts w:ascii="Times New Roman" w:hAnsi="Times New Roman" w:cs="Times New Roman"/>
          <w:sz w:val="28"/>
          <w:szCs w:val="28"/>
        </w:rPr>
        <w:t>предлагает систему конкретных методических приемов, которая может быть использована в различных предметных областях (филологической, математической, естественно</w:t>
      </w:r>
      <w:r>
        <w:rPr>
          <w:rFonts w:ascii="Times New Roman" w:hAnsi="Times New Roman" w:cs="Times New Roman"/>
          <w:sz w:val="28"/>
          <w:szCs w:val="28"/>
        </w:rPr>
        <w:t>-</w:t>
      </w:r>
      <w:r w:rsidRPr="00A636E7">
        <w:rPr>
          <w:rFonts w:ascii="Times New Roman" w:hAnsi="Times New Roman" w:cs="Times New Roman"/>
          <w:sz w:val="28"/>
          <w:szCs w:val="28"/>
        </w:rPr>
        <w:t>научной и т.д.) и для учащихся разных возрастных групп (начальная школа, средняя школа, вузы, учреждения повышения квалификации).</w:t>
      </w:r>
      <w:proofErr w:type="gramEnd"/>
      <w:r w:rsidRPr="00A636E7">
        <w:rPr>
          <w:rFonts w:ascii="Times New Roman" w:hAnsi="Times New Roman" w:cs="Times New Roman"/>
          <w:sz w:val="28"/>
          <w:szCs w:val="28"/>
        </w:rPr>
        <w:t xml:space="preserve"> Это современная универсальная технология, открытая к диалогу с другими педагогическими подходами и технологиями, ориентированными на решение актуальных образовательных задач. Технология формирует базовые навыки человека, открытого информационного пространства, развивает качества гражданина открытого общества, включённого в межкультурное взаимодействие. Технология является личностно-ориентированной и позволяет решать широкий спектр образовательных задач: обучающих, воспитательных и развивающих. В </w:t>
      </w:r>
      <w:r w:rsidRPr="00A636E7">
        <w:rPr>
          <w:rFonts w:ascii="Times New Roman" w:hAnsi="Times New Roman" w:cs="Times New Roman"/>
          <w:sz w:val="28"/>
          <w:szCs w:val="28"/>
        </w:rPr>
        <w:lastRenderedPageBreak/>
        <w:t>условиях динамично меняющегося мира очень важно помочь каждому человеку получить возможность включиться в межкультурное взаимодействие, сформировать базовые навыки человека открытого информационного пространства и научиться эти навыки применять. Цель данной технологии - развитие мыслительных навыков учащихся, необходимых не только в учебе, но и в обычной жизни (умение принимать взвешенные решения, работать с информацией, анализировать различные стороны явлений и т.п.).</w:t>
      </w:r>
    </w:p>
    <w:p w14:paraId="5C69273C" w14:textId="77777777" w:rsidR="00A636E7" w:rsidRDefault="004071BC" w:rsidP="00A636E7">
      <w:pPr>
        <w:spacing w:after="0" w:line="360" w:lineRule="auto"/>
        <w:ind w:firstLine="709"/>
        <w:jc w:val="both"/>
        <w:rPr>
          <w:rFonts w:ascii="Times New Roman" w:hAnsi="Times New Roman" w:cs="Times New Roman"/>
          <w:sz w:val="28"/>
          <w:szCs w:val="28"/>
        </w:rPr>
      </w:pPr>
      <w:r w:rsidRPr="004071BC">
        <w:rPr>
          <w:rFonts w:ascii="Times New Roman" w:hAnsi="Times New Roman" w:cs="Times New Roman"/>
          <w:sz w:val="28"/>
          <w:szCs w:val="28"/>
        </w:rPr>
        <w:t>В настоящее время существует множество определений критического</w:t>
      </w:r>
      <w:r w:rsidR="00A636E7">
        <w:rPr>
          <w:rFonts w:ascii="Times New Roman" w:hAnsi="Times New Roman" w:cs="Times New Roman"/>
          <w:sz w:val="28"/>
          <w:szCs w:val="28"/>
        </w:rPr>
        <w:t xml:space="preserve"> мышления. </w:t>
      </w:r>
      <w:r w:rsidRPr="004071BC">
        <w:rPr>
          <w:rFonts w:ascii="Times New Roman" w:hAnsi="Times New Roman" w:cs="Times New Roman"/>
          <w:sz w:val="28"/>
          <w:szCs w:val="28"/>
        </w:rPr>
        <w:t xml:space="preserve">Так, Д. </w:t>
      </w:r>
      <w:proofErr w:type="spellStart"/>
      <w:r w:rsidRPr="004071BC">
        <w:rPr>
          <w:rFonts w:ascii="Times New Roman" w:hAnsi="Times New Roman" w:cs="Times New Roman"/>
          <w:sz w:val="28"/>
          <w:szCs w:val="28"/>
        </w:rPr>
        <w:t>Халперн</w:t>
      </w:r>
      <w:proofErr w:type="spellEnd"/>
      <w:r w:rsidRPr="004071BC">
        <w:rPr>
          <w:rFonts w:ascii="Times New Roman" w:hAnsi="Times New Roman" w:cs="Times New Roman"/>
          <w:sz w:val="28"/>
          <w:szCs w:val="28"/>
        </w:rPr>
        <w:t xml:space="preserve"> в книге «Психология критического мышления» пишет:</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«Критическое мышление – это исп</w:t>
      </w:r>
      <w:r w:rsidR="00A636E7">
        <w:rPr>
          <w:rFonts w:ascii="Times New Roman" w:hAnsi="Times New Roman" w:cs="Times New Roman"/>
          <w:sz w:val="28"/>
          <w:szCs w:val="28"/>
        </w:rPr>
        <w:t xml:space="preserve">ользование когнитивных техник и </w:t>
      </w:r>
      <w:r w:rsidRPr="004071BC">
        <w:rPr>
          <w:rFonts w:ascii="Times New Roman" w:hAnsi="Times New Roman" w:cs="Times New Roman"/>
          <w:sz w:val="28"/>
          <w:szCs w:val="28"/>
        </w:rPr>
        <w:t xml:space="preserve">стратегий, которые увеличивают </w:t>
      </w:r>
      <w:r w:rsidR="00A636E7">
        <w:rPr>
          <w:rFonts w:ascii="Times New Roman" w:hAnsi="Times New Roman" w:cs="Times New Roman"/>
          <w:sz w:val="28"/>
          <w:szCs w:val="28"/>
        </w:rPr>
        <w:t xml:space="preserve">вероятность получения желаемого </w:t>
      </w:r>
      <w:r w:rsidRPr="004071BC">
        <w:rPr>
          <w:rFonts w:ascii="Times New Roman" w:hAnsi="Times New Roman" w:cs="Times New Roman"/>
          <w:sz w:val="28"/>
          <w:szCs w:val="28"/>
        </w:rPr>
        <w:t>конечного результата». Это определение характеризует мышление как нечто</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отличающееся контр</w:t>
      </w:r>
      <w:r w:rsidR="00A636E7">
        <w:rPr>
          <w:rFonts w:ascii="Times New Roman" w:hAnsi="Times New Roman" w:cs="Times New Roman"/>
          <w:sz w:val="28"/>
          <w:szCs w:val="28"/>
        </w:rPr>
        <w:t xml:space="preserve">олируемостью, обоснованностью и </w:t>
      </w:r>
      <w:r w:rsidRPr="004071BC">
        <w:rPr>
          <w:rFonts w:ascii="Times New Roman" w:hAnsi="Times New Roman" w:cs="Times New Roman"/>
          <w:sz w:val="28"/>
          <w:szCs w:val="28"/>
        </w:rPr>
        <w:t>целенаправленностью, - такой тип мышления, к которому прибегают при</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решении задач, формулировании выводов, вероятностной оценке и принятии</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 xml:space="preserve">решений. При этом </w:t>
      </w:r>
      <w:proofErr w:type="gramStart"/>
      <w:r w:rsidRPr="004071BC">
        <w:rPr>
          <w:rFonts w:ascii="Times New Roman" w:hAnsi="Times New Roman" w:cs="Times New Roman"/>
          <w:sz w:val="28"/>
          <w:szCs w:val="28"/>
        </w:rPr>
        <w:t>думающий</w:t>
      </w:r>
      <w:proofErr w:type="gramEnd"/>
      <w:r w:rsidRPr="004071BC">
        <w:rPr>
          <w:rFonts w:ascii="Times New Roman" w:hAnsi="Times New Roman" w:cs="Times New Roman"/>
          <w:sz w:val="28"/>
          <w:szCs w:val="28"/>
        </w:rPr>
        <w:t xml:space="preserve"> использует навыки, которые обоснованы и</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эффективны для конкретной ситуации и типа решаемой задачи.</w:t>
      </w:r>
    </w:p>
    <w:p w14:paraId="006AC47D" w14:textId="3E176261" w:rsidR="004071BC" w:rsidRPr="004071BC" w:rsidRDefault="00A636E7" w:rsidP="00A636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71BC" w:rsidRPr="004071BC">
        <w:rPr>
          <w:rFonts w:ascii="Times New Roman" w:hAnsi="Times New Roman" w:cs="Times New Roman"/>
          <w:sz w:val="28"/>
          <w:szCs w:val="28"/>
        </w:rPr>
        <w:t>Критическое</w:t>
      </w:r>
      <w:r>
        <w:rPr>
          <w:rFonts w:ascii="Times New Roman" w:hAnsi="Times New Roman" w:cs="Times New Roman"/>
          <w:sz w:val="28"/>
          <w:szCs w:val="28"/>
        </w:rPr>
        <w:t xml:space="preserve"> </w:t>
      </w:r>
      <w:r w:rsidR="004071BC" w:rsidRPr="004071BC">
        <w:rPr>
          <w:rFonts w:ascii="Times New Roman" w:hAnsi="Times New Roman" w:cs="Times New Roman"/>
          <w:sz w:val="28"/>
          <w:szCs w:val="28"/>
        </w:rPr>
        <w:t>мышление включает в себя оценку самого мыслительного процесса – хода</w:t>
      </w:r>
      <w:r>
        <w:rPr>
          <w:rFonts w:ascii="Times New Roman" w:hAnsi="Times New Roman" w:cs="Times New Roman"/>
          <w:sz w:val="28"/>
          <w:szCs w:val="28"/>
        </w:rPr>
        <w:t xml:space="preserve"> </w:t>
      </w:r>
      <w:r w:rsidR="004071BC" w:rsidRPr="004071BC">
        <w:rPr>
          <w:rFonts w:ascii="Times New Roman" w:hAnsi="Times New Roman" w:cs="Times New Roman"/>
          <w:sz w:val="28"/>
          <w:szCs w:val="28"/>
        </w:rPr>
        <w:t>рассуждений, которые привели к нашим выводам, или тех факторов, которые</w:t>
      </w:r>
      <w:r>
        <w:rPr>
          <w:rFonts w:ascii="Times New Roman" w:hAnsi="Times New Roman" w:cs="Times New Roman"/>
          <w:sz w:val="28"/>
          <w:szCs w:val="28"/>
        </w:rPr>
        <w:t xml:space="preserve"> мы учли при принятии решения</w:t>
      </w:r>
      <w:r w:rsidR="004071BC" w:rsidRPr="004071BC">
        <w:rPr>
          <w:rFonts w:ascii="Times New Roman" w:hAnsi="Times New Roman" w:cs="Times New Roman"/>
          <w:sz w:val="28"/>
          <w:szCs w:val="28"/>
        </w:rPr>
        <w:t xml:space="preserve">. По мнению М.В. </w:t>
      </w:r>
      <w:proofErr w:type="gramStart"/>
      <w:r w:rsidR="004071BC" w:rsidRPr="004071BC">
        <w:rPr>
          <w:rFonts w:ascii="Times New Roman" w:hAnsi="Times New Roman" w:cs="Times New Roman"/>
          <w:sz w:val="28"/>
          <w:szCs w:val="28"/>
        </w:rPr>
        <w:t>Кларина</w:t>
      </w:r>
      <w:proofErr w:type="gramEnd"/>
      <w:r w:rsidR="004071BC" w:rsidRPr="004071BC">
        <w:rPr>
          <w:rFonts w:ascii="Times New Roman" w:hAnsi="Times New Roman" w:cs="Times New Roman"/>
          <w:sz w:val="28"/>
          <w:szCs w:val="28"/>
        </w:rPr>
        <w:t xml:space="preserve"> критическое</w:t>
      </w:r>
      <w:r>
        <w:rPr>
          <w:rFonts w:ascii="Times New Roman" w:hAnsi="Times New Roman" w:cs="Times New Roman"/>
          <w:sz w:val="28"/>
          <w:szCs w:val="28"/>
        </w:rPr>
        <w:t xml:space="preserve"> </w:t>
      </w:r>
      <w:r w:rsidR="004071BC" w:rsidRPr="004071BC">
        <w:rPr>
          <w:rFonts w:ascii="Times New Roman" w:hAnsi="Times New Roman" w:cs="Times New Roman"/>
          <w:sz w:val="28"/>
          <w:szCs w:val="28"/>
        </w:rPr>
        <w:t>мышление представляет собой рациональное, рефлексивное мышление,</w:t>
      </w:r>
      <w:r>
        <w:rPr>
          <w:rFonts w:ascii="Times New Roman" w:hAnsi="Times New Roman" w:cs="Times New Roman"/>
          <w:sz w:val="28"/>
          <w:szCs w:val="28"/>
        </w:rPr>
        <w:t xml:space="preserve"> </w:t>
      </w:r>
      <w:r w:rsidR="004071BC" w:rsidRPr="004071BC">
        <w:rPr>
          <w:rFonts w:ascii="Times New Roman" w:hAnsi="Times New Roman" w:cs="Times New Roman"/>
          <w:sz w:val="28"/>
          <w:szCs w:val="28"/>
        </w:rPr>
        <w:t>которое направлено на решение того</w:t>
      </w:r>
      <w:r>
        <w:rPr>
          <w:rFonts w:ascii="Times New Roman" w:hAnsi="Times New Roman" w:cs="Times New Roman"/>
          <w:sz w:val="28"/>
          <w:szCs w:val="28"/>
        </w:rPr>
        <w:t xml:space="preserve">, чему следует верить или какие </w:t>
      </w:r>
      <w:r w:rsidR="004071BC" w:rsidRPr="004071BC">
        <w:rPr>
          <w:rFonts w:ascii="Times New Roman" w:hAnsi="Times New Roman" w:cs="Times New Roman"/>
          <w:sz w:val="28"/>
          <w:szCs w:val="28"/>
        </w:rPr>
        <w:t>действия следует предпринять. П</w:t>
      </w:r>
      <w:r>
        <w:rPr>
          <w:rFonts w:ascii="Times New Roman" w:hAnsi="Times New Roman" w:cs="Times New Roman"/>
          <w:sz w:val="28"/>
          <w:szCs w:val="28"/>
        </w:rPr>
        <w:t xml:space="preserve">ри таком понимании критическое </w:t>
      </w:r>
      <w:r w:rsidR="004071BC" w:rsidRPr="004071BC">
        <w:rPr>
          <w:rFonts w:ascii="Times New Roman" w:hAnsi="Times New Roman" w:cs="Times New Roman"/>
          <w:sz w:val="28"/>
          <w:szCs w:val="28"/>
        </w:rPr>
        <w:t>мыш</w:t>
      </w:r>
      <w:r w:rsidR="00B41B38">
        <w:rPr>
          <w:rFonts w:ascii="Times New Roman" w:hAnsi="Times New Roman" w:cs="Times New Roman"/>
          <w:sz w:val="28"/>
          <w:szCs w:val="28"/>
        </w:rPr>
        <w:t>ление включает как способности умения</w:t>
      </w:r>
      <w:r w:rsidR="004071BC" w:rsidRPr="004071BC">
        <w:rPr>
          <w:rFonts w:ascii="Times New Roman" w:hAnsi="Times New Roman" w:cs="Times New Roman"/>
          <w:sz w:val="28"/>
          <w:szCs w:val="28"/>
        </w:rPr>
        <w:t>, так и предрасположенность</w:t>
      </w:r>
      <w:r>
        <w:rPr>
          <w:rFonts w:ascii="Times New Roman" w:hAnsi="Times New Roman" w:cs="Times New Roman"/>
          <w:sz w:val="28"/>
          <w:szCs w:val="28"/>
        </w:rPr>
        <w:t xml:space="preserve"> </w:t>
      </w:r>
      <w:r w:rsidR="00B41B38">
        <w:rPr>
          <w:rFonts w:ascii="Times New Roman" w:hAnsi="Times New Roman" w:cs="Times New Roman"/>
          <w:sz w:val="28"/>
          <w:szCs w:val="28"/>
        </w:rPr>
        <w:t>установки</w:t>
      </w:r>
      <w:r w:rsidR="004071BC" w:rsidRPr="004071BC">
        <w:rPr>
          <w:rFonts w:ascii="Times New Roman" w:hAnsi="Times New Roman" w:cs="Times New Roman"/>
          <w:sz w:val="28"/>
          <w:szCs w:val="28"/>
        </w:rPr>
        <w:t>. [</w:t>
      </w:r>
      <w:r w:rsidR="009332C8">
        <w:rPr>
          <w:rFonts w:ascii="Times New Roman" w:hAnsi="Times New Roman" w:cs="Times New Roman"/>
          <w:sz w:val="28"/>
          <w:szCs w:val="28"/>
        </w:rPr>
        <w:t>13</w:t>
      </w:r>
      <w:r w:rsidR="004071BC" w:rsidRPr="004071BC">
        <w:rPr>
          <w:rFonts w:ascii="Times New Roman" w:hAnsi="Times New Roman" w:cs="Times New Roman"/>
          <w:sz w:val="28"/>
          <w:szCs w:val="28"/>
        </w:rPr>
        <w:t>].</w:t>
      </w:r>
    </w:p>
    <w:p w14:paraId="12475E52" w14:textId="6429D238" w:rsidR="00A636E7" w:rsidRPr="004071BC" w:rsidRDefault="004071BC" w:rsidP="009332C8">
      <w:pPr>
        <w:spacing w:after="0" w:line="360" w:lineRule="auto"/>
        <w:ind w:firstLine="709"/>
        <w:jc w:val="both"/>
        <w:rPr>
          <w:rFonts w:ascii="Times New Roman" w:hAnsi="Times New Roman" w:cs="Times New Roman"/>
          <w:sz w:val="28"/>
          <w:szCs w:val="28"/>
        </w:rPr>
      </w:pPr>
      <w:r w:rsidRPr="004071BC">
        <w:rPr>
          <w:rFonts w:ascii="Times New Roman" w:hAnsi="Times New Roman" w:cs="Times New Roman"/>
          <w:sz w:val="28"/>
          <w:szCs w:val="28"/>
        </w:rPr>
        <w:t>Авторы данной технологии п</w:t>
      </w:r>
      <w:r w:rsidR="00A636E7">
        <w:rPr>
          <w:rFonts w:ascii="Times New Roman" w:hAnsi="Times New Roman" w:cs="Times New Roman"/>
          <w:sz w:val="28"/>
          <w:szCs w:val="28"/>
        </w:rPr>
        <w:t xml:space="preserve">редлагают следующее определение </w:t>
      </w:r>
      <w:r w:rsidRPr="004071BC">
        <w:rPr>
          <w:rFonts w:ascii="Times New Roman" w:hAnsi="Times New Roman" w:cs="Times New Roman"/>
          <w:sz w:val="28"/>
          <w:szCs w:val="28"/>
        </w:rPr>
        <w:t>критического мышления: «Думат</w:t>
      </w:r>
      <w:r w:rsidR="00A636E7">
        <w:rPr>
          <w:rFonts w:ascii="Times New Roman" w:hAnsi="Times New Roman" w:cs="Times New Roman"/>
          <w:sz w:val="28"/>
          <w:szCs w:val="28"/>
        </w:rPr>
        <w:t xml:space="preserve">ь критически означает проявлять </w:t>
      </w:r>
      <w:r w:rsidRPr="004071BC">
        <w:rPr>
          <w:rFonts w:ascii="Times New Roman" w:hAnsi="Times New Roman" w:cs="Times New Roman"/>
          <w:sz w:val="28"/>
          <w:szCs w:val="28"/>
        </w:rPr>
        <w:t xml:space="preserve">любознательность и использовать исследовательские методы: ставить </w:t>
      </w:r>
      <w:r w:rsidRPr="004071BC">
        <w:rPr>
          <w:rFonts w:ascii="Times New Roman" w:hAnsi="Times New Roman" w:cs="Times New Roman"/>
          <w:sz w:val="28"/>
          <w:szCs w:val="28"/>
        </w:rPr>
        <w:lastRenderedPageBreak/>
        <w:t>перед</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собой вопросы и осуществлять планомерный поиск ответов. Критическое</w:t>
      </w:r>
      <w:r w:rsidR="00A636E7">
        <w:rPr>
          <w:rFonts w:ascii="Times New Roman" w:hAnsi="Times New Roman" w:cs="Times New Roman"/>
          <w:sz w:val="28"/>
          <w:szCs w:val="28"/>
        </w:rPr>
        <w:t xml:space="preserve"> </w:t>
      </w:r>
      <w:r w:rsidRPr="004071BC">
        <w:rPr>
          <w:rFonts w:ascii="Times New Roman" w:hAnsi="Times New Roman" w:cs="Times New Roman"/>
          <w:sz w:val="28"/>
          <w:szCs w:val="28"/>
        </w:rPr>
        <w:t>мышление работает на многих уровн</w:t>
      </w:r>
      <w:r w:rsidR="00A636E7">
        <w:rPr>
          <w:rFonts w:ascii="Times New Roman" w:hAnsi="Times New Roman" w:cs="Times New Roman"/>
          <w:sz w:val="28"/>
          <w:szCs w:val="28"/>
        </w:rPr>
        <w:t xml:space="preserve">ях, не довольствуясь фактами, а </w:t>
      </w:r>
      <w:r w:rsidRPr="004071BC">
        <w:rPr>
          <w:rFonts w:ascii="Times New Roman" w:hAnsi="Times New Roman" w:cs="Times New Roman"/>
          <w:sz w:val="28"/>
          <w:szCs w:val="28"/>
        </w:rPr>
        <w:t xml:space="preserve">вскрывая причины и следствия этих фактов. </w:t>
      </w:r>
    </w:p>
    <w:p w14:paraId="3E58BA32" w14:textId="77777777" w:rsidR="004B0682" w:rsidRPr="004B0682" w:rsidRDefault="004B0682" w:rsidP="004B0682">
      <w:pPr>
        <w:spacing w:after="0" w:line="360" w:lineRule="auto"/>
        <w:ind w:firstLine="709"/>
        <w:jc w:val="both"/>
        <w:rPr>
          <w:rFonts w:ascii="Times New Roman" w:hAnsi="Times New Roman" w:cs="Times New Roman"/>
          <w:sz w:val="28"/>
          <w:szCs w:val="28"/>
        </w:rPr>
      </w:pPr>
      <w:r w:rsidRPr="004B0682">
        <w:rPr>
          <w:rFonts w:ascii="Times New Roman" w:hAnsi="Times New Roman" w:cs="Times New Roman"/>
          <w:sz w:val="28"/>
          <w:szCs w:val="28"/>
        </w:rPr>
        <w:t>Одной из приоритетных идей образования в последние годы стала идея формирования ключевых компетенций, и поэтому появляются системы формализованных критериев, характеризующих не просто умения, а умения, проявляемые в конкретных жизненных ситуациях. Школа не должна научить на всю жизнь, она должна научить учиться всю жизнь.</w:t>
      </w:r>
    </w:p>
    <w:p w14:paraId="6941F8C2" w14:textId="6CEBE402" w:rsidR="00D250F1" w:rsidRPr="004071BC" w:rsidRDefault="004B0682" w:rsidP="004B0682">
      <w:pPr>
        <w:spacing w:after="0" w:line="360" w:lineRule="auto"/>
        <w:ind w:firstLine="709"/>
        <w:jc w:val="both"/>
        <w:rPr>
          <w:rFonts w:ascii="Times New Roman" w:hAnsi="Times New Roman" w:cs="Times New Roman"/>
          <w:sz w:val="28"/>
          <w:szCs w:val="28"/>
        </w:rPr>
      </w:pPr>
      <w:r w:rsidRPr="004B0682">
        <w:rPr>
          <w:rFonts w:ascii="Times New Roman" w:hAnsi="Times New Roman" w:cs="Times New Roman"/>
          <w:sz w:val="28"/>
          <w:szCs w:val="28"/>
        </w:rPr>
        <w:t>Именно это и обуславливает необходимость особой организации образовательного процесса, направленного  на поиск и развитие задатков, способностей, заложенных природой в каждом обучающемся. Результатом работы учителя становится активная, творческая деятельность учащегося, далекая от простой репродукции.</w:t>
      </w:r>
    </w:p>
    <w:p w14:paraId="5DDE3234" w14:textId="7CEC53A9" w:rsidR="00D37311" w:rsidRPr="009332C8" w:rsidRDefault="00D37311" w:rsidP="00D37311">
      <w:pPr>
        <w:spacing w:after="0" w:line="360" w:lineRule="auto"/>
        <w:ind w:firstLine="709"/>
        <w:jc w:val="both"/>
        <w:rPr>
          <w:rFonts w:ascii="Times New Roman" w:hAnsi="Times New Roman" w:cs="Times New Roman"/>
          <w:sz w:val="28"/>
          <w:szCs w:val="28"/>
          <w:lang w:val="en-US"/>
        </w:rPr>
      </w:pPr>
      <w:proofErr w:type="spellStart"/>
      <w:r w:rsidRPr="00D37311">
        <w:rPr>
          <w:rFonts w:ascii="Times New Roman" w:hAnsi="Times New Roman" w:cs="Times New Roman"/>
          <w:sz w:val="28"/>
          <w:szCs w:val="28"/>
        </w:rPr>
        <w:t>В.Н.Дружинин</w:t>
      </w:r>
      <w:proofErr w:type="spellEnd"/>
      <w:r w:rsidRPr="00D37311">
        <w:rPr>
          <w:rFonts w:ascii="Times New Roman" w:hAnsi="Times New Roman" w:cs="Times New Roman"/>
          <w:sz w:val="28"/>
          <w:szCs w:val="28"/>
        </w:rPr>
        <w:t xml:space="preserve"> считает, что основная функция интеллекта — это создание прогностических моделей, построение возможных вариантов будущего. Тогда игра (создание вероятных миров и действия с ними) — это одно из проявлений интеллекта, его неотъемлемое свойство. Это свойство не зависит от возраста, просто «порождение моделей мира» взрослыми называется иначе — искусством, философией. И чем интеллектуальнее человек, тем более он должен быть склонен к игре</w:t>
      </w:r>
      <w:proofErr w:type="gramStart"/>
      <w:r w:rsidRPr="00D37311">
        <w:rPr>
          <w:rFonts w:ascii="Times New Roman" w:hAnsi="Times New Roman" w:cs="Times New Roman"/>
          <w:sz w:val="28"/>
          <w:szCs w:val="28"/>
        </w:rPr>
        <w:t>.</w:t>
      </w:r>
      <w:r w:rsidR="009332C8" w:rsidRPr="009332C8">
        <w:rPr>
          <w:rFonts w:ascii="Times New Roman" w:hAnsi="Times New Roman" w:cs="Times New Roman"/>
          <w:sz w:val="28"/>
          <w:szCs w:val="28"/>
        </w:rPr>
        <w:t xml:space="preserve"> </w:t>
      </w:r>
      <w:r w:rsidR="009332C8" w:rsidRPr="004071BC">
        <w:rPr>
          <w:rFonts w:ascii="Times New Roman" w:hAnsi="Times New Roman" w:cs="Times New Roman"/>
          <w:sz w:val="28"/>
          <w:szCs w:val="28"/>
        </w:rPr>
        <w:t>[</w:t>
      </w:r>
      <w:r w:rsidR="009332C8">
        <w:rPr>
          <w:rFonts w:ascii="Times New Roman" w:hAnsi="Times New Roman" w:cs="Times New Roman"/>
          <w:sz w:val="28"/>
          <w:szCs w:val="28"/>
          <w:lang w:val="en-US"/>
        </w:rPr>
        <w:t xml:space="preserve"> ]</w:t>
      </w:r>
      <w:proofErr w:type="gramEnd"/>
    </w:p>
    <w:p w14:paraId="3038CFA1" w14:textId="6B02A2CB" w:rsidR="00D37311" w:rsidRPr="00F94B58" w:rsidRDefault="00D37311" w:rsidP="00D37311">
      <w:pPr>
        <w:spacing w:after="0" w:line="360" w:lineRule="auto"/>
        <w:ind w:firstLine="709"/>
        <w:jc w:val="both"/>
        <w:rPr>
          <w:rFonts w:ascii="Times New Roman" w:hAnsi="Times New Roman" w:cs="Times New Roman"/>
          <w:sz w:val="28"/>
          <w:szCs w:val="28"/>
        </w:rPr>
      </w:pPr>
      <w:proofErr w:type="spellStart"/>
      <w:r w:rsidRPr="00D37311">
        <w:rPr>
          <w:rFonts w:ascii="Times New Roman" w:hAnsi="Times New Roman" w:cs="Times New Roman"/>
          <w:sz w:val="28"/>
          <w:szCs w:val="28"/>
        </w:rPr>
        <w:t>Л.С.Выготский</w:t>
      </w:r>
      <w:proofErr w:type="spellEnd"/>
      <w:r w:rsidRPr="00D37311">
        <w:rPr>
          <w:rFonts w:ascii="Times New Roman" w:hAnsi="Times New Roman" w:cs="Times New Roman"/>
          <w:sz w:val="28"/>
          <w:szCs w:val="28"/>
        </w:rPr>
        <w:t xml:space="preserve"> еще в 20-х годах прошлого столетия обратил внимание на изменение содержания и динамики детской игры. Одна из глав этой книги «Педагогическая психология» содержит исследование педагогического значения игры</w:t>
      </w:r>
      <w:proofErr w:type="gramStart"/>
      <w:r w:rsidRPr="00D37311">
        <w:rPr>
          <w:rFonts w:ascii="Times New Roman" w:hAnsi="Times New Roman" w:cs="Times New Roman"/>
          <w:sz w:val="28"/>
          <w:szCs w:val="28"/>
        </w:rPr>
        <w:t>.</w:t>
      </w:r>
      <w:proofErr w:type="gramEnd"/>
      <w:r w:rsidRPr="00D37311">
        <w:rPr>
          <w:rFonts w:ascii="Times New Roman" w:hAnsi="Times New Roman" w:cs="Times New Roman"/>
          <w:sz w:val="28"/>
          <w:szCs w:val="28"/>
        </w:rPr>
        <w:t xml:space="preserve"> «… </w:t>
      </w:r>
      <w:proofErr w:type="gramStart"/>
      <w:r w:rsidRPr="00D37311">
        <w:rPr>
          <w:rFonts w:ascii="Times New Roman" w:hAnsi="Times New Roman" w:cs="Times New Roman"/>
          <w:sz w:val="28"/>
          <w:szCs w:val="28"/>
        </w:rPr>
        <w:t>у</w:t>
      </w:r>
      <w:proofErr w:type="gramEnd"/>
      <w:r w:rsidRPr="00D37311">
        <w:rPr>
          <w:rFonts w:ascii="Times New Roman" w:hAnsi="Times New Roman" w:cs="Times New Roman"/>
          <w:sz w:val="28"/>
          <w:szCs w:val="28"/>
        </w:rPr>
        <w:t xml:space="preserve">же давно обнаружено, — пишет </w:t>
      </w:r>
      <w:proofErr w:type="spellStart"/>
      <w:r w:rsidRPr="00D37311">
        <w:rPr>
          <w:rFonts w:ascii="Times New Roman" w:hAnsi="Times New Roman" w:cs="Times New Roman"/>
          <w:sz w:val="28"/>
          <w:szCs w:val="28"/>
        </w:rPr>
        <w:t>Л.С.Выготский</w:t>
      </w:r>
      <w:proofErr w:type="spellEnd"/>
      <w:r w:rsidRPr="00D37311">
        <w:rPr>
          <w:rFonts w:ascii="Times New Roman" w:hAnsi="Times New Roman" w:cs="Times New Roman"/>
          <w:sz w:val="28"/>
          <w:szCs w:val="28"/>
        </w:rPr>
        <w:t xml:space="preserve">, — что игра не представляет из себя чего-либо случайного, она неизменно возникает на всех стадиях культурной жизни у самых разных народов и представляет неустранимую и естественную особенность человеческой природы.… Они [игры] организуют высшие формы поведения, бывают связаны с разрешением довольно сложных задач </w:t>
      </w:r>
      <w:r w:rsidRPr="00D37311">
        <w:rPr>
          <w:rFonts w:ascii="Times New Roman" w:hAnsi="Times New Roman" w:cs="Times New Roman"/>
          <w:sz w:val="28"/>
          <w:szCs w:val="28"/>
        </w:rPr>
        <w:lastRenderedPageBreak/>
        <w:t>поведения, требуют от играющего напряжения, сметливости и находчивости, совместного и комбинированного действия самых разных способностей и сил.</w:t>
      </w:r>
      <w:r w:rsidR="009332C8" w:rsidRPr="009332C8">
        <w:rPr>
          <w:rFonts w:ascii="Times New Roman" w:hAnsi="Times New Roman" w:cs="Times New Roman"/>
          <w:sz w:val="28"/>
          <w:szCs w:val="28"/>
        </w:rPr>
        <w:t xml:space="preserve"> </w:t>
      </w:r>
      <w:r w:rsidR="00F94B58" w:rsidRPr="00F94B58">
        <w:rPr>
          <w:rFonts w:ascii="Times New Roman" w:hAnsi="Times New Roman" w:cs="Times New Roman"/>
          <w:sz w:val="28"/>
          <w:szCs w:val="28"/>
        </w:rPr>
        <w:t>[</w:t>
      </w:r>
      <w:r w:rsidR="00F94B58">
        <w:rPr>
          <w:rFonts w:ascii="Times New Roman" w:hAnsi="Times New Roman" w:cs="Times New Roman"/>
          <w:sz w:val="28"/>
          <w:szCs w:val="28"/>
        </w:rPr>
        <w:t>5</w:t>
      </w:r>
      <w:r w:rsidR="00F94B58" w:rsidRPr="00F94B58">
        <w:rPr>
          <w:rFonts w:ascii="Times New Roman" w:hAnsi="Times New Roman" w:cs="Times New Roman"/>
          <w:sz w:val="28"/>
          <w:szCs w:val="28"/>
        </w:rPr>
        <w:t>]</w:t>
      </w:r>
      <w:r w:rsidR="00F94B58">
        <w:rPr>
          <w:rFonts w:ascii="Times New Roman" w:hAnsi="Times New Roman" w:cs="Times New Roman"/>
          <w:sz w:val="28"/>
          <w:szCs w:val="28"/>
        </w:rPr>
        <w:t>.</w:t>
      </w:r>
    </w:p>
    <w:p w14:paraId="0E822C0F" w14:textId="0399404E" w:rsidR="00D37311" w:rsidRPr="00D37311" w:rsidRDefault="00D37311" w:rsidP="00F94B58">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В игре усилие ребёнка всегда </w:t>
      </w:r>
      <w:proofErr w:type="gramStart"/>
      <w:r w:rsidRPr="00D37311">
        <w:rPr>
          <w:rFonts w:ascii="Times New Roman" w:hAnsi="Times New Roman" w:cs="Times New Roman"/>
          <w:sz w:val="28"/>
          <w:szCs w:val="28"/>
        </w:rPr>
        <w:t>ограничиваются</w:t>
      </w:r>
      <w:proofErr w:type="gramEnd"/>
      <w:r w:rsidRPr="00D37311">
        <w:rPr>
          <w:rFonts w:ascii="Times New Roman" w:hAnsi="Times New Roman" w:cs="Times New Roman"/>
          <w:sz w:val="28"/>
          <w:szCs w:val="28"/>
        </w:rPr>
        <w:t xml:space="preserve"> и регулируется множеством усилий других играющих. Во всякую задачу-игру входит как непременное её условие умение координировать своё поведение с поведением других, становиться в активное отношение к другим, нападать и защищаться, вредить и помогать, рассчитывать наперёд результат своего хода в общей совокупности всех играющих. Такая игра есть живой, социальный, коллективный опыт ребёнка, и в этом отношении она представляет из себя совершенно незаменимое орудие воспитания социальных навыков и умений.</w:t>
      </w:r>
    </w:p>
    <w:p w14:paraId="32E0E363" w14:textId="04FB1443" w:rsidR="00D37311" w:rsidRPr="00D37311" w:rsidRDefault="00F94B58" w:rsidP="00F94B5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D37311" w:rsidRPr="00D37311">
        <w:rPr>
          <w:rFonts w:ascii="Times New Roman" w:hAnsi="Times New Roman" w:cs="Times New Roman"/>
          <w:sz w:val="28"/>
          <w:szCs w:val="28"/>
        </w:rPr>
        <w:t>собенность игры — подчиняя всё поведение известным условным правилам, она первая учит разумному и сознательному поведению. Она является первой школой мысли для ребёнка. Всякое мышление возникает как ответ на известное затруднение вследствие нового или трудного столкновения элементов среды. Там где, этого затруднения нет, там, где среда известна до конца и наше поведение, как процесс соотнесения с ней, протекает легко и без всяких задержек, там нет мышления, там всюду работают автоматические аппараты. Но как только среда представляет нам какие-либо неожиданные и новые комбинации, требующие и от нашего поведения новых комбинаций и реакций, быстрой перестройки деятельности, там возникает мышление как некоторая предварительная стадия поведения, внутренняя организация более сложных форм опыта, психологическая сущность которых сводится в конечном счёте к известному отбору из множества представляющихся возможными, единственно нужных в соответствии с основной целью, которую должно решить поведение.</w:t>
      </w:r>
    </w:p>
    <w:p w14:paraId="78801FAF" w14:textId="0B4F3A66" w:rsidR="00D37311" w:rsidRPr="00D37311" w:rsidRDefault="00F94B58" w:rsidP="00D373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D37311" w:rsidRPr="00D37311">
        <w:rPr>
          <w:rFonts w:ascii="Times New Roman" w:hAnsi="Times New Roman" w:cs="Times New Roman"/>
          <w:sz w:val="28"/>
          <w:szCs w:val="28"/>
        </w:rPr>
        <w:t xml:space="preserve">ышление возникает от столкновения множества реакций и отбора одних из них под влиянием предварительных реакций. Но именно это и </w:t>
      </w:r>
      <w:r w:rsidR="00D37311" w:rsidRPr="00D37311">
        <w:rPr>
          <w:rFonts w:ascii="Times New Roman" w:hAnsi="Times New Roman" w:cs="Times New Roman"/>
          <w:sz w:val="28"/>
          <w:szCs w:val="28"/>
        </w:rPr>
        <w:lastRenderedPageBreak/>
        <w:t>даёт нам возможность, вводя в игру известные правила и тем самым ограничивая возможности поведения, ставя перед поведением ребёнка задачу достижения определённой цели, напрягая все инстинктивные способности и интерес ребёнка до высшей точки, заставить его организовать своё поведение так, чтобы оно подчинялось известным правилам, чтобы оно направлялось к единой цели, чтобы оно сознательно решало известные задачи.</w:t>
      </w:r>
    </w:p>
    <w:p w14:paraId="664C6ACB"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Иными словами, игра есть разумная и целесообразная, планомерная, социально-координированная, подчинённая известным правилам система поведения или затрата энергии. Этим она обнаруживает свою полную аналогию с трудовой затратой энергии взрослым человеком, признаки которой всецело совпадают с признаками игры, за исключением только результатов. Таким образом, при всей объективной разнице, существующей между игрой и трудом, которая позволяла даже считать их полярно-противоположными к друг другу, психологическая природа их совершенно совпадает. Это указывает на то, что игра является естественной формой труда ребёнка, присущей ему формой деятельности, приготовлением к будущей жизни. Ребенок всегда играет, он есть существо играющее, но игра его имеет большой смысл. Она точно соответствует его возрасту и интересам и включает в себя такие элементы, которые ведут к выработке нужных навыков и умений»</w:t>
      </w:r>
      <w:r>
        <w:rPr>
          <w:rFonts w:ascii="Times New Roman" w:hAnsi="Times New Roman" w:cs="Times New Roman"/>
          <w:sz w:val="28"/>
          <w:szCs w:val="28"/>
        </w:rPr>
        <w:t>.</w:t>
      </w:r>
    </w:p>
    <w:p w14:paraId="1CA9CF15"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Польский исследователь Стефан Шуман отмечает, что игра — характерная и своеобразная форма активности ребёнка, благодаря которой он учится и приобретает опыт. Шуман указал на тот факт, что игра побуждает в ребёнке самые высокие эмоциональные переживания и активизирует его самым глубоким образом. Согласно Шуману, игру можно воспринимать как процесс развития, направленный своеобразным образом на формирование наблюдательности, воображения, понятий и навыков.</w:t>
      </w:r>
    </w:p>
    <w:p w14:paraId="397A0A3B"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В исследованиях содержания детской игры </w:t>
      </w:r>
      <w:proofErr w:type="spellStart"/>
      <w:r w:rsidRPr="00D37311">
        <w:rPr>
          <w:rFonts w:ascii="Times New Roman" w:hAnsi="Times New Roman" w:cs="Times New Roman"/>
          <w:sz w:val="28"/>
          <w:szCs w:val="28"/>
        </w:rPr>
        <w:t>Е.О.Смирновой</w:t>
      </w:r>
      <w:proofErr w:type="spellEnd"/>
      <w:r w:rsidRPr="00D37311">
        <w:rPr>
          <w:rFonts w:ascii="Times New Roman" w:hAnsi="Times New Roman" w:cs="Times New Roman"/>
          <w:sz w:val="28"/>
          <w:szCs w:val="28"/>
        </w:rPr>
        <w:t xml:space="preserve"> зафиксировано, в частности, преобладание нереалистического содержания </w:t>
      </w:r>
      <w:r w:rsidRPr="00D37311">
        <w:rPr>
          <w:rFonts w:ascii="Times New Roman" w:hAnsi="Times New Roman" w:cs="Times New Roman"/>
          <w:sz w:val="28"/>
          <w:szCs w:val="28"/>
        </w:rPr>
        <w:lastRenderedPageBreak/>
        <w:t xml:space="preserve">современных игр. Дети играют в «черепашек-ниндзя», «инопланетян», «покемонов», большинство игр не имеют ничего общего с </w:t>
      </w:r>
      <w:proofErr w:type="spellStart"/>
      <w:r w:rsidRPr="00D37311">
        <w:rPr>
          <w:rFonts w:ascii="Times New Roman" w:hAnsi="Times New Roman" w:cs="Times New Roman"/>
          <w:sz w:val="28"/>
          <w:szCs w:val="28"/>
        </w:rPr>
        <w:t>нарабатыванием</w:t>
      </w:r>
      <w:proofErr w:type="spellEnd"/>
      <w:r w:rsidRPr="00D37311">
        <w:rPr>
          <w:rFonts w:ascii="Times New Roman" w:hAnsi="Times New Roman" w:cs="Times New Roman"/>
          <w:sz w:val="28"/>
          <w:szCs w:val="28"/>
        </w:rPr>
        <w:t xml:space="preserve"> полезных навыков. </w:t>
      </w:r>
      <w:proofErr w:type="spellStart"/>
      <w:r w:rsidRPr="00D37311">
        <w:rPr>
          <w:rFonts w:ascii="Times New Roman" w:hAnsi="Times New Roman" w:cs="Times New Roman"/>
          <w:sz w:val="28"/>
          <w:szCs w:val="28"/>
        </w:rPr>
        <w:t>Е.О.Смирнова</w:t>
      </w:r>
      <w:proofErr w:type="spellEnd"/>
      <w:r w:rsidRPr="00D37311">
        <w:rPr>
          <w:rFonts w:ascii="Times New Roman" w:hAnsi="Times New Roman" w:cs="Times New Roman"/>
          <w:sz w:val="28"/>
          <w:szCs w:val="28"/>
        </w:rPr>
        <w:t xml:space="preserve"> объясняет данный факт культурно обусловленным разрывом между детством и взрослостью, о котором пишут исследователи психологии подростков. Если раньше дети сосуществовали рядом с взрослыми, зачастую непосредственно участвуя в их деятельности, то сейчас детство — это отдельный период жизни, совершенно изолированный от взрослых форм деятельности.</w:t>
      </w:r>
    </w:p>
    <w:p w14:paraId="19E75CB7" w14:textId="77777777" w:rsid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Игра настолько многофункциональна, оригинальна, уникальна, ее границы настолько обширны и прозрачны, что дать ей какое-либо четкое, лаконичное определение, наверное, просто невозможно. Многие объяснения игры, которыми располагает наука, неточные, неполные, а иногда и просто неверные. </w:t>
      </w:r>
    </w:p>
    <w:p w14:paraId="5BDCA5CE"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Детская игра — исторически возникший вид деятельности детей, заключающейся в воспроизведении действий взрослых и отношений между ними и направленный на ориентировку и познание предметной и социокультурной действительности, одно из средств физического, умственного и нравственного воспитания детей.</w:t>
      </w:r>
    </w:p>
    <w:p w14:paraId="3AD1BB0F"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Игра является предметом изучения различных наук — истории культуры, этнографии, педагогики, психологии и так далее.</w:t>
      </w:r>
    </w:p>
    <w:p w14:paraId="1B020585"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Известная теория «избытка сил» </w:t>
      </w:r>
      <w:proofErr w:type="spellStart"/>
      <w:r w:rsidRPr="00D37311">
        <w:rPr>
          <w:rFonts w:ascii="Times New Roman" w:hAnsi="Times New Roman" w:cs="Times New Roman"/>
          <w:sz w:val="28"/>
          <w:szCs w:val="28"/>
        </w:rPr>
        <w:t>Ф.Шиллера</w:t>
      </w:r>
      <w:proofErr w:type="spellEnd"/>
      <w:r w:rsidRPr="00D37311">
        <w:rPr>
          <w:rFonts w:ascii="Times New Roman" w:hAnsi="Times New Roman" w:cs="Times New Roman"/>
          <w:sz w:val="28"/>
          <w:szCs w:val="28"/>
        </w:rPr>
        <w:t xml:space="preserve"> и </w:t>
      </w:r>
      <w:proofErr w:type="spellStart"/>
      <w:r w:rsidRPr="00D37311">
        <w:rPr>
          <w:rFonts w:ascii="Times New Roman" w:hAnsi="Times New Roman" w:cs="Times New Roman"/>
          <w:sz w:val="28"/>
          <w:szCs w:val="28"/>
        </w:rPr>
        <w:t>Г.Спенсера</w:t>
      </w:r>
      <w:proofErr w:type="spellEnd"/>
      <w:r w:rsidRPr="00D37311">
        <w:rPr>
          <w:rFonts w:ascii="Times New Roman" w:hAnsi="Times New Roman" w:cs="Times New Roman"/>
          <w:sz w:val="28"/>
          <w:szCs w:val="28"/>
        </w:rPr>
        <w:t xml:space="preserve">, который дополнил теорию указаниями на подражание как источник игры и на упражнение как ее функцию. Предметом специального исследования игры животных и человека стали впервые в работах немецкого философа и психолога </w:t>
      </w:r>
      <w:proofErr w:type="spellStart"/>
      <w:r w:rsidRPr="00D37311">
        <w:rPr>
          <w:rFonts w:ascii="Times New Roman" w:hAnsi="Times New Roman" w:cs="Times New Roman"/>
          <w:sz w:val="28"/>
          <w:szCs w:val="28"/>
        </w:rPr>
        <w:t>К.Гросса</w:t>
      </w:r>
      <w:proofErr w:type="spellEnd"/>
      <w:r w:rsidRPr="00D37311">
        <w:rPr>
          <w:rFonts w:ascii="Times New Roman" w:hAnsi="Times New Roman" w:cs="Times New Roman"/>
          <w:sz w:val="28"/>
          <w:szCs w:val="28"/>
        </w:rPr>
        <w:t xml:space="preserve"> (впервые занимался изучением игр животных и человека), который развил предположение об упражняющей функции игры. Его теория носит название «теории предупреждения». Это положение удачно выразил сторонник этой теории </w:t>
      </w:r>
      <w:proofErr w:type="spellStart"/>
      <w:r w:rsidRPr="00D37311">
        <w:rPr>
          <w:rFonts w:ascii="Times New Roman" w:hAnsi="Times New Roman" w:cs="Times New Roman"/>
          <w:sz w:val="28"/>
          <w:szCs w:val="28"/>
        </w:rPr>
        <w:t>В.Штерн</w:t>
      </w:r>
      <w:proofErr w:type="spellEnd"/>
      <w:r w:rsidRPr="00D37311">
        <w:rPr>
          <w:rFonts w:ascii="Times New Roman" w:hAnsi="Times New Roman" w:cs="Times New Roman"/>
          <w:sz w:val="28"/>
          <w:szCs w:val="28"/>
        </w:rPr>
        <w:t>, назвав игру «зарей серьезного инстинкта».</w:t>
      </w:r>
    </w:p>
    <w:p w14:paraId="3B946305"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lastRenderedPageBreak/>
        <w:t xml:space="preserve">Особый интерес представляют исследования швейцарского психолога </w:t>
      </w:r>
      <w:proofErr w:type="spellStart"/>
      <w:r w:rsidRPr="00D37311">
        <w:rPr>
          <w:rFonts w:ascii="Times New Roman" w:hAnsi="Times New Roman" w:cs="Times New Roman"/>
          <w:sz w:val="28"/>
          <w:szCs w:val="28"/>
        </w:rPr>
        <w:t>Ж.Пиаже</w:t>
      </w:r>
      <w:proofErr w:type="spellEnd"/>
      <w:r w:rsidRPr="00D37311">
        <w:rPr>
          <w:rFonts w:ascii="Times New Roman" w:hAnsi="Times New Roman" w:cs="Times New Roman"/>
          <w:sz w:val="28"/>
          <w:szCs w:val="28"/>
        </w:rPr>
        <w:t xml:space="preserve">, посвященные развитию мышления ребенка в игре. С точки зрения психологии игрой занимались также </w:t>
      </w:r>
      <w:proofErr w:type="spellStart"/>
      <w:r w:rsidRPr="00D37311">
        <w:rPr>
          <w:rFonts w:ascii="Times New Roman" w:hAnsi="Times New Roman" w:cs="Times New Roman"/>
          <w:sz w:val="28"/>
          <w:szCs w:val="28"/>
        </w:rPr>
        <w:t>Е.А.Аркин</w:t>
      </w:r>
      <w:proofErr w:type="spellEnd"/>
      <w:r w:rsidRPr="00D37311">
        <w:rPr>
          <w:rFonts w:ascii="Times New Roman" w:hAnsi="Times New Roman" w:cs="Times New Roman"/>
          <w:sz w:val="28"/>
          <w:szCs w:val="28"/>
        </w:rPr>
        <w:t xml:space="preserve">, </w:t>
      </w:r>
      <w:proofErr w:type="spellStart"/>
      <w:r w:rsidRPr="00D37311">
        <w:rPr>
          <w:rFonts w:ascii="Times New Roman" w:hAnsi="Times New Roman" w:cs="Times New Roman"/>
          <w:sz w:val="28"/>
          <w:szCs w:val="28"/>
        </w:rPr>
        <w:t>А.Н.Леонтьев</w:t>
      </w:r>
      <w:proofErr w:type="spellEnd"/>
      <w:r w:rsidRPr="00D37311">
        <w:rPr>
          <w:rFonts w:ascii="Times New Roman" w:hAnsi="Times New Roman" w:cs="Times New Roman"/>
          <w:sz w:val="28"/>
          <w:szCs w:val="28"/>
        </w:rPr>
        <w:t xml:space="preserve">, </w:t>
      </w:r>
      <w:proofErr w:type="spellStart"/>
      <w:r w:rsidRPr="00D37311">
        <w:rPr>
          <w:rFonts w:ascii="Times New Roman" w:hAnsi="Times New Roman" w:cs="Times New Roman"/>
          <w:sz w:val="28"/>
          <w:szCs w:val="28"/>
        </w:rPr>
        <w:t>Д.Б.Эльконин</w:t>
      </w:r>
      <w:proofErr w:type="spellEnd"/>
      <w:r w:rsidRPr="00D37311">
        <w:rPr>
          <w:rFonts w:ascii="Times New Roman" w:hAnsi="Times New Roman" w:cs="Times New Roman"/>
          <w:sz w:val="28"/>
          <w:szCs w:val="28"/>
        </w:rPr>
        <w:t>.</w:t>
      </w:r>
    </w:p>
    <w:p w14:paraId="46A79D8B" w14:textId="26ACFB2A"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О происхождении и содержании игры был поставлен вопрос Г.В.</w:t>
      </w:r>
      <w:r w:rsidR="00B022F8">
        <w:rPr>
          <w:rFonts w:ascii="Times New Roman" w:hAnsi="Times New Roman" w:cs="Times New Roman"/>
          <w:sz w:val="28"/>
          <w:szCs w:val="28"/>
        </w:rPr>
        <w:t xml:space="preserve"> </w:t>
      </w:r>
      <w:r w:rsidRPr="00D37311">
        <w:rPr>
          <w:rFonts w:ascii="Times New Roman" w:hAnsi="Times New Roman" w:cs="Times New Roman"/>
          <w:sz w:val="28"/>
          <w:szCs w:val="28"/>
        </w:rPr>
        <w:t>Плехановым.</w:t>
      </w:r>
    </w:p>
    <w:p w14:paraId="2753B876"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Игра есть практика развития. Ребенок играет, потому что развивается, и развивается, потому что играет. </w:t>
      </w:r>
      <w:proofErr w:type="spellStart"/>
      <w:r w:rsidRPr="00D37311">
        <w:rPr>
          <w:rFonts w:ascii="Times New Roman" w:hAnsi="Times New Roman" w:cs="Times New Roman"/>
          <w:sz w:val="28"/>
          <w:szCs w:val="28"/>
        </w:rPr>
        <w:t>А.С.Макаренко</w:t>
      </w:r>
      <w:proofErr w:type="spellEnd"/>
      <w:r w:rsidRPr="00D37311">
        <w:rPr>
          <w:rFonts w:ascii="Times New Roman" w:hAnsi="Times New Roman" w:cs="Times New Roman"/>
          <w:sz w:val="28"/>
          <w:szCs w:val="28"/>
        </w:rPr>
        <w:t xml:space="preserve"> подчеркивал большое значение игры в воспитании и формировании подрастающей личности.</w:t>
      </w:r>
    </w:p>
    <w:p w14:paraId="723431C1"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Игра как функция культуры наряду с трудом и учением является одним из основных видов деятельности человека. </w:t>
      </w:r>
      <w:proofErr w:type="spellStart"/>
      <w:r w:rsidRPr="00D37311">
        <w:rPr>
          <w:rFonts w:ascii="Times New Roman" w:hAnsi="Times New Roman" w:cs="Times New Roman"/>
          <w:sz w:val="28"/>
          <w:szCs w:val="28"/>
        </w:rPr>
        <w:t>Г.К.Селевко</w:t>
      </w:r>
      <w:proofErr w:type="spellEnd"/>
      <w:r w:rsidRPr="00D37311">
        <w:rPr>
          <w:rFonts w:ascii="Times New Roman" w:hAnsi="Times New Roman" w:cs="Times New Roman"/>
          <w:sz w:val="28"/>
          <w:szCs w:val="28"/>
        </w:rPr>
        <w:t xml:space="preserve"> определяет игру как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14:paraId="5765B352"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D37311">
        <w:rPr>
          <w:rFonts w:ascii="Times New Roman" w:hAnsi="Times New Roman" w:cs="Times New Roman"/>
          <w:sz w:val="28"/>
          <w:szCs w:val="28"/>
        </w:rPr>
        <w:t>ольшинство исследователей сходятся во мнении, что в жизни людей игра выполняет такие важнейшие функции, как:</w:t>
      </w:r>
    </w:p>
    <w:p w14:paraId="739D3484"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1. развлекательную (основная функция игры — развлечь, доставить удовольствие, воодушевить, пробудить интерес);</w:t>
      </w:r>
    </w:p>
    <w:p w14:paraId="70F4A316"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2. коммуникативную: освоение диалектики общения;</w:t>
      </w:r>
    </w:p>
    <w:p w14:paraId="74217C00"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3. по самореализации в игре как на «полигоне человеческой практики»;</w:t>
      </w:r>
    </w:p>
    <w:p w14:paraId="439EF354"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4. терапевтическую: преодоление различных трудностей, возникающих в других видах жизнедеятельности;</w:t>
      </w:r>
    </w:p>
    <w:p w14:paraId="43E9A393"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5. диагностическую: выявление отклонений от нормативного поведения, самопознание в процессе игры;</w:t>
      </w:r>
    </w:p>
    <w:p w14:paraId="753511DF"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6. коррекционную: внесение позитивных изменений в структуру личностных показателей;</w:t>
      </w:r>
    </w:p>
    <w:p w14:paraId="0FFB7F31" w14:textId="77777777" w:rsidR="00D37311" w:rsidRP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7. межнациональной коммуникации: усвоение единых для всех людей </w:t>
      </w:r>
      <w:proofErr w:type="gramStart"/>
      <w:r w:rsidRPr="00D37311">
        <w:rPr>
          <w:rFonts w:ascii="Times New Roman" w:hAnsi="Times New Roman" w:cs="Times New Roman"/>
          <w:sz w:val="28"/>
          <w:szCs w:val="28"/>
        </w:rPr>
        <w:t>социо-культурных</w:t>
      </w:r>
      <w:proofErr w:type="gramEnd"/>
      <w:r w:rsidRPr="00D37311">
        <w:rPr>
          <w:rFonts w:ascii="Times New Roman" w:hAnsi="Times New Roman" w:cs="Times New Roman"/>
          <w:sz w:val="28"/>
          <w:szCs w:val="28"/>
        </w:rPr>
        <w:t xml:space="preserve"> ценностей;</w:t>
      </w:r>
    </w:p>
    <w:p w14:paraId="3E4B32EC" w14:textId="77777777" w:rsidR="00D37311"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lastRenderedPageBreak/>
        <w:t>8. социализации: включение в систему общественных отношений, усвоение норм человеческого общежития.</w:t>
      </w:r>
    </w:p>
    <w:p w14:paraId="65ED6372" w14:textId="77777777" w:rsidR="00D40600" w:rsidRDefault="00D37311" w:rsidP="00D37311">
      <w:pPr>
        <w:spacing w:after="0" w:line="360" w:lineRule="auto"/>
        <w:ind w:firstLine="709"/>
        <w:jc w:val="both"/>
        <w:rPr>
          <w:rFonts w:ascii="Times New Roman" w:hAnsi="Times New Roman" w:cs="Times New Roman"/>
          <w:sz w:val="28"/>
          <w:szCs w:val="28"/>
        </w:rPr>
      </w:pPr>
      <w:r w:rsidRPr="00D37311">
        <w:rPr>
          <w:rFonts w:ascii="Times New Roman" w:hAnsi="Times New Roman" w:cs="Times New Roman"/>
          <w:sz w:val="28"/>
          <w:szCs w:val="28"/>
        </w:rPr>
        <w:t xml:space="preserve">Отдельно хотелось бы отметить отечественных педагогов, занимающихся изучением игры и по сей день: </w:t>
      </w:r>
      <w:proofErr w:type="spellStart"/>
      <w:r w:rsidRPr="00D37311">
        <w:rPr>
          <w:rFonts w:ascii="Times New Roman" w:hAnsi="Times New Roman" w:cs="Times New Roman"/>
          <w:sz w:val="28"/>
          <w:szCs w:val="28"/>
        </w:rPr>
        <w:t>А.П.Ершов</w:t>
      </w:r>
      <w:r w:rsidR="002B72E3">
        <w:rPr>
          <w:rFonts w:ascii="Times New Roman" w:hAnsi="Times New Roman" w:cs="Times New Roman"/>
          <w:sz w:val="28"/>
          <w:szCs w:val="28"/>
        </w:rPr>
        <w:t>у</w:t>
      </w:r>
      <w:proofErr w:type="spellEnd"/>
      <w:r w:rsidR="002B72E3">
        <w:rPr>
          <w:rFonts w:ascii="Times New Roman" w:hAnsi="Times New Roman" w:cs="Times New Roman"/>
          <w:sz w:val="28"/>
          <w:szCs w:val="28"/>
        </w:rPr>
        <w:t xml:space="preserve">, </w:t>
      </w:r>
      <w:proofErr w:type="spellStart"/>
      <w:r w:rsidR="002B72E3">
        <w:rPr>
          <w:rFonts w:ascii="Times New Roman" w:hAnsi="Times New Roman" w:cs="Times New Roman"/>
          <w:sz w:val="28"/>
          <w:szCs w:val="28"/>
        </w:rPr>
        <w:t>В.М.Букатова</w:t>
      </w:r>
      <w:proofErr w:type="spellEnd"/>
      <w:r w:rsidR="002B72E3">
        <w:rPr>
          <w:rFonts w:ascii="Times New Roman" w:hAnsi="Times New Roman" w:cs="Times New Roman"/>
          <w:sz w:val="28"/>
          <w:szCs w:val="28"/>
        </w:rPr>
        <w:t xml:space="preserve">, </w:t>
      </w:r>
      <w:proofErr w:type="spellStart"/>
      <w:r w:rsidR="002B72E3">
        <w:rPr>
          <w:rFonts w:ascii="Times New Roman" w:hAnsi="Times New Roman" w:cs="Times New Roman"/>
          <w:sz w:val="28"/>
          <w:szCs w:val="28"/>
        </w:rPr>
        <w:t>Л.М.Некрасову</w:t>
      </w:r>
      <w:proofErr w:type="spellEnd"/>
      <w:r w:rsidR="002B72E3">
        <w:rPr>
          <w:rFonts w:ascii="Times New Roman" w:hAnsi="Times New Roman" w:cs="Times New Roman"/>
          <w:sz w:val="28"/>
          <w:szCs w:val="28"/>
        </w:rPr>
        <w:t>, Патрушеву И.В.</w:t>
      </w:r>
    </w:p>
    <w:p w14:paraId="11CBE8EF" w14:textId="77777777" w:rsidR="00F94B58" w:rsidRPr="00F94B58" w:rsidRDefault="00F94B58" w:rsidP="00F94B58">
      <w:pPr>
        <w:pStyle w:val="af"/>
        <w:numPr>
          <w:ilvl w:val="0"/>
          <w:numId w:val="1"/>
        </w:numPr>
        <w:spacing w:after="0" w:line="360" w:lineRule="auto"/>
        <w:jc w:val="both"/>
        <w:rPr>
          <w:rFonts w:ascii="Times New Roman" w:hAnsi="Times New Roman" w:cs="Times New Roman"/>
          <w:b/>
          <w:sz w:val="28"/>
          <w:szCs w:val="28"/>
        </w:rPr>
      </w:pPr>
      <w:r w:rsidRPr="00F94B58">
        <w:rPr>
          <w:rFonts w:ascii="Times New Roman" w:hAnsi="Times New Roman" w:cs="Times New Roman"/>
          <w:b/>
          <w:sz w:val="28"/>
          <w:szCs w:val="28"/>
        </w:rPr>
        <w:t>Моделирование</w:t>
      </w:r>
    </w:p>
    <w:p w14:paraId="23832526" w14:textId="56B3CF39" w:rsidR="00A636E7" w:rsidRPr="00F94B58" w:rsidRDefault="00A636E7" w:rsidP="00F94B58">
      <w:pPr>
        <w:spacing w:after="0" w:line="360" w:lineRule="auto"/>
        <w:ind w:firstLine="709"/>
        <w:jc w:val="both"/>
        <w:rPr>
          <w:rFonts w:ascii="Times New Roman" w:hAnsi="Times New Roman" w:cs="Times New Roman"/>
          <w:sz w:val="28"/>
          <w:szCs w:val="28"/>
        </w:rPr>
      </w:pPr>
      <w:r w:rsidRPr="00F94B58">
        <w:rPr>
          <w:rFonts w:ascii="Times New Roman" w:hAnsi="Times New Roman" w:cs="Times New Roman"/>
          <w:sz w:val="28"/>
          <w:szCs w:val="28"/>
        </w:rPr>
        <w:t>Для ребят дошкольного и младшего школьного возраста игра имеет  исключительное значение: игра для них - учеба, игра для них - труд, игра для них - серьезная форма воспитания. В настоящее время появилось целое направление в педагогической науке – игровая педагогика, которая считает игру ведущим методом воспитания и обучения детей дошкольного и младшего школьного возраста. Поэтому упор на игру (игровую деятельность, игровые формы, приемы) - это важнейший путь включения детей в учебную работу, способ обеспечения эмоционального отклика на воспитательные воздействия и нормальных условий жизнедеятельности.</w:t>
      </w:r>
    </w:p>
    <w:p w14:paraId="7934FA3E" w14:textId="77777777" w:rsidR="00A636E7" w:rsidRPr="00A636E7" w:rsidRDefault="00A636E7" w:rsidP="00A636E7">
      <w:pPr>
        <w:spacing w:after="0" w:line="360" w:lineRule="auto"/>
        <w:ind w:firstLine="567"/>
        <w:jc w:val="both"/>
        <w:rPr>
          <w:rFonts w:ascii="Times New Roman" w:hAnsi="Times New Roman" w:cs="Times New Roman"/>
          <w:sz w:val="28"/>
          <w:szCs w:val="28"/>
        </w:rPr>
      </w:pPr>
      <w:r w:rsidRPr="00A636E7">
        <w:rPr>
          <w:rFonts w:ascii="Times New Roman" w:hAnsi="Times New Roman" w:cs="Times New Roman"/>
          <w:sz w:val="28"/>
          <w:szCs w:val="28"/>
        </w:rPr>
        <w:t>В игре ребенок делает открытия того, что давно известно взрослому. Потребность в игре и желание играть у школьников необходимо использовать и направлять в целях решения определенных образовательных задач. Игра будет являться средством воспитания и обучения, если она будет включаться в целостный педагогический процесс. Руководя игрой, организуя жизнь детей в игре, педагог воздействует на все стороны развития личности ребенка: на чувства, на сознание, на волю и на поведение в целом.</w:t>
      </w:r>
    </w:p>
    <w:p w14:paraId="00711BC2" w14:textId="77777777" w:rsidR="00A636E7" w:rsidRPr="00A636E7" w:rsidRDefault="00A636E7" w:rsidP="00A636E7">
      <w:pPr>
        <w:spacing w:after="0" w:line="360" w:lineRule="auto"/>
        <w:ind w:firstLine="567"/>
        <w:jc w:val="both"/>
        <w:rPr>
          <w:rFonts w:ascii="Times New Roman" w:hAnsi="Times New Roman" w:cs="Times New Roman"/>
          <w:sz w:val="28"/>
          <w:szCs w:val="28"/>
        </w:rPr>
      </w:pPr>
      <w:r w:rsidRPr="00A636E7">
        <w:rPr>
          <w:rFonts w:ascii="Times New Roman" w:hAnsi="Times New Roman" w:cs="Times New Roman"/>
          <w:sz w:val="28"/>
          <w:szCs w:val="28"/>
        </w:rPr>
        <w:t>Игры широко используются на различных уроках в начальной школе.</w:t>
      </w:r>
    </w:p>
    <w:p w14:paraId="0E427F14" w14:textId="77777777" w:rsidR="00A636E7" w:rsidRPr="00A636E7" w:rsidRDefault="00A636E7" w:rsidP="00A636E7">
      <w:pPr>
        <w:spacing w:after="0" w:line="360" w:lineRule="auto"/>
        <w:ind w:firstLine="567"/>
        <w:jc w:val="both"/>
        <w:rPr>
          <w:rFonts w:ascii="Times New Roman" w:hAnsi="Times New Roman" w:cs="Times New Roman"/>
          <w:sz w:val="28"/>
          <w:szCs w:val="28"/>
        </w:rPr>
      </w:pPr>
      <w:r w:rsidRPr="00A636E7">
        <w:rPr>
          <w:rFonts w:ascii="Times New Roman" w:hAnsi="Times New Roman" w:cs="Times New Roman"/>
          <w:sz w:val="28"/>
          <w:szCs w:val="28"/>
        </w:rPr>
        <w:t xml:space="preserve">Для ребенка игра – увлекательное, прежде всего занятие. Этим-то она и привлекает учителей. В игре все равны. Она посильна даже слабым ученикам. Более того, слабый ученик может стать первым в игре: находчивость и сообразительность здесь оказывается порой более важным, чем знание предмета. Чувство равенства, атмосфера увлеченности и радости, ощущение посильности заданий – все это дает возможность </w:t>
      </w:r>
      <w:r w:rsidRPr="00A636E7">
        <w:rPr>
          <w:rFonts w:ascii="Times New Roman" w:hAnsi="Times New Roman" w:cs="Times New Roman"/>
          <w:sz w:val="28"/>
          <w:szCs w:val="28"/>
        </w:rPr>
        <w:lastRenderedPageBreak/>
        <w:t>ребятам преодолеть стеснительность и благотворно сказывается на результатах обучения.</w:t>
      </w:r>
    </w:p>
    <w:p w14:paraId="2811CC14" w14:textId="77777777" w:rsidR="00A636E7" w:rsidRPr="00A636E7" w:rsidRDefault="00A636E7" w:rsidP="00A636E7">
      <w:pPr>
        <w:spacing w:after="0" w:line="360" w:lineRule="auto"/>
        <w:ind w:firstLine="567"/>
        <w:jc w:val="both"/>
        <w:rPr>
          <w:rFonts w:ascii="Times New Roman" w:hAnsi="Times New Roman" w:cs="Times New Roman"/>
          <w:sz w:val="28"/>
          <w:szCs w:val="28"/>
        </w:rPr>
      </w:pPr>
      <w:proofErr w:type="gramStart"/>
      <w:r w:rsidRPr="00A636E7">
        <w:rPr>
          <w:rFonts w:ascii="Times New Roman" w:hAnsi="Times New Roman" w:cs="Times New Roman"/>
          <w:sz w:val="28"/>
          <w:szCs w:val="28"/>
        </w:rPr>
        <w:t>Игры способствуют воспитанию личностных качеств (воли, настойчивости, стремления к преодолению трудностей, упорства в достижении цели), развитию нравственных, общечеловеческих ценностей (правдивости, духовности, честности, сочувствия, ненасилия, истины, любви) особенно в условиях совместной игровой деятельности, без прямого вмешательства педагога.</w:t>
      </w:r>
      <w:proofErr w:type="gramEnd"/>
    </w:p>
    <w:p w14:paraId="1626459C" w14:textId="2C8FED8F" w:rsidR="002B72E3" w:rsidRDefault="00A636E7" w:rsidP="004B0682">
      <w:pPr>
        <w:spacing w:after="0" w:line="360" w:lineRule="auto"/>
        <w:ind w:firstLine="567"/>
        <w:jc w:val="both"/>
        <w:rPr>
          <w:rFonts w:ascii="Times New Roman" w:hAnsi="Times New Roman" w:cs="Times New Roman"/>
          <w:sz w:val="28"/>
          <w:szCs w:val="28"/>
        </w:rPr>
      </w:pPr>
      <w:r w:rsidRPr="00A636E7">
        <w:rPr>
          <w:rFonts w:ascii="Times New Roman" w:hAnsi="Times New Roman" w:cs="Times New Roman"/>
          <w:sz w:val="28"/>
          <w:szCs w:val="28"/>
        </w:rPr>
        <w:t>Вышеуказанные качества, навыки, ценности воспитываются и формируются в игре во всех формах школьной и внешкольной работы, что обеспечивает качество содержания как игровой, так и учебной деятельности. Важным моментом при этом является сохранение в начальной школе преемственности в организации и руководстве игрой учащихся, в которой взрослый становится непосредственным участником совместной деятельности. В связи с этим сюжетно-ролевая игра в младшем школьном возрасте не рассматривалась как средство социализации личности, что требует сохранение ее в начальной школе. Поэтому актуальным является использование в начальной школе игры, которая обеспечивает решение проблемы социализации личности младшего школьника.</w:t>
      </w:r>
    </w:p>
    <w:p w14:paraId="55493B2D" w14:textId="77777777" w:rsidR="008B5CC8" w:rsidRDefault="002B72E3" w:rsidP="000851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уроках я использую сюжетно - ролевые и ситуационно-ролевые игры для развития критического мышления. </w:t>
      </w:r>
      <w:r w:rsidR="008B5CC8">
        <w:rPr>
          <w:rFonts w:ascii="Times New Roman" w:hAnsi="Times New Roman" w:cs="Times New Roman"/>
          <w:sz w:val="28"/>
          <w:szCs w:val="28"/>
        </w:rPr>
        <w:t xml:space="preserve">Чем они отличаются? </w:t>
      </w:r>
    </w:p>
    <w:p w14:paraId="75700E74"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Сюжетно-ролевая игра — форма организации деятельности, которая моделирует и воссоздает в условных ситуациях какой-л</w:t>
      </w:r>
      <w:r w:rsidR="00085179">
        <w:rPr>
          <w:rFonts w:ascii="Times New Roman" w:hAnsi="Times New Roman" w:cs="Times New Roman"/>
          <w:sz w:val="28"/>
          <w:szCs w:val="28"/>
        </w:rPr>
        <w:t>ибо аспект социальной жизни.</w:t>
      </w:r>
    </w:p>
    <w:p w14:paraId="66E76190"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Сюжетно-ролевая игра рассматривается как основной вид игры ребенка дошкольного возраста. С. Л. Рубинштейн подчеркивал, что эта игра — наиболее спонтанное проявление ребенка и вместе с тем она строится на взаимодействии ребенка с взрослыми.</w:t>
      </w:r>
    </w:p>
    <w:p w14:paraId="5596C108"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lastRenderedPageBreak/>
        <w:t>В младшем школьном возрасте сюжетно-ролевая игра усложняется, сюжет преимущественно строится на имитации профессиональной деятельности людей, на материале художественно-литературных произведений, отражении общественно-политических явлений. Увеличивается продолжительность игры, повышается устойчивость сюжета, усиливаются целенаправленность, последовательность игровых действий.</w:t>
      </w:r>
    </w:p>
    <w:p w14:paraId="13782314"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Главным в содержании становятся взаимоотношения между людьми, роли которых взяли на себя дети. Состав участников игры с возрастом растет и становится более устойчивым. В старшем дошкольном и младшем школьном возрасте наблюдаются предварительное коллективное планирование игры, распределение ролей до ее начала, усиливаются связь между членами игровой группы и взаимный контроль.</w:t>
      </w:r>
    </w:p>
    <w:p w14:paraId="02E68193"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Основой сюжетно-ролевой игры является мнимая или воображаемая ситуация, которая заключается в том, что ребенок берет на себя роль и выполняет ее в созданной игровой обстановке.</w:t>
      </w:r>
    </w:p>
    <w:p w14:paraId="60058691"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Творческий характер сюжетно-ролевой игры определяется наличием в ней замысла, реализация которого сопряжена с активной работой воображения, с развитием у ребенка способности отображать свои впечатления об окружающем мире. При разыгрывании роли творчество ребенка принимает характер перевоплощения. Успешность его непосредственно связана с личным опытом играющего, степенью развития его чувств, фантазии, интересов. Дети проявляют большую изобретательность, подбирая игрушки, предметы, необходимые для игры, сами мастерят реквизит, помогающий полнее реализовать замысел, лучше справиться с ролью.</w:t>
      </w:r>
    </w:p>
    <w:p w14:paraId="4F086249" w14:textId="77777777" w:rsid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 xml:space="preserve">Как всякая творческая деятельность, сюжетно-ролевая игра эмоционально насыщена и доставляет каждому ребенку радость и удовольствие уже самим своим процессом. Участники ролевой игры не соперничают друг с другом, т. к. у них одна общая цель, которую они </w:t>
      </w:r>
      <w:r w:rsidRPr="008B5CC8">
        <w:rPr>
          <w:rFonts w:ascii="Times New Roman" w:hAnsi="Times New Roman" w:cs="Times New Roman"/>
          <w:sz w:val="28"/>
          <w:szCs w:val="28"/>
        </w:rPr>
        <w:lastRenderedPageBreak/>
        <w:t>могут достичь, только объединив свои усилия. Поэтому общение детей в сюжетно-ролевой игре органично и естественно, командование и подчинение друг другу протекают без принуждения.</w:t>
      </w:r>
    </w:p>
    <w:p w14:paraId="0FAF73CC"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В научной литературе сюжетно-ролевые игры разделяются по различным основаниям.</w:t>
      </w:r>
    </w:p>
    <w:p w14:paraId="58FA1474"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1. В зависимости от игрового сюжета выделяют следующие виды игр:</w:t>
      </w:r>
    </w:p>
    <w:p w14:paraId="0CEF7A97"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отражающие труд взрослых, профессиональную деятельность людей (моряков, строителей, космонавтов и т. п.);</w:t>
      </w:r>
    </w:p>
    <w:p w14:paraId="5A3E9B2A"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отражающие быт людей, игры в семью;</w:t>
      </w:r>
    </w:p>
    <w:p w14:paraId="2ED38FD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навеянные литературно-художественными произведениями (на героическую, трудовую, историческую тематику);</w:t>
      </w:r>
    </w:p>
    <w:p w14:paraId="054144E8"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на темы кино, теле- и радиопередач.</w:t>
      </w:r>
    </w:p>
    <w:p w14:paraId="33FD350D"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2. По содержанию игры (Д. Б. Эльконин):</w:t>
      </w:r>
    </w:p>
    <w:p w14:paraId="13E8F31D"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в которых главным содержанием является предметная деятельность людей;</w:t>
      </w:r>
    </w:p>
    <w:p w14:paraId="6AC36CA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отражающие отношения между людьми;</w:t>
      </w:r>
    </w:p>
    <w:p w14:paraId="662B7F88"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игры, в которых главным содержанием выступает подчинение правилам общественного поведения и общественных отношений между людьми.</w:t>
      </w:r>
    </w:p>
    <w:p w14:paraId="2DC867D6"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3. По количеству участников:</w:t>
      </w:r>
    </w:p>
    <w:p w14:paraId="7C445800"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индивидуальные;</w:t>
      </w:r>
    </w:p>
    <w:p w14:paraId="64F10157"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групповые.</w:t>
      </w:r>
    </w:p>
    <w:p w14:paraId="0CCD64DD"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4. По способу организации:</w:t>
      </w:r>
    </w:p>
    <w:p w14:paraId="3EA3283C"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игра-сюжет;</w:t>
      </w:r>
    </w:p>
    <w:p w14:paraId="144B573F"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игра-драматизация;</w:t>
      </w:r>
    </w:p>
    <w:p w14:paraId="295ED05F"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режиссерская игра;</w:t>
      </w:r>
    </w:p>
    <w:p w14:paraId="356CA71A"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 игра-фантазирование и др.</w:t>
      </w:r>
    </w:p>
    <w:p w14:paraId="24535B13" w14:textId="77777777" w:rsidR="008B5CC8" w:rsidRPr="00602724" w:rsidRDefault="008B5CC8" w:rsidP="00085179">
      <w:pPr>
        <w:spacing w:after="0" w:line="360" w:lineRule="auto"/>
        <w:jc w:val="both"/>
        <w:rPr>
          <w:rFonts w:ascii="Times New Roman" w:hAnsi="Times New Roman" w:cs="Times New Roman"/>
          <w:b/>
          <w:sz w:val="28"/>
          <w:szCs w:val="28"/>
        </w:rPr>
      </w:pPr>
      <w:r w:rsidRPr="00602724">
        <w:rPr>
          <w:rFonts w:ascii="Times New Roman" w:hAnsi="Times New Roman" w:cs="Times New Roman"/>
          <w:b/>
          <w:sz w:val="28"/>
          <w:szCs w:val="28"/>
        </w:rPr>
        <w:t>Структурные к</w:t>
      </w:r>
      <w:r w:rsidR="00085179" w:rsidRPr="00602724">
        <w:rPr>
          <w:rFonts w:ascii="Times New Roman" w:hAnsi="Times New Roman" w:cs="Times New Roman"/>
          <w:b/>
          <w:sz w:val="28"/>
          <w:szCs w:val="28"/>
        </w:rPr>
        <w:t>омпоненты сюжетно-ролевой игры:</w:t>
      </w:r>
    </w:p>
    <w:p w14:paraId="2CD9BE7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1. Сюжет (тема) игры — та сфера действительности, которая отражается в игре.</w:t>
      </w:r>
    </w:p>
    <w:p w14:paraId="386BED63"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2. Содержание игры — это то, что конкретно отражается в игре.</w:t>
      </w:r>
    </w:p>
    <w:p w14:paraId="1F7EBDDE"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lastRenderedPageBreak/>
        <w:t>3. Игровая (воображаемая, мнимая) ситуация — совокупность обстоятельств игры, не существующих реально, а создаваемых воображением.</w:t>
      </w:r>
    </w:p>
    <w:p w14:paraId="5C46AB63"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4. Замысел — план действий, задуманный играющими.</w:t>
      </w:r>
    </w:p>
    <w:p w14:paraId="1E29E895"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5. Роль — это образ существа (человека, животного) или предмета, который ребенок изображает в игре.</w:t>
      </w:r>
    </w:p>
    <w:p w14:paraId="48CC5A05"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6. Ролевое (игровое) действие — это деятельность ребенка в роли (определенная комбинация, последовательность действий, характеризующих ролевое поведение).</w:t>
      </w:r>
    </w:p>
    <w:p w14:paraId="62A64D01"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7. Ролевое (игровое) взаимодействие предполагает осуществление взаимоотношений с партнером (партнерами) по игре, диктуемых ролью.</w:t>
      </w:r>
    </w:p>
    <w:p w14:paraId="20E4FB61" w14:textId="77777777" w:rsidR="00085179"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8. Правила игры — это порядок, предписание действий в игре.</w:t>
      </w:r>
    </w:p>
    <w:p w14:paraId="0B8C6DD1"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 xml:space="preserve"> Как указывал Л. С. Выготский, всякая ролевая игра — это игра с правилами, имеющимися внутри той роли, которую берет на себя ребенок.</w:t>
      </w:r>
    </w:p>
    <w:p w14:paraId="255D9988"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Принимая на себя роли в сюжетно-ролевой игре, воссоздавая поступки взрослых, ребенок проникается их чувствами, сопереживает им, начинает ориентироваться в отношениях между людьми, т. е. развивается его эмоциональная сфера. А это обеспечивает возможность формирования этических норм, гуманности, милосердия, что поможет снижению агрессивности межличностных о</w:t>
      </w:r>
      <w:r w:rsidR="00085179">
        <w:rPr>
          <w:rFonts w:ascii="Times New Roman" w:hAnsi="Times New Roman" w:cs="Times New Roman"/>
          <w:sz w:val="28"/>
          <w:szCs w:val="28"/>
        </w:rPr>
        <w:t>тношений в будущей жизни детей.</w:t>
      </w:r>
    </w:p>
    <w:p w14:paraId="12D7CF80"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 xml:space="preserve">Кроме того, в сюжетной игре развивается детская активность, реализуются собственные намерения. Но индивидуальная сюжетная, как и режиссерская игра, способствуя познавательному развитию ребенка, развитию символического и наглядно-образного мышления, не обеспечивает в полной мере его социально-личностного развития. Таким образом, становление сюжетной игры можно представить как последовательность </w:t>
      </w:r>
      <w:r w:rsidRPr="00085179">
        <w:rPr>
          <w:rFonts w:ascii="Times New Roman" w:hAnsi="Times New Roman" w:cs="Times New Roman"/>
          <w:b/>
          <w:sz w:val="28"/>
          <w:szCs w:val="28"/>
        </w:rPr>
        <w:t xml:space="preserve">этапов </w:t>
      </w:r>
      <w:r w:rsidRPr="008B5CC8">
        <w:rPr>
          <w:rFonts w:ascii="Times New Roman" w:hAnsi="Times New Roman" w:cs="Times New Roman"/>
          <w:sz w:val="28"/>
          <w:szCs w:val="28"/>
        </w:rPr>
        <w:t>развития игровых действий (Н. Я. Михайленко):</w:t>
      </w:r>
    </w:p>
    <w:p w14:paraId="7C4013D9"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I эта</w:t>
      </w:r>
      <w:r w:rsidR="00085179">
        <w:rPr>
          <w:rFonts w:ascii="Times New Roman" w:hAnsi="Times New Roman" w:cs="Times New Roman"/>
          <w:sz w:val="28"/>
          <w:szCs w:val="28"/>
        </w:rPr>
        <w:t>п — предметно-игровые действия;</w:t>
      </w:r>
    </w:p>
    <w:p w14:paraId="41466E6F"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II этап — роле</w:t>
      </w:r>
      <w:r w:rsidR="00085179">
        <w:rPr>
          <w:rFonts w:ascii="Times New Roman" w:hAnsi="Times New Roman" w:cs="Times New Roman"/>
          <w:sz w:val="28"/>
          <w:szCs w:val="28"/>
        </w:rPr>
        <w:t>вого действия и взаимодействия;</w:t>
      </w:r>
    </w:p>
    <w:p w14:paraId="460762E1"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lastRenderedPageBreak/>
        <w:t xml:space="preserve">III этап — </w:t>
      </w:r>
      <w:proofErr w:type="spellStart"/>
      <w:r w:rsidRPr="008B5CC8">
        <w:rPr>
          <w:rFonts w:ascii="Times New Roman" w:hAnsi="Times New Roman" w:cs="Times New Roman"/>
          <w:sz w:val="28"/>
          <w:szCs w:val="28"/>
        </w:rPr>
        <w:t>сюжетосл</w:t>
      </w:r>
      <w:r w:rsidR="00085179">
        <w:rPr>
          <w:rFonts w:ascii="Times New Roman" w:hAnsi="Times New Roman" w:cs="Times New Roman"/>
          <w:sz w:val="28"/>
          <w:szCs w:val="28"/>
        </w:rPr>
        <w:t>ожения</w:t>
      </w:r>
      <w:proofErr w:type="spellEnd"/>
      <w:r w:rsidR="00085179">
        <w:rPr>
          <w:rFonts w:ascii="Times New Roman" w:hAnsi="Times New Roman" w:cs="Times New Roman"/>
          <w:sz w:val="28"/>
          <w:szCs w:val="28"/>
        </w:rPr>
        <w:t>.</w:t>
      </w:r>
    </w:p>
    <w:p w14:paraId="24692150" w14:textId="77777777" w:rsidR="008B5CC8" w:rsidRPr="008B5CC8" w:rsidRDefault="008B5CC8" w:rsidP="00085179">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Как писал А. Н. Леонтьев: «... игра эволюционирует от прежде открытой игровой роли, воображаемой ситуации и скрытого правила к открытому правилу и, наоборот, к скрытой воображаемой ситуации и роли». На первом плане в игре, таким образом, оказывается обобщенно-образное, эмоциональное отражение действительности через роли, которые выполняет ребенок. И основу их в развитой игре составляют, прежде всего, отношения между людьми, самовыражения людей в деятельности.</w:t>
      </w:r>
    </w:p>
    <w:p w14:paraId="702FD027" w14:textId="77777777" w:rsidR="008B5CC8" w:rsidRPr="008B5CC8" w:rsidRDefault="008B5CC8" w:rsidP="00085179">
      <w:pPr>
        <w:spacing w:after="0" w:line="360" w:lineRule="auto"/>
        <w:jc w:val="both"/>
        <w:rPr>
          <w:rFonts w:ascii="Times New Roman" w:hAnsi="Times New Roman" w:cs="Times New Roman"/>
          <w:sz w:val="28"/>
          <w:szCs w:val="28"/>
        </w:rPr>
      </w:pPr>
      <w:r w:rsidRPr="00085179">
        <w:rPr>
          <w:rFonts w:ascii="Times New Roman" w:hAnsi="Times New Roman" w:cs="Times New Roman"/>
          <w:b/>
          <w:sz w:val="28"/>
          <w:szCs w:val="28"/>
        </w:rPr>
        <w:t>Функции сюжетно-ролевых игр</w:t>
      </w:r>
      <w:r w:rsidRPr="008B5CC8">
        <w:rPr>
          <w:rFonts w:ascii="Times New Roman" w:hAnsi="Times New Roman" w:cs="Times New Roman"/>
          <w:sz w:val="28"/>
          <w:szCs w:val="28"/>
        </w:rPr>
        <w:t>:</w:t>
      </w:r>
    </w:p>
    <w:p w14:paraId="75515D0E" w14:textId="77777777" w:rsidR="008B5CC8" w:rsidRPr="008B5CC8" w:rsidRDefault="008B5CC8" w:rsidP="00085179">
      <w:pPr>
        <w:spacing w:after="0" w:line="360" w:lineRule="auto"/>
        <w:jc w:val="both"/>
        <w:rPr>
          <w:rFonts w:ascii="Times New Roman" w:hAnsi="Times New Roman" w:cs="Times New Roman"/>
          <w:sz w:val="28"/>
          <w:szCs w:val="28"/>
        </w:rPr>
      </w:pPr>
    </w:p>
    <w:p w14:paraId="4D6BC9B6"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1. Социализация младших школьников. В ходе сюжетно-ролевых игр детьми усваиваются нормы и правила жизни в обществе.</w:t>
      </w:r>
    </w:p>
    <w:p w14:paraId="3B262D0D"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2. Развитие навыков общения и взаимодействия. В процессе совместной деятельности дети вырабатывают способы взаимодействия друг с другом, развивают коммуникабельность, учатся конструктивно разрешать конфликтные ситуации.</w:t>
      </w:r>
    </w:p>
    <w:p w14:paraId="429B0EB5"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3. Совершенствование личных качеств и навыков и приближение их к реальным, возможным в жизни действиям. Постоянно изменяющаяся обстановка ролевой игры требует от ее участников проявления своих способностей и использования ранее сложившихся навыков.</w:t>
      </w:r>
    </w:p>
    <w:p w14:paraId="51901E6E"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4. Развитие самодисциплины, волевых качеств, поскольку увлеченный игрой ребенок проявляет себя в ней часто несравненно полнее, чем в иной деятельности.</w:t>
      </w:r>
    </w:p>
    <w:p w14:paraId="20EC3249"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5. Ролевая игра — средство самовоспитания ребенка.</w:t>
      </w:r>
    </w:p>
    <w:p w14:paraId="2051E99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6. Служат средством познания действительности, создания коллектива, воспитывают любознательность и формируют волевые чувства личности.</w:t>
      </w:r>
    </w:p>
    <w:p w14:paraId="017A51B9" w14:textId="77777777" w:rsidR="008B5CC8" w:rsidRPr="008B5CC8" w:rsidRDefault="008B5CC8" w:rsidP="00085179">
      <w:pPr>
        <w:spacing w:after="0" w:line="360" w:lineRule="auto"/>
        <w:jc w:val="both"/>
        <w:rPr>
          <w:rFonts w:ascii="Times New Roman" w:hAnsi="Times New Roman" w:cs="Times New Roman"/>
          <w:sz w:val="28"/>
          <w:szCs w:val="28"/>
        </w:rPr>
      </w:pPr>
      <w:r w:rsidRPr="00602724">
        <w:rPr>
          <w:rFonts w:ascii="Times New Roman" w:hAnsi="Times New Roman" w:cs="Times New Roman"/>
          <w:b/>
          <w:sz w:val="28"/>
          <w:szCs w:val="28"/>
        </w:rPr>
        <w:t>Требования</w:t>
      </w:r>
      <w:r w:rsidRPr="008B5CC8">
        <w:rPr>
          <w:rFonts w:ascii="Times New Roman" w:hAnsi="Times New Roman" w:cs="Times New Roman"/>
          <w:sz w:val="28"/>
          <w:szCs w:val="28"/>
        </w:rPr>
        <w:t xml:space="preserve"> к организации сюжетно</w:t>
      </w:r>
      <w:r w:rsidR="00602724">
        <w:rPr>
          <w:rFonts w:ascii="Times New Roman" w:hAnsi="Times New Roman" w:cs="Times New Roman"/>
          <w:sz w:val="28"/>
          <w:szCs w:val="28"/>
        </w:rPr>
        <w:t>-ролевых игр в начальной школе:</w:t>
      </w:r>
    </w:p>
    <w:p w14:paraId="4C9DC4DA"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1) создание предметно-игровой среды;</w:t>
      </w:r>
    </w:p>
    <w:p w14:paraId="5B95C433"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lastRenderedPageBreak/>
        <w:t>2) последовательность и систематичность в организации сюжетно-ролевых игр;</w:t>
      </w:r>
    </w:p>
    <w:p w14:paraId="1B94B823"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3) использование методов и приемов обучения игровым действиям;</w:t>
      </w:r>
    </w:p>
    <w:p w14:paraId="3368E7DD"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4) ролевую игру нужно хорошо подготовить с точки зрения как содержания, так и формы, четко организовать. Важно, чтобы учащиеся были убеждены в необходимости хорошо исполнить ту или иную роль;</w:t>
      </w:r>
    </w:p>
    <w:p w14:paraId="5A93D84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5) игра должна быть принята всеми участниками, все должны стремиться соблюдать правила;</w:t>
      </w:r>
    </w:p>
    <w:p w14:paraId="74DC470C"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6) игра должна проводиться в доброжелательной, творческой атмосфере, вызывать у школьников чувство удовлетворения, радости;</w:t>
      </w:r>
    </w:p>
    <w:p w14:paraId="419E86DA"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7) необходимо четко и ясно формулировать правила, требования к исполнению роли;</w:t>
      </w:r>
    </w:p>
    <w:p w14:paraId="79A83DD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8) необходимо предупреждать конфликтные ситуации в игре;</w:t>
      </w:r>
    </w:p>
    <w:p w14:paraId="46589F52" w14:textId="77777777" w:rsidR="008B5CC8" w:rsidRPr="008B5CC8" w:rsidRDefault="008B5CC8" w:rsidP="00085179">
      <w:pPr>
        <w:spacing w:after="0" w:line="360" w:lineRule="auto"/>
        <w:jc w:val="both"/>
        <w:rPr>
          <w:rFonts w:ascii="Times New Roman" w:hAnsi="Times New Roman" w:cs="Times New Roman"/>
          <w:sz w:val="28"/>
          <w:szCs w:val="28"/>
        </w:rPr>
      </w:pPr>
      <w:r w:rsidRPr="008B5CC8">
        <w:rPr>
          <w:rFonts w:ascii="Times New Roman" w:hAnsi="Times New Roman" w:cs="Times New Roman"/>
          <w:sz w:val="28"/>
          <w:szCs w:val="28"/>
        </w:rPr>
        <w:t>9) важно грамотно вывести участников из игры (рефлексия, анализ, наблюдение за состоянием участников, их удовлетворенностью и т. п.).</w:t>
      </w:r>
    </w:p>
    <w:p w14:paraId="50E4D458" w14:textId="77777777" w:rsidR="008B5CC8" w:rsidRDefault="008B5CC8" w:rsidP="00602724">
      <w:pPr>
        <w:spacing w:after="0" w:line="360" w:lineRule="auto"/>
        <w:ind w:firstLine="709"/>
        <w:jc w:val="both"/>
        <w:rPr>
          <w:rFonts w:ascii="Times New Roman" w:hAnsi="Times New Roman" w:cs="Times New Roman"/>
          <w:sz w:val="28"/>
          <w:szCs w:val="28"/>
        </w:rPr>
      </w:pPr>
      <w:r w:rsidRPr="008B5CC8">
        <w:rPr>
          <w:rFonts w:ascii="Times New Roman" w:hAnsi="Times New Roman" w:cs="Times New Roman"/>
          <w:sz w:val="28"/>
          <w:szCs w:val="28"/>
        </w:rPr>
        <w:t>Таким образом, сюжетно-ролевая игра обладает огромным воспитательным потенциалом и при грамотном ее использовании способствует развитию активности, творческих способностей, познавательной мотивации, мышления, речи, социально-личностному становлению младших школьников.</w:t>
      </w:r>
    </w:p>
    <w:p w14:paraId="3CCA1358" w14:textId="77777777" w:rsidR="004C0D5A" w:rsidRPr="004C0D5A" w:rsidRDefault="004C0D5A" w:rsidP="00CB7FA1">
      <w:pPr>
        <w:spacing w:after="0" w:line="360" w:lineRule="auto"/>
        <w:ind w:firstLine="709"/>
        <w:jc w:val="both"/>
        <w:rPr>
          <w:rFonts w:ascii="Times New Roman" w:hAnsi="Times New Roman" w:cs="Times New Roman"/>
          <w:sz w:val="28"/>
          <w:szCs w:val="28"/>
        </w:rPr>
      </w:pPr>
      <w:r w:rsidRPr="004C0D5A">
        <w:rPr>
          <w:rFonts w:ascii="Times New Roman" w:hAnsi="Times New Roman" w:cs="Times New Roman"/>
          <w:sz w:val="28"/>
          <w:szCs w:val="28"/>
        </w:rPr>
        <w:t>Игра относится к косвенному методу воздействия, когда ребенок не ощущает себя объектом воздействия взрослого, когда он полноправный субъект деятельности. Поэтому в процессе игры дети сами стремятся к преодолению труднос</w:t>
      </w:r>
      <w:r w:rsidR="00602724">
        <w:rPr>
          <w:rFonts w:ascii="Times New Roman" w:hAnsi="Times New Roman" w:cs="Times New Roman"/>
          <w:sz w:val="28"/>
          <w:szCs w:val="28"/>
        </w:rPr>
        <w:t>тей, ставят задачи и решают их.</w:t>
      </w:r>
    </w:p>
    <w:p w14:paraId="69E338A5" w14:textId="150BBFE6" w:rsidR="004C0D5A" w:rsidRPr="004C0D5A" w:rsidRDefault="004C0D5A" w:rsidP="00CB7FA1">
      <w:pPr>
        <w:spacing w:after="0" w:line="360" w:lineRule="auto"/>
        <w:ind w:firstLine="709"/>
        <w:jc w:val="both"/>
        <w:rPr>
          <w:rFonts w:ascii="Times New Roman" w:hAnsi="Times New Roman" w:cs="Times New Roman"/>
          <w:sz w:val="28"/>
          <w:szCs w:val="28"/>
        </w:rPr>
      </w:pPr>
      <w:r w:rsidRPr="004C0D5A">
        <w:rPr>
          <w:rFonts w:ascii="Times New Roman" w:hAnsi="Times New Roman" w:cs="Times New Roman"/>
          <w:sz w:val="28"/>
          <w:szCs w:val="28"/>
        </w:rPr>
        <w:t>Игра – это  то средство, где воспитание переходит в самовоспитание.</w:t>
      </w:r>
    </w:p>
    <w:p w14:paraId="4D00F260" w14:textId="77777777" w:rsidR="004C0D5A" w:rsidRPr="004C0D5A" w:rsidRDefault="004C0D5A" w:rsidP="00085179">
      <w:pPr>
        <w:spacing w:after="0" w:line="360" w:lineRule="auto"/>
        <w:jc w:val="both"/>
        <w:rPr>
          <w:rFonts w:ascii="Times New Roman" w:hAnsi="Times New Roman" w:cs="Times New Roman"/>
          <w:sz w:val="28"/>
          <w:szCs w:val="28"/>
        </w:rPr>
      </w:pPr>
      <w:r w:rsidRPr="004C0D5A">
        <w:rPr>
          <w:rFonts w:ascii="Times New Roman" w:hAnsi="Times New Roman" w:cs="Times New Roman"/>
          <w:sz w:val="28"/>
          <w:szCs w:val="28"/>
        </w:rPr>
        <w:t xml:space="preserve">Именно в игре строятся отношения между взрослым и ребенком. Эти отношения лежат в основе личностного подхода, когда педагог ориентирован на личность ребенка в целом, а не только на его функции как ученика. Игровой метод включения школьника в деятельность и общение предполагает именно личностный подход. Игра – не развлечение, а особый </w:t>
      </w:r>
      <w:r w:rsidRPr="004C0D5A">
        <w:rPr>
          <w:rFonts w:ascii="Times New Roman" w:hAnsi="Times New Roman" w:cs="Times New Roman"/>
          <w:sz w:val="28"/>
          <w:szCs w:val="28"/>
        </w:rPr>
        <w:lastRenderedPageBreak/>
        <w:t>метод вовлечения детей в творческую деятельность, метод стимулирования их активности. Ролевую игру, как любой косвенный метод, использовать труднее, чем прямое воздействие. Гораздо легче просто указывать детям: «Делай так!», «Повторяй за мной!». Ролевая игра требует определенных педагогических усилий, педагогического мастерства. Возможно, еще и поэтому она весьма редко используется в школе.</w:t>
      </w:r>
    </w:p>
    <w:p w14:paraId="385F1DF3" w14:textId="77777777" w:rsidR="004C0D5A" w:rsidRPr="004C0D5A" w:rsidRDefault="004C0D5A" w:rsidP="00602724">
      <w:pPr>
        <w:spacing w:after="0" w:line="360" w:lineRule="auto"/>
        <w:ind w:firstLine="709"/>
        <w:jc w:val="both"/>
        <w:rPr>
          <w:rFonts w:ascii="Times New Roman" w:hAnsi="Times New Roman" w:cs="Times New Roman"/>
          <w:sz w:val="28"/>
          <w:szCs w:val="28"/>
        </w:rPr>
      </w:pPr>
      <w:r w:rsidRPr="004C0D5A">
        <w:rPr>
          <w:rFonts w:ascii="Times New Roman" w:hAnsi="Times New Roman" w:cs="Times New Roman"/>
          <w:sz w:val="28"/>
          <w:szCs w:val="28"/>
        </w:rPr>
        <w:t xml:space="preserve">Ролевая игра может быть организована как самостоятельная деятельность, например сценическая, когда спектакль является ее результатом. </w:t>
      </w:r>
    </w:p>
    <w:p w14:paraId="340CBB49" w14:textId="77777777" w:rsidR="004C0D5A" w:rsidRPr="004C0D5A" w:rsidRDefault="004C0D5A" w:rsidP="00602724">
      <w:pPr>
        <w:spacing w:after="0" w:line="360" w:lineRule="auto"/>
        <w:ind w:firstLine="709"/>
        <w:jc w:val="both"/>
        <w:rPr>
          <w:rFonts w:ascii="Times New Roman" w:hAnsi="Times New Roman" w:cs="Times New Roman"/>
          <w:sz w:val="28"/>
          <w:szCs w:val="28"/>
        </w:rPr>
      </w:pPr>
      <w:r w:rsidRPr="004C0D5A">
        <w:rPr>
          <w:rFonts w:ascii="Times New Roman" w:hAnsi="Times New Roman" w:cs="Times New Roman"/>
          <w:sz w:val="28"/>
          <w:szCs w:val="28"/>
        </w:rPr>
        <w:t>Ролевая игра может выступать как игровое общение. Это сюжетные игры типа «Магазин», «Школа», «Больница» и т.д. Здесь главное - не результат, а сам процесс игрового взаимодействия участников.</w:t>
      </w:r>
    </w:p>
    <w:p w14:paraId="6779A859" w14:textId="77777777" w:rsidR="008B5CC8" w:rsidRPr="008B5CC8" w:rsidRDefault="004C0D5A" w:rsidP="00602724">
      <w:pPr>
        <w:spacing w:after="0" w:line="360" w:lineRule="auto"/>
        <w:ind w:firstLine="709"/>
        <w:jc w:val="both"/>
        <w:rPr>
          <w:rFonts w:ascii="Times New Roman" w:hAnsi="Times New Roman" w:cs="Times New Roman"/>
          <w:sz w:val="28"/>
          <w:szCs w:val="28"/>
        </w:rPr>
      </w:pPr>
      <w:r w:rsidRPr="004C0D5A">
        <w:rPr>
          <w:rFonts w:ascii="Times New Roman" w:hAnsi="Times New Roman" w:cs="Times New Roman"/>
          <w:sz w:val="28"/>
          <w:szCs w:val="28"/>
        </w:rPr>
        <w:t>Ролевая игра может быть использована и как способ организации неигровой деятельности. Например, школьный класс на какое-то время объявляется экипажем космического корабля, вырабатываются «инструкции» по выполнению ряда учебных и других задач.</w:t>
      </w:r>
    </w:p>
    <w:p w14:paraId="413C4D73" w14:textId="77777777" w:rsidR="008B5CC8" w:rsidRPr="00602724" w:rsidRDefault="00602724" w:rsidP="00602724">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Проигрывание известных сказок.</w:t>
      </w:r>
    </w:p>
    <w:p w14:paraId="41741CEE"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Берется какая-либо из общеизвестных сказок. Каждому участнику дается определенная роль. Лучше всего, если руководитель разрешает отклонение в игре героев от известного сюжета. Импровизация обостряет интерес участников, требует большего внимания.</w:t>
      </w:r>
    </w:p>
    <w:p w14:paraId="26B67F2C" w14:textId="77777777" w:rsidR="008B5CC8" w:rsidRPr="00602724" w:rsidRDefault="00602724" w:rsidP="00602724">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Защита фантастических проектов.</w:t>
      </w:r>
    </w:p>
    <w:p w14:paraId="31C57870" w14:textId="77777777" w:rsidR="00CB7FA1" w:rsidRDefault="008B5CC8" w:rsidP="00602724">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 xml:space="preserve">Учащимся предлагается придумать (самостоятельно </w:t>
      </w:r>
      <w:proofErr w:type="gramStart"/>
      <w:r w:rsidRPr="008B5CC8">
        <w:rPr>
          <w:rFonts w:ascii="Times New Roman" w:hAnsi="Times New Roman" w:cs="Times New Roman"/>
          <w:sz w:val="28"/>
          <w:szCs w:val="28"/>
        </w:rPr>
        <w:t>или</w:t>
      </w:r>
      <w:proofErr w:type="gramEnd"/>
      <w:r w:rsidRPr="008B5CC8">
        <w:rPr>
          <w:rFonts w:ascii="Times New Roman" w:hAnsi="Times New Roman" w:cs="Times New Roman"/>
          <w:sz w:val="28"/>
          <w:szCs w:val="28"/>
        </w:rPr>
        <w:t xml:space="preserve"> объединившись) проекты на определенные тексты: проект жилого дома под водой; проект космического города; проект вездехода, способного двигать в джунглях и т. д. </w:t>
      </w:r>
    </w:p>
    <w:p w14:paraId="42397069" w14:textId="7FAA2C70" w:rsidR="008B5CC8" w:rsidRPr="008B5CC8" w:rsidRDefault="008B5CC8" w:rsidP="00602724">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Усл</w:t>
      </w:r>
      <w:r w:rsidR="00602724">
        <w:rPr>
          <w:rFonts w:ascii="Times New Roman" w:hAnsi="Times New Roman" w:cs="Times New Roman"/>
          <w:sz w:val="28"/>
          <w:szCs w:val="28"/>
        </w:rPr>
        <w:t>овия защиты проектов следующие:</w:t>
      </w:r>
    </w:p>
    <w:p w14:paraId="309A332E"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оформление проектов не играет роли (от чертежей на ватмане до рисунков мелом на доске);</w:t>
      </w:r>
    </w:p>
    <w:p w14:paraId="26AA26AE"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lastRenderedPageBreak/>
        <w:t>абсолютная доброжелательность слушателей</w:t>
      </w:r>
      <w:r w:rsidR="00602724">
        <w:rPr>
          <w:rFonts w:ascii="Times New Roman" w:hAnsi="Times New Roman" w:cs="Times New Roman"/>
          <w:sz w:val="28"/>
          <w:szCs w:val="28"/>
        </w:rPr>
        <w:t xml:space="preserve"> </w:t>
      </w:r>
      <w:r w:rsidRPr="008B5CC8">
        <w:rPr>
          <w:rFonts w:ascii="Times New Roman" w:hAnsi="Times New Roman" w:cs="Times New Roman"/>
          <w:sz w:val="28"/>
          <w:szCs w:val="28"/>
        </w:rPr>
        <w:t>(защищенным считается любой проект, с которым выступает желающий).</w:t>
      </w:r>
    </w:p>
    <w:p w14:paraId="689AB92D"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Эти условия помогают снимать тревожность у замкнутых, стеснительных детей, боязнь показаться смешным.</w:t>
      </w:r>
    </w:p>
    <w:p w14:paraId="12BED6A1" w14:textId="77777777" w:rsidR="008B5CC8" w:rsidRPr="00602724" w:rsidRDefault="00602724" w:rsidP="00602724">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Сочинение сказок.</w:t>
      </w:r>
    </w:p>
    <w:p w14:paraId="3E3CABD1" w14:textId="77777777" w:rsidR="008B5CC8" w:rsidRPr="008B5CC8" w:rsidRDefault="008B5CC8" w:rsidP="00602724">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«Сказка для ребенка – такое же серьезное и настоящее дело, как игра: она нужна ему для того, чтобы определиться</w:t>
      </w:r>
      <w:proofErr w:type="gramStart"/>
      <w:r w:rsidRPr="008B5CC8">
        <w:rPr>
          <w:rFonts w:ascii="Times New Roman" w:hAnsi="Times New Roman" w:cs="Times New Roman"/>
          <w:sz w:val="28"/>
          <w:szCs w:val="28"/>
        </w:rPr>
        <w:t xml:space="preserve"> ,</w:t>
      </w:r>
      <w:proofErr w:type="gramEnd"/>
      <w:r w:rsidRPr="008B5CC8">
        <w:rPr>
          <w:rFonts w:ascii="Times New Roman" w:hAnsi="Times New Roman" w:cs="Times New Roman"/>
          <w:sz w:val="28"/>
          <w:szCs w:val="28"/>
        </w:rPr>
        <w:t xml:space="preserve"> чтобы изучить себя, измерить, оцени</w:t>
      </w:r>
      <w:r w:rsidR="00602724">
        <w:rPr>
          <w:rFonts w:ascii="Times New Roman" w:hAnsi="Times New Roman" w:cs="Times New Roman"/>
          <w:sz w:val="28"/>
          <w:szCs w:val="28"/>
        </w:rPr>
        <w:t>ть свои возможности» Д. Родари.</w:t>
      </w:r>
    </w:p>
    <w:p w14:paraId="389835C9" w14:textId="77777777" w:rsidR="008B5CC8" w:rsidRPr="008B5CC8" w:rsidRDefault="008B5CC8" w:rsidP="00602724">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 xml:space="preserve">Российский ученый-фольклорист В.Я. </w:t>
      </w:r>
      <w:proofErr w:type="spellStart"/>
      <w:r w:rsidRPr="008B5CC8">
        <w:rPr>
          <w:rFonts w:ascii="Times New Roman" w:hAnsi="Times New Roman" w:cs="Times New Roman"/>
          <w:sz w:val="28"/>
          <w:szCs w:val="28"/>
        </w:rPr>
        <w:t>Пропп</w:t>
      </w:r>
      <w:proofErr w:type="spellEnd"/>
      <w:r w:rsidRPr="008B5CC8">
        <w:rPr>
          <w:rFonts w:ascii="Times New Roman" w:hAnsi="Times New Roman" w:cs="Times New Roman"/>
          <w:sz w:val="28"/>
          <w:szCs w:val="28"/>
        </w:rPr>
        <w:t xml:space="preserve"> выделил 31 элемент в строении сказки и определил их последовательность. </w:t>
      </w:r>
      <w:proofErr w:type="spellStart"/>
      <w:r w:rsidRPr="008B5CC8">
        <w:rPr>
          <w:rFonts w:ascii="Times New Roman" w:hAnsi="Times New Roman" w:cs="Times New Roman"/>
          <w:sz w:val="28"/>
          <w:szCs w:val="28"/>
        </w:rPr>
        <w:t>Д.Родари</w:t>
      </w:r>
      <w:proofErr w:type="spellEnd"/>
      <w:r w:rsidRPr="008B5CC8">
        <w:rPr>
          <w:rFonts w:ascii="Times New Roman" w:hAnsi="Times New Roman" w:cs="Times New Roman"/>
          <w:sz w:val="28"/>
          <w:szCs w:val="28"/>
        </w:rPr>
        <w:t xml:space="preserve"> свел количество элементов до 20 для у</w:t>
      </w:r>
      <w:r w:rsidR="00602724">
        <w:rPr>
          <w:rFonts w:ascii="Times New Roman" w:hAnsi="Times New Roman" w:cs="Times New Roman"/>
          <w:sz w:val="28"/>
          <w:szCs w:val="28"/>
        </w:rPr>
        <w:t>прощения процесса сочинения:</w:t>
      </w:r>
    </w:p>
    <w:p w14:paraId="42543716"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Предписание или запрет.</w:t>
      </w:r>
    </w:p>
    <w:p w14:paraId="33D22361"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Нарушение.</w:t>
      </w:r>
    </w:p>
    <w:p w14:paraId="1FA418A8"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Вредительство или недостаток.</w:t>
      </w:r>
    </w:p>
    <w:p w14:paraId="7552A564"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Отъезд героя.</w:t>
      </w:r>
    </w:p>
    <w:p w14:paraId="7E9FEEA7"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Задача.</w:t>
      </w:r>
    </w:p>
    <w:p w14:paraId="58936A49"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Встреча с дарителем.</w:t>
      </w:r>
    </w:p>
    <w:p w14:paraId="2A6168D5"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Волшебные дары.</w:t>
      </w:r>
    </w:p>
    <w:p w14:paraId="75FF85F2"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Появление героя.</w:t>
      </w:r>
    </w:p>
    <w:p w14:paraId="66C29B8F"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Сверхъестественные свойства противника.</w:t>
      </w:r>
    </w:p>
    <w:p w14:paraId="52D6A686"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Борьба.</w:t>
      </w:r>
    </w:p>
    <w:p w14:paraId="0FBF39E6"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Победа.</w:t>
      </w:r>
    </w:p>
    <w:p w14:paraId="361CF084"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Возвращение.</w:t>
      </w:r>
    </w:p>
    <w:p w14:paraId="0F43C821"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Прибытие домой.</w:t>
      </w:r>
    </w:p>
    <w:p w14:paraId="36615B1A"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Ложный герой.</w:t>
      </w:r>
    </w:p>
    <w:p w14:paraId="4FF0C85D"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Трудные испытания.</w:t>
      </w:r>
    </w:p>
    <w:p w14:paraId="63438268"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Беда ликвидируется.</w:t>
      </w:r>
    </w:p>
    <w:p w14:paraId="2FEEBBD4"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Узнавание героя.</w:t>
      </w:r>
    </w:p>
    <w:p w14:paraId="74A88B01"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Ложный герой изобличается.</w:t>
      </w:r>
    </w:p>
    <w:p w14:paraId="00E9A126"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Наказание противника.</w:t>
      </w:r>
    </w:p>
    <w:p w14:paraId="1DD7E4FB" w14:textId="77777777" w:rsid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lastRenderedPageBreak/>
        <w:t>Свадьба.</w:t>
      </w:r>
    </w:p>
    <w:p w14:paraId="7E78312C" w14:textId="77777777" w:rsidR="008B5CC8" w:rsidRPr="00602724" w:rsidRDefault="008B5CC8" w:rsidP="00085179">
      <w:pPr>
        <w:spacing w:after="0" w:line="360" w:lineRule="auto"/>
        <w:ind w:firstLine="708"/>
        <w:jc w:val="both"/>
        <w:rPr>
          <w:rFonts w:ascii="Times New Roman" w:hAnsi="Times New Roman" w:cs="Times New Roman"/>
          <w:b/>
          <w:sz w:val="28"/>
          <w:szCs w:val="28"/>
        </w:rPr>
      </w:pPr>
      <w:r w:rsidRPr="00602724">
        <w:rPr>
          <w:rFonts w:ascii="Times New Roman" w:hAnsi="Times New Roman" w:cs="Times New Roman"/>
          <w:b/>
          <w:sz w:val="28"/>
          <w:szCs w:val="28"/>
        </w:rPr>
        <w:t>Игры-драматизации.</w:t>
      </w:r>
    </w:p>
    <w:p w14:paraId="64034EF8"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Сущность их заключается в том, что действующие лица знают основной сюжетный стержень игры, характер своей роли. Сама же игра развертывается в виде импровизации.</w:t>
      </w:r>
    </w:p>
    <w:p w14:paraId="6DF96A90" w14:textId="77777777" w:rsidR="008B5CC8" w:rsidRPr="008B5CC8" w:rsidRDefault="008B5CC8" w:rsidP="00602724">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 xml:space="preserve">Игра должна </w:t>
      </w:r>
      <w:r w:rsidR="00602724">
        <w:rPr>
          <w:rFonts w:ascii="Times New Roman" w:hAnsi="Times New Roman" w:cs="Times New Roman"/>
          <w:sz w:val="28"/>
          <w:szCs w:val="28"/>
        </w:rPr>
        <w:t>отвечать следующим требованиям:</w:t>
      </w:r>
    </w:p>
    <w:p w14:paraId="147A1ACA"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игра должна содействовать сплочению коллектива;</w:t>
      </w:r>
    </w:p>
    <w:p w14:paraId="2B627041"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иметь познавательное значение;</w:t>
      </w:r>
    </w:p>
    <w:p w14:paraId="7A794247"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обеспечивать мыслительную активность участников игры;</w:t>
      </w:r>
    </w:p>
    <w:p w14:paraId="18F0A7BD"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создавать условия для детского творчества;</w:t>
      </w:r>
    </w:p>
    <w:p w14:paraId="635FC092"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соответствовать принципу: «Как можно меньше зрителей, как можно больше действующих лиц».</w:t>
      </w:r>
    </w:p>
    <w:p w14:paraId="6B6B82BE" w14:textId="77777777" w:rsidR="008B5CC8" w:rsidRPr="008B5CC8"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В этих играх, хотя они и занимают ограниченное время, очень велика роль взрослого. Очень важно вовремя повернуть сюжет, если игра затормозилась», и в то же время не подавлять учащихся своей инициативой.</w:t>
      </w:r>
    </w:p>
    <w:p w14:paraId="1683ADD5" w14:textId="77777777" w:rsidR="002B72E3" w:rsidRDefault="008B5CC8" w:rsidP="00085179">
      <w:pPr>
        <w:spacing w:after="0" w:line="360" w:lineRule="auto"/>
        <w:ind w:firstLine="708"/>
        <w:jc w:val="both"/>
        <w:rPr>
          <w:rFonts w:ascii="Times New Roman" w:hAnsi="Times New Roman" w:cs="Times New Roman"/>
          <w:sz w:val="28"/>
          <w:szCs w:val="28"/>
        </w:rPr>
      </w:pPr>
      <w:r w:rsidRPr="008B5CC8">
        <w:rPr>
          <w:rFonts w:ascii="Times New Roman" w:hAnsi="Times New Roman" w:cs="Times New Roman"/>
          <w:sz w:val="28"/>
          <w:szCs w:val="28"/>
        </w:rPr>
        <w:t>Если желающих играть много, педагогу следует или ввести очередность «играющих» и «зрителей», или ввести «роли» декораций: кто изображает лес, кто горы, кто ворота и т.д.</w:t>
      </w:r>
    </w:p>
    <w:p w14:paraId="46AA8ABB" w14:textId="580BA1DD" w:rsidR="00CB7FA1" w:rsidRPr="00CB7FA1" w:rsidRDefault="00CB7FA1" w:rsidP="00CB7FA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CB7FA1">
        <w:rPr>
          <w:rFonts w:ascii="Times New Roman" w:hAnsi="Times New Roman" w:cs="Times New Roman"/>
          <w:sz w:val="28"/>
          <w:szCs w:val="28"/>
        </w:rPr>
        <w:t xml:space="preserve">а уроках я стараюсь использовать разные формы организации учебной деятельности обучающихся, но предпочтение отдаю групповой работе. Именно интерактивные формы дают возможность вовлечь всех учащихся в работу, уплотнить время говорения каждого ученика, использовать личностно-ориентированные задания. Для того чтобы успешно действовать в изменяющемся мире, учащиеся должны уметь просеивать информацию и сами принимать решения о том, что для них важно, а что нет; должны быть способны решать трудные проблемы, иметь альтернативные мнения. Думаю, что будущее за теми, кто критически анализирует информацию и выстраивает свою </w:t>
      </w:r>
      <w:r>
        <w:rPr>
          <w:rFonts w:ascii="Times New Roman" w:hAnsi="Times New Roman" w:cs="Times New Roman"/>
          <w:sz w:val="28"/>
          <w:szCs w:val="28"/>
        </w:rPr>
        <w:t>собственную реальность. Ведь не</w:t>
      </w:r>
      <w:r w:rsidRPr="00CB7FA1">
        <w:rPr>
          <w:rFonts w:ascii="Times New Roman" w:hAnsi="Times New Roman" w:cs="Times New Roman"/>
          <w:sz w:val="28"/>
          <w:szCs w:val="28"/>
        </w:rPr>
        <w:t xml:space="preserve">даром результатом использования технологии критического </w:t>
      </w:r>
      <w:r w:rsidRPr="00CB7FA1">
        <w:rPr>
          <w:rFonts w:ascii="Times New Roman" w:hAnsi="Times New Roman" w:cs="Times New Roman"/>
          <w:sz w:val="28"/>
          <w:szCs w:val="28"/>
        </w:rPr>
        <w:lastRenderedPageBreak/>
        <w:t>мышления является развитость таких личностных качеств, как толерантность, взаимоуважение, понимание; использование знаний для наполнения смыслом ситуаций с высоким уровнем неопределённости, создание базы для новых типов человеческой деятельности.</w:t>
      </w:r>
    </w:p>
    <w:p w14:paraId="17990838" w14:textId="77777777" w:rsidR="00CB7FA1" w:rsidRPr="00CB7FA1" w:rsidRDefault="00CB7FA1" w:rsidP="00CB7FA1">
      <w:pPr>
        <w:spacing w:after="0" w:line="360" w:lineRule="auto"/>
        <w:ind w:firstLine="708"/>
        <w:jc w:val="both"/>
        <w:rPr>
          <w:rFonts w:ascii="Times New Roman" w:hAnsi="Times New Roman" w:cs="Times New Roman"/>
          <w:sz w:val="28"/>
          <w:szCs w:val="28"/>
        </w:rPr>
      </w:pPr>
      <w:r w:rsidRPr="00CB7FA1">
        <w:rPr>
          <w:rFonts w:ascii="Times New Roman" w:hAnsi="Times New Roman" w:cs="Times New Roman"/>
          <w:sz w:val="28"/>
          <w:szCs w:val="28"/>
        </w:rPr>
        <w:t>На уроках мы постоянно учимся самостоятельно работать с информацией, которую необходимо воспринимать, ранжировать по новизне и значению, творчески интерпретировать, сделать прогнозы, выводы, обобщения.</w:t>
      </w:r>
    </w:p>
    <w:p w14:paraId="1A7CC6A6" w14:textId="77777777" w:rsidR="00B10D81" w:rsidRPr="00B10D81" w:rsidRDefault="00B10D81" w:rsidP="00CB7FA1">
      <w:pPr>
        <w:spacing w:after="0" w:line="360" w:lineRule="auto"/>
        <w:ind w:firstLine="708"/>
        <w:jc w:val="both"/>
        <w:rPr>
          <w:rFonts w:ascii="Times New Roman" w:hAnsi="Times New Roman" w:cs="Times New Roman"/>
          <w:b/>
          <w:sz w:val="28"/>
          <w:szCs w:val="28"/>
        </w:rPr>
      </w:pPr>
      <w:r w:rsidRPr="00B10D81">
        <w:rPr>
          <w:rFonts w:ascii="Times New Roman" w:hAnsi="Times New Roman" w:cs="Times New Roman"/>
          <w:b/>
          <w:sz w:val="28"/>
          <w:szCs w:val="28"/>
        </w:rPr>
        <w:t>Заключение</w:t>
      </w:r>
    </w:p>
    <w:p w14:paraId="54B09321" w14:textId="3FDD8DB2" w:rsidR="00350EAA" w:rsidRDefault="00CB7FA1" w:rsidP="00CB7FA1">
      <w:pPr>
        <w:spacing w:after="0" w:line="360" w:lineRule="auto"/>
        <w:ind w:firstLine="708"/>
        <w:jc w:val="both"/>
        <w:rPr>
          <w:rFonts w:ascii="Times New Roman" w:hAnsi="Times New Roman" w:cs="Times New Roman"/>
          <w:sz w:val="28"/>
          <w:szCs w:val="28"/>
        </w:rPr>
      </w:pPr>
      <w:r w:rsidRPr="00CB7FA1">
        <w:rPr>
          <w:rFonts w:ascii="Times New Roman" w:hAnsi="Times New Roman" w:cs="Times New Roman"/>
          <w:sz w:val="28"/>
          <w:szCs w:val="28"/>
        </w:rPr>
        <w:t xml:space="preserve">В заключении отмечу, что </w:t>
      </w:r>
      <w:r>
        <w:rPr>
          <w:rFonts w:ascii="Times New Roman" w:hAnsi="Times New Roman" w:cs="Times New Roman"/>
          <w:sz w:val="28"/>
          <w:szCs w:val="28"/>
        </w:rPr>
        <w:t xml:space="preserve">сюжетно-ролевая игра как метод </w:t>
      </w:r>
      <w:r w:rsidRPr="00CB7FA1">
        <w:rPr>
          <w:rFonts w:ascii="Times New Roman" w:hAnsi="Times New Roman" w:cs="Times New Roman"/>
          <w:sz w:val="28"/>
          <w:szCs w:val="28"/>
        </w:rPr>
        <w:t xml:space="preserve"> развития критического мышления обеспечивают развитие мышления, формирование коммуникативных и творческих способностей. Данн</w:t>
      </w:r>
      <w:r w:rsidR="00B10D81">
        <w:rPr>
          <w:rFonts w:ascii="Times New Roman" w:hAnsi="Times New Roman" w:cs="Times New Roman"/>
          <w:sz w:val="28"/>
          <w:szCs w:val="28"/>
        </w:rPr>
        <w:t>ый</w:t>
      </w:r>
      <w:r w:rsidRPr="00CB7FA1">
        <w:rPr>
          <w:rFonts w:ascii="Times New Roman" w:hAnsi="Times New Roman" w:cs="Times New Roman"/>
          <w:sz w:val="28"/>
          <w:szCs w:val="28"/>
        </w:rPr>
        <w:t xml:space="preserve"> </w:t>
      </w:r>
      <w:r w:rsidR="00B10D81">
        <w:rPr>
          <w:rFonts w:ascii="Times New Roman" w:hAnsi="Times New Roman" w:cs="Times New Roman"/>
          <w:sz w:val="28"/>
          <w:szCs w:val="28"/>
        </w:rPr>
        <w:t>метод</w:t>
      </w:r>
      <w:r w:rsidRPr="00CB7FA1">
        <w:rPr>
          <w:rFonts w:ascii="Times New Roman" w:hAnsi="Times New Roman" w:cs="Times New Roman"/>
          <w:sz w:val="28"/>
          <w:szCs w:val="28"/>
        </w:rPr>
        <w:t xml:space="preserve"> отвечает целям образования на современном этапе, вооружает ученика и учителя способами работы с информацией,  методами организации учения самообразования.</w:t>
      </w:r>
    </w:p>
    <w:p w14:paraId="15092F29" w14:textId="73E26D22" w:rsidR="00350EAA" w:rsidRDefault="00B10D81" w:rsidP="00085179">
      <w:pPr>
        <w:spacing w:after="0" w:line="360" w:lineRule="auto"/>
        <w:ind w:firstLine="708"/>
        <w:jc w:val="both"/>
        <w:rPr>
          <w:rFonts w:ascii="Times New Roman" w:hAnsi="Times New Roman" w:cs="Times New Roman"/>
          <w:sz w:val="28"/>
          <w:szCs w:val="28"/>
        </w:rPr>
      </w:pPr>
      <w:r w:rsidRPr="00B10D81">
        <w:rPr>
          <w:rFonts w:ascii="Times New Roman" w:hAnsi="Times New Roman" w:cs="Times New Roman"/>
          <w:sz w:val="28"/>
          <w:szCs w:val="28"/>
        </w:rPr>
        <w:t>Научить детей мыслить критически – означает правильно задать вопросы, направить их внимание в правильное русло, учить, самостоятельно строить заключения и находить решение. Ученикам нравятся те виды учебной деятельности, которые дают им материал для раздумий, возможность обнаруживать инициативу и самостоятельность, нуждаются в умственном напряжении, изобретательности и творчестве.</w:t>
      </w:r>
    </w:p>
    <w:p w14:paraId="1C62E707" w14:textId="77777777" w:rsidR="00350EAA" w:rsidRDefault="00350EAA" w:rsidP="00085179">
      <w:pPr>
        <w:spacing w:after="0" w:line="360" w:lineRule="auto"/>
        <w:ind w:firstLine="708"/>
        <w:jc w:val="both"/>
        <w:rPr>
          <w:rFonts w:ascii="Times New Roman" w:hAnsi="Times New Roman" w:cs="Times New Roman"/>
          <w:sz w:val="28"/>
          <w:szCs w:val="28"/>
        </w:rPr>
      </w:pPr>
    </w:p>
    <w:p w14:paraId="1D0695A5" w14:textId="77777777" w:rsidR="00CB7FA1" w:rsidRDefault="00CB7FA1" w:rsidP="00B10D81">
      <w:pPr>
        <w:spacing w:after="0" w:line="360" w:lineRule="auto"/>
        <w:jc w:val="both"/>
        <w:rPr>
          <w:rFonts w:ascii="Times New Roman" w:hAnsi="Times New Roman" w:cs="Times New Roman"/>
          <w:sz w:val="28"/>
          <w:szCs w:val="28"/>
        </w:rPr>
        <w:sectPr w:rsidR="00CB7FA1" w:rsidSect="000F4510">
          <w:pgSz w:w="11906" w:h="16838"/>
          <w:pgMar w:top="1134" w:right="1134" w:bottom="1134" w:left="1701" w:header="709" w:footer="709" w:gutter="0"/>
          <w:cols w:space="708"/>
          <w:docGrid w:linePitch="360"/>
        </w:sectPr>
      </w:pPr>
    </w:p>
    <w:p w14:paraId="1945B4B0" w14:textId="192AE101" w:rsidR="00350EAA" w:rsidRDefault="00350EAA" w:rsidP="00B10D81">
      <w:pPr>
        <w:spacing w:after="0" w:line="360" w:lineRule="auto"/>
        <w:jc w:val="both"/>
        <w:rPr>
          <w:rFonts w:ascii="Times New Roman" w:hAnsi="Times New Roman" w:cs="Times New Roman"/>
          <w:sz w:val="28"/>
          <w:szCs w:val="28"/>
        </w:rPr>
      </w:pPr>
    </w:p>
    <w:p w14:paraId="6000E0B2" w14:textId="5081B154" w:rsidR="00350EAA" w:rsidRPr="00B10D81" w:rsidRDefault="00350EAA" w:rsidP="00B10D81">
      <w:pPr>
        <w:spacing w:after="0" w:line="360" w:lineRule="auto"/>
        <w:ind w:firstLine="708"/>
        <w:jc w:val="center"/>
        <w:rPr>
          <w:rFonts w:ascii="Times New Roman" w:hAnsi="Times New Roman" w:cs="Times New Roman"/>
          <w:b/>
          <w:sz w:val="28"/>
          <w:szCs w:val="28"/>
        </w:rPr>
      </w:pPr>
      <w:r w:rsidRPr="00350EAA">
        <w:rPr>
          <w:rFonts w:ascii="Times New Roman" w:hAnsi="Times New Roman" w:cs="Times New Roman"/>
          <w:b/>
          <w:sz w:val="28"/>
          <w:szCs w:val="28"/>
        </w:rPr>
        <w:t>Список литературы</w:t>
      </w:r>
    </w:p>
    <w:p w14:paraId="1CB8E4DB"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1. Аникеева Н.П. Воспитание игрой. Москва: «Прогресс», 2010 г.</w:t>
      </w:r>
    </w:p>
    <w:p w14:paraId="7C307760"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2. Бабанский Ю.К. Оптимизация учебно-воспитательного процесса. Методические основы / М.: Педагогика, 2009.</w:t>
      </w:r>
    </w:p>
    <w:p w14:paraId="6A60AB90"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 xml:space="preserve">3. </w:t>
      </w:r>
      <w:proofErr w:type="spellStart"/>
      <w:r w:rsidRPr="00350EAA">
        <w:rPr>
          <w:rFonts w:ascii="Times New Roman" w:hAnsi="Times New Roman" w:cs="Times New Roman"/>
          <w:sz w:val="28"/>
          <w:szCs w:val="28"/>
        </w:rPr>
        <w:t>Бондаревский</w:t>
      </w:r>
      <w:proofErr w:type="spellEnd"/>
      <w:r w:rsidRPr="00350EAA">
        <w:rPr>
          <w:rFonts w:ascii="Times New Roman" w:hAnsi="Times New Roman" w:cs="Times New Roman"/>
          <w:sz w:val="28"/>
          <w:szCs w:val="28"/>
        </w:rPr>
        <w:t xml:space="preserve"> В.Б. Воспитание интереса к знаниям и потребности к самообразованию / М.: Просвещение, 2011.</w:t>
      </w:r>
    </w:p>
    <w:p w14:paraId="19A29FBD"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 xml:space="preserve">4. Воспитание детей в игре: Пособие для воспитателя детского сада. / сост. А.К. Бондаренко, А.И. </w:t>
      </w:r>
      <w:proofErr w:type="spellStart"/>
      <w:r w:rsidRPr="00350EAA">
        <w:rPr>
          <w:rFonts w:ascii="Times New Roman" w:hAnsi="Times New Roman" w:cs="Times New Roman"/>
          <w:sz w:val="28"/>
          <w:szCs w:val="28"/>
        </w:rPr>
        <w:t>Матусик</w:t>
      </w:r>
      <w:proofErr w:type="spellEnd"/>
      <w:r w:rsidRPr="00350EAA">
        <w:rPr>
          <w:rFonts w:ascii="Times New Roman" w:hAnsi="Times New Roman" w:cs="Times New Roman"/>
          <w:sz w:val="28"/>
          <w:szCs w:val="28"/>
        </w:rPr>
        <w:t>. 2-е изд., переработанное и дополненное. - М.: Просвещение, 2010.</w:t>
      </w:r>
    </w:p>
    <w:p w14:paraId="0ED6C2C5"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5. Выготский Л.С. Воображение и творчество в детском возрасте. М., 2009.</w:t>
      </w:r>
    </w:p>
    <w:p w14:paraId="5FFAC061"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 xml:space="preserve">6. </w:t>
      </w:r>
      <w:proofErr w:type="spellStart"/>
      <w:r w:rsidRPr="00350EAA">
        <w:rPr>
          <w:rFonts w:ascii="Times New Roman" w:hAnsi="Times New Roman" w:cs="Times New Roman"/>
          <w:sz w:val="28"/>
          <w:szCs w:val="28"/>
        </w:rPr>
        <w:t>Газман</w:t>
      </w:r>
      <w:proofErr w:type="spellEnd"/>
      <w:r w:rsidRPr="00350EAA">
        <w:rPr>
          <w:rFonts w:ascii="Times New Roman" w:hAnsi="Times New Roman" w:cs="Times New Roman"/>
          <w:sz w:val="28"/>
          <w:szCs w:val="28"/>
        </w:rPr>
        <w:t xml:space="preserve"> О.С., Харитонова Н.Е. В школу с игрой. М., 2011.</w:t>
      </w:r>
    </w:p>
    <w:p w14:paraId="31B327A6" w14:textId="77777777"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 xml:space="preserve">7. </w:t>
      </w:r>
      <w:proofErr w:type="spellStart"/>
      <w:r w:rsidRPr="00350EAA">
        <w:rPr>
          <w:rFonts w:ascii="Times New Roman" w:hAnsi="Times New Roman" w:cs="Times New Roman"/>
          <w:sz w:val="28"/>
          <w:szCs w:val="28"/>
        </w:rPr>
        <w:t>Гамезо</w:t>
      </w:r>
      <w:proofErr w:type="spellEnd"/>
      <w:r w:rsidRPr="00350EAA">
        <w:rPr>
          <w:rFonts w:ascii="Times New Roman" w:hAnsi="Times New Roman" w:cs="Times New Roman"/>
          <w:sz w:val="28"/>
          <w:szCs w:val="28"/>
        </w:rPr>
        <w:t xml:space="preserve"> М. В., Петрова Е. А., Орлова Л. М., Петрова Е. П. Возрастная и педагогическая психология / М.: БИНОМ. Лаборатория знаний, 2013.</w:t>
      </w:r>
    </w:p>
    <w:p w14:paraId="2D876DA4" w14:textId="11B99A92" w:rsidR="00040164" w:rsidRPr="00040164" w:rsidRDefault="00350EAA" w:rsidP="00040164">
      <w:pPr>
        <w:jc w:val="both"/>
        <w:rPr>
          <w:rFonts w:ascii="Times New Roman" w:hAnsi="Times New Roman" w:cs="Times New Roman"/>
          <w:sz w:val="28"/>
          <w:szCs w:val="28"/>
        </w:rPr>
      </w:pPr>
      <w:r w:rsidRPr="00350EAA">
        <w:rPr>
          <w:rFonts w:ascii="Times New Roman" w:hAnsi="Times New Roman" w:cs="Times New Roman"/>
          <w:sz w:val="28"/>
          <w:szCs w:val="28"/>
        </w:rPr>
        <w:t>8. Данилов, И.К. Об игровых моментах на уроках математики // Математика в школе. - 2012.- №1.</w:t>
      </w:r>
    </w:p>
    <w:p w14:paraId="3F85FDBA" w14:textId="7353023F" w:rsidR="00040164" w:rsidRPr="00040164" w:rsidRDefault="00040164" w:rsidP="00040164">
      <w:pPr>
        <w:jc w:val="both"/>
        <w:rPr>
          <w:rFonts w:ascii="Times New Roman" w:hAnsi="Times New Roman" w:cs="Times New Roman"/>
          <w:sz w:val="28"/>
          <w:szCs w:val="28"/>
        </w:rPr>
      </w:pPr>
      <w:r>
        <w:rPr>
          <w:rFonts w:ascii="Times New Roman" w:hAnsi="Times New Roman" w:cs="Times New Roman"/>
          <w:sz w:val="28"/>
          <w:szCs w:val="28"/>
        </w:rPr>
        <w:t>9</w:t>
      </w:r>
      <w:r w:rsidRPr="00040164">
        <w:rPr>
          <w:rFonts w:ascii="Times New Roman" w:hAnsi="Times New Roman" w:cs="Times New Roman"/>
          <w:sz w:val="28"/>
          <w:szCs w:val="28"/>
        </w:rPr>
        <w:t xml:space="preserve">.  И. О. </w:t>
      </w:r>
      <w:proofErr w:type="spellStart"/>
      <w:r w:rsidRPr="00040164">
        <w:rPr>
          <w:rFonts w:ascii="Times New Roman" w:hAnsi="Times New Roman" w:cs="Times New Roman"/>
          <w:sz w:val="28"/>
          <w:szCs w:val="28"/>
        </w:rPr>
        <w:t>Загашев</w:t>
      </w:r>
      <w:proofErr w:type="spellEnd"/>
      <w:r w:rsidRPr="00040164">
        <w:rPr>
          <w:rFonts w:ascii="Times New Roman" w:hAnsi="Times New Roman" w:cs="Times New Roman"/>
          <w:sz w:val="28"/>
          <w:szCs w:val="28"/>
        </w:rPr>
        <w:t xml:space="preserve">, С. И. Заир-Бек, И. В. </w:t>
      </w:r>
      <w:proofErr w:type="spellStart"/>
      <w:r w:rsidRPr="00040164">
        <w:rPr>
          <w:rFonts w:ascii="Times New Roman" w:hAnsi="Times New Roman" w:cs="Times New Roman"/>
          <w:sz w:val="28"/>
          <w:szCs w:val="28"/>
        </w:rPr>
        <w:t>Муштавинская</w:t>
      </w:r>
      <w:proofErr w:type="spellEnd"/>
      <w:r w:rsidRPr="00040164">
        <w:rPr>
          <w:rFonts w:ascii="Times New Roman" w:hAnsi="Times New Roman" w:cs="Times New Roman"/>
          <w:sz w:val="28"/>
          <w:szCs w:val="28"/>
        </w:rPr>
        <w:t xml:space="preserve"> «Учим детей мыслить критически» - СПб издательство «Речь» 2003г.</w:t>
      </w:r>
    </w:p>
    <w:p w14:paraId="3A88D440" w14:textId="195086EE" w:rsidR="00040164" w:rsidRPr="00350EAA" w:rsidRDefault="00040164" w:rsidP="00040164">
      <w:pPr>
        <w:jc w:val="both"/>
        <w:rPr>
          <w:rFonts w:ascii="Times New Roman" w:hAnsi="Times New Roman" w:cs="Times New Roman"/>
          <w:sz w:val="28"/>
          <w:szCs w:val="28"/>
        </w:rPr>
      </w:pPr>
      <w:r>
        <w:rPr>
          <w:rFonts w:ascii="Times New Roman" w:hAnsi="Times New Roman" w:cs="Times New Roman"/>
          <w:sz w:val="28"/>
          <w:szCs w:val="28"/>
        </w:rPr>
        <w:t>10</w:t>
      </w:r>
      <w:r w:rsidRPr="00040164">
        <w:rPr>
          <w:rFonts w:ascii="Times New Roman" w:hAnsi="Times New Roman" w:cs="Times New Roman"/>
          <w:sz w:val="28"/>
          <w:szCs w:val="28"/>
        </w:rPr>
        <w:t xml:space="preserve">.  И. О. </w:t>
      </w:r>
      <w:proofErr w:type="spellStart"/>
      <w:r w:rsidRPr="00040164">
        <w:rPr>
          <w:rFonts w:ascii="Times New Roman" w:hAnsi="Times New Roman" w:cs="Times New Roman"/>
          <w:sz w:val="28"/>
          <w:szCs w:val="28"/>
        </w:rPr>
        <w:t>Загашев</w:t>
      </w:r>
      <w:proofErr w:type="spellEnd"/>
      <w:r w:rsidRPr="00040164">
        <w:rPr>
          <w:rFonts w:ascii="Times New Roman" w:hAnsi="Times New Roman" w:cs="Times New Roman"/>
          <w:sz w:val="28"/>
          <w:szCs w:val="28"/>
        </w:rPr>
        <w:t>, С. И. Заир-Бек «Критическое мышление – технология развития» - СПб издательство «</w:t>
      </w:r>
      <w:proofErr w:type="spellStart"/>
      <w:r w:rsidRPr="00040164">
        <w:rPr>
          <w:rFonts w:ascii="Times New Roman" w:hAnsi="Times New Roman" w:cs="Times New Roman"/>
          <w:sz w:val="28"/>
          <w:szCs w:val="28"/>
        </w:rPr>
        <w:t>Скифия</w:t>
      </w:r>
      <w:proofErr w:type="spellEnd"/>
      <w:r w:rsidRPr="00040164">
        <w:rPr>
          <w:rFonts w:ascii="Times New Roman" w:hAnsi="Times New Roman" w:cs="Times New Roman"/>
          <w:sz w:val="28"/>
          <w:szCs w:val="28"/>
        </w:rPr>
        <w:t>» 2003г.</w:t>
      </w:r>
    </w:p>
    <w:p w14:paraId="731416E8" w14:textId="7966C8F3" w:rsidR="00350EAA" w:rsidRPr="00350EAA" w:rsidRDefault="00040164" w:rsidP="004438A4">
      <w:pPr>
        <w:jc w:val="both"/>
        <w:rPr>
          <w:rFonts w:ascii="Times New Roman" w:hAnsi="Times New Roman" w:cs="Times New Roman"/>
          <w:sz w:val="28"/>
          <w:szCs w:val="28"/>
        </w:rPr>
      </w:pPr>
      <w:r>
        <w:rPr>
          <w:rFonts w:ascii="Times New Roman" w:hAnsi="Times New Roman" w:cs="Times New Roman"/>
          <w:sz w:val="28"/>
          <w:szCs w:val="28"/>
        </w:rPr>
        <w:t>11</w:t>
      </w:r>
      <w:r w:rsidR="00350EAA" w:rsidRPr="00350EAA">
        <w:rPr>
          <w:rFonts w:ascii="Times New Roman" w:hAnsi="Times New Roman" w:cs="Times New Roman"/>
          <w:sz w:val="28"/>
          <w:szCs w:val="28"/>
        </w:rPr>
        <w:t>. Зимний О.В. Элементы игры на уроках // Математика в школе. - 2013.- №6.</w:t>
      </w:r>
    </w:p>
    <w:p w14:paraId="64BFA75C" w14:textId="3938D7C0" w:rsid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1</w:t>
      </w:r>
      <w:r w:rsidR="00040164">
        <w:rPr>
          <w:rFonts w:ascii="Times New Roman" w:hAnsi="Times New Roman" w:cs="Times New Roman"/>
          <w:sz w:val="28"/>
          <w:szCs w:val="28"/>
        </w:rPr>
        <w:t>2</w:t>
      </w:r>
      <w:r w:rsidRPr="00350EAA">
        <w:rPr>
          <w:rFonts w:ascii="Times New Roman" w:hAnsi="Times New Roman" w:cs="Times New Roman"/>
          <w:sz w:val="28"/>
          <w:szCs w:val="28"/>
        </w:rPr>
        <w:t xml:space="preserve">. Кабанова Л. В. Учебные игры как средство повышения эффективности уроков. </w:t>
      </w:r>
      <w:proofErr w:type="spellStart"/>
      <w:r w:rsidRPr="00350EAA">
        <w:rPr>
          <w:rFonts w:ascii="Times New Roman" w:hAnsi="Times New Roman" w:cs="Times New Roman"/>
          <w:sz w:val="28"/>
          <w:szCs w:val="28"/>
        </w:rPr>
        <w:t>Нач.шк</w:t>
      </w:r>
      <w:proofErr w:type="spellEnd"/>
      <w:r w:rsidRPr="00350EAA">
        <w:rPr>
          <w:rFonts w:ascii="Times New Roman" w:hAnsi="Times New Roman" w:cs="Times New Roman"/>
          <w:sz w:val="28"/>
          <w:szCs w:val="28"/>
        </w:rPr>
        <w:t>. №1. 2010.</w:t>
      </w:r>
    </w:p>
    <w:p w14:paraId="2C20EF56" w14:textId="559D6D56" w:rsidR="009332C8" w:rsidRPr="00350EAA" w:rsidRDefault="009332C8" w:rsidP="004438A4">
      <w:pPr>
        <w:jc w:val="both"/>
        <w:rPr>
          <w:rFonts w:ascii="Times New Roman" w:hAnsi="Times New Roman" w:cs="Times New Roman"/>
          <w:sz w:val="28"/>
          <w:szCs w:val="28"/>
        </w:rPr>
      </w:pPr>
      <w:r w:rsidRPr="009332C8">
        <w:rPr>
          <w:rFonts w:ascii="Times New Roman" w:hAnsi="Times New Roman" w:cs="Times New Roman"/>
          <w:sz w:val="28"/>
          <w:szCs w:val="28"/>
        </w:rPr>
        <w:t>1</w:t>
      </w:r>
      <w:r>
        <w:rPr>
          <w:rFonts w:ascii="Times New Roman" w:hAnsi="Times New Roman" w:cs="Times New Roman"/>
          <w:sz w:val="28"/>
          <w:szCs w:val="28"/>
        </w:rPr>
        <w:t>3</w:t>
      </w:r>
      <w:r w:rsidRPr="009332C8">
        <w:rPr>
          <w:rFonts w:ascii="Times New Roman" w:hAnsi="Times New Roman" w:cs="Times New Roman"/>
          <w:sz w:val="28"/>
          <w:szCs w:val="28"/>
        </w:rPr>
        <w:t>. Кларин, М.В.  Развитие критического и творческого мышления [Текст] / М.В. Кларин // Школьные технологии. - 2004.-  №2. - С. 3-10.</w:t>
      </w:r>
    </w:p>
    <w:p w14:paraId="19EEEFB0" w14:textId="7387F8FD"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1</w:t>
      </w:r>
      <w:r w:rsidR="00040164">
        <w:rPr>
          <w:rFonts w:ascii="Times New Roman" w:hAnsi="Times New Roman" w:cs="Times New Roman"/>
          <w:sz w:val="28"/>
          <w:szCs w:val="28"/>
        </w:rPr>
        <w:t>4</w:t>
      </w:r>
      <w:r w:rsidRPr="00350EAA">
        <w:rPr>
          <w:rFonts w:ascii="Times New Roman" w:hAnsi="Times New Roman" w:cs="Times New Roman"/>
          <w:sz w:val="28"/>
          <w:szCs w:val="28"/>
        </w:rPr>
        <w:t>. Кочетов Н.С. Нестандартные уроки в школе. - М.: Учитель, 2010.</w:t>
      </w:r>
    </w:p>
    <w:p w14:paraId="7E6DE882" w14:textId="2BEF1B3B"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1</w:t>
      </w:r>
      <w:r w:rsidR="00040164">
        <w:rPr>
          <w:rFonts w:ascii="Times New Roman" w:hAnsi="Times New Roman" w:cs="Times New Roman"/>
          <w:sz w:val="28"/>
          <w:szCs w:val="28"/>
        </w:rPr>
        <w:t>5</w:t>
      </w:r>
      <w:r w:rsidRPr="00350EAA">
        <w:rPr>
          <w:rFonts w:ascii="Times New Roman" w:hAnsi="Times New Roman" w:cs="Times New Roman"/>
          <w:sz w:val="28"/>
          <w:szCs w:val="28"/>
        </w:rPr>
        <w:t xml:space="preserve">. </w:t>
      </w:r>
      <w:proofErr w:type="spellStart"/>
      <w:r w:rsidRPr="00350EAA">
        <w:rPr>
          <w:rFonts w:ascii="Times New Roman" w:hAnsi="Times New Roman" w:cs="Times New Roman"/>
          <w:sz w:val="28"/>
          <w:szCs w:val="28"/>
        </w:rPr>
        <w:t>Мастюкова</w:t>
      </w:r>
      <w:proofErr w:type="spellEnd"/>
      <w:r w:rsidRPr="00350EAA">
        <w:rPr>
          <w:rFonts w:ascii="Times New Roman" w:hAnsi="Times New Roman" w:cs="Times New Roman"/>
          <w:sz w:val="28"/>
          <w:szCs w:val="28"/>
        </w:rPr>
        <w:t xml:space="preserve"> Е.М. Развивающие игры для младших школьников. - М.: Просвещение, 2011.</w:t>
      </w:r>
    </w:p>
    <w:p w14:paraId="597DBE8F" w14:textId="52E74640"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lastRenderedPageBreak/>
        <w:t>1</w:t>
      </w:r>
      <w:r w:rsidR="00040164">
        <w:rPr>
          <w:rFonts w:ascii="Times New Roman" w:hAnsi="Times New Roman" w:cs="Times New Roman"/>
          <w:sz w:val="28"/>
          <w:szCs w:val="28"/>
        </w:rPr>
        <w:t>6</w:t>
      </w:r>
      <w:r w:rsidRPr="00350EAA">
        <w:rPr>
          <w:rFonts w:ascii="Times New Roman" w:hAnsi="Times New Roman" w:cs="Times New Roman"/>
          <w:sz w:val="28"/>
          <w:szCs w:val="28"/>
        </w:rPr>
        <w:t xml:space="preserve">. </w:t>
      </w:r>
      <w:proofErr w:type="spellStart"/>
      <w:r w:rsidRPr="00350EAA">
        <w:rPr>
          <w:rFonts w:ascii="Times New Roman" w:hAnsi="Times New Roman" w:cs="Times New Roman"/>
          <w:sz w:val="28"/>
          <w:szCs w:val="28"/>
        </w:rPr>
        <w:t>Махлах</w:t>
      </w:r>
      <w:proofErr w:type="spellEnd"/>
      <w:r w:rsidRPr="00350EAA">
        <w:rPr>
          <w:rFonts w:ascii="Times New Roman" w:hAnsi="Times New Roman" w:cs="Times New Roman"/>
          <w:sz w:val="28"/>
          <w:szCs w:val="28"/>
        </w:rPr>
        <w:t xml:space="preserve"> Е.С. Психологические особенности сюжетной игры в школьном возрасте // Вопросы психологии личности школьника / Под ред. Л.И. </w:t>
      </w:r>
      <w:proofErr w:type="spellStart"/>
      <w:r w:rsidRPr="00350EAA">
        <w:rPr>
          <w:rFonts w:ascii="Times New Roman" w:hAnsi="Times New Roman" w:cs="Times New Roman"/>
          <w:sz w:val="28"/>
          <w:szCs w:val="28"/>
        </w:rPr>
        <w:t>Божович</w:t>
      </w:r>
      <w:proofErr w:type="spellEnd"/>
      <w:r w:rsidRPr="00350EAA">
        <w:rPr>
          <w:rFonts w:ascii="Times New Roman" w:hAnsi="Times New Roman" w:cs="Times New Roman"/>
          <w:sz w:val="28"/>
          <w:szCs w:val="28"/>
        </w:rPr>
        <w:t xml:space="preserve"> и Л.В. Надеждиной. М., 2011.</w:t>
      </w:r>
    </w:p>
    <w:p w14:paraId="48044D30" w14:textId="588058AC"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1</w:t>
      </w:r>
      <w:r w:rsidR="00040164">
        <w:rPr>
          <w:rFonts w:ascii="Times New Roman" w:hAnsi="Times New Roman" w:cs="Times New Roman"/>
          <w:sz w:val="28"/>
          <w:szCs w:val="28"/>
        </w:rPr>
        <w:t>7</w:t>
      </w:r>
      <w:r w:rsidRPr="00350EAA">
        <w:rPr>
          <w:rFonts w:ascii="Times New Roman" w:hAnsi="Times New Roman" w:cs="Times New Roman"/>
          <w:sz w:val="28"/>
          <w:szCs w:val="28"/>
        </w:rPr>
        <w:t>. Миллер С. Психология игры. - СПб: Университетская книга, 2009.</w:t>
      </w:r>
    </w:p>
    <w:p w14:paraId="16240EED" w14:textId="7BE94170" w:rsidR="003370D9" w:rsidRDefault="009332C8" w:rsidP="004438A4">
      <w:pPr>
        <w:jc w:val="both"/>
        <w:rPr>
          <w:rFonts w:ascii="Times New Roman" w:hAnsi="Times New Roman" w:cs="Times New Roman"/>
          <w:sz w:val="28"/>
          <w:szCs w:val="28"/>
        </w:rPr>
      </w:pPr>
      <w:r>
        <w:rPr>
          <w:rFonts w:ascii="Times New Roman" w:hAnsi="Times New Roman" w:cs="Times New Roman"/>
          <w:sz w:val="28"/>
          <w:szCs w:val="28"/>
        </w:rPr>
        <w:t>18</w:t>
      </w:r>
      <w:r w:rsidR="003370D9" w:rsidRPr="003370D9">
        <w:rPr>
          <w:rFonts w:ascii="Times New Roman" w:hAnsi="Times New Roman" w:cs="Times New Roman"/>
          <w:sz w:val="28"/>
          <w:szCs w:val="28"/>
        </w:rPr>
        <w:t>. Новиков А. М., Новиков Д. А. Методология. М.: СИНТЕГ, 2007. 668 с.</w:t>
      </w:r>
    </w:p>
    <w:p w14:paraId="005D5BAA" w14:textId="5F9AE485" w:rsidR="003370D9" w:rsidRPr="00350EAA" w:rsidRDefault="009332C8" w:rsidP="004438A4">
      <w:pPr>
        <w:jc w:val="both"/>
        <w:rPr>
          <w:rFonts w:ascii="Times New Roman" w:hAnsi="Times New Roman" w:cs="Times New Roman"/>
          <w:sz w:val="28"/>
          <w:szCs w:val="28"/>
        </w:rPr>
      </w:pPr>
      <w:r>
        <w:rPr>
          <w:rFonts w:ascii="Times New Roman" w:hAnsi="Times New Roman" w:cs="Times New Roman"/>
          <w:sz w:val="28"/>
          <w:szCs w:val="28"/>
        </w:rPr>
        <w:t>19</w:t>
      </w:r>
      <w:r w:rsidR="003370D9" w:rsidRPr="003370D9">
        <w:rPr>
          <w:rFonts w:ascii="Times New Roman" w:hAnsi="Times New Roman" w:cs="Times New Roman"/>
          <w:sz w:val="28"/>
          <w:szCs w:val="28"/>
        </w:rPr>
        <w:t xml:space="preserve">.  Патрушева И. В. Психология и педагогика игры: учебное пособие / И. В. Патрушева. - М.: Издательство </w:t>
      </w:r>
      <w:proofErr w:type="spellStart"/>
      <w:r w:rsidR="003370D9" w:rsidRPr="003370D9">
        <w:rPr>
          <w:rFonts w:ascii="Times New Roman" w:hAnsi="Times New Roman" w:cs="Times New Roman"/>
          <w:sz w:val="28"/>
          <w:szCs w:val="28"/>
        </w:rPr>
        <w:t>Юрайт</w:t>
      </w:r>
      <w:proofErr w:type="spellEnd"/>
      <w:r w:rsidR="003370D9" w:rsidRPr="003370D9">
        <w:rPr>
          <w:rFonts w:ascii="Times New Roman" w:hAnsi="Times New Roman" w:cs="Times New Roman"/>
          <w:sz w:val="28"/>
          <w:szCs w:val="28"/>
        </w:rPr>
        <w:t>, 2017. - 130 с.</w:t>
      </w:r>
    </w:p>
    <w:p w14:paraId="189239C3" w14:textId="5E59B123" w:rsidR="00350EAA" w:rsidRPr="00350EAA" w:rsidRDefault="009332C8" w:rsidP="004438A4">
      <w:pPr>
        <w:jc w:val="both"/>
        <w:rPr>
          <w:rFonts w:ascii="Times New Roman" w:hAnsi="Times New Roman" w:cs="Times New Roman"/>
          <w:sz w:val="28"/>
          <w:szCs w:val="28"/>
        </w:rPr>
      </w:pPr>
      <w:r>
        <w:rPr>
          <w:rFonts w:ascii="Times New Roman" w:hAnsi="Times New Roman" w:cs="Times New Roman"/>
          <w:sz w:val="28"/>
          <w:szCs w:val="28"/>
        </w:rPr>
        <w:t>20</w:t>
      </w:r>
      <w:r w:rsidR="00350EAA" w:rsidRPr="00350EAA">
        <w:rPr>
          <w:rFonts w:ascii="Times New Roman" w:hAnsi="Times New Roman" w:cs="Times New Roman"/>
          <w:sz w:val="28"/>
          <w:szCs w:val="28"/>
        </w:rPr>
        <w:t xml:space="preserve">. Петрова И. А. Использование игры в учебном процессе. </w:t>
      </w:r>
      <w:proofErr w:type="spellStart"/>
      <w:r w:rsidR="00350EAA" w:rsidRPr="00350EAA">
        <w:rPr>
          <w:rFonts w:ascii="Times New Roman" w:hAnsi="Times New Roman" w:cs="Times New Roman"/>
          <w:sz w:val="28"/>
          <w:szCs w:val="28"/>
        </w:rPr>
        <w:t>Нач.шк</w:t>
      </w:r>
      <w:proofErr w:type="spellEnd"/>
      <w:r w:rsidR="00350EAA" w:rsidRPr="00350EAA">
        <w:rPr>
          <w:rFonts w:ascii="Times New Roman" w:hAnsi="Times New Roman" w:cs="Times New Roman"/>
          <w:sz w:val="28"/>
          <w:szCs w:val="28"/>
        </w:rPr>
        <w:t>. №3. 2009.</w:t>
      </w:r>
    </w:p>
    <w:p w14:paraId="09F66503" w14:textId="7C9CDBE6"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2</w:t>
      </w:r>
      <w:r w:rsidR="009332C8">
        <w:rPr>
          <w:rFonts w:ascii="Times New Roman" w:hAnsi="Times New Roman" w:cs="Times New Roman"/>
          <w:sz w:val="28"/>
          <w:szCs w:val="28"/>
        </w:rPr>
        <w:t>1</w:t>
      </w:r>
      <w:r w:rsidRPr="00350EAA">
        <w:rPr>
          <w:rFonts w:ascii="Times New Roman" w:hAnsi="Times New Roman" w:cs="Times New Roman"/>
          <w:sz w:val="28"/>
          <w:szCs w:val="28"/>
        </w:rPr>
        <w:t>. Психология развития. Словарь / Под. ред. А.Л. Венгера // Психологический лексикон. Энциклопедический словарь в шести томах / Ред.-сост. Л.А. Карпенко. Под общ. ред. А.В. Петровского. - М.: ПЕР СЭ, 2010.</w:t>
      </w:r>
    </w:p>
    <w:p w14:paraId="78574A0F" w14:textId="1147EDE2" w:rsidR="00350EAA" w:rsidRPr="00350EAA" w:rsidRDefault="003370D9" w:rsidP="004438A4">
      <w:pPr>
        <w:jc w:val="both"/>
        <w:rPr>
          <w:rFonts w:ascii="Times New Roman" w:hAnsi="Times New Roman" w:cs="Times New Roman"/>
          <w:sz w:val="28"/>
          <w:szCs w:val="28"/>
        </w:rPr>
      </w:pPr>
      <w:r>
        <w:rPr>
          <w:rFonts w:ascii="Times New Roman" w:hAnsi="Times New Roman" w:cs="Times New Roman"/>
          <w:sz w:val="28"/>
          <w:szCs w:val="28"/>
        </w:rPr>
        <w:t>2</w:t>
      </w:r>
      <w:r w:rsidR="009332C8">
        <w:rPr>
          <w:rFonts w:ascii="Times New Roman" w:hAnsi="Times New Roman" w:cs="Times New Roman"/>
          <w:sz w:val="28"/>
          <w:szCs w:val="28"/>
        </w:rPr>
        <w:t>2</w:t>
      </w:r>
      <w:r>
        <w:rPr>
          <w:rFonts w:ascii="Times New Roman" w:hAnsi="Times New Roman" w:cs="Times New Roman"/>
          <w:sz w:val="28"/>
          <w:szCs w:val="28"/>
        </w:rPr>
        <w:t xml:space="preserve">. </w:t>
      </w:r>
      <w:r w:rsidR="00350EAA" w:rsidRPr="00350EAA">
        <w:rPr>
          <w:rFonts w:ascii="Times New Roman" w:hAnsi="Times New Roman" w:cs="Times New Roman"/>
          <w:sz w:val="28"/>
          <w:szCs w:val="28"/>
        </w:rPr>
        <w:t>Рубинштейн С. Л. Основы общей психологии. СПб., 2010.</w:t>
      </w:r>
    </w:p>
    <w:p w14:paraId="47C12B04" w14:textId="65924414"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2</w:t>
      </w:r>
      <w:r w:rsidR="009332C8">
        <w:rPr>
          <w:rFonts w:ascii="Times New Roman" w:hAnsi="Times New Roman" w:cs="Times New Roman"/>
          <w:sz w:val="28"/>
          <w:szCs w:val="28"/>
        </w:rPr>
        <w:t>3</w:t>
      </w:r>
      <w:r w:rsidRPr="00350EAA">
        <w:rPr>
          <w:rFonts w:ascii="Times New Roman" w:hAnsi="Times New Roman" w:cs="Times New Roman"/>
          <w:sz w:val="28"/>
          <w:szCs w:val="28"/>
        </w:rPr>
        <w:t xml:space="preserve">. </w:t>
      </w:r>
      <w:proofErr w:type="spellStart"/>
      <w:r w:rsidRPr="00350EAA">
        <w:rPr>
          <w:rFonts w:ascii="Times New Roman" w:hAnsi="Times New Roman" w:cs="Times New Roman"/>
          <w:sz w:val="28"/>
          <w:szCs w:val="28"/>
        </w:rPr>
        <w:t>Селевко</w:t>
      </w:r>
      <w:proofErr w:type="spellEnd"/>
      <w:r w:rsidRPr="00350EAA">
        <w:rPr>
          <w:rFonts w:ascii="Times New Roman" w:hAnsi="Times New Roman" w:cs="Times New Roman"/>
          <w:sz w:val="28"/>
          <w:szCs w:val="28"/>
        </w:rPr>
        <w:t xml:space="preserve"> Г.К. Современные образовательные технологии: Учебное пособие. - М.: Народное образование, 2011.</w:t>
      </w:r>
    </w:p>
    <w:p w14:paraId="794AF853" w14:textId="458C4E85" w:rsidR="00350EAA" w:rsidRPr="00350EAA" w:rsidRDefault="00350EAA" w:rsidP="004438A4">
      <w:pPr>
        <w:jc w:val="both"/>
        <w:rPr>
          <w:rFonts w:ascii="Times New Roman" w:hAnsi="Times New Roman" w:cs="Times New Roman"/>
          <w:sz w:val="28"/>
          <w:szCs w:val="28"/>
        </w:rPr>
      </w:pPr>
      <w:r w:rsidRPr="00350EAA">
        <w:rPr>
          <w:rFonts w:ascii="Times New Roman" w:hAnsi="Times New Roman" w:cs="Times New Roman"/>
          <w:sz w:val="28"/>
          <w:szCs w:val="28"/>
        </w:rPr>
        <w:t>2</w:t>
      </w:r>
      <w:r w:rsidR="009332C8">
        <w:rPr>
          <w:rFonts w:ascii="Times New Roman" w:hAnsi="Times New Roman" w:cs="Times New Roman"/>
          <w:sz w:val="28"/>
          <w:szCs w:val="28"/>
        </w:rPr>
        <w:t>4</w:t>
      </w:r>
      <w:r w:rsidRPr="00350EAA">
        <w:rPr>
          <w:rFonts w:ascii="Times New Roman" w:hAnsi="Times New Roman" w:cs="Times New Roman"/>
          <w:sz w:val="28"/>
          <w:szCs w:val="28"/>
        </w:rPr>
        <w:t>. Шмаков С.А. Игры учащихся - феномен культуры. - М.: Новая школа, 2011.</w:t>
      </w:r>
    </w:p>
    <w:p w14:paraId="4C258535" w14:textId="7BFB53C2" w:rsidR="00350EAA" w:rsidRPr="00350EAA" w:rsidRDefault="009332C8" w:rsidP="004438A4">
      <w:pPr>
        <w:jc w:val="both"/>
        <w:rPr>
          <w:rFonts w:ascii="Times New Roman" w:hAnsi="Times New Roman" w:cs="Times New Roman"/>
          <w:sz w:val="28"/>
          <w:szCs w:val="28"/>
        </w:rPr>
      </w:pPr>
      <w:r>
        <w:rPr>
          <w:rFonts w:ascii="Times New Roman" w:hAnsi="Times New Roman" w:cs="Times New Roman"/>
          <w:sz w:val="28"/>
          <w:szCs w:val="28"/>
        </w:rPr>
        <w:t>25</w:t>
      </w:r>
      <w:r w:rsidR="00350EAA" w:rsidRPr="00350EAA">
        <w:rPr>
          <w:rFonts w:ascii="Times New Roman" w:hAnsi="Times New Roman" w:cs="Times New Roman"/>
          <w:sz w:val="28"/>
          <w:szCs w:val="28"/>
        </w:rPr>
        <w:t>. Щукина Г.И. Активизация познавательной деятельности учащихся в учебном процессе / М.: Просвещение, 2010.</w:t>
      </w:r>
    </w:p>
    <w:p w14:paraId="5674223C" w14:textId="07D3AFB0" w:rsidR="00350EAA" w:rsidRPr="00350EAA" w:rsidRDefault="009332C8" w:rsidP="004438A4">
      <w:pPr>
        <w:jc w:val="both"/>
        <w:rPr>
          <w:rFonts w:ascii="Times New Roman" w:hAnsi="Times New Roman" w:cs="Times New Roman"/>
          <w:sz w:val="28"/>
          <w:szCs w:val="28"/>
        </w:rPr>
      </w:pPr>
      <w:r>
        <w:rPr>
          <w:rFonts w:ascii="Times New Roman" w:hAnsi="Times New Roman" w:cs="Times New Roman"/>
          <w:sz w:val="28"/>
          <w:szCs w:val="28"/>
        </w:rPr>
        <w:t>26</w:t>
      </w:r>
      <w:r w:rsidR="00350EAA" w:rsidRPr="00350EAA">
        <w:rPr>
          <w:rFonts w:ascii="Times New Roman" w:hAnsi="Times New Roman" w:cs="Times New Roman"/>
          <w:sz w:val="28"/>
          <w:szCs w:val="28"/>
        </w:rPr>
        <w:t>. Эльконин Д.Б., Учебная деятельность - ее структура и формирование http://obr.1c.ru/fizika_sed/school_ro/elkonin_yd.doc</w:t>
      </w:r>
      <w:proofErr w:type="gramStart"/>
      <w:r w:rsidR="00350EAA" w:rsidRPr="00350EAA">
        <w:rPr>
          <w:rFonts w:ascii="Times New Roman" w:hAnsi="Times New Roman" w:cs="Times New Roman"/>
          <w:sz w:val="28"/>
          <w:szCs w:val="28"/>
        </w:rPr>
        <w:t xml:space="preserve">( </w:t>
      </w:r>
      <w:proofErr w:type="gramEnd"/>
      <w:r w:rsidR="00350EAA" w:rsidRPr="00350EAA">
        <w:rPr>
          <w:rFonts w:ascii="Times New Roman" w:hAnsi="Times New Roman" w:cs="Times New Roman"/>
          <w:sz w:val="28"/>
          <w:szCs w:val="28"/>
        </w:rPr>
        <w:t>20.05.2014)</w:t>
      </w:r>
    </w:p>
    <w:p w14:paraId="40524BC9" w14:textId="44C9F3B2" w:rsidR="00350EAA" w:rsidRDefault="009332C8" w:rsidP="004438A4">
      <w:pPr>
        <w:jc w:val="both"/>
        <w:rPr>
          <w:rFonts w:ascii="Times New Roman" w:hAnsi="Times New Roman" w:cs="Times New Roman"/>
          <w:sz w:val="28"/>
          <w:szCs w:val="28"/>
        </w:rPr>
      </w:pPr>
      <w:r>
        <w:rPr>
          <w:rFonts w:ascii="Times New Roman" w:hAnsi="Times New Roman" w:cs="Times New Roman"/>
          <w:sz w:val="28"/>
          <w:szCs w:val="28"/>
        </w:rPr>
        <w:t>27</w:t>
      </w:r>
      <w:r w:rsidR="00350EAA" w:rsidRPr="00350EAA">
        <w:rPr>
          <w:rFonts w:ascii="Times New Roman" w:hAnsi="Times New Roman" w:cs="Times New Roman"/>
          <w:sz w:val="28"/>
          <w:szCs w:val="28"/>
        </w:rPr>
        <w:t>. Эльконин, Д.Б. Психология игры. - М.: Просвещение, 2010.</w:t>
      </w:r>
    </w:p>
    <w:p w14:paraId="30323EC1" w14:textId="77777777" w:rsidR="003370D9" w:rsidRDefault="003370D9" w:rsidP="00350EAA">
      <w:pPr>
        <w:rPr>
          <w:rFonts w:ascii="Times New Roman" w:hAnsi="Times New Roman" w:cs="Times New Roman"/>
          <w:sz w:val="28"/>
          <w:szCs w:val="28"/>
        </w:rPr>
      </w:pPr>
    </w:p>
    <w:sectPr w:rsidR="003370D9" w:rsidSect="000F4510">
      <w:pgSz w:w="11906" w:h="16838"/>
      <w:pgMar w:top="1134" w:right="1134"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6AC086" w15:done="0"/>
  <w15:commentEx w15:paraId="5DD4F890" w15:done="0"/>
  <w15:commentEx w15:paraId="7E58B855" w15:done="0"/>
  <w15:commentEx w15:paraId="45139CA3" w15:done="0"/>
  <w15:commentEx w15:paraId="584CBB4D" w15:done="0"/>
  <w15:commentEx w15:paraId="54298F69" w15:done="0"/>
  <w15:commentEx w15:paraId="0CA0D773" w15:done="0"/>
  <w15:commentEx w15:paraId="1AE6928D" w15:done="0"/>
  <w15:commentEx w15:paraId="2D10EA85" w15:done="0"/>
  <w15:commentEx w15:paraId="26BB9FD6" w15:done="0"/>
  <w15:commentEx w15:paraId="52BEC92E" w15:done="0"/>
  <w15:commentEx w15:paraId="2AB19E0E" w15:done="0"/>
  <w15:commentEx w15:paraId="792BB948" w15:done="0"/>
  <w15:commentEx w15:paraId="646415AA" w15:done="0"/>
  <w15:commentEx w15:paraId="5DE56A03" w15:done="0"/>
  <w15:commentEx w15:paraId="5568CF7C" w15:done="0"/>
  <w15:commentEx w15:paraId="3D637E58" w15:done="0"/>
  <w15:commentEx w15:paraId="0C18270A" w15:done="0"/>
  <w15:commentEx w15:paraId="552C3CF1" w15:done="0"/>
  <w15:commentEx w15:paraId="23FF2671" w15:done="0"/>
  <w15:commentEx w15:paraId="04C77136" w15:done="0"/>
  <w15:commentEx w15:paraId="5C57BC67" w15:done="0"/>
  <w15:commentEx w15:paraId="1A779FC1" w15:done="0"/>
  <w15:commentEx w15:paraId="174109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AC086" w16cid:durableId="1FEA3F50"/>
  <w16cid:commentId w16cid:paraId="5DD4F890" w16cid:durableId="1FEBAC39"/>
  <w16cid:commentId w16cid:paraId="7E58B855" w16cid:durableId="1FEBAC9E"/>
  <w16cid:commentId w16cid:paraId="45139CA3" w16cid:durableId="1FEBAD2E"/>
  <w16cid:commentId w16cid:paraId="584CBB4D" w16cid:durableId="1FEBAD6F"/>
  <w16cid:commentId w16cid:paraId="54298F69" w16cid:durableId="1FEBAD91"/>
  <w16cid:commentId w16cid:paraId="0CA0D773" w16cid:durableId="1FEBADD1"/>
  <w16cid:commentId w16cid:paraId="1AE6928D" w16cid:durableId="1FEBAE08"/>
  <w16cid:commentId w16cid:paraId="2D10EA85" w16cid:durableId="1FEBAE41"/>
  <w16cid:commentId w16cid:paraId="26BB9FD6" w16cid:durableId="1FEBAE4F"/>
  <w16cid:commentId w16cid:paraId="52BEC92E" w16cid:durableId="1FEBAE80"/>
  <w16cid:commentId w16cid:paraId="2AB19E0E" w16cid:durableId="1FEBAE63"/>
  <w16cid:commentId w16cid:paraId="792BB948" w16cid:durableId="1FEBAED3"/>
  <w16cid:commentId w16cid:paraId="646415AA" w16cid:durableId="1FEBAF44"/>
  <w16cid:commentId w16cid:paraId="5DE56A03" w16cid:durableId="1FEBAFE4"/>
  <w16cid:commentId w16cid:paraId="5568CF7C" w16cid:durableId="1FEA3F9A"/>
  <w16cid:commentId w16cid:paraId="3D637E58" w16cid:durableId="1FEBB043"/>
  <w16cid:commentId w16cid:paraId="0C18270A" w16cid:durableId="1FEBB080"/>
  <w16cid:commentId w16cid:paraId="552C3CF1" w16cid:durableId="1FEBB188"/>
  <w16cid:commentId w16cid:paraId="23FF2671" w16cid:durableId="1FEBB1AC"/>
  <w16cid:commentId w16cid:paraId="04C77136" w16cid:durableId="1FEBB23B"/>
  <w16cid:commentId w16cid:paraId="5C57BC67" w16cid:durableId="1FEBB267"/>
  <w16cid:commentId w16cid:paraId="1A779FC1" w16cid:durableId="1FEBB2B6"/>
  <w16cid:commentId w16cid:paraId="174109BF" w16cid:durableId="1FEBB2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8EABC" w14:textId="77777777" w:rsidR="0046573C" w:rsidRDefault="0046573C" w:rsidP="00F9793E">
      <w:pPr>
        <w:spacing w:after="0" w:line="240" w:lineRule="auto"/>
      </w:pPr>
      <w:r>
        <w:separator/>
      </w:r>
    </w:p>
  </w:endnote>
  <w:endnote w:type="continuationSeparator" w:id="0">
    <w:p w14:paraId="72056C51" w14:textId="77777777" w:rsidR="0046573C" w:rsidRDefault="0046573C" w:rsidP="00F9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29442" w14:textId="77777777" w:rsidR="0046573C" w:rsidRDefault="0046573C" w:rsidP="00F9793E">
      <w:pPr>
        <w:spacing w:after="0" w:line="240" w:lineRule="auto"/>
      </w:pPr>
      <w:r>
        <w:separator/>
      </w:r>
    </w:p>
  </w:footnote>
  <w:footnote w:type="continuationSeparator" w:id="0">
    <w:p w14:paraId="6B0A41E3" w14:textId="77777777" w:rsidR="0046573C" w:rsidRDefault="0046573C" w:rsidP="00F979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B6B"/>
    <w:multiLevelType w:val="hybridMultilevel"/>
    <w:tmpl w:val="164A56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EC7563"/>
    <w:multiLevelType w:val="hybridMultilevel"/>
    <w:tmpl w:val="58A4DC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797B70"/>
    <w:multiLevelType w:val="hybridMultilevel"/>
    <w:tmpl w:val="A77E13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0F63818"/>
    <w:multiLevelType w:val="hybridMultilevel"/>
    <w:tmpl w:val="D61C9E02"/>
    <w:lvl w:ilvl="0" w:tplc="9DF8A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BA91FD3"/>
    <w:multiLevelType w:val="hybridMultilevel"/>
    <w:tmpl w:val="AF5E5F24"/>
    <w:lvl w:ilvl="0" w:tplc="9C62CCA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Татьяна Лавриненко">
    <w15:presenceInfo w15:providerId="Windows Live" w15:userId="6b9be2458efde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003"/>
    <w:rsid w:val="00007461"/>
    <w:rsid w:val="000310C9"/>
    <w:rsid w:val="00040164"/>
    <w:rsid w:val="00085179"/>
    <w:rsid w:val="000C4CAC"/>
    <w:rsid w:val="000F4510"/>
    <w:rsid w:val="001404B6"/>
    <w:rsid w:val="00154195"/>
    <w:rsid w:val="00160E0E"/>
    <w:rsid w:val="0023035A"/>
    <w:rsid w:val="0029088E"/>
    <w:rsid w:val="002B72E3"/>
    <w:rsid w:val="002D07FB"/>
    <w:rsid w:val="002E2451"/>
    <w:rsid w:val="002F20B2"/>
    <w:rsid w:val="003370D9"/>
    <w:rsid w:val="00350EAA"/>
    <w:rsid w:val="00373AC2"/>
    <w:rsid w:val="00385531"/>
    <w:rsid w:val="00390EC0"/>
    <w:rsid w:val="004071BC"/>
    <w:rsid w:val="004438A4"/>
    <w:rsid w:val="00446CDA"/>
    <w:rsid w:val="0046573C"/>
    <w:rsid w:val="004B0682"/>
    <w:rsid w:val="004C0D5A"/>
    <w:rsid w:val="004D7418"/>
    <w:rsid w:val="00543315"/>
    <w:rsid w:val="00602724"/>
    <w:rsid w:val="006B55EF"/>
    <w:rsid w:val="006F1634"/>
    <w:rsid w:val="00724F27"/>
    <w:rsid w:val="007C2C95"/>
    <w:rsid w:val="007F5003"/>
    <w:rsid w:val="00806251"/>
    <w:rsid w:val="00834A3F"/>
    <w:rsid w:val="008803CB"/>
    <w:rsid w:val="008B5CC8"/>
    <w:rsid w:val="008B6D0A"/>
    <w:rsid w:val="008C7CAA"/>
    <w:rsid w:val="008F065B"/>
    <w:rsid w:val="00900EA1"/>
    <w:rsid w:val="009332C8"/>
    <w:rsid w:val="009C4048"/>
    <w:rsid w:val="009E4B45"/>
    <w:rsid w:val="00A636E7"/>
    <w:rsid w:val="00A67010"/>
    <w:rsid w:val="00B022F8"/>
    <w:rsid w:val="00B10D81"/>
    <w:rsid w:val="00B4197A"/>
    <w:rsid w:val="00B41B38"/>
    <w:rsid w:val="00B9759D"/>
    <w:rsid w:val="00BA171B"/>
    <w:rsid w:val="00BB593B"/>
    <w:rsid w:val="00BC7396"/>
    <w:rsid w:val="00C52EC1"/>
    <w:rsid w:val="00C757A9"/>
    <w:rsid w:val="00CB0EF3"/>
    <w:rsid w:val="00CB7FA1"/>
    <w:rsid w:val="00CF501B"/>
    <w:rsid w:val="00D11638"/>
    <w:rsid w:val="00D250F1"/>
    <w:rsid w:val="00D37311"/>
    <w:rsid w:val="00D40600"/>
    <w:rsid w:val="00D951EF"/>
    <w:rsid w:val="00DF0CC4"/>
    <w:rsid w:val="00E06DCD"/>
    <w:rsid w:val="00E67109"/>
    <w:rsid w:val="00E86194"/>
    <w:rsid w:val="00E8783C"/>
    <w:rsid w:val="00F3658D"/>
    <w:rsid w:val="00F94B58"/>
    <w:rsid w:val="00F9793E"/>
    <w:rsid w:val="00FD68D2"/>
    <w:rsid w:val="00FD7EEC"/>
    <w:rsid w:val="00FE6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94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2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979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793E"/>
  </w:style>
  <w:style w:type="paragraph" w:styleId="a6">
    <w:name w:val="footer"/>
    <w:basedOn w:val="a"/>
    <w:link w:val="a7"/>
    <w:uiPriority w:val="99"/>
    <w:unhideWhenUsed/>
    <w:rsid w:val="00F979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793E"/>
  </w:style>
  <w:style w:type="character" w:styleId="a8">
    <w:name w:val="annotation reference"/>
    <w:basedOn w:val="a0"/>
    <w:uiPriority w:val="99"/>
    <w:semiHidden/>
    <w:unhideWhenUsed/>
    <w:rsid w:val="00390EC0"/>
    <w:rPr>
      <w:sz w:val="16"/>
      <w:szCs w:val="16"/>
    </w:rPr>
  </w:style>
  <w:style w:type="paragraph" w:styleId="a9">
    <w:name w:val="annotation text"/>
    <w:basedOn w:val="a"/>
    <w:link w:val="aa"/>
    <w:uiPriority w:val="99"/>
    <w:semiHidden/>
    <w:unhideWhenUsed/>
    <w:rsid w:val="00390EC0"/>
    <w:pPr>
      <w:spacing w:line="240" w:lineRule="auto"/>
    </w:pPr>
    <w:rPr>
      <w:sz w:val="20"/>
      <w:szCs w:val="20"/>
    </w:rPr>
  </w:style>
  <w:style w:type="character" w:customStyle="1" w:styleId="aa">
    <w:name w:val="Текст примечания Знак"/>
    <w:basedOn w:val="a0"/>
    <w:link w:val="a9"/>
    <w:uiPriority w:val="99"/>
    <w:semiHidden/>
    <w:rsid w:val="00390EC0"/>
    <w:rPr>
      <w:sz w:val="20"/>
      <w:szCs w:val="20"/>
    </w:rPr>
  </w:style>
  <w:style w:type="paragraph" w:styleId="ab">
    <w:name w:val="annotation subject"/>
    <w:basedOn w:val="a9"/>
    <w:next w:val="a9"/>
    <w:link w:val="ac"/>
    <w:uiPriority w:val="99"/>
    <w:semiHidden/>
    <w:unhideWhenUsed/>
    <w:rsid w:val="00390EC0"/>
    <w:rPr>
      <w:b/>
      <w:bCs/>
    </w:rPr>
  </w:style>
  <w:style w:type="character" w:customStyle="1" w:styleId="ac">
    <w:name w:val="Тема примечания Знак"/>
    <w:basedOn w:val="aa"/>
    <w:link w:val="ab"/>
    <w:uiPriority w:val="99"/>
    <w:semiHidden/>
    <w:rsid w:val="00390EC0"/>
    <w:rPr>
      <w:b/>
      <w:bCs/>
      <w:sz w:val="20"/>
      <w:szCs w:val="20"/>
    </w:rPr>
  </w:style>
  <w:style w:type="paragraph" w:styleId="ad">
    <w:name w:val="Balloon Text"/>
    <w:basedOn w:val="a"/>
    <w:link w:val="ae"/>
    <w:uiPriority w:val="99"/>
    <w:semiHidden/>
    <w:unhideWhenUsed/>
    <w:rsid w:val="00390EC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90EC0"/>
    <w:rPr>
      <w:rFonts w:ascii="Segoe UI" w:hAnsi="Segoe UI" w:cs="Segoe UI"/>
      <w:sz w:val="18"/>
      <w:szCs w:val="18"/>
    </w:rPr>
  </w:style>
  <w:style w:type="paragraph" w:styleId="af">
    <w:name w:val="List Paragraph"/>
    <w:basedOn w:val="a"/>
    <w:uiPriority w:val="34"/>
    <w:qFormat/>
    <w:rsid w:val="004D74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2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979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793E"/>
  </w:style>
  <w:style w:type="paragraph" w:styleId="a6">
    <w:name w:val="footer"/>
    <w:basedOn w:val="a"/>
    <w:link w:val="a7"/>
    <w:uiPriority w:val="99"/>
    <w:unhideWhenUsed/>
    <w:rsid w:val="00F979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793E"/>
  </w:style>
  <w:style w:type="character" w:styleId="a8">
    <w:name w:val="annotation reference"/>
    <w:basedOn w:val="a0"/>
    <w:uiPriority w:val="99"/>
    <w:semiHidden/>
    <w:unhideWhenUsed/>
    <w:rsid w:val="00390EC0"/>
    <w:rPr>
      <w:sz w:val="16"/>
      <w:szCs w:val="16"/>
    </w:rPr>
  </w:style>
  <w:style w:type="paragraph" w:styleId="a9">
    <w:name w:val="annotation text"/>
    <w:basedOn w:val="a"/>
    <w:link w:val="aa"/>
    <w:uiPriority w:val="99"/>
    <w:semiHidden/>
    <w:unhideWhenUsed/>
    <w:rsid w:val="00390EC0"/>
    <w:pPr>
      <w:spacing w:line="240" w:lineRule="auto"/>
    </w:pPr>
    <w:rPr>
      <w:sz w:val="20"/>
      <w:szCs w:val="20"/>
    </w:rPr>
  </w:style>
  <w:style w:type="character" w:customStyle="1" w:styleId="aa">
    <w:name w:val="Текст примечания Знак"/>
    <w:basedOn w:val="a0"/>
    <w:link w:val="a9"/>
    <w:uiPriority w:val="99"/>
    <w:semiHidden/>
    <w:rsid w:val="00390EC0"/>
    <w:rPr>
      <w:sz w:val="20"/>
      <w:szCs w:val="20"/>
    </w:rPr>
  </w:style>
  <w:style w:type="paragraph" w:styleId="ab">
    <w:name w:val="annotation subject"/>
    <w:basedOn w:val="a9"/>
    <w:next w:val="a9"/>
    <w:link w:val="ac"/>
    <w:uiPriority w:val="99"/>
    <w:semiHidden/>
    <w:unhideWhenUsed/>
    <w:rsid w:val="00390EC0"/>
    <w:rPr>
      <w:b/>
      <w:bCs/>
    </w:rPr>
  </w:style>
  <w:style w:type="character" w:customStyle="1" w:styleId="ac">
    <w:name w:val="Тема примечания Знак"/>
    <w:basedOn w:val="aa"/>
    <w:link w:val="ab"/>
    <w:uiPriority w:val="99"/>
    <w:semiHidden/>
    <w:rsid w:val="00390EC0"/>
    <w:rPr>
      <w:b/>
      <w:bCs/>
      <w:sz w:val="20"/>
      <w:szCs w:val="20"/>
    </w:rPr>
  </w:style>
  <w:style w:type="paragraph" w:styleId="ad">
    <w:name w:val="Balloon Text"/>
    <w:basedOn w:val="a"/>
    <w:link w:val="ae"/>
    <w:uiPriority w:val="99"/>
    <w:semiHidden/>
    <w:unhideWhenUsed/>
    <w:rsid w:val="00390EC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90EC0"/>
    <w:rPr>
      <w:rFonts w:ascii="Segoe UI" w:hAnsi="Segoe UI" w:cs="Segoe UI"/>
      <w:sz w:val="18"/>
      <w:szCs w:val="18"/>
    </w:rPr>
  </w:style>
  <w:style w:type="paragraph" w:styleId="af">
    <w:name w:val="List Paragraph"/>
    <w:basedOn w:val="a"/>
    <w:uiPriority w:val="34"/>
    <w:qFormat/>
    <w:rsid w:val="004D74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29111">
      <w:bodyDiv w:val="1"/>
      <w:marLeft w:val="0"/>
      <w:marRight w:val="0"/>
      <w:marTop w:val="0"/>
      <w:marBottom w:val="0"/>
      <w:divBdr>
        <w:top w:val="none" w:sz="0" w:space="0" w:color="auto"/>
        <w:left w:val="none" w:sz="0" w:space="0" w:color="auto"/>
        <w:bottom w:val="none" w:sz="0" w:space="0" w:color="auto"/>
        <w:right w:val="none" w:sz="0" w:space="0" w:color="auto"/>
      </w:divBdr>
    </w:div>
    <w:div w:id="185507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B9F22-4638-4F80-AFD3-B6C6973E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6487</Words>
  <Characters>36976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Dom_2</dc:creator>
  <cp:lastModifiedBy>Шуракина Оксана Юрьевна</cp:lastModifiedBy>
  <cp:revision>2</cp:revision>
  <dcterms:created xsi:type="dcterms:W3CDTF">2022-03-24T04:09:00Z</dcterms:created>
  <dcterms:modified xsi:type="dcterms:W3CDTF">2022-03-24T04:09:00Z</dcterms:modified>
</cp:coreProperties>
</file>