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center"/>
        <w:rPr>
          <w:rFonts w:ascii="Times New Roman" w:hAnsi="Times New Roman" w:cs="Times New Roman"/>
          <w:sz w:val="24"/>
          <w:szCs w:val="24"/>
        </w:rPr>
      </w:pPr>
    </w:p>
    <w:p w:rsidR="00CD348C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Мультимедийная дидактическая игра</w:t>
      </w:r>
    </w:p>
    <w:p w:rsidR="00CD348C" w:rsidRPr="000D75BD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t xml:space="preserve"> «Приключения Незнайки» </w:t>
      </w:r>
      <w:r w:rsidRPr="000D75BD">
        <w:rPr>
          <w:rFonts w:ascii="Times New Roman" w:hAnsi="Times New Roman" w:cs="Times New Roman"/>
          <w:sz w:val="24"/>
          <w:szCs w:val="24"/>
        </w:rPr>
        <w:t>на тему</w:t>
      </w:r>
    </w:p>
    <w:p w:rsidR="00CD348C" w:rsidRPr="000D75BD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t>«Таблица умножения и деления на 2»</w:t>
      </w:r>
    </w:p>
    <w:p w:rsidR="00CD348C" w:rsidRPr="000D75BD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8A2118">
      <w:pPr>
        <w:tabs>
          <w:tab w:val="left" w:pos="11057"/>
        </w:tabs>
        <w:ind w:left="6096"/>
        <w:jc w:val="both"/>
        <w:rPr>
          <w:rFonts w:ascii="Times New Roman" w:hAnsi="Times New Roman" w:cs="Times New Roman"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t>Автор:</w:t>
      </w:r>
      <w:r w:rsidRPr="000D75BD">
        <w:rPr>
          <w:rFonts w:ascii="Times New Roman" w:hAnsi="Times New Roman" w:cs="Times New Roman"/>
          <w:sz w:val="24"/>
          <w:szCs w:val="24"/>
        </w:rPr>
        <w:t xml:space="preserve"> </w:t>
      </w:r>
      <w:r w:rsidR="008A2118">
        <w:rPr>
          <w:rFonts w:ascii="Times New Roman" w:hAnsi="Times New Roman" w:cs="Times New Roman"/>
          <w:sz w:val="24"/>
          <w:szCs w:val="24"/>
        </w:rPr>
        <w:t>Тукташева Мария Валерьевна</w:t>
      </w:r>
    </w:p>
    <w:p w:rsidR="00CD348C" w:rsidRPr="000D75BD" w:rsidRDefault="00CD348C" w:rsidP="00CD348C">
      <w:pPr>
        <w:tabs>
          <w:tab w:val="left" w:pos="11057"/>
        </w:tabs>
        <w:ind w:left="6096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6096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ind w:left="6096"/>
        <w:jc w:val="both"/>
        <w:rPr>
          <w:rFonts w:ascii="Times New Roman" w:hAnsi="Times New Roman" w:cs="Times New Roman"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118" w:rsidRDefault="008A211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lastRenderedPageBreak/>
        <w:t>Аннотация</w:t>
      </w:r>
    </w:p>
    <w:p w:rsidR="00CD348C" w:rsidRDefault="00CD348C" w:rsidP="00CD348C">
      <w:pPr>
        <w:tabs>
          <w:tab w:val="left" w:pos="10773"/>
        </w:tabs>
        <w:spacing w:line="360" w:lineRule="auto"/>
        <w:ind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75BD">
        <w:rPr>
          <w:rFonts w:ascii="Times New Roman" w:hAnsi="Times New Roman" w:cs="Times New Roman"/>
          <w:sz w:val="24"/>
          <w:szCs w:val="24"/>
        </w:rPr>
        <w:t xml:space="preserve">Авторская </w:t>
      </w:r>
      <w:r>
        <w:rPr>
          <w:rFonts w:ascii="Times New Roman" w:hAnsi="Times New Roman" w:cs="Times New Roman"/>
          <w:sz w:val="24"/>
          <w:szCs w:val="24"/>
        </w:rPr>
        <w:t xml:space="preserve"> мультимедийная дидактическая игра</w:t>
      </w:r>
      <w:r w:rsidRPr="000D75BD">
        <w:rPr>
          <w:rFonts w:ascii="Times New Roman" w:hAnsi="Times New Roman" w:cs="Times New Roman"/>
          <w:sz w:val="24"/>
          <w:szCs w:val="24"/>
        </w:rPr>
        <w:t xml:space="preserve"> «Приключения Незнайки» на тему «Таблица умножения и деления на 2»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0D75BD">
        <w:rPr>
          <w:rFonts w:ascii="Times New Roman" w:hAnsi="Times New Roman" w:cs="Times New Roman"/>
          <w:sz w:val="24"/>
          <w:szCs w:val="24"/>
        </w:rPr>
        <w:t xml:space="preserve"> разработана на основе учебно-методического комплекта «Школа2100» предмет «Математика» под редакцией Л.Г.Петерсон. </w:t>
      </w:r>
      <w:r>
        <w:rPr>
          <w:rFonts w:ascii="Times New Roman" w:hAnsi="Times New Roman" w:cs="Times New Roman"/>
          <w:sz w:val="24"/>
          <w:szCs w:val="24"/>
        </w:rPr>
        <w:t xml:space="preserve">Игра </w:t>
      </w:r>
      <w:r w:rsidRPr="000D75BD">
        <w:rPr>
          <w:rFonts w:ascii="Times New Roman" w:hAnsi="Times New Roman" w:cs="Times New Roman"/>
          <w:sz w:val="24"/>
          <w:szCs w:val="24"/>
        </w:rPr>
        <w:t>рассчитан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D75BD">
        <w:rPr>
          <w:rFonts w:ascii="Times New Roman" w:hAnsi="Times New Roman" w:cs="Times New Roman"/>
          <w:sz w:val="24"/>
          <w:szCs w:val="24"/>
        </w:rPr>
        <w:t xml:space="preserve"> на учащихся 2 класса и является источником для закрепления</w:t>
      </w:r>
      <w:r w:rsidR="004901CC">
        <w:rPr>
          <w:rFonts w:ascii="Times New Roman" w:hAnsi="Times New Roman" w:cs="Times New Roman"/>
          <w:sz w:val="24"/>
          <w:szCs w:val="24"/>
        </w:rPr>
        <w:t>/повторения</w:t>
      </w:r>
      <w:r w:rsidRPr="000D75BD">
        <w:rPr>
          <w:rFonts w:ascii="Times New Roman" w:hAnsi="Times New Roman" w:cs="Times New Roman"/>
          <w:sz w:val="24"/>
          <w:szCs w:val="24"/>
        </w:rPr>
        <w:t xml:space="preserve"> темы «Таблица умножения и деления на 2» раздела «Табличные случаи умножения и деления»</w:t>
      </w:r>
      <w:r w:rsidR="004901CC">
        <w:rPr>
          <w:rFonts w:ascii="Times New Roman" w:hAnsi="Times New Roman" w:cs="Times New Roman"/>
          <w:sz w:val="24"/>
          <w:szCs w:val="24"/>
        </w:rPr>
        <w:t xml:space="preserve"> и направлена на развитие познавательной активности учащихся, детскую любознательность, речь учащихся, логическое мышление</w:t>
      </w:r>
      <w:r>
        <w:rPr>
          <w:rFonts w:ascii="Times New Roman" w:hAnsi="Times New Roman" w:cs="Times New Roman"/>
          <w:sz w:val="24"/>
          <w:szCs w:val="24"/>
        </w:rPr>
        <w:t xml:space="preserve">. Дидактическая игра </w:t>
      </w:r>
      <w:r w:rsidRPr="000D75BD">
        <w:rPr>
          <w:rFonts w:ascii="Times New Roman" w:hAnsi="Times New Roman" w:cs="Times New Roman"/>
          <w:sz w:val="24"/>
          <w:szCs w:val="24"/>
        </w:rPr>
        <w:t xml:space="preserve">состоит из 8 заданий, направленных на закрепление знаний по теме «Таблица умножения и деления на 2». </w:t>
      </w:r>
    </w:p>
    <w:p w:rsidR="00B45D92" w:rsidRDefault="00B45D92" w:rsidP="00CD348C">
      <w:pPr>
        <w:tabs>
          <w:tab w:val="left" w:pos="10773"/>
        </w:tabs>
        <w:spacing w:line="360" w:lineRule="auto"/>
        <w:ind w:right="284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Мультимедийная дидактическая игра подходит как для индивидуального выполнения заданий игры учащимися, так и для коллективного. На протяжении всей игры учащиеся помогают Незнайке выполнять те или иные задания. </w:t>
      </w:r>
    </w:p>
    <w:p w:rsidR="004901CC" w:rsidRDefault="004901CC" w:rsidP="004901CC">
      <w:pPr>
        <w:tabs>
          <w:tab w:val="left" w:pos="10773"/>
        </w:tabs>
        <w:spacing w:line="360" w:lineRule="auto"/>
        <w:ind w:right="284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Мультимедийная дидактическая игра направлена на активизацию и развитие познавательной и коммуникативной деятельности обучающихся, систематизацию знаний в области математики.</w:t>
      </w:r>
    </w:p>
    <w:p w:rsidR="00E3470E" w:rsidRPr="000D75BD" w:rsidRDefault="00E3470E" w:rsidP="00E3470E">
      <w:pPr>
        <w:tabs>
          <w:tab w:val="left" w:pos="10773"/>
        </w:tabs>
        <w:spacing w:line="360" w:lineRule="auto"/>
        <w:ind w:right="284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Игра разработана в программе </w:t>
      </w:r>
      <w:r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3412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341212">
        <w:rPr>
          <w:rFonts w:ascii="Times New Roman" w:hAnsi="Times New Roman" w:cs="Times New Roman"/>
          <w:sz w:val="24"/>
          <w:szCs w:val="24"/>
        </w:rPr>
        <w:t xml:space="preserve"> 2010</w:t>
      </w:r>
      <w:r>
        <w:rPr>
          <w:rFonts w:ascii="Times New Roman" w:hAnsi="Times New Roman" w:cs="Times New Roman"/>
          <w:sz w:val="24"/>
          <w:szCs w:val="24"/>
        </w:rPr>
        <w:t>, не требует установки дополнительных программ</w:t>
      </w: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8A2118" w:rsidP="008A2118">
      <w:pPr>
        <w:tabs>
          <w:tab w:val="left" w:pos="4020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ab/>
      </w:r>
    </w:p>
    <w:p w:rsidR="00CD348C" w:rsidRPr="000D75BD" w:rsidRDefault="00CD348C" w:rsidP="00CD348C">
      <w:pPr>
        <w:tabs>
          <w:tab w:val="left" w:pos="10773"/>
        </w:tabs>
        <w:spacing w:line="360" w:lineRule="auto"/>
        <w:ind w:left="1134" w:right="28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Мультимедийная дидактическая игра</w:t>
      </w:r>
    </w:p>
    <w:p w:rsidR="00CD348C" w:rsidRPr="000D75BD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t xml:space="preserve"> «Приключения Незнайки» </w:t>
      </w:r>
      <w:r w:rsidRPr="000D75BD">
        <w:rPr>
          <w:rFonts w:ascii="Times New Roman" w:hAnsi="Times New Roman" w:cs="Times New Roman"/>
          <w:sz w:val="24"/>
          <w:szCs w:val="24"/>
        </w:rPr>
        <w:t>на тему</w:t>
      </w:r>
    </w:p>
    <w:p w:rsidR="00CD348C" w:rsidRDefault="00CD348C" w:rsidP="00CD348C">
      <w:pPr>
        <w:tabs>
          <w:tab w:val="left" w:pos="110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t>«Таблица умножения и деления на 2»</w:t>
      </w:r>
    </w:p>
    <w:p w:rsidR="00C82BB8" w:rsidRPr="00C82BB8" w:rsidRDefault="002C3A91" w:rsidP="00C82BB8">
      <w:pPr>
        <w:pStyle w:val="af"/>
        <w:jc w:val="right"/>
        <w:rPr>
          <w:rFonts w:ascii="Times New Roman" w:hAnsi="Times New Roman" w:cs="Times New Roman"/>
          <w:i/>
        </w:rPr>
      </w:pPr>
      <w:r w:rsidRPr="00C82BB8">
        <w:rPr>
          <w:rFonts w:ascii="Times New Roman" w:hAnsi="Times New Roman" w:cs="Times New Roman"/>
          <w:i/>
        </w:rPr>
        <w:t xml:space="preserve"> «Без игры нет и не может быть полноценного умственного развития. </w:t>
      </w:r>
    </w:p>
    <w:p w:rsidR="00C82BB8" w:rsidRDefault="002C3A91" w:rsidP="00C82BB8">
      <w:pPr>
        <w:pStyle w:val="af"/>
        <w:jc w:val="right"/>
        <w:rPr>
          <w:rFonts w:ascii="Times New Roman" w:hAnsi="Times New Roman" w:cs="Times New Roman"/>
          <w:i/>
        </w:rPr>
      </w:pPr>
      <w:r w:rsidRPr="00C82BB8">
        <w:rPr>
          <w:rFonts w:ascii="Times New Roman" w:hAnsi="Times New Roman" w:cs="Times New Roman"/>
          <w:i/>
        </w:rPr>
        <w:t xml:space="preserve">Игра — это огромное светлое окно, через которое </w:t>
      </w:r>
    </w:p>
    <w:p w:rsidR="00C82BB8" w:rsidRDefault="002C3A91" w:rsidP="00C82BB8">
      <w:pPr>
        <w:pStyle w:val="af"/>
        <w:jc w:val="right"/>
        <w:rPr>
          <w:rFonts w:ascii="Times New Roman" w:hAnsi="Times New Roman" w:cs="Times New Roman"/>
          <w:i/>
        </w:rPr>
      </w:pPr>
      <w:r w:rsidRPr="00C82BB8">
        <w:rPr>
          <w:rFonts w:ascii="Times New Roman" w:hAnsi="Times New Roman" w:cs="Times New Roman"/>
          <w:i/>
        </w:rPr>
        <w:t xml:space="preserve">в духовный мир ребенка вливается живительный поток </w:t>
      </w:r>
    </w:p>
    <w:p w:rsidR="00C82BB8" w:rsidRPr="00C82BB8" w:rsidRDefault="002C3A91" w:rsidP="00C82BB8">
      <w:pPr>
        <w:pStyle w:val="af"/>
        <w:jc w:val="right"/>
        <w:rPr>
          <w:rFonts w:ascii="Times New Roman" w:hAnsi="Times New Roman" w:cs="Times New Roman"/>
          <w:i/>
        </w:rPr>
      </w:pPr>
      <w:r w:rsidRPr="00C82BB8">
        <w:rPr>
          <w:rFonts w:ascii="Times New Roman" w:hAnsi="Times New Roman" w:cs="Times New Roman"/>
          <w:i/>
        </w:rPr>
        <w:t xml:space="preserve">представлений, понятий об окружающем мире. </w:t>
      </w:r>
    </w:p>
    <w:p w:rsidR="00C82BB8" w:rsidRPr="00C82BB8" w:rsidRDefault="002C3A91" w:rsidP="00C82BB8">
      <w:pPr>
        <w:pStyle w:val="af"/>
        <w:jc w:val="right"/>
        <w:rPr>
          <w:rFonts w:ascii="Times New Roman" w:hAnsi="Times New Roman" w:cs="Times New Roman"/>
          <w:i/>
        </w:rPr>
      </w:pPr>
      <w:r w:rsidRPr="00C82BB8">
        <w:rPr>
          <w:rFonts w:ascii="Times New Roman" w:hAnsi="Times New Roman" w:cs="Times New Roman"/>
          <w:i/>
        </w:rPr>
        <w:t>Игра — это искра, зажигающая огонек</w:t>
      </w:r>
      <w:r w:rsidR="00C82BB8" w:rsidRPr="00C82BB8">
        <w:rPr>
          <w:rFonts w:ascii="Times New Roman" w:hAnsi="Times New Roman" w:cs="Times New Roman"/>
          <w:i/>
        </w:rPr>
        <w:t xml:space="preserve"> пытливости и любознательности»</w:t>
      </w:r>
    </w:p>
    <w:p w:rsidR="002C3A91" w:rsidRPr="00C82BB8" w:rsidRDefault="00C82BB8" w:rsidP="002C3A91">
      <w:pPr>
        <w:tabs>
          <w:tab w:val="left" w:pos="11057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82BB8">
        <w:rPr>
          <w:rFonts w:ascii="Times New Roman" w:hAnsi="Times New Roman" w:cs="Times New Roman"/>
          <w:i/>
        </w:rPr>
        <w:t>В.А. Сухомлинский</w:t>
      </w:r>
    </w:p>
    <w:tbl>
      <w:tblPr>
        <w:tblStyle w:val="ad"/>
        <w:tblW w:w="0" w:type="auto"/>
        <w:tblInd w:w="-34" w:type="dxa"/>
        <w:tblLook w:val="04A0" w:firstRow="1" w:lastRow="0" w:firstColumn="1" w:lastColumn="0" w:noHBand="0" w:noVBand="1"/>
      </w:tblPr>
      <w:tblGrid>
        <w:gridCol w:w="3398"/>
        <w:gridCol w:w="6917"/>
      </w:tblGrid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игры</w:t>
            </w:r>
          </w:p>
        </w:tc>
        <w:tc>
          <w:tcPr>
            <w:tcW w:w="6917" w:type="dxa"/>
          </w:tcPr>
          <w:p w:rsidR="00E4456C" w:rsidRPr="00E4456C" w:rsidRDefault="00E4456C" w:rsidP="00E4456C">
            <w:pPr>
              <w:tabs>
                <w:tab w:val="left" w:pos="1105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4456C">
              <w:rPr>
                <w:rFonts w:ascii="Times New Roman" w:hAnsi="Times New Roman" w:cs="Times New Roman"/>
                <w:sz w:val="24"/>
                <w:szCs w:val="24"/>
              </w:rPr>
              <w:t>Мультимедийная дидактическая игра  «Приключения Незнайки» на тему «Таблица умножения и деления на 2»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Учебный предмет</w:t>
            </w:r>
          </w:p>
        </w:tc>
        <w:tc>
          <w:tcPr>
            <w:tcW w:w="6917" w:type="dxa"/>
          </w:tcPr>
          <w:p w:rsidR="00E4456C" w:rsidRP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DF45F6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Возраст участников игры</w:t>
            </w:r>
          </w:p>
        </w:tc>
        <w:tc>
          <w:tcPr>
            <w:tcW w:w="6917" w:type="dxa"/>
          </w:tcPr>
          <w:p w:rsidR="00E4456C" w:rsidRP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класс (8-9 лет)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Краткая аннотация игры</w:t>
            </w:r>
          </w:p>
        </w:tc>
        <w:tc>
          <w:tcPr>
            <w:tcW w:w="6917" w:type="dxa"/>
          </w:tcPr>
          <w:p w:rsidR="00E4456C" w:rsidRDefault="002C3A91" w:rsidP="00B45D92">
            <w:pPr>
              <w:tabs>
                <w:tab w:val="left" w:pos="10773"/>
              </w:tabs>
              <w:spacing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Авторская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мультимедийная дидактическая игра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«Приключения Незнайки» на тему «Таблица умножения и деления на 2»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разработана на основе учебно-методического комплекта «Школа2100» предмет «Математика» под редакцией Л.Г.Петерсон.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Игра 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>рассчитан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на учащихся 2 класса и является источником для закрепления темы «Таблица умножения и деления на 2» раздела «Табличные случаи умножения и деления»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Дидактическая игра 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>состоит из 8 заданий, направленных на закрепление знаний по теме «Таблица умножения и деления на 2».</w:t>
            </w:r>
            <w:r w:rsidR="00B45D92">
              <w:rPr>
                <w:rFonts w:ascii="Times New Roman" w:hAnsi="Times New Roman" w:cs="Times New Roman"/>
                <w:sz w:val="24"/>
                <w:szCs w:val="24"/>
              </w:rPr>
              <w:t xml:space="preserve"> Мультимедийная дидактическая игра подходит как для индивидуального выполнения заданий игры учащимися, так и для коллективного. На протяжении всей игры учащиеся помогают Незнайке выполнять те или иные задания. </w:t>
            </w:r>
          </w:p>
          <w:p w:rsidR="00E3470E" w:rsidRDefault="00E3470E" w:rsidP="00B45D92">
            <w:pPr>
              <w:tabs>
                <w:tab w:val="left" w:pos="10773"/>
              </w:tabs>
              <w:spacing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Мультимедийная дидактическая игра направлена на активизацию</w:t>
            </w:r>
            <w:r w:rsidR="004901CC">
              <w:rPr>
                <w:rFonts w:ascii="Times New Roman" w:hAnsi="Times New Roman" w:cs="Times New Roman"/>
                <w:sz w:val="24"/>
                <w:szCs w:val="24"/>
              </w:rPr>
              <w:t xml:space="preserve"> и развитие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познавательной и коммуникативной деятельности обучающихся, систематизацию знаний в области математики.</w:t>
            </w:r>
          </w:p>
          <w:p w:rsidR="00E3470E" w:rsidRPr="00E4456C" w:rsidRDefault="00E3470E" w:rsidP="00B45D92">
            <w:pPr>
              <w:tabs>
                <w:tab w:val="left" w:pos="10773"/>
              </w:tabs>
              <w:spacing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Игра разработана в программе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Pr="0034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341212">
              <w:rPr>
                <w:rFonts w:ascii="Times New Roman" w:hAnsi="Times New Roman" w:cs="Times New Roman"/>
                <w:sz w:val="24"/>
                <w:szCs w:val="24"/>
              </w:rPr>
              <w:t xml:space="preserve"> 2010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не требует установки дополнительных программ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Дидактическая задача</w:t>
            </w:r>
          </w:p>
        </w:tc>
        <w:tc>
          <w:tcPr>
            <w:tcW w:w="6917" w:type="dxa"/>
          </w:tcPr>
          <w:p w:rsidR="009124F5" w:rsidRDefault="00B45D92" w:rsidP="009124F5">
            <w:pPr>
              <w:pStyle w:val="a3"/>
              <w:numPr>
                <w:ilvl w:val="0"/>
                <w:numId w:val="5"/>
              </w:numPr>
              <w:tabs>
                <w:tab w:val="left" w:pos="10773"/>
              </w:tabs>
              <w:spacing w:line="360" w:lineRule="auto"/>
              <w:ind w:left="851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Формировать умения устанавливать связь между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компонентами и результатом умножения, деления </w:t>
            </w:r>
          </w:p>
          <w:p w:rsidR="00B45D92" w:rsidRDefault="00B45D92" w:rsidP="009124F5">
            <w:pPr>
              <w:pStyle w:val="a3"/>
              <w:numPr>
                <w:ilvl w:val="0"/>
                <w:numId w:val="5"/>
              </w:numPr>
              <w:tabs>
                <w:tab w:val="left" w:pos="10773"/>
              </w:tabs>
              <w:spacing w:line="360" w:lineRule="auto"/>
              <w:ind w:left="851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Совершенствовать вычислительные навыки</w:t>
            </w:r>
          </w:p>
          <w:p w:rsidR="00B45D92" w:rsidRDefault="00B45D92" w:rsidP="009124F5">
            <w:pPr>
              <w:pStyle w:val="a3"/>
              <w:numPr>
                <w:ilvl w:val="0"/>
                <w:numId w:val="5"/>
              </w:numPr>
              <w:tabs>
                <w:tab w:val="left" w:pos="10773"/>
              </w:tabs>
              <w:spacing w:line="360" w:lineRule="auto"/>
              <w:ind w:left="851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Формировать умение решать задачи на умножение и деление</w:t>
            </w:r>
          </w:p>
          <w:p w:rsidR="00B45D92" w:rsidRDefault="00B45D92" w:rsidP="009124F5">
            <w:pPr>
              <w:pStyle w:val="a3"/>
              <w:numPr>
                <w:ilvl w:val="0"/>
                <w:numId w:val="5"/>
              </w:numPr>
              <w:tabs>
                <w:tab w:val="left" w:pos="10773"/>
              </w:tabs>
              <w:spacing w:line="360" w:lineRule="auto"/>
              <w:ind w:left="851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внимание, логическое мышление, математическую речь</w:t>
            </w:r>
          </w:p>
          <w:p w:rsidR="009124F5" w:rsidRPr="00DF45F6" w:rsidRDefault="00B45D92" w:rsidP="00E4456C">
            <w:pPr>
              <w:pStyle w:val="a3"/>
              <w:numPr>
                <w:ilvl w:val="0"/>
                <w:numId w:val="5"/>
              </w:numPr>
              <w:tabs>
                <w:tab w:val="left" w:pos="10773"/>
              </w:tabs>
              <w:spacing w:line="360" w:lineRule="auto"/>
              <w:ind w:left="851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Способствовать формированию компьютерной грамотности и компетентности учащихся</w:t>
            </w:r>
          </w:p>
        </w:tc>
      </w:tr>
      <w:tr w:rsidR="00E4456C" w:rsidTr="00C82BB8">
        <w:trPr>
          <w:trHeight w:val="943"/>
        </w:trPr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Игровая задача</w:t>
            </w:r>
          </w:p>
        </w:tc>
        <w:tc>
          <w:tcPr>
            <w:tcW w:w="6917" w:type="dxa"/>
          </w:tcPr>
          <w:p w:rsidR="00E4456C" w:rsidRPr="00E4456C" w:rsidRDefault="00B45D92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 воспитания интереса к математике и окружающему миру, реализовать возможности культуры общения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результаты, универсальные учебные действия (УУД)</w:t>
            </w:r>
          </w:p>
        </w:tc>
        <w:tc>
          <w:tcPr>
            <w:tcW w:w="6917" w:type="dxa"/>
          </w:tcPr>
          <w:p w:rsidR="00E4456C" w:rsidRPr="00E3470E" w:rsidRDefault="00E3470E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47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Предметные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</w:t>
            </w:r>
            <w:r w:rsidRPr="00E347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</w:p>
          <w:p w:rsidR="00E3470E" w:rsidRDefault="00E3470E" w:rsidP="00C82BB8">
            <w:pPr>
              <w:pStyle w:val="a3"/>
              <w:numPr>
                <w:ilvl w:val="0"/>
                <w:numId w:val="25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Выполнять табличное умножение и деление на 2</w:t>
            </w:r>
          </w:p>
          <w:p w:rsidR="00E3470E" w:rsidRDefault="00E3470E" w:rsidP="00C82BB8">
            <w:pPr>
              <w:pStyle w:val="a3"/>
              <w:numPr>
                <w:ilvl w:val="0"/>
                <w:numId w:val="25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Решать задачи на деление на равные части и умножение по содержанию</w:t>
            </w:r>
          </w:p>
          <w:p w:rsidR="00E3470E" w:rsidRDefault="00E3470E" w:rsidP="00C82BB8">
            <w:pPr>
              <w:pStyle w:val="a3"/>
              <w:numPr>
                <w:ilvl w:val="0"/>
                <w:numId w:val="25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Применять полученные ранее знания в измененных условиях</w:t>
            </w:r>
          </w:p>
          <w:p w:rsidR="00E3470E" w:rsidRDefault="00E3470E" w:rsidP="00C82BB8">
            <w:pPr>
              <w:pStyle w:val="a3"/>
              <w:numPr>
                <w:ilvl w:val="0"/>
                <w:numId w:val="25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мышление и память</w:t>
            </w:r>
          </w:p>
          <w:p w:rsidR="00E3470E" w:rsidRDefault="00E3470E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470E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результаты:</w:t>
            </w:r>
          </w:p>
          <w:p w:rsidR="00E3470E" w:rsidRPr="00E3470E" w:rsidRDefault="00E3470E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 УУД:</w:t>
            </w:r>
          </w:p>
          <w:p w:rsidR="00E3470E" w:rsidRDefault="00E3470E" w:rsidP="00C82BB8">
            <w:pPr>
              <w:pStyle w:val="a3"/>
              <w:numPr>
                <w:ilvl w:val="0"/>
                <w:numId w:val="26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 условие зада</w:t>
            </w:r>
            <w:r w:rsidR="004B3150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4B3150">
              <w:rPr>
                <w:rFonts w:ascii="Times New Roman" w:hAnsi="Times New Roman" w:cs="Times New Roman"/>
                <w:sz w:val="24"/>
                <w:szCs w:val="24"/>
              </w:rPr>
              <w:t>выделять числовые данные и цель: что известно? что требуется найти?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B3150" w:rsidRDefault="004B3150" w:rsidP="00C82BB8">
            <w:pPr>
              <w:pStyle w:val="a3"/>
              <w:numPr>
                <w:ilvl w:val="0"/>
                <w:numId w:val="26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Выбирать критерии для сравнения и классификации</w:t>
            </w:r>
          </w:p>
          <w:p w:rsidR="004B3150" w:rsidRDefault="004B3150" w:rsidP="00C82BB8">
            <w:pPr>
              <w:pStyle w:val="a3"/>
              <w:numPr>
                <w:ilvl w:val="0"/>
                <w:numId w:val="26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Анализировать, сравнивать и доказывать свои выводы</w:t>
            </w:r>
          </w:p>
          <w:p w:rsidR="004B3150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 УУД:</w:t>
            </w:r>
          </w:p>
          <w:p w:rsidR="004B3150" w:rsidRDefault="004B3150" w:rsidP="00C82BB8">
            <w:pPr>
              <w:pStyle w:val="a3"/>
              <w:numPr>
                <w:ilvl w:val="0"/>
                <w:numId w:val="27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Определять и формировать цель деятельности</w:t>
            </w:r>
          </w:p>
          <w:p w:rsidR="004B3150" w:rsidRDefault="004B3150" w:rsidP="00C82BB8">
            <w:pPr>
              <w:pStyle w:val="a3"/>
              <w:numPr>
                <w:ilvl w:val="0"/>
                <w:numId w:val="27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Осуществлять пошаговый контроль при выполнении заданий</w:t>
            </w:r>
          </w:p>
          <w:p w:rsidR="004B3150" w:rsidRDefault="004B3150" w:rsidP="00C82BB8">
            <w:pPr>
              <w:pStyle w:val="a3"/>
              <w:numPr>
                <w:ilvl w:val="0"/>
                <w:numId w:val="27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способ действия и его результат</w:t>
            </w:r>
          </w:p>
          <w:p w:rsidR="004B3150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4B3150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 УУД:</w:t>
            </w:r>
          </w:p>
          <w:p w:rsidR="004B3150" w:rsidRDefault="004B3150" w:rsidP="00C82BB8">
            <w:pPr>
              <w:pStyle w:val="a3"/>
              <w:numPr>
                <w:ilvl w:val="0"/>
                <w:numId w:val="28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вести диалог с участниками игры и учителем</w:t>
            </w:r>
          </w:p>
          <w:p w:rsidR="004B3150" w:rsidRDefault="004B3150" w:rsidP="00C82BB8">
            <w:pPr>
              <w:pStyle w:val="a3"/>
              <w:numPr>
                <w:ilvl w:val="0"/>
                <w:numId w:val="28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Слушать участников игры при выполнении задания</w:t>
            </w:r>
          </w:p>
          <w:p w:rsidR="004B3150" w:rsidRDefault="004B3150" w:rsidP="00C82BB8">
            <w:pPr>
              <w:pStyle w:val="a3"/>
              <w:numPr>
                <w:ilvl w:val="0"/>
                <w:numId w:val="28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Высказывать свое мнение при обсуждении задания</w:t>
            </w:r>
          </w:p>
          <w:p w:rsidR="004B3150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 УУД:</w:t>
            </w:r>
          </w:p>
          <w:p w:rsidR="004B3150" w:rsidRDefault="004B3150" w:rsidP="00C82BB8">
            <w:pPr>
              <w:pStyle w:val="a3"/>
              <w:numPr>
                <w:ilvl w:val="0"/>
                <w:numId w:val="29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Определять общие для всех правила поведения</w:t>
            </w:r>
          </w:p>
          <w:p w:rsidR="004B3150" w:rsidRDefault="004B3150" w:rsidP="00C82BB8">
            <w:pPr>
              <w:pStyle w:val="a3"/>
              <w:numPr>
                <w:ilvl w:val="0"/>
                <w:numId w:val="29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Осознавать алгоритм своего действия</w:t>
            </w:r>
          </w:p>
          <w:p w:rsidR="004B3150" w:rsidRPr="004B3150" w:rsidRDefault="004B3150" w:rsidP="00C82BB8">
            <w:pPr>
              <w:pStyle w:val="a3"/>
              <w:numPr>
                <w:ilvl w:val="0"/>
                <w:numId w:val="29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Устанавливать связь между целью деятельности и ее результатом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Вид игры (формирующая, закрепляющая, развивающая)</w:t>
            </w:r>
          </w:p>
        </w:tc>
        <w:tc>
          <w:tcPr>
            <w:tcW w:w="6917" w:type="dxa"/>
          </w:tcPr>
          <w:p w:rsidR="00E4456C" w:rsidRPr="00E4456C" w:rsidRDefault="004901CC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Развивающая: направлена на развитие познавательной активности учащихся, детскую любознательность, речь учащихся, логическое мышление.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Инструкция для воспроизведения игры</w:t>
            </w:r>
          </w:p>
        </w:tc>
        <w:tc>
          <w:tcPr>
            <w:tcW w:w="6917" w:type="dxa"/>
          </w:tcPr>
          <w:p w:rsidR="00E4456C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Необходимое оборудование для воспроизведения игры: проектор, интерактивная доска, компьютер, колонки</w:t>
            </w:r>
          </w:p>
          <w:p w:rsidR="004B3150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Необходимое ПО: программа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Pr="0034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</w:p>
          <w:p w:rsidR="004B3150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Игра запускается двойным кликом мыши по  значку презентации.</w:t>
            </w:r>
          </w:p>
          <w:p w:rsidR="004B3150" w:rsidRDefault="004B3150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слайдах/страницах игры имеются управляющие кнопки для удобной навигации. Каждое задание сопровождается пояснением, которое появляется при нажати</w:t>
            </w:r>
            <w:r w:rsidR="00C82BB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кнопку «Вопросительный знак»</w:t>
            </w:r>
            <w:r w:rsidR="00C82BB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C82BB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915597" wp14:editId="718D6B21">
                  <wp:extent cx="189781" cy="172528"/>
                  <wp:effectExtent l="0" t="0" r="1270" b="0"/>
                  <wp:docPr id="7" name="Рисунок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про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80" cy="17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82BB8">
              <w:rPr>
                <w:rFonts w:ascii="Times New Roman" w:hAnsi="Times New Roman" w:cs="Times New Roman"/>
                <w:sz w:val="24"/>
                <w:szCs w:val="24"/>
              </w:rPr>
              <w:t xml:space="preserve">) и исчезает при нажатии на само облако с подсказкой. </w:t>
            </w:r>
          </w:p>
          <w:p w:rsidR="00C82BB8" w:rsidRDefault="00C82BB8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Вначале игры имеется краткий видеоролик о мультфильме «Незнайка на Луне», для воспроизведения которого достаточно нажать кнопку 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C82BB8" w:rsidRPr="00C82BB8" w:rsidRDefault="00C82BB8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игре имеется звуковое сопровождение, при удачном либо неудачном выполнении заданий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участников (от/до)</w:t>
            </w:r>
          </w:p>
        </w:tc>
        <w:tc>
          <w:tcPr>
            <w:tcW w:w="6917" w:type="dxa"/>
          </w:tcPr>
          <w:p w:rsidR="00E4456C" w:rsidRPr="00E4456C" w:rsidRDefault="00C82BB8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– 20 человек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Легенда игры</w:t>
            </w:r>
          </w:p>
        </w:tc>
        <w:tc>
          <w:tcPr>
            <w:tcW w:w="6917" w:type="dxa"/>
          </w:tcPr>
          <w:p w:rsidR="00E4456C" w:rsidRDefault="009124F5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Всем нам известно произведение Н.Носова «Незнайка на Луне». Мы читали книги, смотрели мультфильм о том, как жители солнечного города смастерили ракету, для того, чтобы отправится на Луну. </w:t>
            </w:r>
          </w:p>
          <w:p w:rsidR="009124F5" w:rsidRPr="00E4456C" w:rsidRDefault="009124F5" w:rsidP="004901CC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Давайте и мы с вами поб</w:t>
            </w:r>
            <w:r w:rsidR="004901CC">
              <w:rPr>
                <w:rFonts w:ascii="Times New Roman" w:hAnsi="Times New Roman" w:cs="Times New Roman"/>
                <w:sz w:val="24"/>
                <w:szCs w:val="24"/>
              </w:rPr>
              <w:t>ываем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жителями этого замечательного города и поможем Незнайке осуществить полет на Луну. Но для этого нам с вами придется хорошенько потрудится</w:t>
            </w:r>
            <w:r w:rsidR="00C82BB8">
              <w:rPr>
                <w:rFonts w:ascii="Times New Roman" w:hAnsi="Times New Roman" w:cs="Times New Roman"/>
                <w:sz w:val="24"/>
                <w:szCs w:val="24"/>
              </w:rPr>
              <w:t xml:space="preserve"> и выполнить задания – препятствия, которые встретятся на нашем пути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82BB8">
              <w:rPr>
                <w:rFonts w:ascii="Times New Roman" w:hAnsi="Times New Roman" w:cs="Times New Roman"/>
                <w:sz w:val="24"/>
                <w:szCs w:val="24"/>
              </w:rPr>
              <w:t xml:space="preserve"> Вперед!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Правила игры</w:t>
            </w:r>
          </w:p>
        </w:tc>
        <w:tc>
          <w:tcPr>
            <w:tcW w:w="6917" w:type="dxa"/>
          </w:tcPr>
          <w:p w:rsidR="00CE26A6" w:rsidRPr="00C82BB8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1 вариант – </w:t>
            </w:r>
            <w:r w:rsid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работа всем классом</w:t>
            </w: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.</w:t>
            </w:r>
          </w:p>
          <w:p w:rsidR="00CE26A6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Данная дидактическая игра не предполагает деления детей на команды. Учащиеся выполняют задания самостоятельно. Учитель выводит на экран задание. Дети, выполнившие задания,  поднимают  руку. Учитель вызывает к доске ребенка, первым поднявшего руку, ребенок выполняет задание у доски. За каждое правильно выполненное задание ребенок получает жетон. Ребенок, набравший большее количество жетонов становится победителем, получает оценку.</w:t>
            </w:r>
          </w:p>
          <w:p w:rsidR="00CE26A6" w:rsidRPr="00C82BB8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2 вариант – 1 ученик: 1компьютер.</w:t>
            </w:r>
          </w:p>
          <w:p w:rsidR="00CE26A6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Учащиеся выполняют задания, представленные в игре самостоятельно за компьютерами после просмотра видеоролика. Учитель контролирует процесс, в случае необходимости помогает (поправляет ребенка). </w:t>
            </w:r>
          </w:p>
          <w:p w:rsidR="00CE26A6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A6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слайдах игры имеются кнопки управления:</w:t>
            </w:r>
          </w:p>
          <w:p w:rsidR="00CE26A6" w:rsidRDefault="00CE26A6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tbl>
            <w:tblPr>
              <w:tblStyle w:val="a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309"/>
              <w:gridCol w:w="5377"/>
            </w:tblGrid>
            <w:tr w:rsidR="00CE26A6" w:rsidTr="00E97D79">
              <w:tc>
                <w:tcPr>
                  <w:tcW w:w="1309" w:type="dxa"/>
                  <w:vAlign w:val="center"/>
                </w:tcPr>
                <w:p w:rsidR="00CE26A6" w:rsidRDefault="00CE26A6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953B2B2" wp14:editId="7AFB2B1B">
                        <wp:extent cx="435600" cy="432000"/>
                        <wp:effectExtent l="0" t="0" r="3175" b="6350"/>
                        <wp:docPr id="41" name="Рисунок 4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ыкл.png"/>
                                <pic:cNvPicPr/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356" t="5844" r="4026" b="64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35600" cy="432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77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Выход/завершение игры</w:t>
                  </w:r>
                </w:p>
              </w:tc>
            </w:tr>
            <w:tr w:rsidR="00CE26A6" w:rsidTr="00E97D79">
              <w:tc>
                <w:tcPr>
                  <w:tcW w:w="1309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B19FDA" wp14:editId="094E172F">
                        <wp:extent cx="435600" cy="432000"/>
                        <wp:effectExtent l="0" t="0" r="3175" b="6350"/>
                        <wp:docPr id="40" name="Рисунок 40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опрос.pn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600" cy="432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77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Помощь/пояснение в выполнении заданий</w:t>
                  </w:r>
                </w:p>
              </w:tc>
            </w:tr>
            <w:tr w:rsidR="00CE26A6" w:rsidTr="00E97D79">
              <w:tc>
                <w:tcPr>
                  <w:tcW w:w="1309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3DC2744" wp14:editId="7FDB1039">
                        <wp:extent cx="435600" cy="432000"/>
                        <wp:effectExtent l="0" t="0" r="3175" b="6350"/>
                        <wp:docPr id="42" name="Рисунок 4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омой.png"/>
                                <pic:cNvPicPr/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10" t="8246" r="3801" b="175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35600" cy="432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77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Возвращение на первый слайд</w:t>
                  </w:r>
                </w:p>
              </w:tc>
            </w:tr>
            <w:tr w:rsidR="00CE26A6" w:rsidTr="00E97D79">
              <w:tc>
                <w:tcPr>
                  <w:tcW w:w="1309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20A6793" wp14:editId="34343876">
                        <wp:extent cx="435600" cy="432000"/>
                        <wp:effectExtent l="0" t="0" r="3175" b="6350"/>
                        <wp:docPr id="43" name="Рисунок 4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трелка.png"/>
                                <pic:cNvPicPr/>
                              </pic:nvPicPr>
                              <pic:blipFill rotWithShape="1"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161" t="3870" r="5161" b="58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35600" cy="432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77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Возращение к предыдущему заданию/слайду</w:t>
                  </w:r>
                </w:p>
              </w:tc>
            </w:tr>
            <w:tr w:rsidR="00CE26A6" w:rsidTr="00E97D79">
              <w:tc>
                <w:tcPr>
                  <w:tcW w:w="1309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66DA56" wp14:editId="4ED2FC6B">
                        <wp:extent cx="434337" cy="431321"/>
                        <wp:effectExtent l="0" t="0" r="4445" b="6985"/>
                        <wp:docPr id="44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трелка.png"/>
                                <pic:cNvPicPr/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69" t="5589" r="5591" b="5591"/>
                                <a:stretch/>
                              </pic:blipFill>
                              <pic:spPr bwMode="auto">
                                <a:xfrm flipH="1">
                                  <a:off x="0" y="0"/>
                                  <a:ext cx="434155" cy="43114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77" w:type="dxa"/>
                  <w:vAlign w:val="center"/>
                </w:tcPr>
                <w:p w:rsidR="00CE26A6" w:rsidRDefault="00E97D79" w:rsidP="00C82BB8">
                  <w:pPr>
                    <w:tabs>
                      <w:tab w:val="left" w:pos="10773"/>
                    </w:tabs>
                    <w:spacing w:line="360" w:lineRule="auto"/>
                    <w:ind w:right="284"/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Переход к следующему заданию/слайду</w:t>
                  </w:r>
                </w:p>
              </w:tc>
            </w:tr>
          </w:tbl>
          <w:p w:rsidR="00EC6139" w:rsidRPr="00EC6139" w:rsidRDefault="00EC6139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Игровые атрибуты (по необходимости)</w:t>
            </w:r>
          </w:p>
        </w:tc>
        <w:tc>
          <w:tcPr>
            <w:tcW w:w="6917" w:type="dxa"/>
          </w:tcPr>
          <w:p w:rsidR="00E4456C" w:rsidRDefault="00542504" w:rsidP="00542504">
            <w:pPr>
              <w:pStyle w:val="a3"/>
              <w:numPr>
                <w:ilvl w:val="0"/>
                <w:numId w:val="23"/>
              </w:num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Жетоны</w:t>
            </w:r>
            <w:r w:rsidR="00C82BB8">
              <w:rPr>
                <w:rFonts w:ascii="Times New Roman" w:hAnsi="Times New Roman" w:cs="Times New Roman"/>
                <w:sz w:val="24"/>
                <w:szCs w:val="24"/>
              </w:rPr>
              <w:t xml:space="preserve"> за правильные ответы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C82B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Приложение №1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42504" w:rsidRPr="00542504" w:rsidRDefault="00E97D79" w:rsidP="00542504">
            <w:pPr>
              <w:pStyle w:val="a3"/>
              <w:numPr>
                <w:ilvl w:val="0"/>
                <w:numId w:val="23"/>
              </w:num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Дипломы/сертификаты участников (</w:t>
            </w:r>
            <w:r w:rsidRPr="00C82B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Приложение №2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(по желанию)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Стратегия игры (краткое описание)</w:t>
            </w:r>
          </w:p>
        </w:tc>
        <w:tc>
          <w:tcPr>
            <w:tcW w:w="6917" w:type="dxa"/>
          </w:tcPr>
          <w:p w:rsidR="005C0E87" w:rsidRDefault="00542504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Учащимся предлагается выполнить задания мультимедийной игры, для того чтобы помочь Незнайке отправиться на Луну.</w:t>
            </w:r>
            <w:r w:rsidR="005C0E87">
              <w:rPr>
                <w:rFonts w:ascii="Times New Roman" w:hAnsi="Times New Roman" w:cs="Times New Roman"/>
                <w:sz w:val="24"/>
                <w:szCs w:val="24"/>
              </w:rPr>
              <w:t xml:space="preserve"> Игра не подразумевает деление на команды. Выполнение заданий игры возможно:</w:t>
            </w:r>
          </w:p>
          <w:p w:rsidR="005C0E87" w:rsidRDefault="005C0E87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 вариант - с использованием интерактивный доски (работа всего класса совместно); </w:t>
            </w:r>
          </w:p>
          <w:p w:rsidR="00542504" w:rsidRDefault="005C0E87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вариант - выполнение заданий по принципу 1 ученик: 1 компьютер (индивидуально каждым учащимся)</w:t>
            </w:r>
          </w:p>
          <w:p w:rsidR="005C0E87" w:rsidRDefault="005C0E87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игры:</w:t>
            </w:r>
          </w:p>
          <w:p w:rsidR="00542504" w:rsidRDefault="00542504" w:rsidP="00C82BB8">
            <w:pPr>
              <w:pStyle w:val="a3"/>
              <w:numPr>
                <w:ilvl w:val="0"/>
                <w:numId w:val="24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того чтобы вспомнить сюжет мультфильма, учащимся предлагается просмотреть краткий видеоролик к мультфильму «Незнайка на Луне» </w:t>
            </w:r>
            <w:r w:rsidR="005C0E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C2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F45F6">
              <w:rPr>
                <w:rFonts w:ascii="Times New Roman" w:hAnsi="Times New Roman" w:cs="Times New Roman"/>
                <w:i/>
                <w:sz w:val="20"/>
                <w:szCs w:val="20"/>
              </w:rPr>
              <w:t>(Рис.</w:t>
            </w:r>
            <w:r w:rsidR="006C2727"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1)</w:t>
            </w:r>
          </w:p>
          <w:p w:rsidR="006C2727" w:rsidRPr="000D75BD" w:rsidRDefault="006C2727" w:rsidP="00DF45F6">
            <w:pPr>
              <w:tabs>
                <w:tab w:val="left" w:pos="11057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2A7349" wp14:editId="6A9565E6">
                  <wp:extent cx="3419061" cy="2547312"/>
                  <wp:effectExtent l="114300" t="114300" r="105410" b="13906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.p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0452" b="54306"/>
                          <a:stretch/>
                        </pic:blipFill>
                        <pic:spPr bwMode="auto">
                          <a:xfrm>
                            <a:off x="0" y="0"/>
                            <a:ext cx="3421094" cy="254882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C2727" w:rsidRPr="006C2727" w:rsidRDefault="006C2727" w:rsidP="00DF45F6">
            <w:pPr>
              <w:tabs>
                <w:tab w:val="left" w:pos="11057"/>
              </w:tabs>
              <w:spacing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 1 «Краткий видеоролик мультфильма «Незнайка на Луне»»</w:t>
            </w:r>
          </w:p>
          <w:p w:rsidR="00542504" w:rsidRDefault="005C0E87" w:rsidP="00C82BB8">
            <w:pPr>
              <w:pStyle w:val="a3"/>
              <w:numPr>
                <w:ilvl w:val="0"/>
                <w:numId w:val="24"/>
              </w:num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Далее, для достижения цели, учащимся предлагается выполнить задания: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1 «Найди лишнее»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 учащимся предлагается из ряда чисел выбрать лишнее, затем прибавить к данному числу «3»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</w:t>
            </w:r>
            <w:r w:rsidR="006C2727">
              <w:rPr>
                <w:rFonts w:ascii="Times New Roman" w:hAnsi="Times New Roman" w:cs="Times New Roman"/>
                <w:i/>
                <w:sz w:val="20"/>
                <w:szCs w:val="20"/>
              </w:rPr>
              <w:t>Р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ис. 2).</w:t>
            </w:r>
          </w:p>
          <w:p w:rsidR="005C0E87" w:rsidRPr="000D75BD" w:rsidRDefault="005C0E87" w:rsidP="00DF45F6">
            <w:pPr>
              <w:tabs>
                <w:tab w:val="left" w:pos="11057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073131B" wp14:editId="59B0B186">
                  <wp:extent cx="3420000" cy="2548800"/>
                  <wp:effectExtent l="114300" t="114300" r="104775" b="137795"/>
                  <wp:docPr id="23" name="Рисунок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1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9649" b="54593"/>
                          <a:stretch/>
                        </pic:blipFill>
                        <pic:spPr bwMode="auto"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 2 «Задание 1 «Найди лишнее»»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Принцип работы с заданием «Найди лишнее» 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При нажатии на лишнее число, размер числа увеличивается. Далее предлагается прибавить «3», учащиеся считают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выбирают правильный ответ из предложенного списка.</w:t>
            </w:r>
          </w:p>
          <w:p w:rsidR="005C0E87" w:rsidRDefault="005C0E87" w:rsidP="00C82BB8">
            <w:pPr>
              <w:tabs>
                <w:tab w:val="left" w:pos="10773"/>
              </w:tabs>
              <w:spacing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Для того чтобы перейти к следующему слайду необходимо нажать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стрелку в нижнем левом углу.</w:t>
            </w:r>
          </w:p>
          <w:p w:rsidR="005C0E87" w:rsidRPr="006C2727" w:rsidRDefault="005C0E87" w:rsidP="00C82BB8">
            <w:pPr>
              <w:tabs>
                <w:tab w:val="left" w:pos="10773"/>
              </w:tabs>
              <w:spacing w:line="360" w:lineRule="auto"/>
              <w:ind w:right="284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2 «Помоги Незнайке»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В данном задании учащимся необходимо  разгадать, что взял с собой на Луну Незнайка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3).</w:t>
            </w:r>
          </w:p>
          <w:p w:rsidR="005C0E87" w:rsidRPr="000D75BD" w:rsidRDefault="005C0E87" w:rsidP="00DF45F6">
            <w:pPr>
              <w:tabs>
                <w:tab w:val="left" w:pos="10065"/>
                <w:tab w:val="left" w:pos="10773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73CCB" wp14:editId="47041841">
                  <wp:extent cx="3420000" cy="2548800"/>
                  <wp:effectExtent l="114300" t="114300" r="104775" b="137795"/>
                  <wp:docPr id="24" name="Рисунок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2.pn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9965" b="53790"/>
                          <a:stretch/>
                        </pic:blipFill>
                        <pic:spPr bwMode="auto"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 3 «Задание 2 «Помоги Незнайке»»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2 «Помоги Незнайке».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Внизу на слайде представлена таблица, в верхней строке которой написаны числа. Учащимся необходимо выбрать  пример при решении которого получаются данные числа и нажать на букву, которая находится с рядом с данным примером. В результате правильного решения всего задания, учащиеся получают ответ на вопрос «Что взяли с собой на Луну жители Солнечного города?». При неправильном выборе ответа учащимся предлагается «Попробовать еще раз!»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(Рис.4)</w:t>
            </w:r>
          </w:p>
          <w:p w:rsidR="005C0E87" w:rsidRPr="000D75BD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0D75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234DA8" wp14:editId="7C66E9EA">
                  <wp:extent cx="3420000" cy="2548800"/>
                  <wp:effectExtent l="114300" t="114300" r="104775" b="137795"/>
                  <wp:docPr id="25" name="Рисунок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3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 4 «Неправильный ответ «Попробуй еще раз!»»</w:t>
            </w:r>
          </w:p>
          <w:p w:rsidR="005C0E87" w:rsidRPr="000D75BD" w:rsidRDefault="005C0E87" w:rsidP="00C82BB8">
            <w:pPr>
              <w:tabs>
                <w:tab w:val="left" w:pos="11057"/>
              </w:tabs>
              <w:spacing w:before="240" w:line="36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>При повторном нажатии на слайд учащийся возвращается обратно к слайду с заданием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3 «+ или -, * или :»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необходимо выбрать правильный арифметический знак, чтобы равенство было верным 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5)</w:t>
            </w:r>
          </w:p>
          <w:p w:rsidR="005C0E87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328A595" wp14:editId="1964FB01">
                  <wp:extent cx="3420000" cy="2548800"/>
                  <wp:effectExtent l="114300" t="114300" r="104775" b="137795"/>
                  <wp:docPr id="26" name="Рисунок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4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Рис.5 «Задание 3 «+ или -, * или :»»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3 «+ или -, * или :».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Для того чтобы выполнить задание учащийся выбирает правильный арифметический знак «кликом» мышки по данному знаку, в случае неправильного ответа учащимся предлагается «Попробовать еще раз!»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(Рис.6)</w:t>
            </w:r>
            <w:r w:rsidRPr="009057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</w:p>
          <w:p w:rsidR="005C0E8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FE1FD7" wp14:editId="1D186A14">
                  <wp:extent cx="3420000" cy="2548800"/>
                  <wp:effectExtent l="114300" t="114300" r="104775" b="137795"/>
                  <wp:docPr id="27" name="Рисунок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Рис.6 «Задание 3 «Попробуй еще раз!»»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426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4 «Лунный камень»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решить задачу, для того, чтобы найти лунный камень 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7)</w:t>
            </w:r>
          </w:p>
          <w:p w:rsidR="005C0E87" w:rsidRPr="000D75BD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CAA351E" wp14:editId="38C48E0D">
                  <wp:extent cx="3420000" cy="2548800"/>
                  <wp:effectExtent l="114300" t="114300" r="104775" b="137795"/>
                  <wp:docPr id="28" name="Рисунок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Рис.7 «Задание 4 «Лунный камень»»</w:t>
            </w:r>
          </w:p>
          <w:p w:rsidR="005C0E87" w:rsidRPr="000D75BD" w:rsidRDefault="005C0E87" w:rsidP="00C82BB8">
            <w:pPr>
              <w:tabs>
                <w:tab w:val="left" w:pos="10065"/>
                <w:tab w:val="left" w:pos="10773"/>
              </w:tabs>
              <w:spacing w:before="240" w:line="36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4 «Лунный камень».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Для того чтобы выполнить задание учащийся решает предложенную задачу и выб</w:t>
            </w:r>
            <w:r w:rsidR="006C272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r w:rsidR="006C2727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дерево с правильным ответом, именно там и находится Лунный камень. В случае неправильного ответа учащимся предлагается «Попробовать еще раз!»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(Рис.8)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5C0E87" w:rsidRPr="00DF45F6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F45F6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4D684C" wp14:editId="13A70AFF">
                  <wp:extent cx="3420000" cy="2548800"/>
                  <wp:effectExtent l="114300" t="114300" r="104775" b="137795"/>
                  <wp:docPr id="29" name="Рисунок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Рис.8 «Задание 4 «Попробуй еще раз!»»</w:t>
            </w:r>
          </w:p>
          <w:p w:rsidR="005C0E87" w:rsidRPr="000D75BD" w:rsidRDefault="006C2727" w:rsidP="00C82BB8">
            <w:pPr>
              <w:tabs>
                <w:tab w:val="left" w:pos="11057"/>
              </w:tabs>
              <w:spacing w:before="24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C2727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="005C0E87"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5 «Преодоление препятствий»</w:t>
            </w:r>
            <w:r w:rsidR="005C0E8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  <w:r w:rsidR="005C0E87" w:rsidRPr="009057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5C0E87"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Преодолеть препятствия, решая примеры  </w:t>
            </w:r>
            <w:r w:rsidR="005C0E87"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9)</w:t>
            </w:r>
          </w:p>
          <w:p w:rsidR="005C0E87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A6604AA" wp14:editId="56CD9F6F">
                  <wp:extent cx="3420000" cy="2548800"/>
                  <wp:effectExtent l="114300" t="114300" r="104775" b="137795"/>
                  <wp:docPr id="30" name="Рисунок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Рис.9 «Задание 5 «Преодоление препятствий»»</w:t>
            </w:r>
          </w:p>
          <w:p w:rsidR="005C0E87" w:rsidRPr="00905734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5 «Преодоление препятствий».</w:t>
            </w:r>
            <w:r w:rsidRPr="000D75B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Для того чтобы выполнить задание учащийся решает примеры, выбирая «кочку» с правильным ответом, при выборе правильного ответа предлагается следующий пример и «прорисовывается дорожка». В случае неправильного ответа учащимся предлагается «Попробовать еще раз!»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(Рис.10)</w:t>
            </w:r>
            <w:r w:rsidRPr="006C2727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</w:p>
          <w:p w:rsidR="005C0E87" w:rsidRDefault="005C0E87" w:rsidP="00DF45F6">
            <w:pPr>
              <w:tabs>
                <w:tab w:val="left" w:pos="10065"/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6A4F93" wp14:editId="6E7B839B">
                  <wp:extent cx="3420000" cy="2548800"/>
                  <wp:effectExtent l="114300" t="114300" r="104775" b="137795"/>
                  <wp:docPr id="31" name="Рисунок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0065"/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 10 «Задание 5 «Попробуй еще раз!»»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Задание 6 «Друг Незнайки»</w:t>
            </w:r>
            <w:r w:rsidR="006C272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  <w:r w:rsidR="006C2727" w:rsidRPr="006C2727"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ешить примеры и расположить ромашки с буквами в порядке возрастания для того, чтобы узнать «Как зовут друга Незнайки?» 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11)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left="769" w:right="284" w:hanging="8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74BCE9" wp14:editId="007FE3D5">
                  <wp:extent cx="3420000" cy="2548800"/>
                  <wp:effectExtent l="114300" t="114300" r="104775" b="137795"/>
                  <wp:docPr id="32" name="Рисунок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Рис.11 «Задание 6 «Друг Незнайки»»</w:t>
            </w:r>
          </w:p>
          <w:p w:rsidR="005C0E87" w:rsidRPr="00905734" w:rsidRDefault="005C0E87" w:rsidP="00C82BB8">
            <w:pPr>
              <w:tabs>
                <w:tab w:val="left" w:pos="11057"/>
              </w:tabs>
              <w:spacing w:before="240" w:line="36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6  «Друг Незнайки».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 Учащимся  предлагается решить примеры</w:t>
            </w:r>
            <w:r w:rsidR="006C2727">
              <w:rPr>
                <w:rFonts w:ascii="Times New Roman" w:hAnsi="Times New Roman" w:cs="Times New Roman"/>
                <w:sz w:val="24"/>
                <w:szCs w:val="24"/>
              </w:rPr>
              <w:t>, кликая сначала на пример, а далее на правильный вариант ответа,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 и составить их в порядке возрастания, чтобы узнать имя друга Незнайки. В случае правильного выполнения задания появляется слайд с именем друга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(Рис.12)</w:t>
            </w:r>
          </w:p>
          <w:p w:rsidR="005C0E87" w:rsidRPr="000D75BD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55403CC" wp14:editId="43228366">
                  <wp:extent cx="3420000" cy="2548800"/>
                  <wp:effectExtent l="114300" t="114300" r="104775" b="137795"/>
                  <wp:docPr id="33" name="Рисунок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Рис.12 «Задание 6 «Друг Незнайки»»</w:t>
            </w:r>
          </w:p>
          <w:p w:rsidR="005C0E87" w:rsidRPr="00905734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7 «Строим ракету»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 решить примеры по порядку и соединить линии по точкам построить ракету  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13)</w:t>
            </w:r>
          </w:p>
          <w:p w:rsidR="005C0E87" w:rsidRPr="000D75BD" w:rsidRDefault="005C0E87" w:rsidP="00DF45F6">
            <w:pPr>
              <w:tabs>
                <w:tab w:val="left" w:pos="9923"/>
                <w:tab w:val="left" w:pos="10065"/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17C0A4" wp14:editId="10460C3A">
                  <wp:extent cx="3420000" cy="2548800"/>
                  <wp:effectExtent l="114300" t="114300" r="104775" b="137795"/>
                  <wp:docPr id="34" name="Рисунок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Рис.13 «Задание 7 «Строим ракету»»</w:t>
            </w:r>
          </w:p>
          <w:p w:rsidR="005C0E87" w:rsidRPr="00905734" w:rsidRDefault="005C0E87" w:rsidP="00C82BB8">
            <w:pPr>
              <w:tabs>
                <w:tab w:val="left" w:pos="11057"/>
              </w:tabs>
              <w:spacing w:before="240" w:line="36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573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7 «Строим ракету».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 Учащимся  пре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длагается решить примеры и соеди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нить линии по точкам по порядку, </w:t>
            </w:r>
            <w:r w:rsidR="006C2727">
              <w:rPr>
                <w:rFonts w:ascii="Times New Roman" w:hAnsi="Times New Roman" w:cs="Times New Roman"/>
                <w:sz w:val="24"/>
                <w:szCs w:val="24"/>
              </w:rPr>
              <w:t>кликая на пример, а затем на цифру (правильный ответ)</w:t>
            </w:r>
            <w:r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6C2727">
              <w:rPr>
                <w:rFonts w:ascii="Times New Roman" w:hAnsi="Times New Roman" w:cs="Times New Roman"/>
                <w:sz w:val="24"/>
                <w:szCs w:val="24"/>
              </w:rPr>
              <w:t>т.о. будет прорисовываться линия.</w:t>
            </w:r>
          </w:p>
          <w:p w:rsidR="005C0E87" w:rsidRPr="000D75BD" w:rsidRDefault="005C0E87" w:rsidP="00C82BB8">
            <w:pPr>
              <w:tabs>
                <w:tab w:val="left" w:pos="10773"/>
              </w:tabs>
              <w:spacing w:before="240" w:line="360" w:lineRule="auto"/>
              <w:ind w:right="284" w:firstLine="56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Задание 8 «Полет на Луну»</w:t>
            </w:r>
            <w:r w:rsidRPr="000D75BD">
              <w:rPr>
                <w:rFonts w:ascii="Times New Roman" w:hAnsi="Times New Roman" w:cs="Times New Roman"/>
                <w:sz w:val="24"/>
                <w:szCs w:val="24"/>
              </w:rPr>
              <w:t xml:space="preserve"> решить примеры и выбрать правильный ответ, для того, чтобы Незнайка смог отправиться на Луну  </w:t>
            </w: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(Рис. 14)</w:t>
            </w:r>
          </w:p>
          <w:p w:rsidR="005C0E87" w:rsidRPr="000D75BD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4FCCD5" wp14:editId="1271F753">
                  <wp:extent cx="3420000" cy="2548800"/>
                  <wp:effectExtent l="114300" t="114300" r="104775" b="137795"/>
                  <wp:docPr id="35" name="Рисунок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6C272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Рис.14 «Задание 8 «Полет на Луну»»</w:t>
            </w:r>
          </w:p>
          <w:p w:rsidR="005C0E87" w:rsidRPr="00141C71" w:rsidRDefault="005C0E87" w:rsidP="00C82BB8">
            <w:pPr>
              <w:tabs>
                <w:tab w:val="left" w:pos="11057"/>
              </w:tabs>
              <w:spacing w:before="240" w:line="36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1C7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Принцип работы с заданием 8  «Полет на Луну».</w:t>
            </w:r>
            <w:r w:rsidRPr="00141C71">
              <w:rPr>
                <w:rFonts w:ascii="Times New Roman" w:hAnsi="Times New Roman" w:cs="Times New Roman"/>
                <w:sz w:val="24"/>
                <w:szCs w:val="24"/>
              </w:rPr>
              <w:t xml:space="preserve"> Учащиеся выбирают правильные ответы в «пазлах», решая примеры. При нажатии на правильный ответ, часть «пазла» убирается. </w:t>
            </w:r>
            <w:r w:rsidR="008E6DA7" w:rsidRPr="00905734">
              <w:rPr>
                <w:rFonts w:ascii="Times New Roman" w:hAnsi="Times New Roman" w:cs="Times New Roman"/>
                <w:sz w:val="24"/>
                <w:szCs w:val="24"/>
              </w:rPr>
              <w:t xml:space="preserve">В случае неправильного ответа учащимся предлагается «Попробовать еще раз!» </w:t>
            </w:r>
            <w:r w:rsidR="008E6DA7">
              <w:rPr>
                <w:rFonts w:ascii="Times New Roman" w:hAnsi="Times New Roman" w:cs="Times New Roman"/>
                <w:i/>
                <w:sz w:val="20"/>
                <w:szCs w:val="20"/>
              </w:rPr>
              <w:t>(Рис.15</w:t>
            </w:r>
            <w:r w:rsidR="008E6DA7"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)</w:t>
            </w:r>
            <w:r w:rsidR="008E6DA7" w:rsidRPr="006C2727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</w:p>
          <w:p w:rsidR="005C0E87" w:rsidRPr="000D75BD" w:rsidRDefault="005C0E87" w:rsidP="00DF45F6">
            <w:pPr>
              <w:tabs>
                <w:tab w:val="left" w:pos="11057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29ECDD" wp14:editId="1870BF97">
                  <wp:extent cx="3420000" cy="2548800"/>
                  <wp:effectExtent l="114300" t="114300" r="104775" b="137795"/>
                  <wp:docPr id="36" name="Рисунок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8E6DA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8E6DA7"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Рис 15 «Задание 8 «Попробуй еще раз!»»</w:t>
            </w:r>
          </w:p>
          <w:p w:rsidR="005C0E87" w:rsidRPr="00141C71" w:rsidRDefault="005C0E87" w:rsidP="00C82BB8">
            <w:pPr>
              <w:tabs>
                <w:tab w:val="left" w:pos="10773"/>
              </w:tabs>
              <w:spacing w:before="240"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1C71">
              <w:rPr>
                <w:rFonts w:ascii="Times New Roman" w:hAnsi="Times New Roman" w:cs="Times New Roman"/>
                <w:sz w:val="24"/>
                <w:szCs w:val="24"/>
              </w:rPr>
              <w:t>В результате правильного выполнения всех заданий Незнайка и его друг оказываются на Луне</w:t>
            </w:r>
            <w:r w:rsidR="008E6D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E6DA7">
              <w:rPr>
                <w:rFonts w:ascii="Times New Roman" w:hAnsi="Times New Roman" w:cs="Times New Roman"/>
                <w:i/>
                <w:sz w:val="20"/>
                <w:szCs w:val="20"/>
              </w:rPr>
              <w:t>(Рис.16</w:t>
            </w:r>
            <w:r w:rsidR="008E6DA7" w:rsidRPr="006C2727">
              <w:rPr>
                <w:rFonts w:ascii="Times New Roman" w:hAnsi="Times New Roman" w:cs="Times New Roman"/>
                <w:i/>
                <w:sz w:val="20"/>
                <w:szCs w:val="20"/>
              </w:rPr>
              <w:t>)</w:t>
            </w:r>
            <w:r w:rsidR="008E6DA7" w:rsidRPr="006C2727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</w:p>
          <w:p w:rsidR="005C0E87" w:rsidRPr="000D75BD" w:rsidRDefault="005C0E87" w:rsidP="00DF45F6">
            <w:pPr>
              <w:tabs>
                <w:tab w:val="left" w:pos="10773"/>
              </w:tabs>
              <w:spacing w:before="240"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75BD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72CD83" wp14:editId="2742E346">
                  <wp:extent cx="3420000" cy="2548800"/>
                  <wp:effectExtent l="114300" t="114300" r="104775" b="137795"/>
                  <wp:docPr id="37" name="Рисунок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25488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5C0E87" w:rsidRPr="008E6DA7" w:rsidRDefault="005C0E87" w:rsidP="00DF45F6">
            <w:pPr>
              <w:tabs>
                <w:tab w:val="left" w:pos="10773"/>
              </w:tabs>
              <w:spacing w:before="240" w:line="360" w:lineRule="auto"/>
              <w:ind w:right="284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8E6DA7">
              <w:rPr>
                <w:rFonts w:ascii="Times New Roman" w:hAnsi="Times New Roman" w:cs="Times New Roman"/>
                <w:i/>
                <w:sz w:val="20"/>
                <w:szCs w:val="20"/>
              </w:rPr>
              <w:t>Рис 16 «Высадка Незнайки и Пончика на Луну»</w:t>
            </w:r>
          </w:p>
          <w:p w:rsidR="005C0E87" w:rsidRDefault="0098434C" w:rsidP="00C82BB8">
            <w:pPr>
              <w:pStyle w:val="a3"/>
              <w:tabs>
                <w:tab w:val="left" w:pos="10773"/>
              </w:tabs>
              <w:spacing w:line="360" w:lineRule="auto"/>
              <w:ind w:left="38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34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каждом слайде имеются подсказки к выполнению заданий (Подсказку можно увидеть, кликнув мышкой на Незнайке, появляется облако с подсказкой. Для того чтобы убрать облако необходимо кликнуть мышью на данном облаке)</w:t>
            </w:r>
          </w:p>
          <w:p w:rsidR="00E4456C" w:rsidRPr="00E4456C" w:rsidRDefault="00E4456C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456C" w:rsidTr="00C82BB8">
        <w:tc>
          <w:tcPr>
            <w:tcW w:w="3398" w:type="dxa"/>
          </w:tcPr>
          <w:p w:rsidR="00E4456C" w:rsidRDefault="00E4456C" w:rsidP="00C82BB8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Демонстрационная версия игры</w:t>
            </w:r>
          </w:p>
        </w:tc>
        <w:tc>
          <w:tcPr>
            <w:tcW w:w="6917" w:type="dxa"/>
          </w:tcPr>
          <w:p w:rsidR="00E4456C" w:rsidRPr="00341212" w:rsidRDefault="00341212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Мультимедийная дидактическая игра выполнена в программе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Pr="0034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341212">
              <w:rPr>
                <w:rFonts w:ascii="Times New Roman" w:hAnsi="Times New Roman" w:cs="Times New Roman"/>
                <w:sz w:val="24"/>
                <w:szCs w:val="24"/>
              </w:rPr>
              <w:t xml:space="preserve"> 2010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не требует установки дополнительных программ</w:t>
            </w:r>
          </w:p>
        </w:tc>
      </w:tr>
      <w:tr w:rsidR="00E4456C" w:rsidTr="00C82BB8">
        <w:tc>
          <w:tcPr>
            <w:tcW w:w="3398" w:type="dxa"/>
          </w:tcPr>
          <w:p w:rsidR="00E4456C" w:rsidRDefault="00E4456C" w:rsidP="00E4456C">
            <w:pPr>
              <w:tabs>
                <w:tab w:val="left" w:pos="10773"/>
              </w:tabs>
              <w:spacing w:line="360" w:lineRule="auto"/>
              <w:ind w:righ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программное обеспечение</w:t>
            </w:r>
          </w:p>
        </w:tc>
        <w:tc>
          <w:tcPr>
            <w:tcW w:w="6917" w:type="dxa"/>
          </w:tcPr>
          <w:p w:rsidR="00E4456C" w:rsidRDefault="0098434C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1 вариант </w:t>
            </w:r>
            <w:r w:rsidR="00341212"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– </w:t>
            </w:r>
            <w:r w:rsidR="00C82BB8"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работа всем классом</w:t>
            </w: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:</w:t>
            </w:r>
            <w:r w:rsid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компьютер учителя, проектор, интерактивная доска</w:t>
            </w:r>
            <w:r w:rsidR="00341212">
              <w:rPr>
                <w:rFonts w:ascii="Times New Roman" w:hAnsi="Times New Roman" w:cs="Times New Roman"/>
                <w:sz w:val="24"/>
                <w:szCs w:val="24"/>
              </w:rPr>
              <w:t>, колонки</w:t>
            </w:r>
          </w:p>
          <w:p w:rsidR="0098434C" w:rsidRPr="00E4456C" w:rsidRDefault="0098434C" w:rsidP="00C82BB8">
            <w:pPr>
              <w:tabs>
                <w:tab w:val="left" w:pos="10773"/>
              </w:tabs>
              <w:spacing w:line="360" w:lineRule="auto"/>
              <w:ind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2 вариант</w:t>
            </w:r>
            <w:r w:rsidR="00341212"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 – «1 ученик – 1 компьютер»</w:t>
            </w:r>
            <w:r w:rsidRPr="00C82BB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41212">
              <w:rPr>
                <w:rFonts w:ascii="Times New Roman" w:hAnsi="Times New Roman" w:cs="Times New Roman"/>
                <w:sz w:val="24"/>
                <w:szCs w:val="24"/>
              </w:rPr>
              <w:t xml:space="preserve">компьютер учителя, проектор, доска, колонки, компьютеры на кол-во учащихся </w:t>
            </w:r>
          </w:p>
        </w:tc>
      </w:tr>
    </w:tbl>
    <w:p w:rsidR="00CD348C" w:rsidRDefault="00CD348C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E0F6F" w:rsidRPr="00C82BB8" w:rsidRDefault="004E0F6F" w:rsidP="00C82BB8">
      <w:pPr>
        <w:tabs>
          <w:tab w:val="left" w:pos="10773"/>
        </w:tabs>
        <w:spacing w:line="360" w:lineRule="auto"/>
        <w:ind w:left="1134" w:right="284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82BB8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Приложение №1</w:t>
      </w:r>
    </w:p>
    <w:p w:rsidR="004E0F6F" w:rsidRDefault="004E0F6F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Жетоны </w:t>
      </w:r>
      <w:r w:rsidR="005C0E87">
        <w:rPr>
          <w:rFonts w:ascii="Times New Roman" w:hAnsi="Times New Roman" w:cs="Times New Roman"/>
          <w:b/>
          <w:sz w:val="24"/>
          <w:szCs w:val="24"/>
        </w:rPr>
        <w:t>за правильный ответ</w:t>
      </w:r>
    </w:p>
    <w:tbl>
      <w:tblPr>
        <w:tblStyle w:val="ad"/>
        <w:tblW w:w="0" w:type="auto"/>
        <w:tblInd w:w="1134" w:type="dxa"/>
        <w:tblLook w:val="04A0" w:firstRow="1" w:lastRow="0" w:firstColumn="1" w:lastColumn="0" w:noHBand="0" w:noVBand="1"/>
      </w:tblPr>
      <w:tblGrid>
        <w:gridCol w:w="4573"/>
        <w:gridCol w:w="4574"/>
      </w:tblGrid>
      <w:tr w:rsidR="004E0F6F" w:rsidTr="004E0F6F">
        <w:tc>
          <w:tcPr>
            <w:tcW w:w="5140" w:type="dxa"/>
          </w:tcPr>
          <w:p w:rsidR="004E0F6F" w:rsidRDefault="005C0E87" w:rsidP="00CD348C">
            <w:pPr>
              <w:tabs>
                <w:tab w:val="left" w:pos="10773"/>
              </w:tabs>
              <w:spacing w:line="360" w:lineRule="auto"/>
              <w:ind w:right="2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CE5AB5" wp14:editId="017AB8A2">
                  <wp:extent cx="1714500" cy="17145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12_30.gif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1" w:type="dxa"/>
          </w:tcPr>
          <w:p w:rsidR="004E0F6F" w:rsidRDefault="005C0E87" w:rsidP="00CD348C">
            <w:pPr>
              <w:tabs>
                <w:tab w:val="left" w:pos="10773"/>
              </w:tabs>
              <w:spacing w:line="360" w:lineRule="auto"/>
              <w:ind w:right="2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CE5AB5" wp14:editId="017AB8A2">
                  <wp:extent cx="1714500" cy="17145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12_30.gif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F6F" w:rsidTr="004E0F6F">
        <w:tc>
          <w:tcPr>
            <w:tcW w:w="5140" w:type="dxa"/>
          </w:tcPr>
          <w:p w:rsidR="004E0F6F" w:rsidRDefault="004E0F6F" w:rsidP="00CD348C">
            <w:pPr>
              <w:tabs>
                <w:tab w:val="left" w:pos="10773"/>
              </w:tabs>
              <w:spacing w:line="360" w:lineRule="auto"/>
              <w:ind w:right="2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E1963D" wp14:editId="324D8AE9">
                  <wp:extent cx="1714500" cy="17145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12_30.gif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1" w:type="dxa"/>
            <w:vAlign w:val="center"/>
          </w:tcPr>
          <w:p w:rsidR="004E0F6F" w:rsidRPr="004E0F6F" w:rsidRDefault="005C0E87" w:rsidP="004E0F6F">
            <w:pPr>
              <w:pStyle w:val="af"/>
              <w:jc w:val="center"/>
              <w:rPr>
                <w:b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CE5AB5" wp14:editId="017AB8A2">
                  <wp:extent cx="1714500" cy="17145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12_30.gif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504" w:rsidTr="004E0F6F">
        <w:tc>
          <w:tcPr>
            <w:tcW w:w="5140" w:type="dxa"/>
          </w:tcPr>
          <w:p w:rsidR="00542504" w:rsidRDefault="00542504" w:rsidP="00CD348C">
            <w:pPr>
              <w:tabs>
                <w:tab w:val="left" w:pos="10773"/>
              </w:tabs>
              <w:spacing w:line="360" w:lineRule="auto"/>
              <w:ind w:right="284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DC5236" wp14:editId="504AD3A8">
                  <wp:extent cx="1714500" cy="17145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12_30.gif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1" w:type="dxa"/>
            <w:vAlign w:val="center"/>
          </w:tcPr>
          <w:p w:rsidR="00542504" w:rsidRPr="004E0F6F" w:rsidRDefault="005C0E87" w:rsidP="00542504">
            <w:pPr>
              <w:pStyle w:val="af"/>
              <w:jc w:val="center"/>
              <w:rPr>
                <w:rFonts w:ascii="Comic Sans MS" w:hAnsi="Comic Sans MS"/>
                <w:b/>
                <w:sz w:val="96"/>
                <w:szCs w:val="96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CE5AB5" wp14:editId="017AB8A2">
                  <wp:extent cx="1714500" cy="17145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12_30.gif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0F6F" w:rsidRDefault="004E0F6F" w:rsidP="00CD348C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02AD1" w:rsidRDefault="00602AD1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02AD1" w:rsidRDefault="00602AD1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02AD1" w:rsidRDefault="00602AD1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02AD1" w:rsidRPr="00C82BB8" w:rsidRDefault="00602AD1" w:rsidP="00C82BB8">
      <w:pPr>
        <w:tabs>
          <w:tab w:val="left" w:pos="10773"/>
        </w:tabs>
        <w:spacing w:line="360" w:lineRule="auto"/>
        <w:ind w:left="1134" w:right="284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82BB8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Приложение №2</w:t>
      </w:r>
    </w:p>
    <w:p w:rsidR="00602AD1" w:rsidRDefault="00602AD1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Дипломы за участие</w:t>
      </w:r>
    </w:p>
    <w:p w:rsidR="00602AD1" w:rsidRDefault="00602AD1" w:rsidP="00602AD1">
      <w:pPr>
        <w:tabs>
          <w:tab w:val="left" w:pos="10773"/>
        </w:tabs>
        <w:spacing w:line="360" w:lineRule="auto"/>
        <w:ind w:left="1134" w:righ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215219" cy="7384211"/>
            <wp:effectExtent l="0" t="0" r="508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7a9315ee16a7eab3530268d860d72e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5378" cy="7384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48C" w:rsidRDefault="00CD348C" w:rsidP="00CD348C">
      <w:pPr>
        <w:pStyle w:val="a3"/>
        <w:tabs>
          <w:tab w:val="left" w:pos="11057"/>
        </w:tabs>
        <w:ind w:left="0" w:firstLine="567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CD348C">
      <w:pPr>
        <w:pStyle w:val="a3"/>
        <w:tabs>
          <w:tab w:val="left" w:pos="11057"/>
        </w:tabs>
        <w:ind w:left="0" w:firstLine="567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CD348C">
      <w:pPr>
        <w:pStyle w:val="a3"/>
        <w:tabs>
          <w:tab w:val="left" w:pos="11057"/>
        </w:tabs>
        <w:ind w:left="0" w:firstLine="567"/>
        <w:rPr>
          <w:rFonts w:ascii="Times New Roman" w:hAnsi="Times New Roman" w:cs="Times New Roman"/>
          <w:b/>
          <w:sz w:val="24"/>
          <w:szCs w:val="24"/>
        </w:rPr>
      </w:pPr>
    </w:p>
    <w:p w:rsidR="00C82BB8" w:rsidRDefault="00C82BB8" w:rsidP="00CD348C">
      <w:pPr>
        <w:pStyle w:val="a3"/>
        <w:tabs>
          <w:tab w:val="left" w:pos="11057"/>
        </w:tabs>
        <w:ind w:left="0" w:firstLine="567"/>
        <w:rPr>
          <w:rFonts w:ascii="Times New Roman" w:hAnsi="Times New Roman" w:cs="Times New Roman"/>
          <w:b/>
          <w:sz w:val="24"/>
          <w:szCs w:val="24"/>
        </w:rPr>
      </w:pPr>
    </w:p>
    <w:p w:rsidR="00CD348C" w:rsidRPr="000D75BD" w:rsidRDefault="00CD348C" w:rsidP="00C82BB8">
      <w:pPr>
        <w:pStyle w:val="a3"/>
        <w:tabs>
          <w:tab w:val="left" w:pos="11057"/>
        </w:tabs>
        <w:ind w:left="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75BD">
        <w:rPr>
          <w:rFonts w:ascii="Times New Roman" w:hAnsi="Times New Roman" w:cs="Times New Roman"/>
          <w:b/>
          <w:sz w:val="24"/>
          <w:szCs w:val="24"/>
        </w:rPr>
        <w:t>Используемые источники</w:t>
      </w:r>
    </w:p>
    <w:p w:rsidR="00CD348C" w:rsidRPr="000D75BD" w:rsidRDefault="00CD348C" w:rsidP="00CD348C">
      <w:pPr>
        <w:pStyle w:val="a3"/>
        <w:tabs>
          <w:tab w:val="left" w:pos="11057"/>
        </w:tabs>
        <w:ind w:left="0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48C" w:rsidRDefault="00CD348C" w:rsidP="00CD348C">
      <w:pPr>
        <w:pStyle w:val="a3"/>
        <w:tabs>
          <w:tab w:val="left" w:pos="11057"/>
        </w:tabs>
        <w:spacing w:line="360" w:lineRule="auto"/>
        <w:ind w:left="0"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D75BD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</w:t>
      </w:r>
      <w: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Планируемые результаты начального общего образования. Стандарты второго поколения. Г.С.Ковалева, О.Б.Логинова. Москва, «Просвещение», 2011</w:t>
      </w:r>
    </w:p>
    <w:p w:rsidR="00CD348C" w:rsidRDefault="00CD348C" w:rsidP="00CD348C">
      <w:pPr>
        <w:pStyle w:val="a3"/>
        <w:tabs>
          <w:tab w:val="left" w:pos="11057"/>
        </w:tabs>
        <w:spacing w:line="360" w:lineRule="auto"/>
        <w:ind w:left="0"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Математика, 2 класс. Л.Г.Петерсон. Москва «Баласс», 2010</w:t>
      </w:r>
    </w:p>
    <w:p w:rsidR="00CD348C" w:rsidRDefault="00CD348C" w:rsidP="00CD348C">
      <w:pPr>
        <w:pStyle w:val="a3"/>
        <w:tabs>
          <w:tab w:val="left" w:pos="11057"/>
        </w:tabs>
        <w:spacing w:line="360" w:lineRule="auto"/>
        <w:ind w:left="0"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 Учим таблицу умножения. И.А.Пименова, Санкт-Петербург. изд.дом «Литература», 2007</w:t>
      </w:r>
    </w:p>
    <w:p w:rsidR="00CD348C" w:rsidRPr="00103477" w:rsidRDefault="00465443" w:rsidP="00CD348C">
      <w:pPr>
        <w:pStyle w:val="a3"/>
        <w:numPr>
          <w:ilvl w:val="0"/>
          <w:numId w:val="21"/>
        </w:numPr>
        <w:shd w:val="clear" w:color="auto" w:fill="FFFFFF"/>
        <w:spacing w:before="100" w:beforeAutospacing="1" w:after="100" w:afterAutospacing="1" w:line="360" w:lineRule="auto"/>
        <w:ind w:right="1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32" w:history="1">
        <w:r w:rsidR="00CD348C" w:rsidRPr="00103477">
          <w:rPr>
            <w:rStyle w:val="ae"/>
            <w:rFonts w:ascii="Times New Roman" w:hAnsi="Times New Roman" w:cs="Times New Roman"/>
            <w:sz w:val="24"/>
            <w:szCs w:val="24"/>
          </w:rPr>
          <w:t>http://festival.1september.ru/</w:t>
        </w:r>
      </w:hyperlink>
    </w:p>
    <w:p w:rsidR="00CD348C" w:rsidRPr="0039787A" w:rsidRDefault="00465443" w:rsidP="00CD348C">
      <w:pPr>
        <w:pStyle w:val="a3"/>
        <w:numPr>
          <w:ilvl w:val="0"/>
          <w:numId w:val="21"/>
        </w:numPr>
        <w:shd w:val="clear" w:color="auto" w:fill="FFFFFF"/>
        <w:spacing w:before="100" w:beforeAutospacing="1" w:after="100" w:afterAutospacing="1" w:line="360" w:lineRule="auto"/>
        <w:ind w:right="1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33" w:history="1">
        <w:r w:rsidR="00CD348C" w:rsidRPr="0039787A">
          <w:rPr>
            <w:rStyle w:val="ae"/>
            <w:rFonts w:ascii="Times New Roman" w:hAnsi="Times New Roman" w:cs="Times New Roman"/>
            <w:sz w:val="24"/>
            <w:szCs w:val="24"/>
          </w:rPr>
          <w:t>http://pedsovet.su/</w:t>
        </w:r>
      </w:hyperlink>
    </w:p>
    <w:p w:rsidR="00CD348C" w:rsidRPr="0039787A" w:rsidRDefault="00465443" w:rsidP="00CD348C">
      <w:pPr>
        <w:pStyle w:val="a3"/>
        <w:numPr>
          <w:ilvl w:val="0"/>
          <w:numId w:val="21"/>
        </w:numPr>
        <w:shd w:val="clear" w:color="auto" w:fill="FFFFFF"/>
        <w:spacing w:before="100" w:beforeAutospacing="1" w:after="100" w:afterAutospacing="1" w:line="360" w:lineRule="auto"/>
        <w:ind w:right="1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34" w:tgtFrame="_blank" w:history="1">
        <w:r w:rsidR="00CD348C" w:rsidRPr="0039787A">
          <w:rPr>
            <w:rStyle w:val="ae"/>
            <w:rFonts w:ascii="Times New Roman" w:hAnsi="Times New Roman" w:cs="Times New Roman"/>
            <w:sz w:val="24"/>
            <w:szCs w:val="24"/>
            <w:shd w:val="clear" w:color="auto" w:fill="FFFFFF"/>
          </w:rPr>
          <w:t>school-collection.edu.ru</w:t>
        </w:r>
      </w:hyperlink>
    </w:p>
    <w:p w:rsidR="00CD348C" w:rsidRPr="0039787A" w:rsidRDefault="00465443" w:rsidP="00CD348C">
      <w:pPr>
        <w:pStyle w:val="a3"/>
        <w:numPr>
          <w:ilvl w:val="0"/>
          <w:numId w:val="21"/>
        </w:numPr>
        <w:tabs>
          <w:tab w:val="left" w:pos="1105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35" w:tgtFrame="_blank" w:history="1">
        <w:r w:rsidR="00CD348C" w:rsidRPr="0039787A">
          <w:rPr>
            <w:rStyle w:val="ae"/>
            <w:rFonts w:ascii="Times New Roman" w:hAnsi="Times New Roman" w:cs="Times New Roman"/>
            <w:sz w:val="24"/>
            <w:szCs w:val="24"/>
            <w:shd w:val="clear" w:color="auto" w:fill="FFFFFF"/>
          </w:rPr>
          <w:t>fcior.edu.ru</w:t>
        </w:r>
      </w:hyperlink>
    </w:p>
    <w:p w:rsidR="00CD348C" w:rsidRPr="000D75BD" w:rsidRDefault="00CD348C" w:rsidP="00CD348C">
      <w:pPr>
        <w:pStyle w:val="a3"/>
        <w:tabs>
          <w:tab w:val="left" w:pos="11057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75B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348C" w:rsidRPr="000D75BD" w:rsidRDefault="00CD348C" w:rsidP="00CD348C">
      <w:pPr>
        <w:tabs>
          <w:tab w:val="left" w:pos="11057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</w:p>
    <w:p w:rsidR="00CD348C" w:rsidRPr="000D75BD" w:rsidRDefault="00CD348C" w:rsidP="00CD348C">
      <w:pPr>
        <w:tabs>
          <w:tab w:val="left" w:pos="11057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0B6354" w:rsidRDefault="000B6354"/>
    <w:sectPr w:rsidR="000B6354" w:rsidSect="00CD348C">
      <w:footerReference w:type="default" r:id="rId36"/>
      <w:headerReference w:type="first" r:id="rId37"/>
      <w:footerReference w:type="first" r:id="rId38"/>
      <w:pgSz w:w="11906" w:h="16838"/>
      <w:pgMar w:top="1134" w:right="1134" w:bottom="1134" w:left="70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5443" w:rsidRDefault="00465443" w:rsidP="00CD348C">
      <w:pPr>
        <w:spacing w:after="0" w:line="240" w:lineRule="auto"/>
      </w:pPr>
      <w:r>
        <w:separator/>
      </w:r>
    </w:p>
  </w:endnote>
  <w:endnote w:type="continuationSeparator" w:id="0">
    <w:p w:rsidR="00465443" w:rsidRDefault="00465443" w:rsidP="00CD34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18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1065"/>
    </w:tblGrid>
    <w:tr w:rsidR="008A2118" w:rsidTr="008A2118">
      <w:tc>
        <w:tcPr>
          <w:tcW w:w="1066" w:type="dxa"/>
        </w:tcPr>
        <w:p w:rsidR="008A2118" w:rsidRDefault="008A2118">
          <w:pPr>
            <w:pStyle w:val="a6"/>
            <w:jc w:val="right"/>
            <w:rPr>
              <w:b/>
              <w:color w:val="4F81BD" w:themeColor="accent1"/>
              <w:sz w:val="32"/>
              <w:szCs w:val="32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Pr="008A2118">
            <w:rPr>
              <w:b/>
              <w:noProof/>
              <w:color w:val="4F81BD" w:themeColor="accent1"/>
              <w:sz w:val="32"/>
              <w:szCs w:val="32"/>
            </w:rPr>
            <w:t>2</w:t>
          </w:r>
          <w:r>
            <w:rPr>
              <w:b/>
              <w:noProof/>
              <w:color w:val="4F81BD" w:themeColor="accent1"/>
              <w:sz w:val="32"/>
              <w:szCs w:val="32"/>
            </w:rPr>
            <w:fldChar w:fldCharType="end"/>
          </w:r>
        </w:p>
      </w:tc>
    </w:tr>
  </w:tbl>
  <w:p w:rsidR="00CE26A6" w:rsidRDefault="00CE26A6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26A6" w:rsidRDefault="00CE26A6" w:rsidP="00CD348C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5443" w:rsidRDefault="00465443" w:rsidP="00CD348C">
      <w:pPr>
        <w:spacing w:after="0" w:line="240" w:lineRule="auto"/>
      </w:pPr>
      <w:r>
        <w:separator/>
      </w:r>
    </w:p>
  </w:footnote>
  <w:footnote w:type="continuationSeparator" w:id="0">
    <w:p w:rsidR="00465443" w:rsidRDefault="00465443" w:rsidP="00CD34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26A6" w:rsidRDefault="00CE26A6" w:rsidP="00CD348C">
    <w:pPr>
      <w:pStyle w:val="a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25362"/>
    <w:multiLevelType w:val="hybridMultilevel"/>
    <w:tmpl w:val="7B3403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71904"/>
    <w:multiLevelType w:val="hybridMultilevel"/>
    <w:tmpl w:val="DB0C0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51B8E"/>
    <w:multiLevelType w:val="hybridMultilevel"/>
    <w:tmpl w:val="95BA99BC"/>
    <w:lvl w:ilvl="0" w:tplc="D50A926A">
      <w:start w:val="1"/>
      <w:numFmt w:val="decimal"/>
      <w:lvlText w:val="%1."/>
      <w:lvlJc w:val="left"/>
      <w:pPr>
        <w:ind w:left="22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3" w15:restartNumberingAfterBreak="0">
    <w:nsid w:val="0C431C39"/>
    <w:multiLevelType w:val="multilevel"/>
    <w:tmpl w:val="0630D58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3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5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3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9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14" w:hanging="1800"/>
      </w:pPr>
      <w:rPr>
        <w:rFonts w:hint="default"/>
      </w:rPr>
    </w:lvl>
  </w:abstractNum>
  <w:abstractNum w:abstractNumId="4" w15:restartNumberingAfterBreak="0">
    <w:nsid w:val="11477803"/>
    <w:multiLevelType w:val="hybridMultilevel"/>
    <w:tmpl w:val="239C9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A525E4"/>
    <w:multiLevelType w:val="multilevel"/>
    <w:tmpl w:val="E3C817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3DE7044"/>
    <w:multiLevelType w:val="hybridMultilevel"/>
    <w:tmpl w:val="739C8482"/>
    <w:lvl w:ilvl="0" w:tplc="0419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183D0C02"/>
    <w:multiLevelType w:val="hybridMultilevel"/>
    <w:tmpl w:val="725224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536F2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5FF4E9A"/>
    <w:multiLevelType w:val="hybridMultilevel"/>
    <w:tmpl w:val="6EB220A0"/>
    <w:lvl w:ilvl="0" w:tplc="0419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27757C9F"/>
    <w:multiLevelType w:val="hybridMultilevel"/>
    <w:tmpl w:val="38DEE550"/>
    <w:lvl w:ilvl="0" w:tplc="F552EAF2">
      <w:start w:val="1"/>
      <w:numFmt w:val="decimal"/>
      <w:lvlText w:val="%1."/>
      <w:lvlJc w:val="left"/>
      <w:pPr>
        <w:ind w:left="1146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9AA2B39"/>
    <w:multiLevelType w:val="hybridMultilevel"/>
    <w:tmpl w:val="D132FA38"/>
    <w:lvl w:ilvl="0" w:tplc="0419000D">
      <w:start w:val="1"/>
      <w:numFmt w:val="bullet"/>
      <w:lvlText w:val=""/>
      <w:lvlJc w:val="left"/>
      <w:pPr>
        <w:ind w:left="257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</w:abstractNum>
  <w:abstractNum w:abstractNumId="12" w15:restartNumberingAfterBreak="0">
    <w:nsid w:val="2D0669BC"/>
    <w:multiLevelType w:val="hybridMultilevel"/>
    <w:tmpl w:val="D4F2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0E5C90"/>
    <w:multiLevelType w:val="hybridMultilevel"/>
    <w:tmpl w:val="A1E8F24A"/>
    <w:lvl w:ilvl="0" w:tplc="04190011">
      <w:start w:val="1"/>
      <w:numFmt w:val="decimal"/>
      <w:lvlText w:val="%1)"/>
      <w:lvlJc w:val="left"/>
      <w:pPr>
        <w:ind w:left="1854" w:hanging="360"/>
      </w:p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4" w15:restartNumberingAfterBreak="0">
    <w:nsid w:val="38B07B1D"/>
    <w:multiLevelType w:val="hybridMultilevel"/>
    <w:tmpl w:val="A460A7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0C0FCD"/>
    <w:multiLevelType w:val="hybridMultilevel"/>
    <w:tmpl w:val="BB4A82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500AA6"/>
    <w:multiLevelType w:val="multilevel"/>
    <w:tmpl w:val="0630D58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3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5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3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9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14" w:hanging="1800"/>
      </w:pPr>
      <w:rPr>
        <w:rFonts w:hint="default"/>
      </w:rPr>
    </w:lvl>
  </w:abstractNum>
  <w:abstractNum w:abstractNumId="17" w15:restartNumberingAfterBreak="0">
    <w:nsid w:val="40356286"/>
    <w:multiLevelType w:val="hybridMultilevel"/>
    <w:tmpl w:val="D7FEEE34"/>
    <w:lvl w:ilvl="0" w:tplc="C93EE286">
      <w:start w:val="7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8" w15:restartNumberingAfterBreak="0">
    <w:nsid w:val="40443247"/>
    <w:multiLevelType w:val="hybridMultilevel"/>
    <w:tmpl w:val="6CF0A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8323E4"/>
    <w:multiLevelType w:val="hybridMultilevel"/>
    <w:tmpl w:val="21B09F0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7E752B"/>
    <w:multiLevelType w:val="hybridMultilevel"/>
    <w:tmpl w:val="38DEE550"/>
    <w:lvl w:ilvl="0" w:tplc="F552EAF2">
      <w:start w:val="1"/>
      <w:numFmt w:val="decimal"/>
      <w:lvlText w:val="%1."/>
      <w:lvlJc w:val="left"/>
      <w:pPr>
        <w:ind w:left="1146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 w15:restartNumberingAfterBreak="0">
    <w:nsid w:val="53110016"/>
    <w:multiLevelType w:val="hybridMultilevel"/>
    <w:tmpl w:val="6CF0A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5F46D8"/>
    <w:multiLevelType w:val="hybridMultilevel"/>
    <w:tmpl w:val="7944B9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9A251E2"/>
    <w:multiLevelType w:val="hybridMultilevel"/>
    <w:tmpl w:val="3EDAB1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892A82"/>
    <w:multiLevelType w:val="multilevel"/>
    <w:tmpl w:val="EF6ECE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B3C3208"/>
    <w:multiLevelType w:val="multilevel"/>
    <w:tmpl w:val="578C19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CAC4676"/>
    <w:multiLevelType w:val="hybridMultilevel"/>
    <w:tmpl w:val="95BA99BC"/>
    <w:lvl w:ilvl="0" w:tplc="D50A926A">
      <w:start w:val="1"/>
      <w:numFmt w:val="decimal"/>
      <w:lvlText w:val="%1."/>
      <w:lvlJc w:val="left"/>
      <w:pPr>
        <w:ind w:left="22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27" w15:restartNumberingAfterBreak="0">
    <w:nsid w:val="762D6FFA"/>
    <w:multiLevelType w:val="hybridMultilevel"/>
    <w:tmpl w:val="5D223C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011343"/>
    <w:multiLevelType w:val="multilevel"/>
    <w:tmpl w:val="8A7AFA9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28"/>
  </w:num>
  <w:num w:numId="2">
    <w:abstractNumId w:val="8"/>
  </w:num>
  <w:num w:numId="3">
    <w:abstractNumId w:val="5"/>
  </w:num>
  <w:num w:numId="4">
    <w:abstractNumId w:val="16"/>
  </w:num>
  <w:num w:numId="5">
    <w:abstractNumId w:val="2"/>
  </w:num>
  <w:num w:numId="6">
    <w:abstractNumId w:val="11"/>
  </w:num>
  <w:num w:numId="7">
    <w:abstractNumId w:val="19"/>
  </w:num>
  <w:num w:numId="8">
    <w:abstractNumId w:val="26"/>
  </w:num>
  <w:num w:numId="9">
    <w:abstractNumId w:val="9"/>
  </w:num>
  <w:num w:numId="10">
    <w:abstractNumId w:val="13"/>
  </w:num>
  <w:num w:numId="11">
    <w:abstractNumId w:val="6"/>
  </w:num>
  <w:num w:numId="12">
    <w:abstractNumId w:val="27"/>
  </w:num>
  <w:num w:numId="13">
    <w:abstractNumId w:val="25"/>
  </w:num>
  <w:num w:numId="14">
    <w:abstractNumId w:val="23"/>
  </w:num>
  <w:num w:numId="15">
    <w:abstractNumId w:val="15"/>
  </w:num>
  <w:num w:numId="16">
    <w:abstractNumId w:val="4"/>
  </w:num>
  <w:num w:numId="17">
    <w:abstractNumId w:val="10"/>
  </w:num>
  <w:num w:numId="18">
    <w:abstractNumId w:val="20"/>
  </w:num>
  <w:num w:numId="19">
    <w:abstractNumId w:val="17"/>
  </w:num>
  <w:num w:numId="20">
    <w:abstractNumId w:val="24"/>
  </w:num>
  <w:num w:numId="21">
    <w:abstractNumId w:val="3"/>
  </w:num>
  <w:num w:numId="22">
    <w:abstractNumId w:val="18"/>
  </w:num>
  <w:num w:numId="23">
    <w:abstractNumId w:val="7"/>
  </w:num>
  <w:num w:numId="24">
    <w:abstractNumId w:val="21"/>
  </w:num>
  <w:num w:numId="25">
    <w:abstractNumId w:val="12"/>
  </w:num>
  <w:num w:numId="26">
    <w:abstractNumId w:val="0"/>
  </w:num>
  <w:num w:numId="27">
    <w:abstractNumId w:val="14"/>
  </w:num>
  <w:num w:numId="28">
    <w:abstractNumId w:val="1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5851"/>
    <w:rsid w:val="0000073B"/>
    <w:rsid w:val="000205F3"/>
    <w:rsid w:val="000B6354"/>
    <w:rsid w:val="002C3A91"/>
    <w:rsid w:val="00341212"/>
    <w:rsid w:val="00465443"/>
    <w:rsid w:val="004901CC"/>
    <w:rsid w:val="004B3150"/>
    <w:rsid w:val="004E0F6F"/>
    <w:rsid w:val="00542504"/>
    <w:rsid w:val="005C0E87"/>
    <w:rsid w:val="00602AD1"/>
    <w:rsid w:val="00625851"/>
    <w:rsid w:val="006C2727"/>
    <w:rsid w:val="008A2118"/>
    <w:rsid w:val="008E6DA7"/>
    <w:rsid w:val="009124F5"/>
    <w:rsid w:val="0098434C"/>
    <w:rsid w:val="00B31634"/>
    <w:rsid w:val="00B45D92"/>
    <w:rsid w:val="00C82BB8"/>
    <w:rsid w:val="00CD348C"/>
    <w:rsid w:val="00CE26A6"/>
    <w:rsid w:val="00DF45F6"/>
    <w:rsid w:val="00E3470E"/>
    <w:rsid w:val="00E4456C"/>
    <w:rsid w:val="00E97D79"/>
    <w:rsid w:val="00EC6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E612B"/>
  <w15:docId w15:val="{FCC16786-872E-431B-8F15-0496F15D9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348C"/>
  </w:style>
  <w:style w:type="paragraph" w:styleId="3">
    <w:name w:val="heading 3"/>
    <w:basedOn w:val="a"/>
    <w:link w:val="30"/>
    <w:uiPriority w:val="9"/>
    <w:qFormat/>
    <w:rsid w:val="00CD348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CD348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qFormat/>
    <w:rsid w:val="00CD348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CD34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D348C"/>
  </w:style>
  <w:style w:type="paragraph" w:styleId="a6">
    <w:name w:val="footer"/>
    <w:basedOn w:val="a"/>
    <w:link w:val="a7"/>
    <w:uiPriority w:val="99"/>
    <w:unhideWhenUsed/>
    <w:rsid w:val="00CD34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D348C"/>
  </w:style>
  <w:style w:type="paragraph" w:styleId="a8">
    <w:name w:val="Balloon Text"/>
    <w:basedOn w:val="a"/>
    <w:link w:val="a9"/>
    <w:uiPriority w:val="99"/>
    <w:semiHidden/>
    <w:unhideWhenUsed/>
    <w:rsid w:val="00CD3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D348C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CD34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D348C"/>
  </w:style>
  <w:style w:type="character" w:styleId="ab">
    <w:name w:val="Strong"/>
    <w:basedOn w:val="a0"/>
    <w:uiPriority w:val="22"/>
    <w:qFormat/>
    <w:rsid w:val="00CD348C"/>
    <w:rPr>
      <w:b/>
      <w:bCs/>
    </w:rPr>
  </w:style>
  <w:style w:type="character" w:styleId="ac">
    <w:name w:val="Emphasis"/>
    <w:basedOn w:val="a0"/>
    <w:uiPriority w:val="20"/>
    <w:qFormat/>
    <w:rsid w:val="00CD348C"/>
    <w:rPr>
      <w:i/>
      <w:iCs/>
    </w:rPr>
  </w:style>
  <w:style w:type="table" w:styleId="ad">
    <w:name w:val="Table Grid"/>
    <w:basedOn w:val="a1"/>
    <w:uiPriority w:val="59"/>
    <w:rsid w:val="00CD34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rsid w:val="00CD348C"/>
    <w:rPr>
      <w:color w:val="0000FF"/>
      <w:u w:val="single"/>
    </w:rPr>
  </w:style>
  <w:style w:type="paragraph" w:styleId="af">
    <w:name w:val="No Spacing"/>
    <w:uiPriority w:val="1"/>
    <w:qFormat/>
    <w:rsid w:val="00CD348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yperlink" Target="http://school-collection.edu.ru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hyperlink" Target="http://pedsovet.su/" TargetMode="External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://festival.1september.ru/" TargetMode="Externa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gif"/><Relationship Id="rId35" Type="http://schemas.openxmlformats.org/officeDocument/2006/relationships/hyperlink" Target="http://fcior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6E50A-232A-41DE-93DB-7C4781FC8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19</Pages>
  <Words>1941</Words>
  <Characters>11070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Мария</cp:lastModifiedBy>
  <cp:revision>8</cp:revision>
  <cp:lastPrinted>2017-01-10T13:15:00Z</cp:lastPrinted>
  <dcterms:created xsi:type="dcterms:W3CDTF">2017-01-10T04:27:00Z</dcterms:created>
  <dcterms:modified xsi:type="dcterms:W3CDTF">2022-03-24T12:37:00Z</dcterms:modified>
</cp:coreProperties>
</file>