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65" w:rsidRDefault="005F7B65" w:rsidP="005F7B6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5168E" w:rsidRPr="0025168E" w:rsidRDefault="0025168E" w:rsidP="0025168E">
      <w:pPr>
        <w:pStyle w:val="a3"/>
        <w:jc w:val="center"/>
        <w:rPr>
          <w:b/>
          <w:color w:val="000000"/>
        </w:rPr>
      </w:pPr>
      <w:r w:rsidRPr="0025168E">
        <w:rPr>
          <w:b/>
          <w:color w:val="000000"/>
        </w:rPr>
        <w:t>«</w:t>
      </w:r>
      <w:r w:rsidRPr="0025168E">
        <w:rPr>
          <w:b/>
          <w:color w:val="000000"/>
        </w:rPr>
        <w:t>Методические указания к выполнению виса на высокой перекладине</w:t>
      </w:r>
      <w:r w:rsidRPr="0025168E">
        <w:rPr>
          <w:b/>
          <w:color w:val="000000"/>
        </w:rPr>
        <w:t>»</w:t>
      </w:r>
    </w:p>
    <w:p w:rsidR="0025168E" w:rsidRPr="00CC7A3E" w:rsidRDefault="0025168E" w:rsidP="0025168E">
      <w:pPr>
        <w:pStyle w:val="a3"/>
        <w:ind w:left="425"/>
        <w:jc w:val="center"/>
        <w:rPr>
          <w:color w:val="000000"/>
        </w:rPr>
      </w:pPr>
      <w:r w:rsidRPr="00CC7A3E">
        <w:rPr>
          <w:color w:val="000000"/>
        </w:rPr>
        <w:t xml:space="preserve">Марина Михайловна </w:t>
      </w:r>
      <w:proofErr w:type="spellStart"/>
      <w:r w:rsidRPr="00CC7A3E">
        <w:rPr>
          <w:color w:val="000000"/>
        </w:rPr>
        <w:t>Оруджева</w:t>
      </w:r>
      <w:proofErr w:type="spellEnd"/>
    </w:p>
    <w:p w:rsidR="0025168E" w:rsidRPr="00CC7A3E" w:rsidRDefault="0025168E" w:rsidP="0025168E">
      <w:pPr>
        <w:pStyle w:val="a3"/>
        <w:ind w:left="425"/>
        <w:rPr>
          <w:color w:val="000000"/>
          <w:u w:val="single"/>
        </w:rPr>
      </w:pPr>
      <w:r w:rsidRPr="00CC7A3E">
        <w:rPr>
          <w:color w:val="000000"/>
        </w:rPr>
        <w:t xml:space="preserve">Государственное бюджетное профессиональное образовательное </w:t>
      </w:r>
      <w:proofErr w:type="gramStart"/>
      <w:r w:rsidRPr="00CC7A3E">
        <w:rPr>
          <w:color w:val="000000"/>
        </w:rPr>
        <w:t>учреждение  Воронежской</w:t>
      </w:r>
      <w:proofErr w:type="gramEnd"/>
      <w:r w:rsidRPr="00CC7A3E">
        <w:rPr>
          <w:color w:val="000000"/>
        </w:rPr>
        <w:t xml:space="preserve"> области  «Воронежский индустриальный колледж», руководитель физического воспитания  </w:t>
      </w:r>
      <w:r w:rsidRPr="00CC7A3E">
        <w:rPr>
          <w:color w:val="000000"/>
          <w:lang w:val="en-US"/>
        </w:rPr>
        <w:t>I</w:t>
      </w:r>
      <w:r w:rsidRPr="00CC7A3E">
        <w:rPr>
          <w:color w:val="000000"/>
        </w:rPr>
        <w:t xml:space="preserve"> категории, г. Воронеж.</w:t>
      </w:r>
    </w:p>
    <w:p w:rsidR="0025168E" w:rsidRPr="00FB05B8" w:rsidRDefault="0025168E" w:rsidP="0025168E">
      <w:pPr>
        <w:pStyle w:val="a3"/>
        <w:ind w:left="425"/>
        <w:rPr>
          <w:color w:val="000000"/>
          <w:lang w:val="en-US"/>
        </w:rPr>
      </w:pPr>
      <w:proofErr w:type="gramStart"/>
      <w:r w:rsidRPr="00CC7A3E">
        <w:rPr>
          <w:color w:val="000000"/>
          <w:lang w:val="en-US"/>
        </w:rPr>
        <w:t>e</w:t>
      </w:r>
      <w:r w:rsidRPr="00FB05B8">
        <w:rPr>
          <w:color w:val="000000"/>
          <w:lang w:val="en-US"/>
        </w:rPr>
        <w:t>-</w:t>
      </w:r>
      <w:r w:rsidRPr="00CC7A3E">
        <w:rPr>
          <w:color w:val="000000"/>
          <w:lang w:val="en-US"/>
        </w:rPr>
        <w:t>mail</w:t>
      </w:r>
      <w:proofErr w:type="gramEnd"/>
      <w:r w:rsidRPr="00FB05B8">
        <w:rPr>
          <w:color w:val="000000"/>
          <w:lang w:val="en-US"/>
        </w:rPr>
        <w:t>:</w:t>
      </w:r>
      <w:r w:rsidR="00FB05B8" w:rsidRPr="00FB05B8">
        <w:rPr>
          <w:rFonts w:ascii="Verdana" w:eastAsiaTheme="minorHAnsi" w:hAnsi="Verdana" w:cstheme="minorBidi"/>
          <w:color w:val="999999"/>
          <w:sz w:val="16"/>
          <w:szCs w:val="16"/>
          <w:shd w:val="clear" w:color="auto" w:fill="F3F3F2"/>
          <w:lang w:val="en-US" w:eastAsia="en-US"/>
        </w:rPr>
        <w:t xml:space="preserve"> </w:t>
      </w:r>
      <w:hyperlink r:id="rId5" w:history="1">
        <w:r w:rsidR="00FB05B8" w:rsidRPr="00427D3F">
          <w:rPr>
            <w:rStyle w:val="a4"/>
            <w:lang w:val="en-US"/>
          </w:rPr>
          <w:t>jankoy.family@yandex.com</w:t>
        </w:r>
      </w:hyperlink>
      <w:r w:rsidR="00FB05B8" w:rsidRPr="00FB05B8">
        <w:rPr>
          <w:color w:val="000000"/>
          <w:u w:val="single"/>
          <w:lang w:val="en-US"/>
        </w:rPr>
        <w:t xml:space="preserve"> </w:t>
      </w:r>
      <w:bookmarkStart w:id="0" w:name="_GoBack"/>
      <w:bookmarkEnd w:id="0"/>
    </w:p>
    <w:p w:rsidR="005F7B65" w:rsidRPr="00FB05B8" w:rsidRDefault="00FF64ED" w:rsidP="00CC7A3E">
      <w:pPr>
        <w:pStyle w:val="a3"/>
        <w:spacing w:before="0" w:beforeAutospacing="0" w:after="0" w:afterAutospacing="0"/>
        <w:ind w:left="425"/>
        <w:rPr>
          <w:b/>
          <w:color w:val="000000"/>
          <w:sz w:val="28"/>
          <w:szCs w:val="28"/>
          <w:lang w:val="en-US"/>
        </w:rPr>
      </w:pPr>
      <w:r w:rsidRPr="00FB05B8">
        <w:rPr>
          <w:b/>
          <w:color w:val="000000"/>
          <w:sz w:val="28"/>
          <w:szCs w:val="28"/>
          <w:lang w:val="en-US"/>
        </w:rPr>
        <w:t xml:space="preserve">      </w:t>
      </w:r>
    </w:p>
    <w:p w:rsidR="00FB05B8" w:rsidRDefault="0025168E" w:rsidP="00FB05B8">
      <w:pPr>
        <w:pStyle w:val="a3"/>
        <w:spacing w:before="0" w:beforeAutospacing="0" w:after="0" w:afterAutospacing="0"/>
        <w:jc w:val="both"/>
        <w:rPr>
          <w:color w:val="000000"/>
        </w:rPr>
      </w:pPr>
      <w:r w:rsidRPr="0025168E">
        <w:rPr>
          <w:color w:val="000000"/>
        </w:rPr>
        <w:t>Аннотация</w:t>
      </w:r>
    </w:p>
    <w:p w:rsidR="005F7B65" w:rsidRPr="00FB05B8" w:rsidRDefault="0025168E" w:rsidP="00FB05B8">
      <w:pPr>
        <w:pStyle w:val="a3"/>
        <w:spacing w:before="0" w:beforeAutospacing="0" w:after="0" w:afterAutospacing="0"/>
        <w:jc w:val="both"/>
        <w:rPr>
          <w:color w:val="000000"/>
        </w:rPr>
      </w:pPr>
      <w:r w:rsidRPr="0025168E">
        <w:rPr>
          <w:color w:val="000000"/>
        </w:rPr>
        <w:t>Подтягивание – базовое гимнастическое упражнение</w:t>
      </w:r>
      <w:r>
        <w:rPr>
          <w:color w:val="000000"/>
        </w:rPr>
        <w:t xml:space="preserve">. Движение исключительно </w:t>
      </w:r>
      <w:r w:rsidRPr="0025168E">
        <w:rPr>
          <w:color w:val="000000"/>
        </w:rPr>
        <w:t xml:space="preserve">полезно для позвоночника, так как помогает снять компрессионную нагрузку от работы с отягощениями. Выполнять подтягивания </w:t>
      </w:r>
      <w:r>
        <w:rPr>
          <w:color w:val="000000"/>
        </w:rPr>
        <w:t>можно</w:t>
      </w:r>
      <w:r w:rsidRPr="0025168E">
        <w:rPr>
          <w:color w:val="000000"/>
        </w:rPr>
        <w:t xml:space="preserve"> с самого раннего возраста, и те, кому запрещена компрессионная нагрузка на позвоночник из-за травмы. Упражнение стало основой для целого вида спорта – </w:t>
      </w:r>
      <w:proofErr w:type="spellStart"/>
      <w:r w:rsidRPr="0025168E">
        <w:rPr>
          <w:color w:val="000000"/>
        </w:rPr>
        <w:t>воркаута</w:t>
      </w:r>
      <w:proofErr w:type="spellEnd"/>
      <w:r w:rsidRPr="00CC7A3E">
        <w:rPr>
          <w:color w:val="000000" w:themeColor="text1"/>
        </w:rPr>
        <w:t>.</w:t>
      </w:r>
      <w:r w:rsidRPr="00CC7A3E">
        <w:rPr>
          <w:color w:val="000000" w:themeColor="text1"/>
          <w:sz w:val="28"/>
          <w:szCs w:val="28"/>
        </w:rPr>
        <w:t xml:space="preserve"> </w:t>
      </w:r>
      <w:r w:rsidRPr="00CC7A3E">
        <w:rPr>
          <w:color w:val="000000" w:themeColor="text1"/>
          <w:shd w:val="clear" w:color="auto" w:fill="FFFFFF"/>
        </w:rPr>
        <w:t>Подтягивание помогает избавиться от болей в спине, которые часто считают симптомами остеохондроза.</w:t>
      </w:r>
    </w:p>
    <w:p w:rsidR="005F7B65" w:rsidRPr="0096570D" w:rsidRDefault="005F7B65" w:rsidP="0025168E">
      <w:pPr>
        <w:pStyle w:val="a3"/>
        <w:spacing w:before="0" w:beforeAutospacing="0" w:after="0" w:afterAutospacing="0"/>
        <w:ind w:left="425"/>
        <w:jc w:val="right"/>
        <w:rPr>
          <w:color w:val="000000"/>
        </w:rPr>
      </w:pPr>
    </w:p>
    <w:p w:rsidR="005F7B65" w:rsidRPr="0025168E" w:rsidRDefault="0025168E" w:rsidP="0025168E">
      <w:pPr>
        <w:pStyle w:val="a3"/>
        <w:spacing w:before="0" w:beforeAutospacing="0" w:after="0" w:afterAutospacing="0"/>
        <w:ind w:left="425"/>
        <w:rPr>
          <w:color w:val="000000"/>
        </w:rPr>
      </w:pPr>
      <w:r w:rsidRPr="0025168E">
        <w:rPr>
          <w:bCs/>
          <w:color w:val="000000"/>
        </w:rPr>
        <w:t>Ключевые слова</w:t>
      </w:r>
      <w:r w:rsidRPr="0025168E">
        <w:rPr>
          <w:color w:val="000000"/>
        </w:rPr>
        <w:t>: подтягивание, упражнения, техника,</w:t>
      </w:r>
      <w:r w:rsidR="00CC7A3E">
        <w:rPr>
          <w:color w:val="000000"/>
        </w:rPr>
        <w:t xml:space="preserve"> мышцы</w:t>
      </w:r>
      <w:r w:rsidRPr="0025168E">
        <w:rPr>
          <w:color w:val="000000"/>
        </w:rPr>
        <w:t>.</w:t>
      </w:r>
    </w:p>
    <w:p w:rsidR="00442C73" w:rsidRDefault="00442C73" w:rsidP="00CC7A3E">
      <w:pPr>
        <w:pStyle w:val="a3"/>
        <w:tabs>
          <w:tab w:val="left" w:pos="4200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40B59" w:rsidRPr="0096570D" w:rsidRDefault="0096570D" w:rsidP="00CC7A3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640B59" w:rsidRPr="0096570D">
        <w:rPr>
          <w:color w:val="000000"/>
        </w:rPr>
        <w:t>Обучающийся с помощью преподавателя принимает положение виса хватом сверху. Подтянуться непрерывным движением так, чтобы подбородок оказался над перекладиной. Опуститься в вис. Самостоятельно остановить раскачивание и зафиксировать на 0,5 секунды в видимое для преподавателя положение виса. Не допускается сгибать руки поочередно, делать рывки ногами или туловищем, отпускать хват, раскрыв ладонь, останавливаться при выполнении очередного подтягивания. Пауза между повторениями не должна превышать 3 секунд.</w:t>
      </w:r>
    </w:p>
    <w:p w:rsidR="00640B59" w:rsidRPr="0096570D" w:rsidRDefault="00640B59" w:rsidP="00CC7A3E">
      <w:pPr>
        <w:pStyle w:val="a3"/>
        <w:spacing w:before="0" w:beforeAutospacing="0" w:after="0" w:afterAutospacing="0"/>
        <w:ind w:left="425"/>
        <w:jc w:val="both"/>
        <w:rPr>
          <w:b/>
          <w:color w:val="000000"/>
        </w:rPr>
      </w:pPr>
    </w:p>
    <w:p w:rsidR="00640B59" w:rsidRPr="00CC7A3E" w:rsidRDefault="00640B59" w:rsidP="00CC7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Самое сложное в этом упражнении – научиться подтягиваться. Это двигательное действие требует не только хорошо развитых мышц плеча, но и правильной техники выполнении. </w:t>
      </w:r>
    </w:p>
    <w:p w:rsidR="00640B59" w:rsidRPr="00CC7A3E" w:rsidRDefault="00640B59" w:rsidP="00CC7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Обучение</w:t>
      </w:r>
    </w:p>
    <w:p w:rsidR="00640B59" w:rsidRPr="00CC7A3E" w:rsidRDefault="00640B59" w:rsidP="00CC7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Чтобы научиться подтягиваться хотя бы один раз, многие специалисты рекомендуют следующие </w:t>
      </w:r>
      <w:r w:rsidRPr="00CC7A3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подводящие упражнения</w:t>
      </w: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Лазанье по шведской стенке с активной работой рук.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Упражнения с гантелями для мышц сгибателей и разгибателей плеча.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Сгибание и разгибание рук в упоре лежа.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 – сидя на стуле или скамье, предплечья на коленях, руки удерживают гантели или штангу. Сгибание и разгибание кистей.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 – лежа на животе на гимнастической скамье, хват руками за края скамейки. Подтянуть себя руками, чтобы переместиться вперед. Выполнять до конца скамейки.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на скамье, закрепленной наклонно за рейку шведской стенки под углом 30–60°. Чем выше угол, тем сложнее выполнять упражнение.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 – лежа на спине, взяться руками за канат. Перехватываясь поочередно правой и левой рукой принять положение виса стоя.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Удержание виса на перекладине продолжительное время.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на правой (левой) руке.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Размахивания в висе вперед и назад.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в висе стоя прямым и обратным хватом.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Подтягивания в висе лежа прямым и обратным хватом.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в висе лежа, используя перекинутый через гриф жгут, эспандер или полотенце. Выполнять прямым и обратным хватом.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Передвижения в висе влево и вправо.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Принять положение виса на согнутых руках обратным хватом. Держать это положение 3–5 сек.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прямым хватом.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Размахивания в висе на полусогнутых руках.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Вис на двух параллельных канатах.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же, но руки в стороны.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Подъем гантелей или штанги на бицепс в положении сидя и лежа, прислонившись спиной к опоре.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Удержание виса на согнутых руках продолжительное время. Выполнять прямым и обратным хватом.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в положении, когда руки согнуты в локтевых суставах под углом 90°.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 – вис на согнутых руках (хват прямой). Не разгибая рук, поочередно поменять хват на обратный.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Передвижение в висе на согнутых руках.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на правой (левой) руке.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Удержание виса на полусогнутых руках.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Подтягивание с небольшого прыжка.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Передвижение в висе на полусогнутых руках.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 – вис. Подтягивание с помощью партнера.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Лазанье по канату в три приема.</w:t>
      </w:r>
    </w:p>
    <w:p w:rsidR="00640B59" w:rsidRPr="00CC7A3E" w:rsidRDefault="00640B59" w:rsidP="00CC7A3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Подтягивание, стоя на середине привязанного за концы к перекладине резинового жгута.</w:t>
      </w:r>
    </w:p>
    <w:p w:rsidR="00640B59" w:rsidRPr="00CC7A3E" w:rsidRDefault="00640B59" w:rsidP="00CC7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Тренировка</w:t>
      </w:r>
    </w:p>
    <w:p w:rsidR="00640B59" w:rsidRPr="00CC7A3E" w:rsidRDefault="00640B59" w:rsidP="00CC7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Теперь, когда вы научились подтягиваться хотя бы один раз, можно приступать к тренировкам, способствующим развитию силы и увеличению количества подтягиваний. Занятия по развитию силы нужно организовать два-три раза в неделю, между которыми обязательно должен быть хотя бы один день отдыха для восстановления. Упражнения и дозировку подбирайте исходя из уровня своей физической подготовленности. Перед началом тренировки необходима разминка, по окончании обязательно выполните упражнения для развития гибкости. Особенно хорошо потяните мышцы плеча, задействованные в упражнениях.</w:t>
      </w:r>
    </w:p>
    <w:p w:rsidR="00640B59" w:rsidRPr="00CC7A3E" w:rsidRDefault="00640B59" w:rsidP="00CC7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Примеры упражнений: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 – вис на высокой перекладине. Подтягивание с поочередным перехватом рук из прямого хвата в обратный.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обратным хватом.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Подтягивания </w:t>
      </w:r>
      <w:proofErr w:type="spellStart"/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разнохватом</w:t>
      </w:r>
      <w:proofErr w:type="spellEnd"/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на высокой перекладине узким хватом.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на высокой перекладине широким хватом.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на кончиках пальцев.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с остановкой на 3–5 сек. в положении, когда руки согнуты в локтевых суставах под углом 90°.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И.п. – вис на высокой перекладине. Сделать быстрое подтягивание вверх, после чего очень медленно опуститься в исходное положение.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же, но опускаться вниз, удерживая вис только на правой (левой) руке.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«Лесенка». Подтянуться 1 раз. Через 30 сек. отдыха подтянуться 2 раза. Через 30 сек. отдыха – 3 раза и т.д. до максимального количества.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в быстром темпе.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Подъем переворотом в упор.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Подъем силой в упор.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узким хватом.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обратным хватом.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подтягивание и сразу за ним подъем переворотом в упор.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подтягивание и сразу за ним подъем силой в упор.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Подтягивания с отягощением, закрепленным на поясе: гантелями или диском для штанги. Вес отягощения подбирается с таким расчетом, чтобы </w:t>
      </w:r>
      <w:proofErr w:type="gramStart"/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</w:t>
      </w:r>
      <w:proofErr w:type="gramEnd"/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выполняя упражнения на максимум, мог подтянуться с отягощением лишь на один раз меньше, чем без него.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же, но груз закрепить за ноги.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на максимальный результат.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в висе на правой руке, обхватив правую руку левой за предплечье.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же на левой руке.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Подтягивания с удержанием прямых ног под углом 90° («уголок»).</w:t>
      </w:r>
    </w:p>
    <w:p w:rsidR="00640B59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Лазанье по канату с удержанием прямых ног под углом 90°.</w:t>
      </w:r>
    </w:p>
    <w:p w:rsidR="005F7B65" w:rsidRPr="00CC7A3E" w:rsidRDefault="00640B59" w:rsidP="00CC7A3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Лазанье по двум канатам с удержанием прямых ног под углом 90°.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Подтягивания на перекладине: виды хватов и целевое воздействие на мышцы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Подтягивание на перекладине можно отнести к наиболее эффективным базовым упражнениям, выполняемым с собственным весом. Все, что нужно для тренировки, – это перекладина и желание работать над собой.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Мышцы, работающие при подтягиваниях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Основная польза подтягиваний в том, что они позволяют воздействовать практически на все основные мышцы плеч и спины: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мышцы спины (широчайшие, трапеция, ромбовидные, круглые)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груди (большая и малая грудные)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передние зубчатые мышцы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мышцы плеча (бицепс, плечевая, трицепс, задняя дельта) и предплечья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пресс совершает статическую работу, чтобы фиксировать вертикальное положение корпус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Техника выполнения упражнений на перекладине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Эффективность упражнений во многом зависит от правильности их выполнения. Подтягивания не являются исключением. Рассмотрим правила, которые касаются каждого вида.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подтягивания выполняются за счет силы мышц, без инерции и раскачивания тела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подъем осуществляется без рывка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подбородок в верхней точке подъема должен оказаться над перекладиной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спуск плавный, по времени равный подъему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правильное дыхание: на подъем – выдох, на спуск – вдох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крепкий хват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вертикальное положение корпуса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исходное положение для всех видов подтягивания (за исключением подтягиваний широким хватом за голову) – вис, прогнувшись в спине, ноги при этом согнуты в коленях и скрещены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Виды хватов для подтягиваний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 xml:space="preserve">Подтягивания могут выполняться разными способами. При этом под способами понимается изменение хвата: его ширины, расположения кистей на перекладине. Существуют и другие способы изменения нагрузки при выполнении подтягиваний. Например, изменение времени негативной и позитивной фаз, использование дополнительного отягощения, техника неполной амплитуды (частичных повторов). Но именно работа с разными хватами перекладины позволяет оптимально перераспределять нагрузку между отдельными группами мышц и эффективно избегать возникновения и </w:t>
      </w:r>
      <w:r w:rsidRPr="00CC7A3E">
        <w:rPr>
          <w:color w:val="000000" w:themeColor="text1"/>
        </w:rPr>
        <w:lastRenderedPageBreak/>
        <w:t>развития мышечной адаптации. Различают 4-е основных хвата: обычный (он же верхний, средний по ширине), широкий, параллельный и обратным хватом (узкий).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Краткий список хватов и задействованных мышц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В зависимости от ширины и способа хвата можно следующим образом заниматься на турнике: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узким прямым хватом (плечевая мышца, передняя зубчатая и нижняя часть широчайших)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узким обратным хватом (бицепс, нижние пучки широчайших)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средним прямым хватом (мышцы спины, плеч и груди)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средним обратным хватом (широчайшие, бицепс)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широким хватом к груди (верх широчайших, трапеция, круглые)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широким хватом за голову (трапеция, верхняя и средняя часть широчайших, круглые)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·         нейтральным хватом (низ широчайших, трицепс, плечевая, передняя зубчатая)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Чем хват шире, тем больше работают мышцы спины. Чем хват уже, тем больше включаются мышцы рук и груди.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А теперь рассмотрим основные хваты более подробно.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Подтягивания обычным хватом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Ширина – чуть больше ширины плеч, хват верхний (ладони смотрят наружу). В верхней мертвой точке руки полностью согнуты в локтевом суставе, подбородок над перекладиной. В нижней мертвой точке руки полностью распрямлены. Упражнение должно выполняться без раскачки, негативная фаза (опускание тела) – контролируемый спуск. Обычно негативная и позитивная фаза упражнения выполняется с одинаковой скоростью, однако, бицепсы более чувствительны к негативной фазе нагрузки, поэтому многие спортсмены рекомендуют выполнять негативную фазу примерно вдвое дольше, чем позитивную. Если спортсмен не может самостоятельно подтянуться, то ему в этом помогает партнёр, поднимая и позволяя самому медленно опускаться (по методике контролируемого спуска) – это один из способов научиться подтягиваться. В подтягиваниях обычным хватом равномерно нагружаются бицепсы, трапециевидные и широчайшие мышцы спины.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Подтягивания обратным хватом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Существует две методики выполнения: обычным по ширине хватом (чуть уже, чем в подтягиваниях обычным верхним хватом) и узким хватом. В обоих случая хват кистей – нижний (обратный), чтобы ладони смотрели внутрь. Упражнение нагружает преимущественно бицепсы и широчайшие. Причем чем уже хват, тем большая нагрузка приходится на бицепсы. Отличительная особенность упражнения заключается в том, что здесь как нигде проявляется удивительное свойство подтягиваний – тренировке подвергается та мышца, на которой сосредотачивается внимание. Подтягивания обратным узким хватом считаются одним из лучших способов прокачки бицепсов.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Подтягивания широким хватом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В противоположность предыдущему движению, здесь нагружаются в основном мышцы спины – широчайшие. В верхней точке голова оказывается за штангой таким образом, чтобы трапециевидными мышцами спины и плечами чуть ли не коснуться перекладины. Если упражнение выполнять, стремясь коснуться перекладины грудью, то будут развиваться передние дельты (в совокупности с жимом штанги такая техника дает потрясающие результаты в росте массы грудных мышц). Аналогично предыдущим упражнения, подтягивания широким хватом должны выполняться медленно, с контролируемым спуском.</w:t>
      </w:r>
    </w:p>
    <w:p w:rsidR="00640B59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b/>
          <w:bCs/>
          <w:color w:val="000000" w:themeColor="text1"/>
        </w:rPr>
        <w:t>Подтягивания параллельным (нейтральным) хватом</w:t>
      </w:r>
    </w:p>
    <w:p w:rsidR="00442C73" w:rsidRPr="00CC7A3E" w:rsidRDefault="00640B59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 xml:space="preserve">Упражнение ориентировано на развитие нижних отделов широчайших мышц, при этом амплитуда движения укорочена, а касание перекладины осуществляется грудью, а не подбородком. При движении по полной амплитуде и/или до касания перекладины </w:t>
      </w:r>
      <w:r w:rsidRPr="00CC7A3E">
        <w:rPr>
          <w:color w:val="000000" w:themeColor="text1"/>
        </w:rPr>
        <w:lastRenderedPageBreak/>
        <w:t>подбородком тяга осуществляется преимущественно за счет силы бицепсов, а не широчайших. Руки ставятся как можно уже. Служит отличным завершающим упражнением в тренировке широчайших.</w:t>
      </w:r>
    </w:p>
    <w:p w:rsidR="00442C73" w:rsidRPr="00CC7A3E" w:rsidRDefault="00442C73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</w:p>
    <w:tbl>
      <w:tblPr>
        <w:tblpPr w:leftFromText="180" w:rightFromText="180" w:vertAnchor="text" w:horzAnchor="margin" w:tblpXSpec="center" w:tblpY="-63"/>
        <w:tblW w:w="9356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5"/>
        <w:gridCol w:w="2212"/>
        <w:gridCol w:w="2212"/>
        <w:gridCol w:w="1567"/>
      </w:tblGrid>
      <w:tr w:rsidR="00CC7A3E" w:rsidRPr="00CC7A3E" w:rsidTr="0096570D">
        <w:tc>
          <w:tcPr>
            <w:tcW w:w="9356" w:type="dxa"/>
            <w:gridSpan w:val="4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186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Нормативы подтягивания на турнике по возрасту ГТО для мужчин</w:t>
            </w:r>
          </w:p>
        </w:tc>
      </w:tr>
      <w:tr w:rsidR="00CC7A3E" w:rsidRPr="00CC7A3E" w:rsidTr="0096570D">
        <w:tc>
          <w:tcPr>
            <w:tcW w:w="336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7F69184E" wp14:editId="7DD6567A">
                  <wp:extent cx="190500" cy="190500"/>
                  <wp:effectExtent l="19050" t="0" r="0" b="0"/>
                  <wp:docPr id="5" name="Рисунок 1" descr="Нормы ГТО - бе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рмы ГТО - бе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22C08720" wp14:editId="4F0C9364">
                  <wp:extent cx="190500" cy="190500"/>
                  <wp:effectExtent l="19050" t="0" r="0" b="0"/>
                  <wp:docPr id="2" name="Рисунок 2" descr="Нормы ГТО - бе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рмы ГТО - бе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07F4915" wp14:editId="1E2377BC">
                  <wp:extent cx="190500" cy="190500"/>
                  <wp:effectExtent l="19050" t="0" r="0" b="0"/>
                  <wp:docPr id="3" name="Рисунок 3" descr="Нормы ГТО - бе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ормы ГТО - бе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A3E" w:rsidRPr="00CC7A3E" w:rsidTr="0096570D">
        <w:tc>
          <w:tcPr>
            <w:tcW w:w="336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C7A3E" w:rsidRPr="00CC7A3E" w:rsidTr="0096570D">
        <w:tc>
          <w:tcPr>
            <w:tcW w:w="336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C7A3E" w:rsidRPr="00CC7A3E" w:rsidTr="0096570D">
        <w:tc>
          <w:tcPr>
            <w:tcW w:w="336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C7A3E" w:rsidRPr="00CC7A3E" w:rsidTr="0096570D">
        <w:tc>
          <w:tcPr>
            <w:tcW w:w="336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</w:t>
            </w:r>
            <w:proofErr w:type="spellEnd"/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13-15 лет</w:t>
            </w: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C7A3E" w:rsidRPr="00CC7A3E" w:rsidTr="0096570D">
        <w:tc>
          <w:tcPr>
            <w:tcW w:w="336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</w:t>
            </w:r>
            <w:proofErr w:type="spellEnd"/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16-17 лет</w:t>
            </w: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CC7A3E" w:rsidRPr="00CC7A3E" w:rsidTr="0096570D">
        <w:trPr>
          <w:trHeight w:val="20"/>
        </w:trPr>
        <w:tc>
          <w:tcPr>
            <w:tcW w:w="336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</w:t>
            </w:r>
            <w:proofErr w:type="spellEnd"/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18-24 лет</w:t>
            </w: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1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570D" w:rsidRPr="00CC7A3E" w:rsidRDefault="0096570D" w:rsidP="00CC7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</w:tbl>
    <w:p w:rsidR="005F7B65" w:rsidRPr="00CC7A3E" w:rsidRDefault="005F7B65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</w:p>
    <w:p w:rsidR="005F7B65" w:rsidRPr="00CC7A3E" w:rsidRDefault="005F7B65" w:rsidP="00CC7A3E">
      <w:pPr>
        <w:pStyle w:val="a3"/>
        <w:shd w:val="clear" w:color="auto" w:fill="FFFFFF"/>
        <w:contextualSpacing/>
        <w:jc w:val="both"/>
        <w:rPr>
          <w:color w:val="000000" w:themeColor="text1"/>
        </w:rPr>
      </w:pPr>
      <w:r w:rsidRPr="00CC7A3E">
        <w:rPr>
          <w:color w:val="000000" w:themeColor="text1"/>
        </w:rPr>
        <w:t>Используемая литература:</w:t>
      </w:r>
    </w:p>
    <w:p w:rsidR="005F7B65" w:rsidRPr="0096570D" w:rsidRDefault="00FB05B8" w:rsidP="00CC7A3E">
      <w:pPr>
        <w:pStyle w:val="a3"/>
        <w:numPr>
          <w:ilvl w:val="0"/>
          <w:numId w:val="3"/>
        </w:numPr>
        <w:shd w:val="clear" w:color="auto" w:fill="FFFFFF"/>
        <w:contextualSpacing/>
        <w:jc w:val="both"/>
        <w:rPr>
          <w:color w:val="000000"/>
        </w:rPr>
      </w:pPr>
      <w:hyperlink r:id="rId9" w:history="1">
        <w:r w:rsidR="005F7B65" w:rsidRPr="0096570D">
          <w:rPr>
            <w:rStyle w:val="a4"/>
          </w:rPr>
          <w:t>https://cross.expert/uprazhneniya/podtyagivanie-na-turnike.html</w:t>
        </w:r>
      </w:hyperlink>
    </w:p>
    <w:p w:rsidR="005F7B65" w:rsidRPr="0096570D" w:rsidRDefault="00FB05B8" w:rsidP="00CC7A3E">
      <w:pPr>
        <w:pStyle w:val="a3"/>
        <w:numPr>
          <w:ilvl w:val="0"/>
          <w:numId w:val="3"/>
        </w:numPr>
        <w:shd w:val="clear" w:color="auto" w:fill="FFFFFF"/>
        <w:contextualSpacing/>
        <w:jc w:val="both"/>
        <w:rPr>
          <w:color w:val="000000"/>
        </w:rPr>
      </w:pPr>
      <w:hyperlink r:id="rId10" w:history="1">
        <w:r w:rsidR="005F7B65" w:rsidRPr="0096570D">
          <w:rPr>
            <w:rStyle w:val="a4"/>
          </w:rPr>
          <w:t>https://www.sports.ru/tribuna/blogs/zdorovyeblog/2811027.html</w:t>
        </w:r>
      </w:hyperlink>
    </w:p>
    <w:p w:rsidR="005F7B65" w:rsidRPr="0096570D" w:rsidRDefault="00FB05B8" w:rsidP="00CC7A3E">
      <w:pPr>
        <w:pStyle w:val="a3"/>
        <w:numPr>
          <w:ilvl w:val="0"/>
          <w:numId w:val="3"/>
        </w:numPr>
        <w:shd w:val="clear" w:color="auto" w:fill="FFFFFF"/>
        <w:contextualSpacing/>
        <w:jc w:val="both"/>
        <w:rPr>
          <w:color w:val="000000"/>
        </w:rPr>
      </w:pPr>
      <w:hyperlink r:id="rId11" w:history="1">
        <w:r w:rsidR="005F7B65" w:rsidRPr="0096570D">
          <w:rPr>
            <w:rStyle w:val="a4"/>
          </w:rPr>
          <w:t>https://ru.wikipedia.org/wiki/Подтягивания</w:t>
        </w:r>
      </w:hyperlink>
    </w:p>
    <w:p w:rsidR="00640B59" w:rsidRPr="0096570D" w:rsidRDefault="00F540EA" w:rsidP="00CC7A3E">
      <w:pPr>
        <w:pStyle w:val="a3"/>
        <w:numPr>
          <w:ilvl w:val="0"/>
          <w:numId w:val="3"/>
        </w:numPr>
        <w:shd w:val="clear" w:color="auto" w:fill="FFFFFF"/>
        <w:contextualSpacing/>
        <w:jc w:val="both"/>
        <w:rPr>
          <w:color w:val="2E74B5" w:themeColor="accent1" w:themeShade="BF"/>
          <w:u w:val="single"/>
        </w:rPr>
      </w:pPr>
      <w:r w:rsidRPr="0096570D">
        <w:rPr>
          <w:color w:val="0070C0"/>
          <w:u w:val="single"/>
        </w:rPr>
        <w:t>https://gto-normativy.ru/normativy-po-podtyagivaniyu-na-turnike</w:t>
      </w:r>
      <w:r w:rsidRPr="0096570D">
        <w:rPr>
          <w:color w:val="2E74B5" w:themeColor="accent1" w:themeShade="BF"/>
          <w:u w:val="single"/>
        </w:rPr>
        <w:t>/</w:t>
      </w:r>
    </w:p>
    <w:p w:rsidR="00640B59" w:rsidRPr="0096570D" w:rsidRDefault="00640B59" w:rsidP="00CC7A3E">
      <w:pPr>
        <w:pStyle w:val="a3"/>
        <w:shd w:val="clear" w:color="auto" w:fill="FFFFFF"/>
        <w:contextualSpacing/>
        <w:jc w:val="both"/>
        <w:rPr>
          <w:color w:val="000000"/>
        </w:rPr>
      </w:pPr>
    </w:p>
    <w:p w:rsidR="00640B59" w:rsidRPr="0096570D" w:rsidRDefault="00640B59" w:rsidP="00CC7A3E">
      <w:pPr>
        <w:pStyle w:val="a3"/>
        <w:shd w:val="clear" w:color="auto" w:fill="FFFFFF"/>
        <w:contextualSpacing/>
        <w:jc w:val="both"/>
        <w:rPr>
          <w:color w:val="000000"/>
        </w:rPr>
      </w:pPr>
    </w:p>
    <w:p w:rsidR="00640B59" w:rsidRPr="0096570D" w:rsidRDefault="00640B59" w:rsidP="0096570D">
      <w:pPr>
        <w:pStyle w:val="a3"/>
        <w:shd w:val="clear" w:color="auto" w:fill="FFFFFF"/>
        <w:contextualSpacing/>
        <w:jc w:val="both"/>
        <w:rPr>
          <w:color w:val="000000"/>
        </w:rPr>
      </w:pPr>
    </w:p>
    <w:p w:rsidR="00640B59" w:rsidRPr="0096570D" w:rsidRDefault="00640B59" w:rsidP="0096570D">
      <w:pPr>
        <w:pStyle w:val="a3"/>
        <w:shd w:val="clear" w:color="auto" w:fill="FFFFFF"/>
        <w:contextualSpacing/>
        <w:jc w:val="both"/>
        <w:rPr>
          <w:color w:val="000000"/>
        </w:rPr>
      </w:pPr>
    </w:p>
    <w:p w:rsidR="00640B59" w:rsidRPr="0096570D" w:rsidRDefault="00640B59" w:rsidP="0096570D">
      <w:pPr>
        <w:pStyle w:val="a3"/>
        <w:shd w:val="clear" w:color="auto" w:fill="FFFFFF"/>
        <w:contextualSpacing/>
        <w:jc w:val="both"/>
        <w:rPr>
          <w:color w:val="000000"/>
        </w:rPr>
      </w:pPr>
    </w:p>
    <w:p w:rsidR="008C05C6" w:rsidRDefault="008C05C6"/>
    <w:sectPr w:rsidR="008C05C6" w:rsidSect="0096570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DC3D86"/>
    <w:multiLevelType w:val="multilevel"/>
    <w:tmpl w:val="21BCB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240A94"/>
    <w:multiLevelType w:val="hybridMultilevel"/>
    <w:tmpl w:val="56C43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8D5"/>
    <w:multiLevelType w:val="multilevel"/>
    <w:tmpl w:val="25ACB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552"/>
    <w:rsid w:val="00142C39"/>
    <w:rsid w:val="001F4B75"/>
    <w:rsid w:val="0025168E"/>
    <w:rsid w:val="002A487E"/>
    <w:rsid w:val="00341D92"/>
    <w:rsid w:val="00442C73"/>
    <w:rsid w:val="005F7B65"/>
    <w:rsid w:val="00626552"/>
    <w:rsid w:val="00640B59"/>
    <w:rsid w:val="00754F71"/>
    <w:rsid w:val="008C05C6"/>
    <w:rsid w:val="0096570D"/>
    <w:rsid w:val="00A778A9"/>
    <w:rsid w:val="00CC7A3E"/>
    <w:rsid w:val="00CD123C"/>
    <w:rsid w:val="00DF428B"/>
    <w:rsid w:val="00F338D8"/>
    <w:rsid w:val="00F540EA"/>
    <w:rsid w:val="00FB05B8"/>
    <w:rsid w:val="00FF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223CA-220E-456A-BA23-9AF1F459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B59"/>
  </w:style>
  <w:style w:type="paragraph" w:styleId="2">
    <w:name w:val="heading 2"/>
    <w:basedOn w:val="a"/>
    <w:link w:val="20"/>
    <w:uiPriority w:val="9"/>
    <w:qFormat/>
    <w:rsid w:val="00F540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0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7B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40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&#1055;&#1086;&#1076;&#1090;&#1103;&#1075;&#1080;&#1074;&#1072;&#1085;&#1080;&#1103;" TargetMode="External"/><Relationship Id="rId5" Type="http://schemas.openxmlformats.org/officeDocument/2006/relationships/hyperlink" Target="mailto:jankoy.family@yandex.com" TargetMode="External"/><Relationship Id="rId10" Type="http://schemas.openxmlformats.org/officeDocument/2006/relationships/hyperlink" Target="https://www.sports.ru/tribuna/blogs/zdorovyeblog/281102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oss.expert/uprazhneniya/podtyagivanie-na-turnik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9</cp:revision>
  <dcterms:created xsi:type="dcterms:W3CDTF">2019-10-13T12:24:00Z</dcterms:created>
  <dcterms:modified xsi:type="dcterms:W3CDTF">2022-04-27T22:41:00Z</dcterms:modified>
</cp:coreProperties>
</file>