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099" w:rsidRDefault="00170703" w:rsidP="00E030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Обучение детей с разными каналами восприятия.</w:t>
      </w:r>
    </w:p>
    <w:p w:rsidR="00170703" w:rsidRPr="0014554B" w:rsidRDefault="0014554B" w:rsidP="0017070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proofErr w:type="spellStart"/>
      <w:r w:rsidRPr="0014554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Бикетова</w:t>
      </w:r>
      <w:proofErr w:type="spellEnd"/>
      <w:r w:rsidRPr="0014554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Марина Владимировна</w:t>
      </w:r>
    </w:p>
    <w:p w:rsidR="0014554B" w:rsidRPr="0014554B" w:rsidRDefault="0014554B" w:rsidP="0017070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14554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МБОУ «СОШ №64»</w:t>
      </w:r>
    </w:p>
    <w:p w:rsidR="0014554B" w:rsidRPr="0014554B" w:rsidRDefault="0014554B" w:rsidP="0017070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г</w:t>
      </w:r>
      <w:proofErr w:type="gramStart"/>
      <w:r w:rsidRPr="0014554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.Н</w:t>
      </w:r>
      <w:proofErr w:type="gramEnd"/>
      <w:r w:rsidRPr="0014554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овокузнецк</w:t>
      </w:r>
      <w:proofErr w:type="spellEnd"/>
    </w:p>
    <w:p w:rsidR="00F63384" w:rsidRPr="00E03099" w:rsidRDefault="00E03099" w:rsidP="00E0309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 w:rsidR="00F63384" w:rsidRPr="00E030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учителей и родителей актуальны вопросы: почему дети по-разному воспринимают информацию, которая приходит в одно время и от одного и того же источника и что нужно сделать, чтобы информация усвоилась без лишних усилий?</w:t>
      </w:r>
    </w:p>
    <w:p w:rsidR="00F63384" w:rsidRPr="00E03099" w:rsidRDefault="006A2F42" w:rsidP="00E0309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Человек воспринимает мир через три «канала восприятия» (модальности). Модальность – это форма отражения раздражителя в определенной сенсорной системе</w:t>
      </w:r>
      <w:r w:rsidR="00F63384" w:rsidRPr="00E030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:rsidR="00D73896" w:rsidRPr="00E03099" w:rsidRDefault="00D73896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</w:t>
      </w:r>
      <w:proofErr w:type="spellEnd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доминирует зрение.</w:t>
      </w:r>
    </w:p>
    <w:p w:rsidR="00D73896" w:rsidRPr="00E03099" w:rsidRDefault="00D73896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Аудиал</w:t>
      </w:r>
      <w:proofErr w:type="spellEnd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доминирует слух.</w:t>
      </w:r>
    </w:p>
    <w:p w:rsidR="00D73896" w:rsidRPr="00E03099" w:rsidRDefault="00D73896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Кинестетик</w:t>
      </w:r>
      <w:proofErr w:type="spellEnd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доминируют ощущения, в </w:t>
      </w:r>
      <w:proofErr w:type="spell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телесные.</w:t>
      </w:r>
    </w:p>
    <w:p w:rsidR="00170703" w:rsidRPr="004E3CB5" w:rsidRDefault="006A2F42" w:rsidP="00170703">
      <w:pPr>
        <w:spacing w:after="0" w:line="240" w:lineRule="auto"/>
        <w:rPr>
          <w:rFonts w:cs="Times New Roman"/>
          <w:sz w:val="24"/>
          <w:szCs w:val="24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170703" w:rsidRPr="001707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Конечно, данная классификация условна, к тому же людей, которые полностью соответствуют какому-либо одному типу, встретить сложно, однако даже в раннем возрасте можно говорить о преобладании у ребенка определенного вида восприятия</w:t>
      </w:r>
      <w:r w:rsidR="00170703">
        <w:rPr>
          <w:rFonts w:ascii="Arial" w:hAnsi="Arial" w:cs="Arial"/>
          <w:color w:val="000000"/>
          <w:shd w:val="clear" w:color="auto" w:fill="FFFFFF"/>
        </w:rPr>
        <w:t>.</w:t>
      </w:r>
    </w:p>
    <w:p w:rsidR="00F63384" w:rsidRPr="00E03099" w:rsidRDefault="00E03099" w:rsidP="00170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D73896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эффективного процесса обучения необходимо преподавать, используя ведущую модальность ученика и расширять его способности к обучению, развивая другие модальности.</w:t>
      </w:r>
      <w:r w:rsidR="0014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Школьное обучение для ребенка - это, в основном, процесс восприятия и переработки информации. Зная, каким образом ученики воспринимают информацию, учитель должен стараться на уроках использовать все каналы восприятия: и зрение, и слух, и </w:t>
      </w:r>
      <w:proofErr w:type="spellStart"/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кинестический</w:t>
      </w:r>
      <w:proofErr w:type="spellEnd"/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канал.</w:t>
      </w:r>
      <w:r w:rsidR="0014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 у каждого из них есть шанс усвоить знания школьной программы. От того, какой канал ребенка ведущий, зависит освоение навыков письма, счета, чтения. Зная, к какой категории относится каждый ученик, учителю легче строить с ним отношения. Сразу становится понятным: почему возникают проблемы с дисциплиной, почему мы «говорим на разных языках», как правильно поощрять ребенка или делать ему замечания.</w:t>
      </w:r>
    </w:p>
    <w:p w:rsidR="00E03099" w:rsidRDefault="00E03099" w:rsidP="00E03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83C5D" w:rsidRPr="00E03099">
        <w:rPr>
          <w:rFonts w:ascii="Times New Roman" w:hAnsi="Times New Roman" w:cs="Times New Roman"/>
          <w:sz w:val="24"/>
          <w:szCs w:val="24"/>
        </w:rPr>
        <w:t xml:space="preserve">«Правильное выявление ведущих модальностей восприятия и учет их при обучении способствует также сохранению здоровья учащихся» Т.Н. </w:t>
      </w:r>
      <w:proofErr w:type="spellStart"/>
      <w:r w:rsidR="00083C5D" w:rsidRPr="00E03099">
        <w:rPr>
          <w:rFonts w:ascii="Times New Roman" w:hAnsi="Times New Roman" w:cs="Times New Roman"/>
          <w:sz w:val="24"/>
          <w:szCs w:val="24"/>
        </w:rPr>
        <w:t>Бандурка</w:t>
      </w:r>
      <w:proofErr w:type="spellEnd"/>
    </w:p>
    <w:p w:rsidR="00F63384" w:rsidRPr="00E03099" w:rsidRDefault="00E03099" w:rsidP="00E0309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r w:rsidR="00F63384" w:rsidRPr="00E030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Много лет назад на просторах интернета я наткнулась на замечательную сказку</w:t>
      </w:r>
      <w:r w:rsidR="005B49F0" w:rsidRPr="00E030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Д. Соколова  «Цыплёнок»</w:t>
      </w:r>
      <w:r w:rsidR="00F63384" w:rsidRPr="00E030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которая поможет учителю распознать вид восприятия информации</w:t>
      </w:r>
      <w:r w:rsidR="00D73896" w:rsidRPr="00E030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63384" w:rsidRPr="00E030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 младших школьников</w:t>
      </w:r>
      <w:r w:rsidR="00D73896" w:rsidRPr="00E030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F63384" w:rsidRPr="00E03099" w:rsidRDefault="00F63384" w:rsidP="00E030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ЦЫПЛЕНОК</w:t>
      </w:r>
    </w:p>
    <w:p w:rsidR="00F63384" w:rsidRPr="00E03099" w:rsidRDefault="0014554B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обыкновенном дубе вырос желудь необыкновенной величины.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 все поняли, что это яйцо.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яйце вырос маленький желтый цыпленок.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Однажды он сказал дубу: - Скучно мне с тобой. Молчишь да молчишь. Я полечу искать себе папу и маму </w:t>
      </w:r>
      <w:proofErr w:type="gram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получше</w:t>
      </w:r>
      <w:proofErr w:type="gramEnd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-Ха-ха-ха, - засмеялись сороки, - ты вначале вылупись из яйца да вырасти!-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Тогда цыпленок, как был в яйце, слетел с ветки, разогнался и аккуратно стукнул одну сороку в лоб. </w:t>
      </w:r>
      <w:proofErr w:type="gram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</w:t>
      </w:r>
      <w:proofErr w:type="gramEnd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задавайся-, - сказал он.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полетел еще </w:t>
      </w:r>
      <w:proofErr w:type="spell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непроклюнувшийся</w:t>
      </w:r>
      <w:proofErr w:type="spellEnd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цыпленок искать себе папу и маму. Потом подумал и решил: </w:t>
      </w:r>
      <w:proofErr w:type="gram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</w:t>
      </w:r>
      <w:proofErr w:type="gramEnd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братика!-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Долго ли он летел коротко, долетел до моря и лег на волны, чтобы покачаться. Глянул вниз - а </w:t>
      </w:r>
      <w:proofErr w:type="gram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</w:t>
      </w:r>
      <w:proofErr w:type="gramEnd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дне осьминог. Ни глаз, ни ушей, одни щупальца-руки. И так он ими </w:t>
      </w:r>
      <w:proofErr w:type="gram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здорово</w:t>
      </w:r>
      <w:proofErr w:type="gramEnd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управляет: и по дну лазает, и рыбку ловит, и отмахивается от водяных мух. И цыпленок стал ему вниз булькать: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-Осьминог, давай с тобой вместе жить</w:t>
      </w:r>
      <w:proofErr w:type="gram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-.</w:t>
      </w:r>
      <w:proofErr w:type="gramEnd"/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Осьминог булькает: </w:t>
      </w:r>
      <w:proofErr w:type="gram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</w:t>
      </w:r>
      <w:proofErr w:type="gramEnd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авай-.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Цыпленок ему </w:t>
      </w:r>
      <w:proofErr w:type="spell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перебулькивает</w:t>
      </w:r>
      <w:proofErr w:type="spellEnd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- Залезай ко мне в яйцо. Внутри тепло, а в море холодно и мокро!-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Осьминог залез в яйцо, тогда цыпленок поднялся в воздух и опять полетел. Над морем широким, так высоко, что дух захватывало.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Долго ли коротко, прилетел он к острову зеленому. А это был совсем не остров, а огромный морской дракон. Но этот дракон так долго лежал без движения, что на нем выросла трава и деревья, и даже целый морской порт и город матросских жен. А дракон ничего этого не чувствовал. Целыми днями он смотрел на горизонт. Он что-то хотел там увидеть, но ничего не видел, хотя зрение у него было прекрасное. Глаза у него светились, а иногда из них даже выскакивали искры.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-Эй, дракон, - крикнул ему цыпленок, - иди со мной жить. Вместе веселее!-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-Гм, - сказал дракон, - ты выглядишь хорошим другом. Давай-.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-Полезай ко мне в яйцо, - говорит цыпленок. - Внутри красиво и ярко, а снаружи пыльно и скучно-.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дракон сначала пошевелился, чтобы все люди, которые жили на его спине, успели погрузиться на корабли, а потом залез в яйцо к цыпленку.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они полетели дальше, пролетели синее море, полетели над темным лесом.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долго, и коротко, видят: избушка, а около нее сидит старик. Сам он маленький, и только одно ухо у него огромное. Его за ухом почти и не видно.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-Здравствуй, дедушка Ух</w:t>
      </w:r>
      <w:proofErr w:type="gram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 сказал цыпленок.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-Не шуми так, - сказал старичок. - Я и так слышал вас, </w:t>
      </w:r>
      <w:proofErr w:type="gramStart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</w:t>
      </w:r>
      <w:proofErr w:type="gramEnd"/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когда вы над морем летели-.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-Дедушка, - говорит цыпленок, - иди к нам жить. У нас тихо, и ребята мы послушные!-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Дедушка Ухо встал, покряхтел, раз - и в яйце оказался.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вот маленький ярко-желтый цыпленок, который еще даже не вылупился из яйца, полетел, гордый своими подвигами, и прилетел в такое место, о котором знал только он, а там он проклюнул скорлупу и вышел на свет.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потом он быстро закрыл скорлупу со своими друзьями так, что опять получилось яйцо. И это яйцо он проглотил. А потом он превратился в маленького ребенка, который только что услышал эту сказку. И ему всегда с тех пор помогали его друзья: осьминог - чувствовать, дракон - видеть, а дедушка Ухо...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-Вот уж дедушка Ухо! - сказал дед. - Как сказки, так вечно - дедушка Ухо, дедушка Ухо! Устал я. Спать пора-.</w:t>
      </w:r>
    </w:p>
    <w:p w:rsidR="00F63384" w:rsidRPr="00E03099" w:rsidRDefault="00F63384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 вот, жалко, дедушка устал, а то б я еще рассказал. Спать пора.</w:t>
      </w:r>
    </w:p>
    <w:p w:rsidR="00D73896" w:rsidRPr="00E03099" w:rsidRDefault="006A2F42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D73896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Сразу после прочтения сказки задается вопрос: "Как было в яйце?"</w:t>
      </w:r>
      <w:r w:rsidR="00145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73896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Попросите детей записать свои ответы. Ясно, что человек вспоминает, прежде всего, "свое" описание. Очень мало людей, кто способен воспроизвести все три модальности. </w:t>
      </w:r>
    </w:p>
    <w:p w:rsidR="00F63384" w:rsidRPr="00E03099" w:rsidRDefault="00D73896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Ключ:</w:t>
      </w:r>
    </w:p>
    <w:p w:rsidR="00F63384" w:rsidRPr="00E03099" w:rsidRDefault="00036C2F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C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</w:t>
      </w:r>
      <w:r w:rsidR="00F63384" w:rsidRPr="00036C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епло</w:t>
      </w:r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кинестетик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63384" w:rsidRPr="00E03099" w:rsidRDefault="00036C2F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C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</w:t>
      </w:r>
      <w:r w:rsidR="00F63384" w:rsidRPr="00036C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расиво и ярко</w:t>
      </w:r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03099" w:rsidRDefault="00036C2F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C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</w:t>
      </w:r>
      <w:r w:rsidR="00F63384" w:rsidRPr="00036C2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ихо</w:t>
      </w:r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аудиал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63384" w:rsidRPr="00E03099" w:rsidRDefault="00E03099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Распознать у ребенка в начальной школе ведущий канал восприятия помогают наблюдения, а в дальнейшем таблица модальности учащихся по </w:t>
      </w:r>
      <w:proofErr w:type="spellStart"/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Гриндеру</w:t>
      </w:r>
      <w:proofErr w:type="spellEnd"/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63384" w:rsidRPr="00E03099" w:rsidRDefault="00F63384" w:rsidP="00E030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Модальности учащихся по </w:t>
      </w:r>
      <w:proofErr w:type="spellStart"/>
      <w:r w:rsidRPr="00E03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М.Гриндеру</w:t>
      </w:r>
      <w:proofErr w:type="spellEnd"/>
    </w:p>
    <w:tbl>
      <w:tblPr>
        <w:tblW w:w="96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41"/>
        <w:gridCol w:w="3269"/>
        <w:gridCol w:w="3205"/>
      </w:tblGrid>
      <w:tr w:rsidR="00F63384" w:rsidRPr="00E03099" w:rsidTr="00F63384"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Преимущественно </w:t>
            </w:r>
            <w:proofErr w:type="spellStart"/>
            <w:r w:rsidRPr="00E03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визуал</w:t>
            </w:r>
            <w:proofErr w:type="spellEnd"/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Преимущественно </w:t>
            </w:r>
            <w:proofErr w:type="spellStart"/>
            <w:r w:rsidRPr="00E03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аудиал</w:t>
            </w:r>
            <w:proofErr w:type="spellEnd"/>
            <w:r w:rsidRPr="00E03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(22%)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Преимущественно </w:t>
            </w:r>
            <w:proofErr w:type="spellStart"/>
            <w:r w:rsidRPr="00E03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кинестетик</w:t>
            </w:r>
            <w:proofErr w:type="spellEnd"/>
          </w:p>
        </w:tc>
      </w:tr>
      <w:tr w:rsidR="00F63384" w:rsidRPr="00E03099" w:rsidTr="00F63384">
        <w:tc>
          <w:tcPr>
            <w:tcW w:w="0" w:type="auto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384" w:rsidRPr="00E03099" w:rsidTr="00F63384"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Смотрит вверх, когда учитель говорит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Проговаривает про себя, разговаривает с собой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Говорит медленно.</w:t>
            </w:r>
          </w:p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Множество движений от шеи и ниже</w:t>
            </w:r>
          </w:p>
        </w:tc>
      </w:tr>
      <w:tr w:rsidR="00F63384" w:rsidRPr="00E03099" w:rsidTr="00F63384"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Читает сам, когда учитель читает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 повторяет услышанное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Раннее физическое развитие</w:t>
            </w:r>
          </w:p>
        </w:tc>
      </w:tr>
      <w:tr w:rsidR="00F63384" w:rsidRPr="00E03099" w:rsidTr="00F63384"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Хмурит брови, щурит глаза, мигает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Шевелит губами, ушами, издаёт «а», «м»…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Подбородок вниз,</w:t>
            </w:r>
          </w:p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голос низкий</w:t>
            </w:r>
          </w:p>
        </w:tc>
      </w:tr>
      <w:tr w:rsidR="00F63384" w:rsidRPr="00E03099" w:rsidTr="00F63384"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Предикаты: смотреть, видеть, наблюдать, </w:t>
            </w:r>
            <w:proofErr w:type="gramStart"/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ясный</w:t>
            </w:r>
            <w:proofErr w:type="gramEnd"/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картина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Предикаты: слушать, ритм, подобные звуки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Предикаты: схватывать, чувствовать, трогать, придерживаться мнения</w:t>
            </w:r>
          </w:p>
        </w:tc>
      </w:tr>
      <w:tr w:rsidR="00F63384" w:rsidRPr="00E03099" w:rsidTr="00F63384"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Осмотрительный, спокойный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Разговорчивый,</w:t>
            </w:r>
          </w:p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 дискуссии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Сильный</w:t>
            </w:r>
            <w:proofErr w:type="gramEnd"/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интуитор</w:t>
            </w:r>
            <w:proofErr w:type="spellEnd"/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слаб в деталях.</w:t>
            </w:r>
          </w:p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Вовлекает других в проекты, игры</w:t>
            </w:r>
          </w:p>
        </w:tc>
      </w:tr>
      <w:tr w:rsidR="00F63384" w:rsidRPr="00E03099" w:rsidTr="00F63384"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 запоминает картинки, плохо – словесные инструкции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Помнит то, что обсуждал, реагирует на словесные инструкции.</w:t>
            </w:r>
          </w:p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письменных ответах более слаб, чем в устных ответах.</w:t>
            </w:r>
          </w:p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памяти: «последовательность» и «целые звенья»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Обучается, делая.</w:t>
            </w:r>
          </w:p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Запоминает движения</w:t>
            </w:r>
          </w:p>
        </w:tc>
      </w:tr>
      <w:tr w:rsidR="00F63384" w:rsidRPr="00E03099" w:rsidTr="00F63384"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отвлекается на шум. Видит слова «глазами мозга»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 музыку. Отвлекается даже на шёпот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 жестикулирует</w:t>
            </w:r>
          </w:p>
        </w:tc>
      </w:tr>
      <w:tr w:rsidR="00F63384" w:rsidRPr="00E03099" w:rsidTr="00F63384"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чтении </w:t>
            </w:r>
            <w:proofErr w:type="gramStart"/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силён</w:t>
            </w:r>
            <w:proofErr w:type="gramEnd"/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успешен, скор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Хороший имитатор.</w:t>
            </w:r>
          </w:p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 осваивает языки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 работает с карточками, манипулируя</w:t>
            </w:r>
          </w:p>
        </w:tc>
      </w:tr>
      <w:tr w:rsidR="00F63384" w:rsidRPr="00E03099" w:rsidTr="00F63384"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книге обращает внимание на декорации, описания природы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книге обращает внимание на диалоги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 книги, ориентированные на сюжет</w:t>
            </w:r>
          </w:p>
        </w:tc>
      </w:tr>
      <w:tr w:rsidR="00F63384" w:rsidRPr="00E03099" w:rsidTr="00F63384">
        <w:tc>
          <w:tcPr>
            <w:tcW w:w="2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Внешне и в вещах </w:t>
            </w:r>
            <w:proofErr w:type="gramStart"/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аккуратен</w:t>
            </w:r>
            <w:proofErr w:type="gramEnd"/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 слушает других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384" w:rsidRPr="00E03099" w:rsidRDefault="00F63384" w:rsidP="00E03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Стоит близко, касается людей</w:t>
            </w:r>
          </w:p>
        </w:tc>
      </w:tr>
    </w:tbl>
    <w:p w:rsidR="00170703" w:rsidRPr="00170703" w:rsidRDefault="00E03099" w:rsidP="0017070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70703">
        <w:rPr>
          <w:color w:val="000000"/>
        </w:rPr>
        <w:t xml:space="preserve">    </w:t>
      </w:r>
      <w:r w:rsidR="00170703" w:rsidRPr="00170703">
        <w:rPr>
          <w:color w:val="000000"/>
        </w:rPr>
        <w:t xml:space="preserve">Существует </w:t>
      </w:r>
      <w:r w:rsidR="0014554B">
        <w:rPr>
          <w:color w:val="000000"/>
        </w:rPr>
        <w:t xml:space="preserve">ещё </w:t>
      </w:r>
      <w:r w:rsidR="00170703" w:rsidRPr="00170703">
        <w:rPr>
          <w:color w:val="000000"/>
        </w:rPr>
        <w:t xml:space="preserve">немало тестов, которые могут помочь определить тип восприятия информации у ребенка. Например, диагностика доминирующей модальности С. </w:t>
      </w:r>
      <w:proofErr w:type="spellStart"/>
      <w:r w:rsidR="00170703" w:rsidRPr="00170703">
        <w:rPr>
          <w:color w:val="000000"/>
        </w:rPr>
        <w:t>Ефремцева</w:t>
      </w:r>
      <w:proofErr w:type="spellEnd"/>
      <w:r w:rsidR="00170703" w:rsidRPr="00170703">
        <w:rPr>
          <w:color w:val="000000"/>
        </w:rPr>
        <w:t>. Можно подключить школьного психолога и провести тест вместе.</w:t>
      </w:r>
    </w:p>
    <w:p w:rsidR="00170703" w:rsidRDefault="00170703" w:rsidP="0017070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70703">
        <w:rPr>
          <w:color w:val="000000"/>
        </w:rPr>
        <w:t>Самый просто тест предложил А.</w:t>
      </w:r>
      <w:r w:rsidR="0014554B">
        <w:rPr>
          <w:color w:val="000000"/>
        </w:rPr>
        <w:t>Р.</w:t>
      </w:r>
      <w:r w:rsidRPr="00170703">
        <w:rPr>
          <w:color w:val="000000"/>
        </w:rPr>
        <w:t xml:space="preserve"> </w:t>
      </w:r>
      <w:proofErr w:type="spellStart"/>
      <w:r w:rsidRPr="00170703">
        <w:rPr>
          <w:color w:val="000000"/>
        </w:rPr>
        <w:t>Лури</w:t>
      </w:r>
      <w:r w:rsidR="0014554B">
        <w:rPr>
          <w:color w:val="000000"/>
        </w:rPr>
        <w:t>я</w:t>
      </w:r>
      <w:proofErr w:type="spellEnd"/>
      <w:r w:rsidRPr="00170703">
        <w:rPr>
          <w:color w:val="000000"/>
        </w:rPr>
        <w:t xml:space="preserve">, основатель нейропсихологии. Попросите ребенка приложить лист бумаги ко лбу и написать слово КОТ. Если написанное можно прочитать слева направо, то перед вами — </w:t>
      </w:r>
      <w:proofErr w:type="spellStart"/>
      <w:r w:rsidRPr="00170703">
        <w:rPr>
          <w:color w:val="000000"/>
        </w:rPr>
        <w:t>визаул</w:t>
      </w:r>
      <w:proofErr w:type="spellEnd"/>
      <w:r w:rsidRPr="00170703">
        <w:rPr>
          <w:color w:val="000000"/>
        </w:rPr>
        <w:t xml:space="preserve">. </w:t>
      </w:r>
      <w:proofErr w:type="gramStart"/>
      <w:r w:rsidRPr="00170703">
        <w:rPr>
          <w:color w:val="000000"/>
        </w:rPr>
        <w:t xml:space="preserve">Если написанное читается как ТОК, то перед вами типичный </w:t>
      </w:r>
      <w:proofErr w:type="spellStart"/>
      <w:r w:rsidRPr="00170703">
        <w:rPr>
          <w:color w:val="000000"/>
        </w:rPr>
        <w:t>кинестетик</w:t>
      </w:r>
      <w:proofErr w:type="spellEnd"/>
      <w:r w:rsidRPr="00170703">
        <w:rPr>
          <w:color w:val="000000"/>
        </w:rPr>
        <w:t>.</w:t>
      </w:r>
      <w:proofErr w:type="gramEnd"/>
    </w:p>
    <w:p w:rsidR="00170703" w:rsidRPr="00036C2F" w:rsidRDefault="00170703" w:rsidP="00170703">
      <w:pPr>
        <w:pStyle w:val="a8"/>
        <w:shd w:val="clear" w:color="auto" w:fill="FFFFFF"/>
        <w:spacing w:before="0" w:beforeAutospacing="0" w:after="0" w:afterAutospacing="0"/>
        <w:rPr>
          <w:i/>
          <w:color w:val="000000"/>
        </w:rPr>
      </w:pPr>
      <w:r>
        <w:rPr>
          <w:color w:val="000000"/>
        </w:rPr>
        <w:t xml:space="preserve">     </w:t>
      </w:r>
      <w:r w:rsidRPr="00036C2F">
        <w:rPr>
          <w:i/>
          <w:color w:val="000000"/>
        </w:rPr>
        <w:t>Особенности детей  с разными каналами восприятия:</w:t>
      </w:r>
    </w:p>
    <w:p w:rsidR="00E03099" w:rsidRDefault="00E03099" w:rsidP="00E03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7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Особенностью запоминания </w:t>
      </w:r>
      <w:proofErr w:type="spellStart"/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визуала</w:t>
      </w:r>
      <w:proofErr w:type="spellEnd"/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то, что он запоминает картинками, вот тут-то на помощь приходят различные таблицы, рисунки, схемы-опоры.</w:t>
      </w:r>
      <w:r w:rsidR="006A2F42" w:rsidRPr="00E03099">
        <w:rPr>
          <w:rFonts w:ascii="Times New Roman" w:hAnsi="Times New Roman" w:cs="Times New Roman"/>
          <w:sz w:val="24"/>
          <w:szCs w:val="24"/>
        </w:rPr>
        <w:t xml:space="preserve"> Это люди, которые «видят» окружающий мир. Обычно, у них высокий голос, зоркий взгляд, жесты горизонтальны, направлены от себя. При общении </w:t>
      </w:r>
      <w:proofErr w:type="spellStart"/>
      <w:r w:rsidR="006A2F42" w:rsidRPr="00E03099">
        <w:rPr>
          <w:rFonts w:ascii="Times New Roman" w:hAnsi="Times New Roman" w:cs="Times New Roman"/>
          <w:sz w:val="24"/>
          <w:szCs w:val="24"/>
        </w:rPr>
        <w:t>визуал</w:t>
      </w:r>
      <w:proofErr w:type="spellEnd"/>
      <w:r w:rsidR="006A2F42" w:rsidRPr="00E03099">
        <w:rPr>
          <w:rFonts w:ascii="Times New Roman" w:hAnsi="Times New Roman" w:cs="Times New Roman"/>
          <w:sz w:val="24"/>
          <w:szCs w:val="24"/>
        </w:rPr>
        <w:t xml:space="preserve"> смотрит в глаза и требует того же от собеседника. Около 35 % из на</w:t>
      </w:r>
      <w:proofErr w:type="gramStart"/>
      <w:r w:rsidR="006A2F42" w:rsidRPr="00E03099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="006A2F42" w:rsidRPr="00E030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2F42" w:rsidRPr="00E03099">
        <w:rPr>
          <w:rFonts w:ascii="Times New Roman" w:hAnsi="Times New Roman" w:cs="Times New Roman"/>
          <w:sz w:val="24"/>
          <w:szCs w:val="24"/>
        </w:rPr>
        <w:t>визуалы</w:t>
      </w:r>
      <w:proofErr w:type="spellEnd"/>
      <w:r w:rsidR="006A2F42" w:rsidRPr="00E03099">
        <w:rPr>
          <w:rFonts w:ascii="Times New Roman" w:hAnsi="Times New Roman" w:cs="Times New Roman"/>
          <w:sz w:val="24"/>
          <w:szCs w:val="24"/>
        </w:rPr>
        <w:t>.</w:t>
      </w:r>
    </w:p>
    <w:p w:rsidR="00E03099" w:rsidRDefault="00E03099" w:rsidP="00E03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proofErr w:type="spellStart"/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Аудиал</w:t>
      </w:r>
      <w:proofErr w:type="spellEnd"/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запоминает, что обсуждал, слушал. Он является лучшим слушателем в классе.</w:t>
      </w:r>
      <w:r w:rsidR="006A2F42" w:rsidRPr="00E030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Это дети, которые </w:t>
      </w:r>
      <w:r w:rsidR="006A2F42" w:rsidRPr="00E03099">
        <w:rPr>
          <w:rFonts w:ascii="Times New Roman" w:hAnsi="Times New Roman" w:cs="Times New Roman"/>
          <w:sz w:val="24"/>
          <w:szCs w:val="24"/>
        </w:rPr>
        <w:t xml:space="preserve"> получает информацию, в основном через слуховой канал</w:t>
      </w:r>
      <w:r>
        <w:rPr>
          <w:rFonts w:ascii="Times New Roman" w:hAnsi="Times New Roman" w:cs="Times New Roman"/>
          <w:sz w:val="24"/>
          <w:szCs w:val="24"/>
        </w:rPr>
        <w:t>. Они о</w:t>
      </w:r>
      <w:r w:rsidR="006A2F42" w:rsidRPr="00E03099">
        <w:rPr>
          <w:rFonts w:ascii="Times New Roman" w:hAnsi="Times New Roman" w:cs="Times New Roman"/>
          <w:sz w:val="24"/>
          <w:szCs w:val="24"/>
        </w:rPr>
        <w:t>бладают удивительно острым слухом и великолепной памятью. При общении им необязательно смотреть на собеседника или прикасаться к нему, главно</w:t>
      </w:r>
      <w:proofErr w:type="gramStart"/>
      <w:r w:rsidR="006A2F42" w:rsidRPr="00E03099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6A2F42" w:rsidRPr="00E03099">
        <w:rPr>
          <w:rFonts w:ascii="Times New Roman" w:hAnsi="Times New Roman" w:cs="Times New Roman"/>
          <w:sz w:val="24"/>
          <w:szCs w:val="24"/>
        </w:rPr>
        <w:t xml:space="preserve"> слушать. Люди, воспринимающие мир преимущественно посредством звуков, составляют около 25%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3099" w:rsidRDefault="00E03099" w:rsidP="00E03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</w:t>
      </w:r>
      <w:proofErr w:type="spellStart"/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Кинестетик</w:t>
      </w:r>
      <w:proofErr w:type="spellEnd"/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запоминает двигаясь. Его-то учитель чаще других должен вызывать к доске, отводить значительные роли в дидактических играх.</w:t>
      </w:r>
      <w:r w:rsidR="006A2F42" w:rsidRPr="00E03099">
        <w:rPr>
          <w:rFonts w:ascii="Times New Roman" w:hAnsi="Times New Roman" w:cs="Times New Roman"/>
          <w:sz w:val="24"/>
          <w:szCs w:val="24"/>
        </w:rPr>
        <w:t xml:space="preserve"> Люди, воспринимающие большую часть информации через ощущения (обоняние, осязание и др.) и с помощью движений.</w:t>
      </w:r>
      <w:r>
        <w:rPr>
          <w:rFonts w:ascii="Times New Roman" w:hAnsi="Times New Roman" w:cs="Times New Roman"/>
          <w:sz w:val="24"/>
          <w:szCs w:val="24"/>
        </w:rPr>
        <w:t xml:space="preserve"> Они </w:t>
      </w:r>
      <w:r w:rsidR="006A2F42" w:rsidRPr="00E03099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ч</w:t>
      </w:r>
      <w:r w:rsidR="006A2F42" w:rsidRPr="00E03099">
        <w:rPr>
          <w:rFonts w:ascii="Times New Roman" w:hAnsi="Times New Roman" w:cs="Times New Roman"/>
          <w:sz w:val="24"/>
          <w:szCs w:val="24"/>
        </w:rPr>
        <w:t>увствуют» окружающий мир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2F42" w:rsidRPr="00E03099">
        <w:rPr>
          <w:rFonts w:ascii="Times New Roman" w:hAnsi="Times New Roman" w:cs="Times New Roman"/>
          <w:sz w:val="24"/>
          <w:szCs w:val="24"/>
        </w:rPr>
        <w:t xml:space="preserve"> не умеют скрывать свои чувства, их выдают глаза. Ответы на вопросы просты и прямолинейны. Решения принимают, опираясь на свои чувства. </w:t>
      </w:r>
      <w:proofErr w:type="spellStart"/>
      <w:r w:rsidR="006A2F42" w:rsidRPr="00E03099">
        <w:rPr>
          <w:rFonts w:ascii="Times New Roman" w:hAnsi="Times New Roman" w:cs="Times New Roman"/>
          <w:sz w:val="24"/>
          <w:szCs w:val="24"/>
        </w:rPr>
        <w:t>Кинестетиков</w:t>
      </w:r>
      <w:proofErr w:type="spellEnd"/>
      <w:r w:rsidR="006A2F42" w:rsidRPr="00E03099">
        <w:rPr>
          <w:rFonts w:ascii="Times New Roman" w:hAnsi="Times New Roman" w:cs="Times New Roman"/>
          <w:sz w:val="24"/>
          <w:szCs w:val="24"/>
        </w:rPr>
        <w:t xml:space="preserve"> среди населения около 40 % </w:t>
      </w:r>
      <w:r w:rsidR="00083C5D" w:rsidRPr="00E03099">
        <w:rPr>
          <w:rFonts w:ascii="Times New Roman" w:hAnsi="Times New Roman" w:cs="Times New Roman"/>
          <w:sz w:val="24"/>
          <w:szCs w:val="24"/>
        </w:rPr>
        <w:t>.</w:t>
      </w:r>
    </w:p>
    <w:p w:rsidR="00E03099" w:rsidRDefault="00E03099" w:rsidP="00E03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63384" w:rsidRPr="00E03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Конечно, ребенок использует самые разные каналы восприятия. В учебной деятельности нужно открыть все каналы восприятия каждому ребенку, ведь чем больше каналов открыто для восприятия информации, тем эффективней идет процесс обучения.</w:t>
      </w:r>
    </w:p>
    <w:p w:rsidR="00E03099" w:rsidRPr="00036C2F" w:rsidRDefault="00E03099" w:rsidP="00E0309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6A2F42" w:rsidRPr="00036C2F">
        <w:rPr>
          <w:rFonts w:ascii="Times New Roman" w:hAnsi="Times New Roman" w:cs="Times New Roman"/>
          <w:i/>
          <w:sz w:val="24"/>
          <w:szCs w:val="24"/>
        </w:rPr>
        <w:t>Возрастные предпочтения каналов восприятия</w:t>
      </w:r>
      <w:r w:rsidRPr="00036C2F">
        <w:rPr>
          <w:rFonts w:ascii="Times New Roman" w:hAnsi="Times New Roman" w:cs="Times New Roman"/>
          <w:i/>
          <w:sz w:val="24"/>
          <w:szCs w:val="24"/>
        </w:rPr>
        <w:t>:</w:t>
      </w:r>
    </w:p>
    <w:p w:rsidR="00E03099" w:rsidRDefault="006A2F42" w:rsidP="00E03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t xml:space="preserve"> • До 6-7 лет – </w:t>
      </w:r>
      <w:proofErr w:type="spellStart"/>
      <w:r w:rsidRPr="00E03099">
        <w:rPr>
          <w:rFonts w:ascii="Times New Roman" w:hAnsi="Times New Roman" w:cs="Times New Roman"/>
          <w:sz w:val="24"/>
          <w:szCs w:val="24"/>
        </w:rPr>
        <w:t>кинестетика</w:t>
      </w:r>
      <w:proofErr w:type="spellEnd"/>
      <w:r w:rsidRPr="00E03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3099" w:rsidRDefault="00E03099" w:rsidP="00E03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F42" w:rsidRPr="00E03099">
        <w:rPr>
          <w:rFonts w:ascii="Times New Roman" w:hAnsi="Times New Roman" w:cs="Times New Roman"/>
          <w:sz w:val="24"/>
          <w:szCs w:val="24"/>
        </w:rPr>
        <w:t>• 7-12 лет – аудиальный</w:t>
      </w:r>
    </w:p>
    <w:p w:rsidR="00E03099" w:rsidRDefault="006A2F42" w:rsidP="00E03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t xml:space="preserve"> • С 12 лет – визуальный</w:t>
      </w:r>
    </w:p>
    <w:p w:rsidR="00E03099" w:rsidRDefault="006A2F42" w:rsidP="00E03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t xml:space="preserve"> • К 25 годам </w:t>
      </w:r>
      <w:proofErr w:type="gramStart"/>
      <w:r w:rsidRPr="00E0309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E03099">
        <w:rPr>
          <w:rFonts w:ascii="Times New Roman" w:hAnsi="Times New Roman" w:cs="Times New Roman"/>
          <w:sz w:val="24"/>
          <w:szCs w:val="24"/>
        </w:rPr>
        <w:t xml:space="preserve">искретный </w:t>
      </w:r>
    </w:p>
    <w:p w:rsidR="00E03099" w:rsidRDefault="006A2F42" w:rsidP="00E03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t xml:space="preserve">• С 65 лет – </w:t>
      </w:r>
      <w:proofErr w:type="spellStart"/>
      <w:r w:rsidRPr="00E03099">
        <w:rPr>
          <w:rFonts w:ascii="Times New Roman" w:hAnsi="Times New Roman" w:cs="Times New Roman"/>
          <w:sz w:val="24"/>
          <w:szCs w:val="24"/>
        </w:rPr>
        <w:t>кинестетика</w:t>
      </w:r>
      <w:proofErr w:type="spellEnd"/>
      <w:r w:rsidRPr="00E03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2F42" w:rsidRPr="00E03099" w:rsidRDefault="006A2F42" w:rsidP="00E03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t xml:space="preserve"> С 8-12 лет можно обнаружить индивидуальные предпочтения</w:t>
      </w:r>
    </w:p>
    <w:p w:rsidR="00C67E21" w:rsidRPr="00C67E21" w:rsidRDefault="00E03099" w:rsidP="00C67E2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67E21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C67E21" w:rsidRPr="00C67E21">
        <w:rPr>
          <w:rFonts w:ascii="Times New Roman" w:hAnsi="Times New Roman" w:cs="Times New Roman"/>
          <w:i/>
          <w:sz w:val="24"/>
          <w:szCs w:val="24"/>
        </w:rPr>
        <w:t>Как же можно общаться на одном языке с детьми с разными видами восприятия?</w:t>
      </w:r>
    </w:p>
    <w:p w:rsidR="00083C5D" w:rsidRPr="00E03099" w:rsidRDefault="00083C5D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t xml:space="preserve">«Полимодальное обучение – система методик, основанных на знании и умелом использовании особенностей восприятия и обработки информации разными сенсорными каналами и разными полушариями мозга»  О.А. Игнатова </w:t>
      </w:r>
    </w:p>
    <w:p w:rsidR="00C67E21" w:rsidRDefault="00C67E21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83C5D" w:rsidRPr="00E03099">
        <w:rPr>
          <w:rFonts w:ascii="Times New Roman" w:hAnsi="Times New Roman" w:cs="Times New Roman"/>
          <w:sz w:val="24"/>
          <w:szCs w:val="24"/>
        </w:rPr>
        <w:t>В учебной работе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083C5D" w:rsidRPr="00E0309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C67E21" w:rsidRDefault="00083C5D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t xml:space="preserve">• </w:t>
      </w:r>
      <w:r w:rsidR="00C67E21">
        <w:rPr>
          <w:rFonts w:ascii="Times New Roman" w:hAnsi="Times New Roman" w:cs="Times New Roman"/>
          <w:sz w:val="24"/>
          <w:szCs w:val="24"/>
        </w:rPr>
        <w:t>о</w:t>
      </w:r>
      <w:r w:rsidRPr="00E03099">
        <w:rPr>
          <w:rFonts w:ascii="Times New Roman" w:hAnsi="Times New Roman" w:cs="Times New Roman"/>
          <w:sz w:val="24"/>
          <w:szCs w:val="24"/>
        </w:rPr>
        <w:t xml:space="preserve">т </w:t>
      </w:r>
      <w:proofErr w:type="spellStart"/>
      <w:r w:rsidRPr="00E03099">
        <w:rPr>
          <w:rFonts w:ascii="Times New Roman" w:hAnsi="Times New Roman" w:cs="Times New Roman"/>
          <w:sz w:val="24"/>
          <w:szCs w:val="24"/>
        </w:rPr>
        <w:t>визуала</w:t>
      </w:r>
      <w:proofErr w:type="spellEnd"/>
      <w:r w:rsidRPr="00E03099">
        <w:rPr>
          <w:rFonts w:ascii="Times New Roman" w:hAnsi="Times New Roman" w:cs="Times New Roman"/>
          <w:sz w:val="24"/>
          <w:szCs w:val="24"/>
        </w:rPr>
        <w:t xml:space="preserve"> можно требовать быстрого решения задач; </w:t>
      </w:r>
    </w:p>
    <w:p w:rsidR="00C67E21" w:rsidRDefault="00083C5D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t xml:space="preserve">• </w:t>
      </w:r>
      <w:r w:rsidR="00C67E21">
        <w:rPr>
          <w:rFonts w:ascii="Times New Roman" w:hAnsi="Times New Roman" w:cs="Times New Roman"/>
          <w:sz w:val="24"/>
          <w:szCs w:val="24"/>
        </w:rPr>
        <w:t>о</w:t>
      </w:r>
      <w:r w:rsidRPr="00E03099">
        <w:rPr>
          <w:rFonts w:ascii="Times New Roman" w:hAnsi="Times New Roman" w:cs="Times New Roman"/>
          <w:sz w:val="24"/>
          <w:szCs w:val="24"/>
        </w:rPr>
        <w:t xml:space="preserve">т </w:t>
      </w:r>
      <w:proofErr w:type="spellStart"/>
      <w:r w:rsidRPr="00E03099">
        <w:rPr>
          <w:rFonts w:ascii="Times New Roman" w:hAnsi="Times New Roman" w:cs="Times New Roman"/>
          <w:sz w:val="24"/>
          <w:szCs w:val="24"/>
        </w:rPr>
        <w:t>аудиала</w:t>
      </w:r>
      <w:proofErr w:type="spellEnd"/>
      <w:r w:rsidRPr="00E03099">
        <w:rPr>
          <w:rFonts w:ascii="Times New Roman" w:hAnsi="Times New Roman" w:cs="Times New Roman"/>
          <w:sz w:val="24"/>
          <w:szCs w:val="24"/>
        </w:rPr>
        <w:t xml:space="preserve"> – немедленного повторения услышанного им материала; </w:t>
      </w:r>
    </w:p>
    <w:p w:rsidR="00083C5D" w:rsidRPr="00E03099" w:rsidRDefault="00083C5D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t xml:space="preserve">• </w:t>
      </w:r>
      <w:r w:rsidR="00C67E21">
        <w:rPr>
          <w:rFonts w:ascii="Times New Roman" w:hAnsi="Times New Roman" w:cs="Times New Roman"/>
          <w:sz w:val="24"/>
          <w:szCs w:val="24"/>
        </w:rPr>
        <w:t>о</w:t>
      </w:r>
      <w:r w:rsidRPr="00E03099">
        <w:rPr>
          <w:rFonts w:ascii="Times New Roman" w:hAnsi="Times New Roman" w:cs="Times New Roman"/>
          <w:sz w:val="24"/>
          <w:szCs w:val="24"/>
        </w:rPr>
        <w:t xml:space="preserve">т </w:t>
      </w:r>
      <w:proofErr w:type="spellStart"/>
      <w:r w:rsidRPr="00E03099">
        <w:rPr>
          <w:rFonts w:ascii="Times New Roman" w:hAnsi="Times New Roman" w:cs="Times New Roman"/>
          <w:sz w:val="24"/>
          <w:szCs w:val="24"/>
        </w:rPr>
        <w:t>кинестетика</w:t>
      </w:r>
      <w:proofErr w:type="spellEnd"/>
      <w:r w:rsidRPr="00E03099">
        <w:rPr>
          <w:rFonts w:ascii="Times New Roman" w:hAnsi="Times New Roman" w:cs="Times New Roman"/>
          <w:sz w:val="24"/>
          <w:szCs w:val="24"/>
        </w:rPr>
        <w:t xml:space="preserve"> лучше не ждать ни того, ни другого – он нуждается в другом отношении, ему нужно больше времени и терпения со стороны учителя.</w:t>
      </w:r>
    </w:p>
    <w:p w:rsidR="001401D8" w:rsidRPr="00E03099" w:rsidRDefault="00C67E21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D7C84" w:rsidRPr="00E03099">
        <w:rPr>
          <w:rFonts w:ascii="Times New Roman" w:hAnsi="Times New Roman" w:cs="Times New Roman"/>
          <w:sz w:val="24"/>
          <w:szCs w:val="24"/>
        </w:rPr>
        <w:t>При выполнении работы на уроке или дома</w:t>
      </w:r>
      <w:proofErr w:type="gramStart"/>
      <w:r w:rsidR="002D7C84" w:rsidRPr="00E030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1401D8" w:rsidRPr="00E03099" w:rsidRDefault="002D7C84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C67E21">
        <w:rPr>
          <w:rFonts w:ascii="Times New Roman" w:hAnsi="Times New Roman" w:cs="Times New Roman"/>
          <w:sz w:val="24"/>
          <w:szCs w:val="24"/>
        </w:rPr>
        <w:t>в</w:t>
      </w:r>
      <w:r w:rsidRPr="00E03099">
        <w:rPr>
          <w:rFonts w:ascii="Times New Roman" w:hAnsi="Times New Roman" w:cs="Times New Roman"/>
          <w:sz w:val="24"/>
          <w:szCs w:val="24"/>
        </w:rPr>
        <w:t>изуалу</w:t>
      </w:r>
      <w:proofErr w:type="spellEnd"/>
      <w:r w:rsidRPr="00E03099">
        <w:rPr>
          <w:rFonts w:ascii="Times New Roman" w:hAnsi="Times New Roman" w:cs="Times New Roman"/>
          <w:sz w:val="24"/>
          <w:szCs w:val="24"/>
        </w:rPr>
        <w:t xml:space="preserve"> разрешить иметь под рукой листок, на котором он в процессе осмысления и запоминания материала может чертить, штриховать, рисовать</w:t>
      </w:r>
      <w:proofErr w:type="gramStart"/>
      <w:r w:rsidRPr="00E03099">
        <w:rPr>
          <w:rFonts w:ascii="Times New Roman" w:hAnsi="Times New Roman" w:cs="Times New Roman"/>
          <w:sz w:val="24"/>
          <w:szCs w:val="24"/>
        </w:rPr>
        <w:t xml:space="preserve"> </w:t>
      </w:r>
      <w:r w:rsidR="00C67E21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E03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1D8" w:rsidRPr="00E03099" w:rsidRDefault="002D7C84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C67E21">
        <w:rPr>
          <w:rFonts w:ascii="Times New Roman" w:hAnsi="Times New Roman" w:cs="Times New Roman"/>
          <w:sz w:val="24"/>
          <w:szCs w:val="24"/>
        </w:rPr>
        <w:t>а</w:t>
      </w:r>
      <w:r w:rsidRPr="00E03099">
        <w:rPr>
          <w:rFonts w:ascii="Times New Roman" w:hAnsi="Times New Roman" w:cs="Times New Roman"/>
          <w:sz w:val="24"/>
          <w:szCs w:val="24"/>
        </w:rPr>
        <w:t>удиалу</w:t>
      </w:r>
      <w:proofErr w:type="spellEnd"/>
      <w:r w:rsidRPr="00E03099">
        <w:rPr>
          <w:rFonts w:ascii="Times New Roman" w:hAnsi="Times New Roman" w:cs="Times New Roman"/>
          <w:sz w:val="24"/>
          <w:szCs w:val="24"/>
        </w:rPr>
        <w:t xml:space="preserve"> не делать замечания, когда он в процессе запоминания издает звуки, шевелит губами – так ему легче справиться с заданием</w:t>
      </w:r>
      <w:r w:rsidR="00C67E21">
        <w:rPr>
          <w:rFonts w:ascii="Times New Roman" w:hAnsi="Times New Roman" w:cs="Times New Roman"/>
          <w:sz w:val="24"/>
          <w:szCs w:val="24"/>
        </w:rPr>
        <w:t>;</w:t>
      </w:r>
    </w:p>
    <w:p w:rsidR="002D7C84" w:rsidRPr="00E03099" w:rsidRDefault="002D7C84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="00C67E21">
        <w:rPr>
          <w:rFonts w:ascii="Times New Roman" w:hAnsi="Times New Roman" w:cs="Times New Roman"/>
          <w:sz w:val="24"/>
          <w:szCs w:val="24"/>
        </w:rPr>
        <w:t>к</w:t>
      </w:r>
      <w:r w:rsidRPr="00E03099">
        <w:rPr>
          <w:rFonts w:ascii="Times New Roman" w:hAnsi="Times New Roman" w:cs="Times New Roman"/>
          <w:sz w:val="24"/>
          <w:szCs w:val="24"/>
        </w:rPr>
        <w:t>инестетика</w:t>
      </w:r>
      <w:proofErr w:type="spellEnd"/>
      <w:r w:rsidRPr="00E03099">
        <w:rPr>
          <w:rFonts w:ascii="Times New Roman" w:hAnsi="Times New Roman" w:cs="Times New Roman"/>
          <w:sz w:val="24"/>
          <w:szCs w:val="24"/>
        </w:rPr>
        <w:t xml:space="preserve"> не заставлять сидеть долгое время неподвижно, обязательно давать ему возможность моторной разрядки (сходить за мелом, журналом, писать на доске и т.д.), запоминание материала у него лучше происходит в движении</w:t>
      </w:r>
      <w:r w:rsidR="001401D8" w:rsidRPr="00E03099">
        <w:rPr>
          <w:rFonts w:ascii="Times New Roman" w:hAnsi="Times New Roman" w:cs="Times New Roman"/>
          <w:sz w:val="24"/>
          <w:szCs w:val="24"/>
        </w:rPr>
        <w:t>.</w:t>
      </w:r>
      <w:r w:rsidR="001401D8" w:rsidRPr="00E03099"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 xml:space="preserve"> </w:t>
      </w:r>
      <w:proofErr w:type="spellStart"/>
      <w:r w:rsidR="00C67E21"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>К</w:t>
      </w:r>
      <w:r w:rsidR="001401D8" w:rsidRPr="00E03099"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>инестетикам</w:t>
      </w:r>
      <w:proofErr w:type="spellEnd"/>
      <w:r w:rsidR="001401D8" w:rsidRPr="00E03099"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 xml:space="preserve"> нужно немного больше времени, чем </w:t>
      </w:r>
      <w:proofErr w:type="spellStart"/>
      <w:r w:rsidR="001401D8" w:rsidRPr="00E03099"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>аудиалам</w:t>
      </w:r>
      <w:proofErr w:type="spellEnd"/>
      <w:r w:rsidR="001401D8" w:rsidRPr="00E03099"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 xml:space="preserve"> или </w:t>
      </w:r>
      <w:proofErr w:type="spellStart"/>
      <w:r w:rsidR="001401D8" w:rsidRPr="00E03099"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>визуалам</w:t>
      </w:r>
      <w:proofErr w:type="spellEnd"/>
      <w:r w:rsidR="001401D8" w:rsidRPr="00E03099"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>, чтобы обработать полученную информацию, разложить ее у себя по полочкам, поэтому не стоит слишком торопить таких детей.</w:t>
      </w:r>
      <w:r w:rsidR="001401D8" w:rsidRPr="00E03099">
        <w:rPr>
          <w:rFonts w:ascii="Times New Roman" w:hAnsi="Times New Roman" w:cs="Times New Roman"/>
          <w:color w:val="333333"/>
          <w:sz w:val="24"/>
          <w:szCs w:val="24"/>
        </w:rPr>
        <w:br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D7C84" w:rsidRPr="00E03099" w:rsidTr="002D7C84">
        <w:tc>
          <w:tcPr>
            <w:tcW w:w="3190" w:type="dxa"/>
          </w:tcPr>
          <w:p w:rsidR="002D7C84" w:rsidRPr="00C67E21" w:rsidRDefault="002D7C84" w:rsidP="00C67E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67E21">
              <w:rPr>
                <w:rFonts w:ascii="Times New Roman" w:hAnsi="Times New Roman" w:cs="Times New Roman"/>
                <w:i/>
                <w:sz w:val="24"/>
                <w:szCs w:val="24"/>
              </w:rPr>
              <w:t>визуалы</w:t>
            </w:r>
            <w:proofErr w:type="spellEnd"/>
          </w:p>
        </w:tc>
        <w:tc>
          <w:tcPr>
            <w:tcW w:w="3190" w:type="dxa"/>
          </w:tcPr>
          <w:p w:rsidR="002D7C84" w:rsidRPr="00C67E21" w:rsidRDefault="002D7C84" w:rsidP="00C67E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67E21">
              <w:rPr>
                <w:rFonts w:ascii="Times New Roman" w:hAnsi="Times New Roman" w:cs="Times New Roman"/>
                <w:i/>
                <w:sz w:val="24"/>
                <w:szCs w:val="24"/>
              </w:rPr>
              <w:t>аудиалы</w:t>
            </w:r>
            <w:proofErr w:type="spellEnd"/>
          </w:p>
        </w:tc>
        <w:tc>
          <w:tcPr>
            <w:tcW w:w="3191" w:type="dxa"/>
          </w:tcPr>
          <w:p w:rsidR="002D7C84" w:rsidRPr="00C67E21" w:rsidRDefault="00C67E21" w:rsidP="00C67E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67E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="002D7C84" w:rsidRPr="00C67E21">
              <w:rPr>
                <w:rFonts w:ascii="Times New Roman" w:hAnsi="Times New Roman" w:cs="Times New Roman"/>
                <w:i/>
                <w:sz w:val="24"/>
                <w:szCs w:val="24"/>
              </w:rPr>
              <w:t>инестетики</w:t>
            </w:r>
            <w:proofErr w:type="spellEnd"/>
          </w:p>
        </w:tc>
      </w:tr>
      <w:tr w:rsidR="002D7C84" w:rsidRPr="00E03099" w:rsidTr="002D7C84">
        <w:tc>
          <w:tcPr>
            <w:tcW w:w="3190" w:type="dxa"/>
          </w:tcPr>
          <w:p w:rsidR="002D7C84" w:rsidRPr="00E03099" w:rsidRDefault="001401D8" w:rsidP="00E0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9">
              <w:rPr>
                <w:rFonts w:ascii="Times New Roman" w:hAnsi="Times New Roman" w:cs="Times New Roman"/>
                <w:sz w:val="24"/>
                <w:szCs w:val="24"/>
              </w:rPr>
              <w:t>Составить таблицу, схему</w:t>
            </w:r>
          </w:p>
        </w:tc>
        <w:tc>
          <w:tcPr>
            <w:tcW w:w="3190" w:type="dxa"/>
          </w:tcPr>
          <w:p w:rsidR="002D7C84" w:rsidRPr="00E03099" w:rsidRDefault="001401D8" w:rsidP="00E0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9">
              <w:rPr>
                <w:rFonts w:ascii="Times New Roman" w:hAnsi="Times New Roman" w:cs="Times New Roman"/>
                <w:sz w:val="24"/>
                <w:szCs w:val="24"/>
              </w:rPr>
              <w:t>Читать тексты, задания вслух</w:t>
            </w:r>
          </w:p>
        </w:tc>
        <w:tc>
          <w:tcPr>
            <w:tcW w:w="3191" w:type="dxa"/>
          </w:tcPr>
          <w:p w:rsidR="002D7C84" w:rsidRPr="00E03099" w:rsidRDefault="001401D8" w:rsidP="00E0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9">
              <w:rPr>
                <w:rFonts w:ascii="Times New Roman" w:hAnsi="Times New Roman" w:cs="Times New Roman"/>
                <w:sz w:val="24"/>
                <w:szCs w:val="24"/>
              </w:rPr>
              <w:t>К тексту составить вопросы</w:t>
            </w:r>
          </w:p>
        </w:tc>
      </w:tr>
      <w:tr w:rsidR="001401D8" w:rsidRPr="00E03099" w:rsidTr="002D7C84">
        <w:tc>
          <w:tcPr>
            <w:tcW w:w="3190" w:type="dxa"/>
          </w:tcPr>
          <w:p w:rsidR="001401D8" w:rsidRPr="00E03099" w:rsidRDefault="001401D8" w:rsidP="00E0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9"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иллюстрацию на основе  </w:t>
            </w:r>
            <w:proofErr w:type="spellStart"/>
            <w:r w:rsidRPr="00E03099">
              <w:rPr>
                <w:rFonts w:ascii="Times New Roman" w:hAnsi="Times New Roman" w:cs="Times New Roman"/>
                <w:sz w:val="24"/>
                <w:szCs w:val="24"/>
              </w:rPr>
              <w:t>проитанного</w:t>
            </w:r>
            <w:proofErr w:type="spellEnd"/>
          </w:p>
        </w:tc>
        <w:tc>
          <w:tcPr>
            <w:tcW w:w="3190" w:type="dxa"/>
          </w:tcPr>
          <w:p w:rsidR="001401D8" w:rsidRPr="00E03099" w:rsidRDefault="001401D8" w:rsidP="00E0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9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на тему или дать развёрнутые ответы на вопросы</w:t>
            </w:r>
          </w:p>
        </w:tc>
        <w:tc>
          <w:tcPr>
            <w:tcW w:w="3191" w:type="dxa"/>
          </w:tcPr>
          <w:p w:rsidR="001401D8" w:rsidRPr="00E03099" w:rsidRDefault="001401D8" w:rsidP="00E0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9">
              <w:rPr>
                <w:rFonts w:ascii="Times New Roman" w:hAnsi="Times New Roman" w:cs="Times New Roman"/>
                <w:sz w:val="24"/>
                <w:szCs w:val="24"/>
              </w:rPr>
              <w:t>Составить тестовое задание, кроссворд</w:t>
            </w:r>
          </w:p>
        </w:tc>
      </w:tr>
      <w:tr w:rsidR="001401D8" w:rsidRPr="00E03099" w:rsidTr="002D7C84">
        <w:tc>
          <w:tcPr>
            <w:tcW w:w="3190" w:type="dxa"/>
          </w:tcPr>
          <w:p w:rsidR="001401D8" w:rsidRPr="00E03099" w:rsidRDefault="001401D8" w:rsidP="00E0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9">
              <w:rPr>
                <w:rFonts w:ascii="Times New Roman" w:hAnsi="Times New Roman" w:cs="Times New Roman"/>
                <w:sz w:val="24"/>
                <w:szCs w:val="24"/>
              </w:rPr>
              <w:t>Сделать краткие записи</w:t>
            </w:r>
          </w:p>
        </w:tc>
        <w:tc>
          <w:tcPr>
            <w:tcW w:w="3190" w:type="dxa"/>
          </w:tcPr>
          <w:p w:rsidR="001401D8" w:rsidRPr="00E03099" w:rsidRDefault="001401D8" w:rsidP="00E0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9">
              <w:rPr>
                <w:rFonts w:ascii="Times New Roman" w:hAnsi="Times New Roman" w:cs="Times New Roman"/>
                <w:sz w:val="24"/>
                <w:szCs w:val="24"/>
              </w:rPr>
              <w:t>Пересказать</w:t>
            </w:r>
          </w:p>
        </w:tc>
        <w:tc>
          <w:tcPr>
            <w:tcW w:w="3191" w:type="dxa"/>
          </w:tcPr>
          <w:p w:rsidR="001401D8" w:rsidRPr="00E03099" w:rsidRDefault="001401D8" w:rsidP="00E0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9">
              <w:rPr>
                <w:rFonts w:ascii="Times New Roman" w:hAnsi="Times New Roman" w:cs="Times New Roman"/>
                <w:sz w:val="24"/>
                <w:szCs w:val="24"/>
              </w:rPr>
              <w:t>Поработать составителями заданий</w:t>
            </w:r>
          </w:p>
        </w:tc>
      </w:tr>
    </w:tbl>
    <w:p w:rsidR="001401D8" w:rsidRPr="00E03099" w:rsidRDefault="00C67E21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401D8" w:rsidRPr="00E03099">
        <w:rPr>
          <w:rFonts w:ascii="Times New Roman" w:hAnsi="Times New Roman" w:cs="Times New Roman"/>
          <w:sz w:val="24"/>
          <w:szCs w:val="24"/>
        </w:rPr>
        <w:t xml:space="preserve">С </w:t>
      </w:r>
      <w:r w:rsidR="002D7C84" w:rsidRPr="00E030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7C84" w:rsidRPr="00E03099">
        <w:rPr>
          <w:rFonts w:ascii="Times New Roman" w:hAnsi="Times New Roman" w:cs="Times New Roman"/>
          <w:sz w:val="24"/>
          <w:szCs w:val="24"/>
        </w:rPr>
        <w:t>визуалом</w:t>
      </w:r>
      <w:proofErr w:type="spellEnd"/>
      <w:r w:rsidR="002D7C84" w:rsidRPr="00E03099">
        <w:rPr>
          <w:rFonts w:ascii="Times New Roman" w:hAnsi="Times New Roman" w:cs="Times New Roman"/>
          <w:sz w:val="24"/>
          <w:szCs w:val="24"/>
        </w:rPr>
        <w:t xml:space="preserve"> использ</w:t>
      </w:r>
      <w:r w:rsidR="001401D8" w:rsidRPr="00E03099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2D7C84" w:rsidRPr="00E03099">
        <w:rPr>
          <w:rFonts w:ascii="Times New Roman" w:hAnsi="Times New Roman" w:cs="Times New Roman"/>
          <w:sz w:val="24"/>
          <w:szCs w:val="24"/>
        </w:rPr>
        <w:t>слова, описывающие цвет, размер форму, местоположение, схемы, таблицы, наглядные пособия</w:t>
      </w:r>
      <w:proofErr w:type="gramStart"/>
      <w:r w:rsidR="002D7C84" w:rsidRPr="00E030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401D8" w:rsidRPr="00E03099" w:rsidRDefault="002D7C84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t xml:space="preserve"> • с </w:t>
      </w:r>
      <w:proofErr w:type="spellStart"/>
      <w:r w:rsidRPr="00E03099">
        <w:rPr>
          <w:rFonts w:ascii="Times New Roman" w:hAnsi="Times New Roman" w:cs="Times New Roman"/>
          <w:sz w:val="24"/>
          <w:szCs w:val="24"/>
        </w:rPr>
        <w:t>аудиалом</w:t>
      </w:r>
      <w:proofErr w:type="spellEnd"/>
      <w:r w:rsidRPr="00E03099">
        <w:rPr>
          <w:rFonts w:ascii="Times New Roman" w:hAnsi="Times New Roman" w:cs="Times New Roman"/>
          <w:sz w:val="24"/>
          <w:szCs w:val="24"/>
        </w:rPr>
        <w:t xml:space="preserve"> используя вариации голоса (громкость, паузы, высоту), отражая телом ритм речи (особенно головой)</w:t>
      </w:r>
      <w:r w:rsidR="00C67E21">
        <w:rPr>
          <w:rFonts w:ascii="Times New Roman" w:hAnsi="Times New Roman" w:cs="Times New Roman"/>
          <w:sz w:val="24"/>
          <w:szCs w:val="24"/>
        </w:rPr>
        <w:t>;</w:t>
      </w:r>
    </w:p>
    <w:p w:rsidR="001401D8" w:rsidRPr="00E03099" w:rsidRDefault="002D7C84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t xml:space="preserve"> •с </w:t>
      </w:r>
      <w:proofErr w:type="spellStart"/>
      <w:r w:rsidRPr="00E03099">
        <w:rPr>
          <w:rFonts w:ascii="Times New Roman" w:hAnsi="Times New Roman" w:cs="Times New Roman"/>
          <w:sz w:val="24"/>
          <w:szCs w:val="24"/>
        </w:rPr>
        <w:t>кинестетиком</w:t>
      </w:r>
      <w:proofErr w:type="spellEnd"/>
      <w:r w:rsidRPr="00E03099">
        <w:rPr>
          <w:rFonts w:ascii="Times New Roman" w:hAnsi="Times New Roman" w:cs="Times New Roman"/>
          <w:sz w:val="24"/>
          <w:szCs w:val="24"/>
        </w:rPr>
        <w:t xml:space="preserve"> используя жесты, прикосновения. Чем больше преувеличения, тем лучше для запоминания. Позволять проигрывать в ролях части информации</w:t>
      </w:r>
      <w:r w:rsidR="00C67E21">
        <w:rPr>
          <w:rFonts w:ascii="Times New Roman" w:hAnsi="Times New Roman" w:cs="Times New Roman"/>
          <w:sz w:val="24"/>
          <w:szCs w:val="24"/>
        </w:rPr>
        <w:t>.</w:t>
      </w:r>
    </w:p>
    <w:p w:rsidR="001401D8" w:rsidRPr="00E03099" w:rsidRDefault="00C67E21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D7C84" w:rsidRPr="00E03099">
        <w:rPr>
          <w:rFonts w:ascii="Times New Roman" w:hAnsi="Times New Roman" w:cs="Times New Roman"/>
          <w:sz w:val="24"/>
          <w:szCs w:val="24"/>
        </w:rPr>
        <w:t xml:space="preserve"> Замечания, производящие нужный эффект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401D8" w:rsidRPr="00E03099" w:rsidRDefault="002D7C84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3099">
        <w:rPr>
          <w:rFonts w:ascii="Times New Roman" w:hAnsi="Times New Roman" w:cs="Times New Roman"/>
          <w:sz w:val="24"/>
          <w:szCs w:val="24"/>
        </w:rPr>
        <w:lastRenderedPageBreak/>
        <w:t xml:space="preserve"> • </w:t>
      </w:r>
      <w:proofErr w:type="spellStart"/>
      <w:r w:rsidR="00C67E21">
        <w:rPr>
          <w:rFonts w:ascii="Times New Roman" w:hAnsi="Times New Roman" w:cs="Times New Roman"/>
          <w:sz w:val="24"/>
          <w:szCs w:val="24"/>
        </w:rPr>
        <w:t>в</w:t>
      </w:r>
      <w:r w:rsidRPr="00E03099">
        <w:rPr>
          <w:rFonts w:ascii="Times New Roman" w:hAnsi="Times New Roman" w:cs="Times New Roman"/>
          <w:sz w:val="24"/>
          <w:szCs w:val="24"/>
        </w:rPr>
        <w:t>изуалу</w:t>
      </w:r>
      <w:proofErr w:type="spellEnd"/>
      <w:r w:rsidRPr="00E03099">
        <w:rPr>
          <w:rFonts w:ascii="Times New Roman" w:hAnsi="Times New Roman" w:cs="Times New Roman"/>
          <w:sz w:val="24"/>
          <w:szCs w:val="24"/>
        </w:rPr>
        <w:t xml:space="preserve"> лучше покачать головой, погрозить пальцем; </w:t>
      </w:r>
    </w:p>
    <w:p w:rsidR="008C135A" w:rsidRPr="008C135A" w:rsidRDefault="002D7C84" w:rsidP="008C135A">
      <w:pPr>
        <w:pStyle w:val="a8"/>
        <w:shd w:val="clear" w:color="auto" w:fill="FFFFFF"/>
        <w:spacing w:before="0" w:beforeAutospacing="0" w:after="0" w:afterAutospacing="0"/>
      </w:pPr>
      <w:r w:rsidRPr="00E03099">
        <w:t xml:space="preserve">• </w:t>
      </w:r>
      <w:proofErr w:type="spellStart"/>
      <w:r w:rsidR="00C67E21">
        <w:t>а</w:t>
      </w:r>
      <w:r w:rsidRPr="00E03099">
        <w:t>удиалу</w:t>
      </w:r>
      <w:proofErr w:type="spellEnd"/>
      <w:r w:rsidRPr="00E03099">
        <w:t xml:space="preserve"> </w:t>
      </w:r>
      <w:r w:rsidRPr="008C135A">
        <w:t xml:space="preserve">– </w:t>
      </w:r>
      <w:proofErr w:type="spellStart"/>
      <w:r w:rsidR="008C135A">
        <w:t>а</w:t>
      </w:r>
      <w:r w:rsidR="008C135A" w:rsidRPr="008C135A">
        <w:t>удиалы</w:t>
      </w:r>
      <w:proofErr w:type="spellEnd"/>
      <w:r w:rsidR="008C135A" w:rsidRPr="008C135A">
        <w:t xml:space="preserve"> - самые отвлекаемые дети на занятиях, гак как реагируют на любой звук. Но в этом есть и свои плюсы - педагогу легко привлечь к себе внимание, постучав ручкой по столу, переставив с мягким стуком стул или начав говорить шепотом.</w:t>
      </w:r>
    </w:p>
    <w:p w:rsidR="00C67E21" w:rsidRPr="008C135A" w:rsidRDefault="002D7C84" w:rsidP="008C13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135A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="00C67E21" w:rsidRPr="008C135A">
        <w:rPr>
          <w:rFonts w:ascii="Times New Roman" w:hAnsi="Times New Roman" w:cs="Times New Roman"/>
          <w:sz w:val="24"/>
          <w:szCs w:val="24"/>
        </w:rPr>
        <w:t>к</w:t>
      </w:r>
      <w:r w:rsidRPr="008C135A">
        <w:rPr>
          <w:rFonts w:ascii="Times New Roman" w:hAnsi="Times New Roman" w:cs="Times New Roman"/>
          <w:sz w:val="24"/>
          <w:szCs w:val="24"/>
        </w:rPr>
        <w:t>инестетику</w:t>
      </w:r>
      <w:proofErr w:type="spellEnd"/>
      <w:r w:rsidRPr="008C135A">
        <w:rPr>
          <w:rFonts w:ascii="Times New Roman" w:hAnsi="Times New Roman" w:cs="Times New Roman"/>
          <w:sz w:val="24"/>
          <w:szCs w:val="24"/>
        </w:rPr>
        <w:t xml:space="preserve"> – положить руку на плечо, похлопать по </w:t>
      </w:r>
      <w:r w:rsidR="00C67E21" w:rsidRPr="008C135A">
        <w:rPr>
          <w:rFonts w:ascii="Times New Roman" w:hAnsi="Times New Roman" w:cs="Times New Roman"/>
          <w:sz w:val="24"/>
          <w:szCs w:val="24"/>
        </w:rPr>
        <w:t>плечу, погладить по голове</w:t>
      </w:r>
    </w:p>
    <w:p w:rsidR="00170703" w:rsidRPr="00170703" w:rsidRDefault="00C67E21" w:rsidP="00170703">
      <w:pPr>
        <w:spacing w:line="240" w:lineRule="auto"/>
        <w:rPr>
          <w:sz w:val="23"/>
          <w:szCs w:val="23"/>
          <w:shd w:val="clear" w:color="auto" w:fill="FFFFFF"/>
        </w:rPr>
      </w:pPr>
      <w:r w:rsidRPr="008C13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2D7C84" w:rsidRPr="008C135A">
        <w:rPr>
          <w:rFonts w:ascii="Times New Roman" w:hAnsi="Times New Roman" w:cs="Times New Roman"/>
          <w:sz w:val="24"/>
          <w:szCs w:val="24"/>
        </w:rPr>
        <w:t xml:space="preserve">Выводы: </w:t>
      </w:r>
      <w:r w:rsidR="00E03099" w:rsidRPr="008C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Прежде чем пойти на урок, учитель должен хорошо знать своих учеников, чтобы правильно выстроить схему общения, поведения, методику преподавания.</w:t>
      </w:r>
      <w:r w:rsidRPr="008C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01D8" w:rsidRPr="008C135A">
        <w:rPr>
          <w:rFonts w:ascii="Times New Roman" w:hAnsi="Times New Roman" w:cs="Times New Roman"/>
          <w:sz w:val="24"/>
          <w:szCs w:val="24"/>
        </w:rPr>
        <w:t xml:space="preserve">Учителю стоит овладеть приёмами воздействия на зрительную, аудиальную и кинестетическую сенсорные </w:t>
      </w:r>
      <w:r w:rsidR="001401D8" w:rsidRPr="00170703">
        <w:rPr>
          <w:rFonts w:ascii="Times New Roman" w:hAnsi="Times New Roman" w:cs="Times New Roman"/>
          <w:sz w:val="24"/>
          <w:szCs w:val="24"/>
        </w:rPr>
        <w:t xml:space="preserve">системы. Работа учителя в трех модальностях восприятия возможна абсолютно на всех уроках. </w:t>
      </w:r>
      <w:r w:rsidR="00170703" w:rsidRPr="00170703">
        <w:rPr>
          <w:rFonts w:ascii="Times New Roman" w:hAnsi="Times New Roman" w:cs="Times New Roman"/>
          <w:sz w:val="24"/>
          <w:szCs w:val="24"/>
          <w:shd w:val="clear" w:color="auto" w:fill="FFFFFF"/>
        </w:rPr>
        <w:t>Урок с точки зрения полимодального подхода эффективен при использовании таких приемов, как «позитивное якорение», полимодальная речь учителя, создание ситуации успеха, обмен успешными стратегиями, поддержание группового и «индивидуального раппорта», рефлексия. Эти приемы способствуют личностному росту учащихся, осознанному использованию своих ресурсов, а значит, психологическому здоровью</w:t>
      </w:r>
      <w:r w:rsidR="00170703" w:rsidRPr="00170703">
        <w:rPr>
          <w:rFonts w:ascii="Helvetica" w:hAnsi="Helvetica"/>
          <w:sz w:val="23"/>
          <w:szCs w:val="23"/>
          <w:shd w:val="clear" w:color="auto" w:fill="FFFFFF"/>
        </w:rPr>
        <w:t>.</w:t>
      </w:r>
    </w:p>
    <w:p w:rsidR="00C67E21" w:rsidRDefault="00C67E21" w:rsidP="00C67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0703" w:rsidRDefault="00C67E21" w:rsidP="00E03099">
      <w:pPr>
        <w:spacing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Литература:</w:t>
      </w:r>
      <w:r w:rsidR="008C135A" w:rsidRPr="008C135A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1401D8" w:rsidRPr="00170703" w:rsidRDefault="008C135A" w:rsidP="0017070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 </w:t>
      </w:r>
      <w:r w:rsidR="00170703" w:rsidRPr="001707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Pr="001707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Венгер Л.А. Развитие сенсорного восприятия в процессе воспитания. – М.: Просвещение, 2001.</w:t>
      </w:r>
    </w:p>
    <w:p w:rsidR="00CB4931" w:rsidRDefault="00170703" w:rsidP="0017070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707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4E3CB5" w:rsidRPr="001707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4E3CB5" w:rsidRPr="001707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Метиева</w:t>
      </w:r>
      <w:proofErr w:type="spellEnd"/>
      <w:r w:rsidR="004E3CB5" w:rsidRPr="001707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Л.А., Удалова Э.Я. Развитие сенсорной сферы детей. – Питер, 2005.</w:t>
      </w:r>
    </w:p>
    <w:p w:rsidR="00170703" w:rsidRPr="00170703" w:rsidRDefault="00170703" w:rsidP="001707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Шутова Г.В.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Кинестетики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аудиалы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визуалы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дигиталы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-как достичь успеха в учёбе детям с  разными каналами восприятия» Интернет, сайт «</w:t>
      </w:r>
      <w:r w:rsidRPr="001707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Pedsovet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sectPr w:rsidR="00170703" w:rsidRPr="00170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AF0" w:rsidRDefault="00284AF0" w:rsidP="006A2F42">
      <w:pPr>
        <w:spacing w:after="0" w:line="240" w:lineRule="auto"/>
      </w:pPr>
      <w:r>
        <w:separator/>
      </w:r>
    </w:p>
  </w:endnote>
  <w:endnote w:type="continuationSeparator" w:id="0">
    <w:p w:rsidR="00284AF0" w:rsidRDefault="00284AF0" w:rsidP="006A2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AF0" w:rsidRDefault="00284AF0" w:rsidP="006A2F42">
      <w:pPr>
        <w:spacing w:after="0" w:line="240" w:lineRule="auto"/>
      </w:pPr>
      <w:r>
        <w:separator/>
      </w:r>
    </w:p>
  </w:footnote>
  <w:footnote w:type="continuationSeparator" w:id="0">
    <w:p w:rsidR="00284AF0" w:rsidRDefault="00284AF0" w:rsidP="006A2F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84"/>
    <w:rsid w:val="00036C2F"/>
    <w:rsid w:val="00083C5D"/>
    <w:rsid w:val="001401D8"/>
    <w:rsid w:val="0014554B"/>
    <w:rsid w:val="00170703"/>
    <w:rsid w:val="00284AF0"/>
    <w:rsid w:val="002D7C84"/>
    <w:rsid w:val="004E3CB5"/>
    <w:rsid w:val="005305AF"/>
    <w:rsid w:val="005A2424"/>
    <w:rsid w:val="005B49F0"/>
    <w:rsid w:val="006A2F42"/>
    <w:rsid w:val="008C135A"/>
    <w:rsid w:val="00C67E21"/>
    <w:rsid w:val="00CB4931"/>
    <w:rsid w:val="00D73896"/>
    <w:rsid w:val="00DD26C4"/>
    <w:rsid w:val="00E03099"/>
    <w:rsid w:val="00F6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F42"/>
  </w:style>
  <w:style w:type="paragraph" w:styleId="a5">
    <w:name w:val="footer"/>
    <w:basedOn w:val="a"/>
    <w:link w:val="a6"/>
    <w:uiPriority w:val="99"/>
    <w:unhideWhenUsed/>
    <w:rsid w:val="006A2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F42"/>
  </w:style>
  <w:style w:type="table" w:styleId="a7">
    <w:name w:val="Table Grid"/>
    <w:basedOn w:val="a1"/>
    <w:uiPriority w:val="59"/>
    <w:rsid w:val="002D7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8C1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F42"/>
  </w:style>
  <w:style w:type="paragraph" w:styleId="a5">
    <w:name w:val="footer"/>
    <w:basedOn w:val="a"/>
    <w:link w:val="a6"/>
    <w:uiPriority w:val="99"/>
    <w:unhideWhenUsed/>
    <w:rsid w:val="006A2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F42"/>
  </w:style>
  <w:style w:type="table" w:styleId="a7">
    <w:name w:val="Table Grid"/>
    <w:basedOn w:val="a1"/>
    <w:uiPriority w:val="59"/>
    <w:rsid w:val="002D7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8C1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8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1915</Words>
  <Characters>10920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9</cp:revision>
  <dcterms:created xsi:type="dcterms:W3CDTF">2022-06-13T18:34:00Z</dcterms:created>
  <dcterms:modified xsi:type="dcterms:W3CDTF">2022-06-14T13:33:00Z</dcterms:modified>
</cp:coreProperties>
</file>