
<file path=[Content_Types].xml><?xml version="1.0" encoding="utf-8"?>
<Types xmlns="http://schemas.openxmlformats.org/package/2006/content-types">
  <Default Extension="emf" ContentType="image/x-emf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4BCDA712" w14:textId="6E3E5EC3" w:rsidR="00D82521" w:rsidRPr="00D82521" w:rsidRDefault="000F4514" w:rsidP="000F4514">
      <w:pPr>
        <w:spacing w:after="0" w:line="360" w:lineRule="auto"/>
        <w:ind w:left="5103" w:hanging="4394"/>
        <w:jc w:val="right"/>
        <w:outlineLvl w:val="0"/>
        <w:rPr>
          <w:rFonts w:ascii="Times New Roman" w:eastAsia="Times New Roman" w:hAnsi="Times New Roman" w:cs="Times New Roman"/>
          <w:color w:val="333333"/>
          <w:kern w:val="36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color w:val="333333"/>
          <w:kern w:val="36"/>
          <w:sz w:val="28"/>
          <w:szCs w:val="28"/>
          <w:lang w:eastAsia="ru-RU"/>
        </w:rPr>
        <w:t>Баскакова Татьяна Владимировна</w:t>
      </w:r>
    </w:p>
    <w:p w14:paraId="2B8F4192" w14:textId="0B9A6DAA" w:rsidR="00D82521" w:rsidRPr="00D82521" w:rsidRDefault="00D82521" w:rsidP="000F4514">
      <w:pPr>
        <w:spacing w:after="0" w:line="360" w:lineRule="auto"/>
        <w:ind w:left="5103" w:hanging="4394"/>
        <w:jc w:val="right"/>
        <w:outlineLvl w:val="0"/>
        <w:rPr>
          <w:rFonts w:ascii="Times New Roman" w:eastAsia="Times New Roman" w:hAnsi="Times New Roman" w:cs="Times New Roman"/>
          <w:color w:val="333333"/>
          <w:kern w:val="36"/>
          <w:sz w:val="28"/>
          <w:szCs w:val="28"/>
          <w:lang w:eastAsia="ru-RU"/>
        </w:rPr>
      </w:pPr>
      <w:r w:rsidRPr="00D82521">
        <w:rPr>
          <w:rFonts w:ascii="Times New Roman" w:eastAsia="Times New Roman" w:hAnsi="Times New Roman" w:cs="Times New Roman"/>
          <w:color w:val="333333"/>
          <w:kern w:val="36"/>
          <w:sz w:val="28"/>
          <w:szCs w:val="28"/>
          <w:lang w:eastAsia="ru-RU"/>
        </w:rPr>
        <w:t xml:space="preserve">преподаватель </w:t>
      </w:r>
      <w:r w:rsidR="000F4514">
        <w:rPr>
          <w:rFonts w:ascii="Times New Roman" w:eastAsia="Times New Roman" w:hAnsi="Times New Roman" w:cs="Times New Roman"/>
          <w:color w:val="333333"/>
          <w:kern w:val="36"/>
          <w:sz w:val="28"/>
          <w:szCs w:val="28"/>
          <w:lang w:eastAsia="ru-RU"/>
        </w:rPr>
        <w:t xml:space="preserve">КГБАОУ </w:t>
      </w:r>
      <w:r w:rsidRPr="00D82521">
        <w:rPr>
          <w:rFonts w:ascii="Times New Roman" w:eastAsia="Times New Roman" w:hAnsi="Times New Roman" w:cs="Times New Roman"/>
          <w:color w:val="333333"/>
          <w:kern w:val="36"/>
          <w:sz w:val="28"/>
          <w:szCs w:val="28"/>
          <w:lang w:eastAsia="ru-RU"/>
        </w:rPr>
        <w:t xml:space="preserve"> </w:t>
      </w:r>
    </w:p>
    <w:p w14:paraId="31D34453" w14:textId="47D03486" w:rsidR="00D82521" w:rsidRPr="00D82521" w:rsidRDefault="006F2DAD" w:rsidP="000F4514">
      <w:pPr>
        <w:spacing w:after="0" w:line="360" w:lineRule="auto"/>
        <w:ind w:left="5103" w:hanging="4394"/>
        <w:jc w:val="right"/>
        <w:outlineLvl w:val="0"/>
        <w:rPr>
          <w:rFonts w:ascii="Times New Roman" w:eastAsia="Times New Roman" w:hAnsi="Times New Roman" w:cs="Times New Roman"/>
          <w:color w:val="333333"/>
          <w:kern w:val="36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color w:val="333333"/>
          <w:kern w:val="36"/>
          <w:sz w:val="28"/>
          <w:szCs w:val="28"/>
          <w:lang w:eastAsia="ru-RU"/>
        </w:rPr>
        <w:t>«</w:t>
      </w:r>
      <w:r w:rsidR="000F4514">
        <w:rPr>
          <w:rFonts w:ascii="Times New Roman" w:eastAsia="Times New Roman" w:hAnsi="Times New Roman" w:cs="Times New Roman"/>
          <w:color w:val="333333"/>
          <w:kern w:val="36"/>
          <w:sz w:val="28"/>
          <w:szCs w:val="28"/>
          <w:lang w:eastAsia="ru-RU"/>
        </w:rPr>
        <w:t>КМТ им. В,П.Астафьева</w:t>
      </w:r>
      <w:r w:rsidR="00D82521" w:rsidRPr="00D82521">
        <w:rPr>
          <w:rFonts w:ascii="Times New Roman" w:eastAsia="Times New Roman" w:hAnsi="Times New Roman" w:cs="Times New Roman"/>
          <w:color w:val="333333"/>
          <w:kern w:val="36"/>
          <w:sz w:val="28"/>
          <w:szCs w:val="28"/>
          <w:lang w:eastAsia="ru-RU"/>
        </w:rPr>
        <w:t>»</w:t>
      </w:r>
    </w:p>
    <w:p w14:paraId="10F0E62B" w14:textId="77777777" w:rsidR="00D82521" w:rsidRDefault="00D82521" w:rsidP="000F4514">
      <w:pPr>
        <w:spacing w:after="0" w:line="360" w:lineRule="auto"/>
        <w:ind w:left="5103" w:hanging="4394"/>
        <w:jc w:val="right"/>
        <w:outlineLvl w:val="0"/>
        <w:rPr>
          <w:rFonts w:ascii="Times New Roman" w:eastAsia="Times New Roman" w:hAnsi="Times New Roman" w:cs="Times New Roman"/>
          <w:color w:val="333333"/>
          <w:kern w:val="36"/>
          <w:sz w:val="28"/>
          <w:szCs w:val="28"/>
          <w:lang w:eastAsia="ru-RU"/>
        </w:rPr>
      </w:pPr>
    </w:p>
    <w:p w14:paraId="04BAB413" w14:textId="77777777" w:rsidR="00D82521" w:rsidRDefault="001B7A97" w:rsidP="001B7A97">
      <w:pPr>
        <w:spacing w:after="0" w:line="360" w:lineRule="auto"/>
        <w:jc w:val="right"/>
        <w:outlineLvl w:val="0"/>
        <w:rPr>
          <w:rFonts w:ascii="Times New Roman" w:eastAsia="Times New Roman" w:hAnsi="Times New Roman" w:cs="Times New Roman"/>
          <w:b/>
          <w:color w:val="333333"/>
          <w:kern w:val="36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b/>
          <w:color w:val="333333"/>
          <w:kern w:val="36"/>
          <w:sz w:val="28"/>
          <w:szCs w:val="28"/>
          <w:lang w:eastAsia="ru-RU"/>
        </w:rPr>
        <w:t>ИСПОВАНИЕ ЗАДАНИЙ  ПРОФЕССИОНАЛЬНОЙ И ПРАКТИЧЕСКОЙ НАПРАВЛЕННОСТИ</w:t>
      </w:r>
      <w:r w:rsidR="006F2DAD">
        <w:rPr>
          <w:rFonts w:ascii="Times New Roman" w:eastAsia="Times New Roman" w:hAnsi="Times New Roman" w:cs="Times New Roman"/>
          <w:b/>
          <w:color w:val="333333"/>
          <w:kern w:val="36"/>
          <w:sz w:val="28"/>
          <w:szCs w:val="28"/>
          <w:lang w:eastAsia="ru-RU"/>
        </w:rPr>
        <w:t xml:space="preserve"> НА УРОКАХ МАТЕМАТИКИ В СИСТЕМЕ СПО</w:t>
      </w:r>
    </w:p>
    <w:p w14:paraId="099AF614" w14:textId="77777777" w:rsidR="00D82521" w:rsidRPr="00D82521" w:rsidRDefault="00D82521" w:rsidP="00D82521">
      <w:pPr>
        <w:spacing w:after="0" w:line="360" w:lineRule="auto"/>
        <w:ind w:right="851" w:firstLine="709"/>
        <w:contextualSpacing/>
        <w:jc w:val="center"/>
        <w:rPr>
          <w:rFonts w:ascii="Times New Roman" w:eastAsiaTheme="minorEastAsia" w:hAnsi="Times New Roman" w:cs="Times New Roman"/>
          <w:sz w:val="28"/>
          <w:szCs w:val="28"/>
          <w:lang w:eastAsia="ru-RU"/>
        </w:rPr>
      </w:pPr>
      <w:r w:rsidRPr="00D82521">
        <w:rPr>
          <w:rFonts w:ascii="Times New Roman" w:eastAsiaTheme="minorEastAsia" w:hAnsi="Times New Roman" w:cs="Times New Roman"/>
          <w:sz w:val="28"/>
          <w:szCs w:val="28"/>
          <w:lang w:eastAsia="ru-RU"/>
        </w:rPr>
        <w:t>АННОТАЦИЯ</w:t>
      </w:r>
    </w:p>
    <w:p w14:paraId="18DF0116" w14:textId="77777777" w:rsidR="00D82521" w:rsidRPr="00D82521" w:rsidRDefault="006F2DAD" w:rsidP="00A933F0">
      <w:pPr>
        <w:shd w:val="clear" w:color="auto" w:fill="FFFFFF"/>
        <w:tabs>
          <w:tab w:val="left" w:pos="709"/>
        </w:tabs>
        <w:autoSpaceDE w:val="0"/>
        <w:autoSpaceDN w:val="0"/>
        <w:adjustRightInd w:val="0"/>
        <w:spacing w:before="100" w:beforeAutospacing="1" w:after="100" w:afterAutospacing="1" w:line="360" w:lineRule="auto"/>
        <w:ind w:firstLine="709"/>
        <w:contextualSpacing/>
        <w:jc w:val="both"/>
        <w:rPr>
          <w:rFonts w:ascii="Times New Roman" w:eastAsiaTheme="minorEastAsia" w:hAnsi="Times New Roman" w:cs="Times New Roman"/>
          <w:sz w:val="28"/>
          <w:szCs w:val="28"/>
          <w:lang w:eastAsia="ru-RU"/>
        </w:rPr>
      </w:pPr>
      <w:r w:rsidRPr="006F2DAD">
        <w:rPr>
          <w:rFonts w:ascii="Times New Roman" w:hAnsi="Times New Roman" w:cs="Times New Roman"/>
          <w:color w:val="000000"/>
          <w:sz w:val="28"/>
          <w:szCs w:val="28"/>
        </w:rPr>
        <w:t>Усиление практической направленности преподавания – одна из основных задач, поставленных перед системой профессионального образов</w:t>
      </w:r>
      <w:r w:rsidR="00C31628">
        <w:rPr>
          <w:rFonts w:ascii="Times New Roman" w:hAnsi="Times New Roman" w:cs="Times New Roman"/>
          <w:color w:val="000000"/>
          <w:sz w:val="28"/>
          <w:szCs w:val="28"/>
        </w:rPr>
        <w:t>ания. З</w:t>
      </w:r>
      <w:r w:rsidRPr="006F2DAD">
        <w:rPr>
          <w:rFonts w:ascii="Times New Roman" w:hAnsi="Times New Roman" w:cs="Times New Roman"/>
          <w:color w:val="000000"/>
          <w:sz w:val="28"/>
          <w:szCs w:val="28"/>
        </w:rPr>
        <w:t>нания по предметам естественно-математического цикла становятся не только базой для овладения специальными знаниями, они выступают в качестве квалификационного требования к рабочим многих современных профессий. Вот почему профессиональная направленность становится необходимым условием преподавания общеобразователь</w:t>
      </w:r>
      <w:r w:rsidR="00C31628">
        <w:rPr>
          <w:rFonts w:ascii="Times New Roman" w:hAnsi="Times New Roman" w:cs="Times New Roman"/>
          <w:color w:val="000000"/>
          <w:sz w:val="28"/>
          <w:szCs w:val="28"/>
        </w:rPr>
        <w:t xml:space="preserve">ных предметов в учреждениях СПО, поэтому </w:t>
      </w:r>
      <w:r w:rsidR="00C31628" w:rsidRPr="00A933F0">
        <w:rPr>
          <w:rFonts w:ascii="Times New Roman" w:hAnsi="Times New Roman" w:cs="Times New Roman"/>
          <w:b/>
          <w:color w:val="000000"/>
          <w:sz w:val="28"/>
          <w:szCs w:val="28"/>
        </w:rPr>
        <w:t>актуальность темы</w:t>
      </w:r>
      <w:r w:rsidR="00C31628">
        <w:rPr>
          <w:rFonts w:ascii="Times New Roman" w:hAnsi="Times New Roman" w:cs="Times New Roman"/>
          <w:color w:val="000000"/>
          <w:sz w:val="28"/>
          <w:szCs w:val="28"/>
        </w:rPr>
        <w:t xml:space="preserve"> не вызывает сомнений</w:t>
      </w:r>
      <w:r w:rsidR="00A933F0">
        <w:rPr>
          <w:rFonts w:ascii="Times New Roman" w:hAnsi="Times New Roman" w:cs="Times New Roman"/>
          <w:color w:val="000000"/>
          <w:sz w:val="28"/>
          <w:szCs w:val="28"/>
        </w:rPr>
        <w:t>.</w:t>
      </w:r>
    </w:p>
    <w:p w14:paraId="3E3955BA" w14:textId="77777777" w:rsidR="00907BEF" w:rsidRDefault="00D82521" w:rsidP="00D82521">
      <w:pPr>
        <w:spacing w:before="100" w:beforeAutospacing="1" w:after="100" w:afterAutospacing="1" w:line="360" w:lineRule="auto"/>
        <w:ind w:firstLine="709"/>
        <w:contextualSpacing/>
        <w:jc w:val="both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 w:rsidRPr="00D82521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Цель статьи:</w:t>
      </w:r>
      <w:r w:rsidR="00907BEF">
        <w:rPr>
          <w:rFonts w:ascii="Times New Roman" w:eastAsia="Times New Roman" w:hAnsi="Times New Roman" w:cs="Times New Roman"/>
          <w:sz w:val="28"/>
          <w:szCs w:val="28"/>
          <w:lang w:eastAsia="ru-RU"/>
        </w:rPr>
        <w:t>п</w:t>
      </w:r>
      <w:r w:rsidR="00907BEF">
        <w:rPr>
          <w:rFonts w:ascii="Times New Roman" w:eastAsia="Times New Roman" w:hAnsi="Times New Roman" w:cs="Times New Roman"/>
          <w:color w:val="000000"/>
          <w:sz w:val="28"/>
          <w:szCs w:val="28"/>
        </w:rPr>
        <w:t>оказать, что процесс обу</w:t>
      </w:r>
      <w:r w:rsidR="00907BEF">
        <w:rPr>
          <w:rFonts w:ascii="Times New Roman" w:eastAsia="Times New Roman" w:hAnsi="Times New Roman" w:cs="Times New Roman"/>
          <w:color w:val="000000"/>
          <w:sz w:val="28"/>
          <w:szCs w:val="28"/>
        </w:rPr>
        <w:softHyphen/>
        <w:t>чения может быть ориентирован</w:t>
      </w:r>
      <w:r w:rsidR="00907BEF" w:rsidRPr="00ED4F8B"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 на широкое раскрытие связей математики с окру</w:t>
      </w:r>
      <w:r w:rsidR="00907BEF" w:rsidRPr="00ED4F8B">
        <w:rPr>
          <w:rFonts w:ascii="Times New Roman" w:eastAsia="Times New Roman" w:hAnsi="Times New Roman" w:cs="Times New Roman"/>
          <w:color w:val="000000"/>
          <w:sz w:val="28"/>
          <w:szCs w:val="28"/>
        </w:rPr>
        <w:softHyphen/>
        <w:t>жающим миром, с современным производством, с избранной профессией</w:t>
      </w:r>
      <w:r w:rsidR="00907BEF" w:rsidRPr="007E466C">
        <w:rPr>
          <w:rFonts w:ascii="Times New Roman" w:eastAsia="Times New Roman" w:hAnsi="Times New Roman" w:cs="Times New Roman"/>
          <w:color w:val="000000"/>
          <w:sz w:val="28"/>
          <w:szCs w:val="28"/>
        </w:rPr>
        <w:t>.</w:t>
      </w:r>
    </w:p>
    <w:p w14:paraId="389A84E8" w14:textId="77777777" w:rsidR="005F199B" w:rsidRDefault="00D82521" w:rsidP="00D82521">
      <w:pPr>
        <w:spacing w:before="100" w:beforeAutospacing="1" w:after="100" w:afterAutospacing="1" w:line="360" w:lineRule="auto"/>
        <w:ind w:firstLine="709"/>
        <w:contextualSpacing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D82521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Задачи:</w:t>
      </w:r>
      <w:r w:rsidR="00911A59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 xml:space="preserve"> </w:t>
      </w:r>
      <w:r w:rsidR="005F199B">
        <w:rPr>
          <w:rFonts w:ascii="Times New Roman" w:eastAsia="Times New Roman" w:hAnsi="Times New Roman" w:cs="Times New Roman"/>
          <w:color w:val="000000"/>
          <w:sz w:val="28"/>
          <w:szCs w:val="28"/>
        </w:rPr>
        <w:t>Рассмотреть некоторые задания</w:t>
      </w:r>
      <w:r w:rsidR="005F199B" w:rsidRPr="00ED4F8B"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 с содержанием профессионального и практического характера</w:t>
      </w:r>
      <w:r w:rsidR="00F62F00">
        <w:rPr>
          <w:rFonts w:ascii="Times New Roman" w:eastAsia="Times New Roman" w:hAnsi="Times New Roman" w:cs="Times New Roman"/>
          <w:color w:val="000000"/>
          <w:sz w:val="28"/>
          <w:szCs w:val="28"/>
        </w:rPr>
        <w:t>, рассмотреть этапы урока,на каких возможно решение таких задач.</w:t>
      </w:r>
    </w:p>
    <w:p w14:paraId="1AE984EF" w14:textId="77777777" w:rsidR="00D82521" w:rsidRPr="00D82521" w:rsidRDefault="00D82521" w:rsidP="00D82521">
      <w:pPr>
        <w:spacing w:before="100" w:beforeAutospacing="1" w:after="100" w:afterAutospacing="1" w:line="360" w:lineRule="auto"/>
        <w:ind w:firstLine="709"/>
        <w:contextualSpacing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D82521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Методы:</w:t>
      </w:r>
      <w:r w:rsidRPr="00D82521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изучение и обобщение, анали</w:t>
      </w:r>
      <w:r w:rsidR="00F62F00">
        <w:rPr>
          <w:rFonts w:ascii="Times New Roman" w:eastAsia="Times New Roman" w:hAnsi="Times New Roman" w:cs="Times New Roman"/>
          <w:sz w:val="28"/>
          <w:szCs w:val="28"/>
          <w:lang w:eastAsia="ru-RU"/>
        </w:rPr>
        <w:t>з и синтез изученного материала</w:t>
      </w:r>
      <w:r w:rsidRPr="00D82521">
        <w:rPr>
          <w:rFonts w:ascii="Times New Roman" w:eastAsia="Times New Roman" w:hAnsi="Times New Roman" w:cs="Times New Roman"/>
          <w:sz w:val="28"/>
          <w:szCs w:val="28"/>
          <w:lang w:eastAsia="ru-RU"/>
        </w:rPr>
        <w:t>.</w:t>
      </w:r>
    </w:p>
    <w:p w14:paraId="0B9D97B3" w14:textId="77777777" w:rsidR="009C19A6" w:rsidRDefault="00D82521" w:rsidP="009C19A6">
      <w:pPr>
        <w:shd w:val="clear" w:color="auto" w:fill="FFFFFF"/>
        <w:spacing w:after="0" w:line="360" w:lineRule="auto"/>
        <w:ind w:firstLine="567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346036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Вывод.</w:t>
      </w:r>
      <w:r w:rsidR="00911A59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 xml:space="preserve"> </w:t>
      </w:r>
      <w:r w:rsidR="00B36CB3" w:rsidRPr="00346036">
        <w:rPr>
          <w:rFonts w:ascii="Times New Roman" w:eastAsia="Times New Roman" w:hAnsi="Times New Roman" w:cs="Times New Roman"/>
          <w:sz w:val="28"/>
          <w:szCs w:val="28"/>
          <w:lang w:eastAsia="ru-RU"/>
        </w:rPr>
        <w:t>Математическая подготовка в учреждениях среднего профессионального образования должна быть профессионально ориентирована.</w:t>
      </w:r>
      <w:r w:rsidR="00346036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З</w:t>
      </w:r>
      <w:r w:rsidR="00DD180A" w:rsidRPr="00ED4F8B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адача преподавателя математики, работающего в системе среднего профессионального образования, - усилить прикладную направленность обучения математике.</w:t>
      </w:r>
    </w:p>
    <w:p w14:paraId="37D15D75" w14:textId="77777777" w:rsidR="00D82521" w:rsidRPr="00346036" w:rsidRDefault="00D82521" w:rsidP="009C19A6">
      <w:pPr>
        <w:shd w:val="clear" w:color="auto" w:fill="FFFFFF"/>
        <w:spacing w:after="0" w:line="360" w:lineRule="auto"/>
        <w:ind w:firstLine="567"/>
        <w:jc w:val="center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346036">
        <w:rPr>
          <w:rFonts w:ascii="Times New Roman" w:eastAsia="Times New Roman" w:hAnsi="Times New Roman" w:cs="Times New Roman"/>
          <w:sz w:val="28"/>
          <w:szCs w:val="28"/>
          <w:lang w:eastAsia="ru-RU"/>
        </w:rPr>
        <w:t>КЛЮЧЕВЫЕ СЛОВА</w:t>
      </w:r>
    </w:p>
    <w:p w14:paraId="75FB2A84" w14:textId="77777777" w:rsidR="00D82521" w:rsidRDefault="009C19A6" w:rsidP="00D82521">
      <w:pPr>
        <w:spacing w:after="0" w:line="360" w:lineRule="auto"/>
        <w:ind w:right="-2" w:firstLine="709"/>
        <w:contextualSpacing/>
        <w:jc w:val="both"/>
        <w:rPr>
          <w:rFonts w:ascii="Times New Roman" w:eastAsiaTheme="minorEastAsia" w:hAnsi="Times New Roman" w:cs="Times New Roman"/>
          <w:sz w:val="28"/>
          <w:szCs w:val="28"/>
          <w:lang w:eastAsia="ru-RU"/>
        </w:rPr>
      </w:pPr>
      <w:r>
        <w:rPr>
          <w:rFonts w:ascii="Times New Roman" w:eastAsiaTheme="minorEastAsia" w:hAnsi="Times New Roman" w:cs="Times New Roman"/>
          <w:sz w:val="28"/>
          <w:szCs w:val="28"/>
          <w:lang w:eastAsia="ru-RU"/>
        </w:rPr>
        <w:t>Профессиональная, практическая</w:t>
      </w:r>
      <w:r w:rsidR="006D68C2">
        <w:rPr>
          <w:rFonts w:ascii="Times New Roman" w:eastAsiaTheme="minorEastAsia" w:hAnsi="Times New Roman" w:cs="Times New Roman"/>
          <w:sz w:val="28"/>
          <w:szCs w:val="28"/>
          <w:lang w:eastAsia="ru-RU"/>
        </w:rPr>
        <w:t xml:space="preserve"> нап</w:t>
      </w:r>
      <w:r w:rsidR="000821F2">
        <w:rPr>
          <w:rFonts w:ascii="Times New Roman" w:eastAsiaTheme="minorEastAsia" w:hAnsi="Times New Roman" w:cs="Times New Roman"/>
          <w:sz w:val="28"/>
          <w:szCs w:val="28"/>
          <w:lang w:eastAsia="ru-RU"/>
        </w:rPr>
        <w:t>р</w:t>
      </w:r>
      <w:r w:rsidR="006D68C2">
        <w:rPr>
          <w:rFonts w:ascii="Times New Roman" w:eastAsiaTheme="minorEastAsia" w:hAnsi="Times New Roman" w:cs="Times New Roman"/>
          <w:sz w:val="28"/>
          <w:szCs w:val="28"/>
          <w:lang w:eastAsia="ru-RU"/>
        </w:rPr>
        <w:t>авленность</w:t>
      </w:r>
      <w:r w:rsidR="00B23C29">
        <w:rPr>
          <w:rFonts w:ascii="Times New Roman" w:eastAsiaTheme="minorEastAsia" w:hAnsi="Times New Roman" w:cs="Times New Roman"/>
          <w:sz w:val="28"/>
          <w:szCs w:val="28"/>
          <w:lang w:eastAsia="ru-RU"/>
        </w:rPr>
        <w:t xml:space="preserve"> обучения математике.</w:t>
      </w:r>
    </w:p>
    <w:p w14:paraId="3F9B0210" w14:textId="77777777" w:rsidR="007E466C" w:rsidRDefault="00EF4586" w:rsidP="00B066D7">
      <w:pPr>
        <w:shd w:val="clear" w:color="auto" w:fill="FFFFFF"/>
        <w:spacing w:after="0" w:line="360" w:lineRule="auto"/>
        <w:ind w:firstLine="567"/>
        <w:jc w:val="both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 w:rsidRPr="00ED4F8B">
        <w:rPr>
          <w:rFonts w:ascii="Times New Roman" w:eastAsia="Times New Roman" w:hAnsi="Times New Roman" w:cs="Times New Roman"/>
          <w:color w:val="000000"/>
          <w:sz w:val="28"/>
          <w:szCs w:val="28"/>
        </w:rPr>
        <w:lastRenderedPageBreak/>
        <w:t>Н</w:t>
      </w:r>
      <w:r w:rsidR="007C5ED5" w:rsidRPr="00ED4F8B">
        <w:rPr>
          <w:rFonts w:ascii="Times New Roman" w:eastAsia="Times New Roman" w:hAnsi="Times New Roman" w:cs="Times New Roman"/>
          <w:color w:val="000000"/>
          <w:sz w:val="28"/>
          <w:szCs w:val="28"/>
        </w:rPr>
        <w:t>аличие знаний по математике не означает, что обучающиеся способны при</w:t>
      </w:r>
      <w:r w:rsidR="007C5ED5" w:rsidRPr="00ED4F8B">
        <w:rPr>
          <w:rFonts w:ascii="Times New Roman" w:eastAsia="Times New Roman" w:hAnsi="Times New Roman" w:cs="Times New Roman"/>
          <w:color w:val="000000"/>
          <w:sz w:val="28"/>
          <w:szCs w:val="28"/>
        </w:rPr>
        <w:softHyphen/>
        <w:t>менять их в различных конкретных ситуациях. Такая способность формиру</w:t>
      </w:r>
      <w:r w:rsidR="007C5ED5" w:rsidRPr="00ED4F8B">
        <w:rPr>
          <w:rFonts w:ascii="Times New Roman" w:eastAsia="Times New Roman" w:hAnsi="Times New Roman" w:cs="Times New Roman"/>
          <w:color w:val="000000"/>
          <w:sz w:val="28"/>
          <w:szCs w:val="28"/>
        </w:rPr>
        <w:softHyphen/>
        <w:t>ется в процессе целесообразного педагогического воздействия. Подобный уровень математической подготовки</w:t>
      </w:r>
      <w:r w:rsidR="000821F2">
        <w:rPr>
          <w:rFonts w:ascii="Times New Roman" w:eastAsia="Times New Roman" w:hAnsi="Times New Roman" w:cs="Times New Roman"/>
          <w:color w:val="000000"/>
          <w:sz w:val="28"/>
          <w:szCs w:val="28"/>
        </w:rPr>
        <w:t>,</w:t>
      </w:r>
      <w:r w:rsidR="007C5ED5" w:rsidRPr="00ED4F8B"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 может быть</w:t>
      </w:r>
      <w:r w:rsidR="00DA6ADF">
        <w:rPr>
          <w:rFonts w:ascii="Times New Roman" w:eastAsia="Times New Roman" w:hAnsi="Times New Roman" w:cs="Times New Roman"/>
          <w:color w:val="000000"/>
          <w:sz w:val="28"/>
          <w:szCs w:val="28"/>
        </w:rPr>
        <w:t>,</w:t>
      </w:r>
      <w:r w:rsidR="007C5ED5" w:rsidRPr="00ED4F8B"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 достигнут в процессе обу</w:t>
      </w:r>
      <w:r w:rsidR="007C5ED5" w:rsidRPr="00ED4F8B">
        <w:rPr>
          <w:rFonts w:ascii="Times New Roman" w:eastAsia="Times New Roman" w:hAnsi="Times New Roman" w:cs="Times New Roman"/>
          <w:color w:val="000000"/>
          <w:sz w:val="28"/>
          <w:szCs w:val="28"/>
        </w:rPr>
        <w:softHyphen/>
        <w:t>чения, ориентированного на широкое раскрытие связей математики с окру</w:t>
      </w:r>
      <w:r w:rsidR="007C5ED5" w:rsidRPr="00ED4F8B">
        <w:rPr>
          <w:rFonts w:ascii="Times New Roman" w:eastAsia="Times New Roman" w:hAnsi="Times New Roman" w:cs="Times New Roman"/>
          <w:color w:val="000000"/>
          <w:sz w:val="28"/>
          <w:szCs w:val="28"/>
        </w:rPr>
        <w:softHyphen/>
        <w:t>жающим миром, с современным производством, с избранной профессией</w:t>
      </w:r>
      <w:r w:rsidR="007C5ED5" w:rsidRPr="007E466C">
        <w:rPr>
          <w:rFonts w:ascii="Times New Roman" w:eastAsia="Times New Roman" w:hAnsi="Times New Roman" w:cs="Times New Roman"/>
          <w:color w:val="000000"/>
          <w:sz w:val="28"/>
          <w:szCs w:val="28"/>
        </w:rPr>
        <w:t>. Профессиональная направленность является необходимым условием пр</w:t>
      </w:r>
      <w:r w:rsidRPr="007E466C">
        <w:rPr>
          <w:rFonts w:ascii="Times New Roman" w:eastAsia="Times New Roman" w:hAnsi="Times New Roman" w:cs="Times New Roman"/>
          <w:color w:val="000000"/>
          <w:sz w:val="28"/>
          <w:szCs w:val="28"/>
        </w:rPr>
        <w:t>епо</w:t>
      </w:r>
      <w:r w:rsidRPr="007E466C">
        <w:rPr>
          <w:rFonts w:ascii="Times New Roman" w:eastAsia="Times New Roman" w:hAnsi="Times New Roman" w:cs="Times New Roman"/>
          <w:color w:val="000000"/>
          <w:sz w:val="28"/>
          <w:szCs w:val="28"/>
        </w:rPr>
        <w:softHyphen/>
        <w:t>давания математики в колледже</w:t>
      </w:r>
      <w:r w:rsidR="007C5ED5" w:rsidRPr="007E466C"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. </w:t>
      </w:r>
    </w:p>
    <w:p w14:paraId="38AB003F" w14:textId="77777777" w:rsidR="007C5ED5" w:rsidRDefault="007C5ED5" w:rsidP="00B066D7">
      <w:pPr>
        <w:shd w:val="clear" w:color="auto" w:fill="FFFFFF"/>
        <w:spacing w:after="0" w:line="360" w:lineRule="auto"/>
        <w:ind w:firstLine="567"/>
        <w:jc w:val="both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 w:rsidRPr="007E466C">
        <w:rPr>
          <w:rFonts w:ascii="Times New Roman" w:eastAsia="Times New Roman" w:hAnsi="Times New Roman" w:cs="Times New Roman"/>
          <w:color w:val="000000"/>
          <w:sz w:val="28"/>
          <w:szCs w:val="28"/>
        </w:rPr>
        <w:t>О</w:t>
      </w:r>
      <w:r w:rsidRPr="00ED4F8B">
        <w:rPr>
          <w:rFonts w:ascii="Times New Roman" w:eastAsia="Times New Roman" w:hAnsi="Times New Roman" w:cs="Times New Roman"/>
          <w:color w:val="000000"/>
          <w:sz w:val="28"/>
          <w:szCs w:val="28"/>
        </w:rPr>
        <w:t>дним из мотивов стимулирующих интерес к изучению того или иного вопроса курса математики, является его практи</w:t>
      </w:r>
      <w:r w:rsidRPr="00ED4F8B">
        <w:rPr>
          <w:rFonts w:ascii="Times New Roman" w:eastAsia="Times New Roman" w:hAnsi="Times New Roman" w:cs="Times New Roman"/>
          <w:color w:val="000000"/>
          <w:sz w:val="28"/>
          <w:szCs w:val="28"/>
        </w:rPr>
        <w:softHyphen/>
        <w:t>ческая значимость, связь будущей профессией. Наиболее удачным решением этих проблем является использование на уроках математики дидактических материалов с профессиональной и практической направленностью.</w:t>
      </w:r>
      <w:r w:rsidR="004935F1"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 Методик использования практико-ориентированных задач и их составления при обучении математики разработано недостаточно. Поэтому приходится самим составлять такие задачи. За время работы мною составлено достаточно много практико-ориентированных задач </w:t>
      </w:r>
      <w:r w:rsidR="00695E42">
        <w:rPr>
          <w:rFonts w:ascii="Times New Roman" w:eastAsia="Times New Roman" w:hAnsi="Times New Roman" w:cs="Times New Roman"/>
          <w:color w:val="000000"/>
          <w:sz w:val="28"/>
          <w:szCs w:val="28"/>
        </w:rPr>
        <w:t>с учетом спе</w:t>
      </w:r>
      <w:r w:rsidR="00F64EA6">
        <w:rPr>
          <w:rFonts w:ascii="Times New Roman" w:eastAsia="Times New Roman" w:hAnsi="Times New Roman" w:cs="Times New Roman"/>
          <w:color w:val="000000"/>
          <w:sz w:val="28"/>
          <w:szCs w:val="28"/>
        </w:rPr>
        <w:t>цифики различных специальностей</w:t>
      </w:r>
      <w:r w:rsidR="00695E42">
        <w:rPr>
          <w:rFonts w:ascii="Times New Roman" w:eastAsia="Times New Roman" w:hAnsi="Times New Roman" w:cs="Times New Roman"/>
          <w:color w:val="000000"/>
          <w:sz w:val="28"/>
          <w:szCs w:val="28"/>
        </w:rPr>
        <w:t>.</w:t>
      </w:r>
      <w:r w:rsidRPr="00ED4F8B"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 Профес</w:t>
      </w:r>
      <w:r w:rsidRPr="00ED4F8B">
        <w:rPr>
          <w:rFonts w:ascii="Times New Roman" w:eastAsia="Times New Roman" w:hAnsi="Times New Roman" w:cs="Times New Roman"/>
          <w:color w:val="000000"/>
          <w:sz w:val="28"/>
          <w:szCs w:val="28"/>
        </w:rPr>
        <w:softHyphen/>
        <w:t>сиональный характер заложен в тексте заданий или выражен с помощью средств изобразительной наглядности. При решении этих задач обучающиеся одновременно п</w:t>
      </w:r>
      <w:r w:rsidR="00ED0E5D">
        <w:rPr>
          <w:rFonts w:ascii="Times New Roman" w:eastAsia="Times New Roman" w:hAnsi="Times New Roman" w:cs="Times New Roman"/>
          <w:color w:val="000000"/>
          <w:sz w:val="28"/>
          <w:szCs w:val="28"/>
        </w:rPr>
        <w:t>овторяют определенную тему специального</w:t>
      </w:r>
      <w:r w:rsidRPr="00ED4F8B"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 предмета и нужную тему раздела математики, тем самым повышая качество знаний сразу по двум предметам.</w:t>
      </w:r>
    </w:p>
    <w:p w14:paraId="133541F6" w14:textId="77777777" w:rsidR="00690394" w:rsidRPr="00B379ED" w:rsidRDefault="00B379ED" w:rsidP="00B379ED">
      <w:pPr>
        <w:shd w:val="clear" w:color="auto" w:fill="FFFFFF"/>
        <w:spacing w:after="0" w:line="360" w:lineRule="auto"/>
        <w:ind w:firstLine="567"/>
        <w:jc w:val="both"/>
        <w:rPr>
          <w:rFonts w:ascii="Times New Roman" w:hAnsi="Times New Roman" w:cs="Times New Roman"/>
        </w:rPr>
      </w:pPr>
      <w:r w:rsidRPr="00B379ED">
        <w:rPr>
          <w:rFonts w:ascii="Times New Roman" w:eastAsia="Times New Roman" w:hAnsi="Times New Roman" w:cs="Times New Roman"/>
          <w:color w:val="000000"/>
          <w:sz w:val="30"/>
          <w:szCs w:val="30"/>
        </w:rPr>
        <w:t>Принцип доступности заданий осуществляется следующим образом: в части задач, после текста, приводится справочный материал по изучаемой профессии, необходимый для решения задачи, а также повт</w:t>
      </w:r>
      <w:r w:rsidR="00A55ADF">
        <w:rPr>
          <w:rFonts w:ascii="Times New Roman" w:eastAsia="Times New Roman" w:hAnsi="Times New Roman" w:cs="Times New Roman"/>
          <w:color w:val="000000"/>
          <w:sz w:val="30"/>
          <w:szCs w:val="30"/>
        </w:rPr>
        <w:t>орения и закреп</w:t>
      </w:r>
      <w:r w:rsidR="00A55ADF">
        <w:rPr>
          <w:rFonts w:ascii="Times New Roman" w:eastAsia="Times New Roman" w:hAnsi="Times New Roman" w:cs="Times New Roman"/>
          <w:color w:val="000000"/>
          <w:sz w:val="30"/>
          <w:szCs w:val="30"/>
        </w:rPr>
        <w:softHyphen/>
        <w:t>ления темы специального</w:t>
      </w:r>
      <w:r w:rsidRPr="00B379ED">
        <w:rPr>
          <w:rFonts w:ascii="Times New Roman" w:eastAsia="Times New Roman" w:hAnsi="Times New Roman" w:cs="Times New Roman"/>
          <w:color w:val="000000"/>
          <w:sz w:val="30"/>
          <w:szCs w:val="30"/>
        </w:rPr>
        <w:t xml:space="preserve"> предмета. Для правильного восприятия смысла задачи, к каждому заданию подобран соот</w:t>
      </w:r>
      <w:r w:rsidRPr="00B379ED">
        <w:rPr>
          <w:rFonts w:ascii="Times New Roman" w:eastAsia="Times New Roman" w:hAnsi="Times New Roman" w:cs="Times New Roman"/>
          <w:color w:val="000000"/>
          <w:sz w:val="30"/>
          <w:szCs w:val="30"/>
        </w:rPr>
        <w:softHyphen/>
        <w:t>ветствующий рисунок или график.</w:t>
      </w:r>
      <w:r w:rsidR="00690394">
        <w:rPr>
          <w:rFonts w:ascii="Times New Roman" w:eastAsia="Times New Roman" w:hAnsi="Times New Roman" w:cs="Times New Roman"/>
          <w:color w:val="000000"/>
          <w:sz w:val="28"/>
          <w:szCs w:val="28"/>
        </w:rPr>
        <w:t>Решение задач с профессиональным и практическим содержанием может быть предложено студентам на различных этапах урока. Решение задач на этапах восприятия и осмысления нового материала имеет целью пробудить у студентов потребность в расширении знаний.</w:t>
      </w:r>
    </w:p>
    <w:p w14:paraId="7D30425F" w14:textId="77777777" w:rsidR="00690394" w:rsidRDefault="00690394" w:rsidP="00B066D7">
      <w:pPr>
        <w:shd w:val="clear" w:color="auto" w:fill="FFFFFF"/>
        <w:spacing w:after="0" w:line="360" w:lineRule="auto"/>
        <w:ind w:firstLine="567"/>
        <w:jc w:val="both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lastRenderedPageBreak/>
        <w:t xml:space="preserve">Решая и анализируя задачи на этапах закрепления и повторения </w:t>
      </w:r>
      <w:r w:rsidR="00572B1E">
        <w:rPr>
          <w:rFonts w:ascii="Times New Roman" w:eastAsia="Times New Roman" w:hAnsi="Times New Roman" w:cs="Times New Roman"/>
          <w:color w:val="000000"/>
          <w:sz w:val="28"/>
          <w:szCs w:val="28"/>
        </w:rPr>
        <w:t>материала, студенты овладевают способностями применения знаний на практике, и более глубоко усваивают его содержание.</w:t>
      </w:r>
    </w:p>
    <w:p w14:paraId="3F6F25B5" w14:textId="77777777" w:rsidR="00572B1E" w:rsidRPr="00ED4F8B" w:rsidRDefault="00572B1E" w:rsidP="00B066D7">
      <w:pPr>
        <w:shd w:val="clear" w:color="auto" w:fill="FFFFFF"/>
        <w:spacing w:after="0" w:line="360" w:lineRule="auto"/>
        <w:ind w:firstLine="567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При проверке усвоения материала решение задач с производственным содержанием позволяет установить, насколько прочно и глубоко его усвоили.</w:t>
      </w:r>
    </w:p>
    <w:p w14:paraId="26065983" w14:textId="77777777" w:rsidR="00371C32" w:rsidRDefault="00992930" w:rsidP="00992930">
      <w:pPr>
        <w:shd w:val="clear" w:color="auto" w:fill="FFFFFF"/>
        <w:spacing w:after="0" w:line="360" w:lineRule="auto"/>
        <w:ind w:firstLine="893"/>
        <w:jc w:val="both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 w:rsidRPr="00ED4F8B">
        <w:rPr>
          <w:rFonts w:ascii="Times New Roman" w:eastAsia="Times New Roman" w:hAnsi="Times New Roman" w:cs="Times New Roman"/>
          <w:color w:val="000000"/>
          <w:sz w:val="28"/>
          <w:szCs w:val="28"/>
        </w:rPr>
        <w:t>Рассмотрим некоторые задания</w:t>
      </w:r>
      <w:r w:rsidR="00371C32" w:rsidRPr="00ED4F8B"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 с содержанием профессионального и практического характера</w:t>
      </w:r>
      <w:r w:rsidR="004C2C32"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 составленные мной</w:t>
      </w:r>
      <w:r w:rsidR="00371C32" w:rsidRPr="00ED4F8B"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 для </w:t>
      </w:r>
      <w:r w:rsidR="000821F2"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студентов, </w:t>
      </w:r>
      <w:r w:rsidR="004C2C32"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обучающихся </w:t>
      </w:r>
      <w:r w:rsidR="000821F2">
        <w:rPr>
          <w:rFonts w:ascii="Times New Roman" w:eastAsia="Times New Roman" w:hAnsi="Times New Roman" w:cs="Times New Roman"/>
          <w:color w:val="000000"/>
          <w:sz w:val="28"/>
          <w:szCs w:val="28"/>
        </w:rPr>
        <w:t>по специальности «Техническое обслуживание и ремонт автомобильного транспорта»</w:t>
      </w:r>
      <w:r w:rsidR="00371C32" w:rsidRPr="00ED4F8B">
        <w:rPr>
          <w:rFonts w:ascii="Times New Roman" w:eastAsia="Times New Roman" w:hAnsi="Times New Roman" w:cs="Times New Roman"/>
          <w:color w:val="000000"/>
          <w:sz w:val="28"/>
          <w:szCs w:val="28"/>
        </w:rPr>
        <w:t>.</w:t>
      </w:r>
    </w:p>
    <w:p w14:paraId="5CA4B860" w14:textId="77777777" w:rsidR="004C2C32" w:rsidRDefault="00ED0E5D" w:rsidP="001578D1">
      <w:pPr>
        <w:shd w:val="clear" w:color="auto" w:fill="FFFFFF"/>
        <w:spacing w:after="0" w:line="360" w:lineRule="auto"/>
        <w:ind w:firstLine="893"/>
        <w:jc w:val="both"/>
        <w:rPr>
          <w:rFonts w:ascii="Times New Roman" w:eastAsia="Times New Roman" w:hAnsi="Times New Roman" w:cs="Times New Roman"/>
          <w:color w:val="00001E"/>
          <w:spacing w:val="-2"/>
          <w:sz w:val="28"/>
          <w:szCs w:val="28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Например, при изучении темы </w:t>
      </w:r>
      <w:r w:rsidRPr="00ED0E5D">
        <w:rPr>
          <w:rFonts w:ascii="Times New Roman" w:hAnsi="Times New Roman" w:cs="Times New Roman"/>
          <w:sz w:val="28"/>
          <w:szCs w:val="28"/>
        </w:rPr>
        <w:t>«Функция, ее свойства и график»</w:t>
      </w:r>
      <w:r w:rsidR="00572B1E">
        <w:rPr>
          <w:rFonts w:ascii="Times New Roman" w:hAnsi="Times New Roman" w:cs="Times New Roman"/>
          <w:sz w:val="28"/>
          <w:szCs w:val="28"/>
        </w:rPr>
        <w:t xml:space="preserve"> можно</w:t>
      </w:r>
      <w:r w:rsidR="004C2C32">
        <w:rPr>
          <w:rFonts w:ascii="Times New Roman" w:eastAsia="Times New Roman" w:hAnsi="Times New Roman" w:cs="Times New Roman"/>
          <w:color w:val="00001E"/>
          <w:spacing w:val="-2"/>
          <w:sz w:val="28"/>
          <w:szCs w:val="28"/>
        </w:rPr>
        <w:t>предложить следующие задания:</w:t>
      </w:r>
    </w:p>
    <w:p w14:paraId="36422726" w14:textId="77777777" w:rsidR="003F3E8B" w:rsidRDefault="00346036" w:rsidP="00535327">
      <w:pPr>
        <w:shd w:val="clear" w:color="auto" w:fill="FFFFFF"/>
        <w:spacing w:after="0" w:line="360" w:lineRule="auto"/>
        <w:ind w:firstLine="567"/>
        <w:jc w:val="both"/>
        <w:rPr>
          <w:rFonts w:ascii="Times New Roman" w:eastAsia="Times New Roman" w:hAnsi="Times New Roman" w:cs="Times New Roman"/>
          <w:color w:val="00001E"/>
          <w:spacing w:val="-2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1.</w:t>
      </w:r>
      <w:r w:rsidR="004C2C32" w:rsidRPr="00346036">
        <w:rPr>
          <w:rFonts w:ascii="Times New Roman" w:hAnsi="Times New Roman" w:cs="Times New Roman"/>
          <w:sz w:val="28"/>
          <w:szCs w:val="28"/>
        </w:rPr>
        <w:t>Р</w:t>
      </w:r>
      <w:r w:rsidR="00B379ED" w:rsidRPr="00346036">
        <w:rPr>
          <w:rFonts w:ascii="Times New Roman" w:hAnsi="Times New Roman" w:cs="Times New Roman"/>
          <w:sz w:val="28"/>
          <w:szCs w:val="28"/>
        </w:rPr>
        <w:t>ассмотрев</w:t>
      </w:r>
      <w:r w:rsidR="00572B1E" w:rsidRPr="00346036">
        <w:rPr>
          <w:rFonts w:ascii="Times New Roman" w:eastAsia="Times New Roman" w:hAnsi="Times New Roman" w:cs="Times New Roman"/>
          <w:color w:val="00001E"/>
          <w:spacing w:val="-2"/>
          <w:sz w:val="28"/>
          <w:szCs w:val="28"/>
        </w:rPr>
        <w:t xml:space="preserve"> график зависимости плотности элек</w:t>
      </w:r>
      <w:r w:rsidR="00572B1E" w:rsidRPr="00346036">
        <w:rPr>
          <w:rFonts w:ascii="Times New Roman" w:eastAsia="Times New Roman" w:hAnsi="Times New Roman" w:cs="Times New Roman"/>
          <w:color w:val="00001E"/>
          <w:spacing w:val="-2"/>
          <w:sz w:val="28"/>
          <w:szCs w:val="28"/>
        </w:rPr>
        <w:softHyphen/>
      </w:r>
      <w:r w:rsidR="00572B1E" w:rsidRPr="00346036">
        <w:rPr>
          <w:rFonts w:ascii="Times New Roman" w:eastAsia="Times New Roman" w:hAnsi="Times New Roman" w:cs="Times New Roman"/>
          <w:color w:val="00001E"/>
          <w:spacing w:val="-5"/>
          <w:sz w:val="28"/>
          <w:szCs w:val="28"/>
        </w:rPr>
        <w:t>тролита от степени заряженности аккумуляторной ба</w:t>
      </w:r>
      <w:r w:rsidR="00572B1E" w:rsidRPr="00346036">
        <w:rPr>
          <w:rFonts w:ascii="Times New Roman" w:eastAsia="Times New Roman" w:hAnsi="Times New Roman" w:cs="Times New Roman"/>
          <w:color w:val="00001E"/>
          <w:spacing w:val="-5"/>
          <w:sz w:val="28"/>
          <w:szCs w:val="28"/>
        </w:rPr>
        <w:softHyphen/>
      </w:r>
      <w:r w:rsidR="00572B1E" w:rsidRPr="00346036">
        <w:rPr>
          <w:rFonts w:ascii="Times New Roman" w:eastAsia="Times New Roman" w:hAnsi="Times New Roman" w:cs="Times New Roman"/>
          <w:color w:val="00001E"/>
          <w:spacing w:val="-2"/>
          <w:sz w:val="28"/>
          <w:szCs w:val="28"/>
        </w:rPr>
        <w:t>тареи (Рис.1), ответить на следующие вопросы:</w:t>
      </w:r>
    </w:p>
    <w:p w14:paraId="22E4A257" w14:textId="77777777" w:rsidR="00876E0A" w:rsidRDefault="00876E0A" w:rsidP="00535327">
      <w:pPr>
        <w:shd w:val="clear" w:color="auto" w:fill="FFFFFF"/>
        <w:spacing w:after="0" w:line="360" w:lineRule="auto"/>
        <w:ind w:firstLine="567"/>
        <w:jc w:val="both"/>
        <w:rPr>
          <w:rFonts w:ascii="Times New Roman" w:eastAsia="Times New Roman" w:hAnsi="Times New Roman" w:cs="Times New Roman"/>
          <w:color w:val="00001E"/>
          <w:spacing w:val="-2"/>
          <w:sz w:val="28"/>
          <w:szCs w:val="28"/>
        </w:rPr>
      </w:pPr>
    </w:p>
    <w:p w14:paraId="3834ACA9" w14:textId="6D1F4FB7" w:rsidR="00B066D7" w:rsidRPr="00B066D7" w:rsidRDefault="000F4514" w:rsidP="00876E0A">
      <w:pPr>
        <w:shd w:val="clear" w:color="auto" w:fill="FFFFFF"/>
        <w:tabs>
          <w:tab w:val="left" w:pos="7425"/>
        </w:tabs>
        <w:spacing w:after="0" w:line="360" w:lineRule="auto"/>
        <w:jc w:val="both"/>
        <w:rPr>
          <w:rFonts w:ascii="Times New Roman" w:hAnsi="Times New Roman" w:cs="Times New Roman"/>
          <w:color w:val="00001E"/>
          <w:spacing w:val="-40"/>
          <w:sz w:val="28"/>
          <w:szCs w:val="28"/>
        </w:rPr>
      </w:pPr>
      <w:r>
        <w:rPr>
          <w:rFonts w:ascii="Times New Roman" w:eastAsia="Times New Roman" w:hAnsi="Times New Roman" w:cs="Times New Roman"/>
          <w:noProof/>
          <w:color w:val="00001E"/>
          <w:spacing w:val="-2"/>
          <w:sz w:val="28"/>
          <w:szCs w:val="28"/>
          <w:lang w:eastAsia="ru-RU"/>
        </w:rPr>
        <mc:AlternateContent>
          <mc:Choice Requires="wps">
            <w:drawing>
              <wp:anchor distT="0" distB="0" distL="114300" distR="114300" simplePos="0" relativeHeight="251669504" behindDoc="1" locked="0" layoutInCell="1" allowOverlap="1" wp14:anchorId="5EE83BBF" wp14:editId="3946D327">
                <wp:simplePos x="0" y="0"/>
                <wp:positionH relativeFrom="column">
                  <wp:posOffset>-26035</wp:posOffset>
                </wp:positionH>
                <wp:positionV relativeFrom="paragraph">
                  <wp:posOffset>65405</wp:posOffset>
                </wp:positionV>
                <wp:extent cx="4552950" cy="3276600"/>
                <wp:effectExtent l="0" t="0" r="0" b="0"/>
                <wp:wrapTight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  <wp:lineTo x="0" y="0"/>
                  </wp:wrapPolygon>
                </wp:wrapTight>
                <wp:docPr id="16" name="Поле 1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/>
                      </wps:cNvSpPr>
                      <wps:spPr>
                        <a:xfrm>
                          <a:off x="0" y="0"/>
                          <a:ext cx="4552950" cy="327660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2220C5AA" w14:textId="77777777" w:rsidR="001C08B0" w:rsidRDefault="001C08B0">
                            <w:r w:rsidRPr="001C08B0">
                              <w:rPr>
                                <w:rFonts w:ascii="Times New Roman" w:hAnsi="Times New Roman" w:cs="Times New Roman"/>
                                <w:noProof/>
                                <w:lang w:eastAsia="ru-RU"/>
                              </w:rPr>
                              <w:drawing>
                                <wp:inline distT="0" distB="0" distL="0" distR="0" wp14:anchorId="0D4C7853" wp14:editId="49B0CA04">
                                  <wp:extent cx="4144645" cy="2429319"/>
                                  <wp:effectExtent l="95250" t="95250" r="103505" b="104775"/>
                                  <wp:docPr id="31" name="Рисунок 31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1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8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4144645" cy="2429319"/>
                                          </a:xfrm>
                                          <a:prstGeom prst="rect">
                                            <a:avLst/>
                                          </a:prstGeom>
                                          <a:ln w="88900" cap="sq" cmpd="thickThin">
                                            <a:solidFill>
                                              <a:srgbClr val="000000"/>
                                            </a:solidFill>
                                            <a:prstDash val="solid"/>
                                            <a:miter lim="800000"/>
                                          </a:ln>
                                          <a:effectLst>
                                            <a:innerShdw blurRad="76200">
                                              <a:srgbClr val="000000"/>
                                            </a:innerShdw>
                                          </a:effectLst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5EE83BBF" id="_x0000_t202" coordsize="21600,21600" o:spt="202" path="m,l,21600r21600,l21600,xe">
                <v:stroke joinstyle="miter"/>
                <v:path gradientshapeok="t" o:connecttype="rect"/>
              </v:shapetype>
              <v:shape id="Поле 16" o:spid="_x0000_s1026" type="#_x0000_t202" style="position:absolute;left:0;text-align:left;margin-left:-2.05pt;margin-top:5.15pt;width:358.5pt;height:258pt;z-index:-2516469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" fillcolor="white [3201]" strokeweight=".5pt">
                <v:path arrowok="t"/>
                <v:textbox>
                  <w:txbxContent>
                    <w:p w14:paraId="2220C5AA" w14:textId="77777777" w:rsidR="001C08B0" w:rsidRDefault="001C08B0">
                      <w:r w:rsidRPr="001C08B0">
                        <w:rPr>
                          <w:rFonts w:ascii="Times New Roman" w:hAnsi="Times New Roman" w:cs="Times New Roman"/>
                          <w:noProof/>
                          <w:lang w:eastAsia="ru-RU"/>
                        </w:rPr>
                        <w:drawing>
                          <wp:inline distT="0" distB="0" distL="0" distR="0" wp14:anchorId="0D4C7853" wp14:editId="49B0CA04">
                            <wp:extent cx="4144645" cy="2429319"/>
                            <wp:effectExtent l="95250" t="95250" r="103505" b="104775"/>
                            <wp:docPr id="31" name="Рисунок 31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1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8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4144645" cy="2429319"/>
                                    </a:xfrm>
                                    <a:prstGeom prst="rect">
                                      <a:avLst/>
                                    </a:prstGeom>
                                    <a:ln w="88900" cap="sq" cmpd="thickThin">
                                      <a:solidFill>
                                        <a:srgbClr val="000000"/>
                                      </a:solidFill>
                                      <a:prstDash val="solid"/>
                                      <a:miter lim="800000"/>
                                    </a:ln>
                                    <a:effectLst>
                                      <a:innerShdw blurRad="76200">
                                        <a:srgbClr val="000000"/>
                                      </a:innerShdw>
                                    </a:effectLst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  <w10:wrap type="tight"/>
              </v:shape>
            </w:pict>
          </mc:Fallback>
        </mc:AlternateContent>
      </w:r>
      <w:r w:rsidR="00297933">
        <w:rPr>
          <w:rFonts w:ascii="Times New Roman" w:eastAsia="Times New Roman" w:hAnsi="Times New Roman" w:cs="Times New Roman"/>
          <w:color w:val="00001E"/>
          <w:spacing w:val="-1"/>
          <w:sz w:val="28"/>
          <w:szCs w:val="28"/>
        </w:rPr>
        <w:t>А)</w:t>
      </w:r>
      <w:r w:rsidR="00F7323B">
        <w:rPr>
          <w:rFonts w:ascii="Times New Roman" w:eastAsia="Times New Roman" w:hAnsi="Times New Roman" w:cs="Times New Roman"/>
          <w:color w:val="00001E"/>
          <w:spacing w:val="-1"/>
          <w:sz w:val="28"/>
          <w:szCs w:val="28"/>
        </w:rPr>
        <w:t>.</w:t>
      </w:r>
      <w:r w:rsidR="00B066D7" w:rsidRPr="00B066D7">
        <w:rPr>
          <w:rFonts w:ascii="Times New Roman" w:eastAsia="Times New Roman" w:hAnsi="Times New Roman" w:cs="Times New Roman"/>
          <w:color w:val="00001E"/>
          <w:spacing w:val="-1"/>
          <w:sz w:val="28"/>
          <w:szCs w:val="28"/>
        </w:rPr>
        <w:t>Какова плотность электролита, если сте</w:t>
      </w:r>
      <w:r w:rsidR="00B066D7" w:rsidRPr="00B066D7">
        <w:rPr>
          <w:rFonts w:ascii="Times New Roman" w:eastAsia="Times New Roman" w:hAnsi="Times New Roman" w:cs="Times New Roman"/>
          <w:color w:val="00001E"/>
          <w:spacing w:val="-1"/>
          <w:sz w:val="28"/>
          <w:szCs w:val="28"/>
        </w:rPr>
        <w:softHyphen/>
      </w:r>
      <w:r w:rsidR="00B066D7" w:rsidRPr="00B066D7">
        <w:rPr>
          <w:rFonts w:ascii="Times New Roman" w:eastAsia="Times New Roman" w:hAnsi="Times New Roman" w:cs="Times New Roman"/>
          <w:color w:val="00001E"/>
          <w:spacing w:val="-2"/>
          <w:sz w:val="28"/>
          <w:szCs w:val="28"/>
        </w:rPr>
        <w:t xml:space="preserve">пень заряженности аккумуляторной батареи 32%, </w:t>
      </w:r>
      <w:r w:rsidR="00B066D7" w:rsidRPr="00B066D7">
        <w:rPr>
          <w:rFonts w:ascii="Times New Roman" w:eastAsia="Times New Roman" w:hAnsi="Times New Roman" w:cs="Times New Roman"/>
          <w:color w:val="00001E"/>
          <w:sz w:val="28"/>
          <w:szCs w:val="28"/>
        </w:rPr>
        <w:t>45%?</w:t>
      </w:r>
    </w:p>
    <w:p w14:paraId="57D0AD0E" w14:textId="45EB65EA" w:rsidR="00B066D7" w:rsidRDefault="000F4514" w:rsidP="00F7323B">
      <w:pPr>
        <w:widowControl w:val="0"/>
        <w:shd w:val="clear" w:color="auto" w:fill="FFFFFF"/>
        <w:tabs>
          <w:tab w:val="left" w:pos="1978"/>
        </w:tabs>
        <w:autoSpaceDE w:val="0"/>
        <w:autoSpaceDN w:val="0"/>
        <w:adjustRightInd w:val="0"/>
        <w:spacing w:after="0" w:line="499" w:lineRule="exact"/>
        <w:jc w:val="both"/>
        <w:rPr>
          <w:rFonts w:ascii="Times New Roman" w:eastAsia="Times New Roman" w:hAnsi="Times New Roman" w:cs="Times New Roman"/>
          <w:color w:val="00001E"/>
          <w:sz w:val="28"/>
          <w:szCs w:val="28"/>
        </w:rPr>
      </w:pPr>
      <w:r>
        <w:rPr>
          <w:rFonts w:ascii="Times New Roman" w:eastAsia="Times New Roman" w:hAnsi="Times New Roman" w:cs="Times New Roman"/>
          <w:noProof/>
          <w:color w:val="00001E"/>
          <w:spacing w:val="-1"/>
          <w:sz w:val="28"/>
          <w:szCs w:val="28"/>
          <w:lang w:eastAsia="ru-RU"/>
        </w:rPr>
        <mc:AlternateContent>
          <mc:Choice Requires="wps">
            <w:drawing>
              <wp:anchor distT="0" distB="0" distL="114300" distR="114300" simplePos="0" relativeHeight="251664384" behindDoc="0" locked="0" layoutInCell="1" allowOverlap="1" wp14:anchorId="0E48E9A7" wp14:editId="102065BB">
                <wp:simplePos x="0" y="0"/>
                <wp:positionH relativeFrom="column">
                  <wp:posOffset>-4562475</wp:posOffset>
                </wp:positionH>
                <wp:positionV relativeFrom="paragraph">
                  <wp:posOffset>1228090</wp:posOffset>
                </wp:positionV>
                <wp:extent cx="4352925" cy="523875"/>
                <wp:effectExtent l="0" t="0" r="0" b="0"/>
                <wp:wrapSquare wrapText="bothSides"/>
                <wp:docPr id="7" name="Поле 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/>
                      </wps:cNvSpPr>
                      <wps:spPr>
                        <a:xfrm>
                          <a:off x="0" y="0"/>
                          <a:ext cx="4352925" cy="523875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1DB0943C" w14:textId="77777777" w:rsidR="003F3E8B" w:rsidRPr="00992930" w:rsidRDefault="003F3E8B" w:rsidP="001F2160">
                            <w:pPr>
                              <w:widowControl w:val="0"/>
                              <w:shd w:val="clear" w:color="auto" w:fill="FFFFFF"/>
                              <w:autoSpaceDE w:val="0"/>
                              <w:autoSpaceDN w:val="0"/>
                              <w:adjustRightInd w:val="0"/>
                              <w:spacing w:after="0" w:line="360" w:lineRule="auto"/>
                              <w:jc w:val="both"/>
                              <w:rPr>
                                <w:rFonts w:ascii="Times New Roman" w:eastAsia="Times New Roman" w:hAnsi="Times New Roman" w:cs="Times New Roman"/>
                                <w:sz w:val="24"/>
                                <w:szCs w:val="24"/>
                                <w:lang w:eastAsia="ru-RU"/>
                              </w:rPr>
                            </w:pPr>
                            <w:r>
                              <w:rPr>
                                <w:rFonts w:ascii="Times New Roman" w:eastAsia="Times New Roman" w:hAnsi="Times New Roman" w:cs="Times New Roman"/>
                                <w:color w:val="000000"/>
                                <w:sz w:val="24"/>
                                <w:szCs w:val="24"/>
                                <w:lang w:eastAsia="ru-RU"/>
                              </w:rPr>
                              <w:t xml:space="preserve">Рис.1. </w:t>
                            </w:r>
                            <w:r w:rsidRPr="00992930">
                              <w:rPr>
                                <w:rFonts w:ascii="Times New Roman" w:eastAsia="Times New Roman" w:hAnsi="Times New Roman" w:cs="Times New Roman"/>
                                <w:color w:val="000000"/>
                                <w:sz w:val="24"/>
                                <w:szCs w:val="24"/>
                                <w:lang w:eastAsia="ru-RU"/>
                              </w:rPr>
                              <w:t xml:space="preserve">Зависимость плотности </w:t>
                            </w:r>
                            <w:r>
                              <w:rPr>
                                <w:rFonts w:ascii="Times New Roman" w:eastAsia="Times New Roman" w:hAnsi="Times New Roman" w:cs="Times New Roman"/>
                                <w:color w:val="000000"/>
                                <w:sz w:val="24"/>
                                <w:szCs w:val="24"/>
                                <w:lang w:eastAsia="ru-RU"/>
                              </w:rPr>
                              <w:t>электролит</w:t>
                            </w:r>
                            <w:r w:rsidRPr="00992930">
                              <w:rPr>
                                <w:rFonts w:ascii="Times New Roman" w:eastAsia="Times New Roman" w:hAnsi="Times New Roman" w:cs="Times New Roman"/>
                                <w:color w:val="000000"/>
                                <w:sz w:val="24"/>
                                <w:szCs w:val="24"/>
                                <w:lang w:eastAsia="ru-RU"/>
                              </w:rPr>
                              <w:t>а от степени</w:t>
                            </w:r>
                            <w:r>
                              <w:rPr>
                                <w:rFonts w:ascii="Times New Roman" w:eastAsia="Times New Roman" w:hAnsi="Times New Roman" w:cs="Times New Roman"/>
                                <w:color w:val="000000"/>
                                <w:sz w:val="24"/>
                                <w:szCs w:val="24"/>
                                <w:lang w:eastAsia="ru-RU"/>
                              </w:rPr>
                              <w:t xml:space="preserve"> заряже</w:t>
                            </w:r>
                            <w:r w:rsidRPr="00992930">
                              <w:rPr>
                                <w:rFonts w:ascii="Times New Roman" w:eastAsia="Times New Roman" w:hAnsi="Times New Roman" w:cs="Times New Roman"/>
                                <w:color w:val="000000"/>
                                <w:sz w:val="24"/>
                                <w:szCs w:val="24"/>
                                <w:lang w:eastAsia="ru-RU"/>
                              </w:rPr>
                              <w:t>нно</w:t>
                            </w:r>
                            <w:r>
                              <w:rPr>
                                <w:rFonts w:ascii="Times New Roman" w:eastAsia="Times New Roman" w:hAnsi="Times New Roman" w:cs="Times New Roman"/>
                                <w:color w:val="000000"/>
                                <w:sz w:val="24"/>
                                <w:szCs w:val="24"/>
                                <w:lang w:eastAsia="ru-RU"/>
                              </w:rPr>
                              <w:t>сти</w:t>
                            </w:r>
                            <w:r w:rsidRPr="00992930">
                              <w:rPr>
                                <w:rFonts w:ascii="Times New Roman" w:eastAsia="Times New Roman" w:hAnsi="Times New Roman" w:cs="Times New Roman"/>
                                <w:color w:val="000000"/>
                                <w:sz w:val="24"/>
                                <w:szCs w:val="24"/>
                                <w:lang w:eastAsia="ru-RU"/>
                              </w:rPr>
                              <w:t xml:space="preserve"> АКБ при +25°С.</w:t>
                            </w:r>
                          </w:p>
                          <w:p w14:paraId="1A3383E3" w14:textId="77777777" w:rsidR="003F3E8B" w:rsidRDefault="003F3E8B"/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E48E9A7" id="Поле 7" o:spid="_x0000_s1027" type="#_x0000_t202" style="position:absolute;left:0;text-align:left;margin-left:-359.25pt;margin-top:96.7pt;width:342.75pt;height:41.25pt;z-index:2516643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" fillcolor="white [3201]" stroked="f" strokeweight=".5pt">
                <v:textbox>
                  <w:txbxContent>
                    <w:p w14:paraId="1DB0943C" w14:textId="77777777" w:rsidR="003F3E8B" w:rsidRPr="00992930" w:rsidRDefault="003F3E8B" w:rsidP="001F2160">
                      <w:pPr>
                        <w:widowControl w:val="0"/>
                        <w:shd w:val="clear" w:color="auto" w:fill="FFFFFF"/>
                        <w:autoSpaceDE w:val="0"/>
                        <w:autoSpaceDN w:val="0"/>
                        <w:adjustRightInd w:val="0"/>
                        <w:spacing w:after="0" w:line="360" w:lineRule="auto"/>
                        <w:jc w:val="both"/>
                        <w:rPr>
                          <w:rFonts w:ascii="Times New Roman" w:eastAsia="Times New Roman" w:hAnsi="Times New Roman" w:cs="Times New Roman"/>
                          <w:sz w:val="24"/>
                          <w:szCs w:val="24"/>
                          <w:lang w:eastAsia="ru-RU"/>
                        </w:rPr>
                      </w:pPr>
                      <w:r>
                        <w:rPr>
                          <w:rFonts w:ascii="Times New Roman" w:eastAsia="Times New Roman" w:hAnsi="Times New Roman" w:cs="Times New Roman"/>
                          <w:color w:val="000000"/>
                          <w:sz w:val="24"/>
                          <w:szCs w:val="24"/>
                          <w:lang w:eastAsia="ru-RU"/>
                        </w:rPr>
                        <w:t xml:space="preserve">Рис.1. </w:t>
                      </w:r>
                      <w:r w:rsidRPr="00992930">
                        <w:rPr>
                          <w:rFonts w:ascii="Times New Roman" w:eastAsia="Times New Roman" w:hAnsi="Times New Roman" w:cs="Times New Roman"/>
                          <w:color w:val="000000"/>
                          <w:sz w:val="24"/>
                          <w:szCs w:val="24"/>
                          <w:lang w:eastAsia="ru-RU"/>
                        </w:rPr>
                        <w:t xml:space="preserve">Зависимость плотности </w:t>
                      </w:r>
                      <w:r>
                        <w:rPr>
                          <w:rFonts w:ascii="Times New Roman" w:eastAsia="Times New Roman" w:hAnsi="Times New Roman" w:cs="Times New Roman"/>
                          <w:color w:val="000000"/>
                          <w:sz w:val="24"/>
                          <w:szCs w:val="24"/>
                          <w:lang w:eastAsia="ru-RU"/>
                        </w:rPr>
                        <w:t>электролит</w:t>
                      </w:r>
                      <w:r w:rsidRPr="00992930">
                        <w:rPr>
                          <w:rFonts w:ascii="Times New Roman" w:eastAsia="Times New Roman" w:hAnsi="Times New Roman" w:cs="Times New Roman"/>
                          <w:color w:val="000000"/>
                          <w:sz w:val="24"/>
                          <w:szCs w:val="24"/>
                          <w:lang w:eastAsia="ru-RU"/>
                        </w:rPr>
                        <w:t>а от степени</w:t>
                      </w:r>
                      <w:r>
                        <w:rPr>
                          <w:rFonts w:ascii="Times New Roman" w:eastAsia="Times New Roman" w:hAnsi="Times New Roman" w:cs="Times New Roman"/>
                          <w:color w:val="000000"/>
                          <w:sz w:val="24"/>
                          <w:szCs w:val="24"/>
                          <w:lang w:eastAsia="ru-RU"/>
                        </w:rPr>
                        <w:t xml:space="preserve"> заряже</w:t>
                      </w:r>
                      <w:r w:rsidRPr="00992930">
                        <w:rPr>
                          <w:rFonts w:ascii="Times New Roman" w:eastAsia="Times New Roman" w:hAnsi="Times New Roman" w:cs="Times New Roman"/>
                          <w:color w:val="000000"/>
                          <w:sz w:val="24"/>
                          <w:szCs w:val="24"/>
                          <w:lang w:eastAsia="ru-RU"/>
                        </w:rPr>
                        <w:t>нно</w:t>
                      </w:r>
                      <w:r>
                        <w:rPr>
                          <w:rFonts w:ascii="Times New Roman" w:eastAsia="Times New Roman" w:hAnsi="Times New Roman" w:cs="Times New Roman"/>
                          <w:color w:val="000000"/>
                          <w:sz w:val="24"/>
                          <w:szCs w:val="24"/>
                          <w:lang w:eastAsia="ru-RU"/>
                        </w:rPr>
                        <w:t>сти</w:t>
                      </w:r>
                      <w:r w:rsidRPr="00992930">
                        <w:rPr>
                          <w:rFonts w:ascii="Times New Roman" w:eastAsia="Times New Roman" w:hAnsi="Times New Roman" w:cs="Times New Roman"/>
                          <w:color w:val="000000"/>
                          <w:sz w:val="24"/>
                          <w:szCs w:val="24"/>
                          <w:lang w:eastAsia="ru-RU"/>
                        </w:rPr>
                        <w:t xml:space="preserve"> АКБ при +25°С.</w:t>
                      </w:r>
                    </w:p>
                    <w:p w14:paraId="1A3383E3" w14:textId="77777777" w:rsidR="003F3E8B" w:rsidRDefault="003F3E8B"/>
                  </w:txbxContent>
                </v:textbox>
                <w10:wrap type="square"/>
              </v:shape>
            </w:pict>
          </mc:Fallback>
        </mc:AlternateContent>
      </w:r>
      <w:r w:rsidR="00297933">
        <w:rPr>
          <w:rFonts w:ascii="Times New Roman" w:eastAsia="Times New Roman" w:hAnsi="Times New Roman" w:cs="Times New Roman"/>
          <w:color w:val="00001E"/>
          <w:spacing w:val="-4"/>
          <w:sz w:val="28"/>
          <w:szCs w:val="28"/>
        </w:rPr>
        <w:t>Б)</w:t>
      </w:r>
      <w:r w:rsidR="00F7323B">
        <w:rPr>
          <w:rFonts w:ascii="Times New Roman" w:eastAsia="Times New Roman" w:hAnsi="Times New Roman" w:cs="Times New Roman"/>
          <w:color w:val="00001E"/>
          <w:spacing w:val="-4"/>
          <w:sz w:val="28"/>
          <w:szCs w:val="28"/>
        </w:rPr>
        <w:t>.</w:t>
      </w:r>
      <w:r w:rsidR="00B066D7" w:rsidRPr="00B066D7">
        <w:rPr>
          <w:rFonts w:ascii="Times New Roman" w:eastAsia="Times New Roman" w:hAnsi="Times New Roman" w:cs="Times New Roman"/>
          <w:color w:val="00001E"/>
          <w:spacing w:val="-4"/>
          <w:sz w:val="28"/>
          <w:szCs w:val="28"/>
        </w:rPr>
        <w:t>Как и насколько изменится плотность элек</w:t>
      </w:r>
      <w:r w:rsidR="00B066D7" w:rsidRPr="00B066D7">
        <w:rPr>
          <w:rFonts w:ascii="Times New Roman" w:eastAsia="Times New Roman" w:hAnsi="Times New Roman" w:cs="Times New Roman"/>
          <w:color w:val="00001E"/>
          <w:spacing w:val="-4"/>
          <w:sz w:val="28"/>
          <w:szCs w:val="28"/>
        </w:rPr>
        <w:softHyphen/>
      </w:r>
      <w:r w:rsidR="00B066D7" w:rsidRPr="00B066D7">
        <w:rPr>
          <w:rFonts w:ascii="Times New Roman" w:eastAsia="Times New Roman" w:hAnsi="Times New Roman" w:cs="Times New Roman"/>
          <w:color w:val="00001E"/>
          <w:spacing w:val="-2"/>
          <w:sz w:val="28"/>
          <w:szCs w:val="28"/>
        </w:rPr>
        <w:t>тролита с уменьшением степени заряженности акку</w:t>
      </w:r>
      <w:r w:rsidR="00B066D7" w:rsidRPr="00B066D7">
        <w:rPr>
          <w:rFonts w:ascii="Times New Roman" w:eastAsia="Times New Roman" w:hAnsi="Times New Roman" w:cs="Times New Roman"/>
          <w:color w:val="00001E"/>
          <w:spacing w:val="-2"/>
          <w:sz w:val="28"/>
          <w:szCs w:val="28"/>
        </w:rPr>
        <w:softHyphen/>
      </w:r>
      <w:r w:rsidR="00B066D7" w:rsidRPr="00B066D7">
        <w:rPr>
          <w:rFonts w:ascii="Times New Roman" w:eastAsia="Times New Roman" w:hAnsi="Times New Roman" w:cs="Times New Roman"/>
          <w:color w:val="00001E"/>
          <w:sz w:val="28"/>
          <w:szCs w:val="28"/>
        </w:rPr>
        <w:t>муляторной батареи с 95% до 50%?</w:t>
      </w:r>
    </w:p>
    <w:p w14:paraId="7B8BCDDF" w14:textId="77777777" w:rsidR="00482EDC" w:rsidRDefault="00535327" w:rsidP="00482EDC">
      <w:pPr>
        <w:spacing w:after="0" w:line="360" w:lineRule="auto"/>
        <w:ind w:firstLine="567"/>
        <w:jc w:val="both"/>
        <w:rPr>
          <w:rFonts w:ascii="Times New Roman" w:hAnsi="Times New Roman" w:cs="Times New Roman"/>
          <w:sz w:val="28"/>
          <w:szCs w:val="28"/>
          <w:u w:val="single"/>
        </w:rPr>
      </w:pPr>
      <w:r>
        <w:rPr>
          <w:rFonts w:ascii="Times New Roman" w:eastAsia="Times New Roman" w:hAnsi="Times New Roman" w:cs="Times New Roman"/>
          <w:color w:val="00001E"/>
          <w:sz w:val="28"/>
          <w:szCs w:val="28"/>
        </w:rPr>
        <w:t>2.</w:t>
      </w:r>
      <w:r w:rsidRPr="0066567B">
        <w:rPr>
          <w:rFonts w:ascii="Times New Roman" w:eastAsia="Times New Roman" w:hAnsi="Times New Roman" w:cs="Times New Roman"/>
          <w:color w:val="00001E"/>
          <w:spacing w:val="-5"/>
          <w:sz w:val="28"/>
          <w:szCs w:val="28"/>
        </w:rPr>
        <w:t xml:space="preserve">Пользуясь диаграммой </w:t>
      </w:r>
      <w:r>
        <w:rPr>
          <w:rFonts w:ascii="Times New Roman" w:eastAsia="Times New Roman" w:hAnsi="Times New Roman" w:cs="Times New Roman"/>
          <w:color w:val="00001E"/>
          <w:spacing w:val="-5"/>
          <w:sz w:val="28"/>
          <w:szCs w:val="28"/>
        </w:rPr>
        <w:t xml:space="preserve">определения необходимости заряда аккумуляторной батареи в зависимости от температуры и плотности </w:t>
      </w:r>
      <w:r w:rsidR="00482EDC">
        <w:rPr>
          <w:rFonts w:ascii="Times New Roman" w:eastAsia="Times New Roman" w:hAnsi="Times New Roman" w:cs="Times New Roman"/>
          <w:color w:val="00001E"/>
          <w:spacing w:val="-5"/>
          <w:sz w:val="28"/>
          <w:szCs w:val="28"/>
        </w:rPr>
        <w:t>электролита</w:t>
      </w:r>
      <w:r w:rsidR="00002626">
        <w:rPr>
          <w:rFonts w:ascii="Times New Roman" w:eastAsia="Times New Roman" w:hAnsi="Times New Roman" w:cs="Times New Roman"/>
          <w:color w:val="00001E"/>
          <w:spacing w:val="-5"/>
          <w:sz w:val="28"/>
          <w:szCs w:val="28"/>
        </w:rPr>
        <w:t xml:space="preserve"> [5, с. 110]</w:t>
      </w:r>
      <w:r w:rsidR="005E316A">
        <w:rPr>
          <w:rFonts w:ascii="Times New Roman" w:eastAsia="Times New Roman" w:hAnsi="Times New Roman" w:cs="Times New Roman"/>
          <w:color w:val="00001E"/>
          <w:spacing w:val="-5"/>
          <w:sz w:val="28"/>
          <w:szCs w:val="28"/>
        </w:rPr>
        <w:t>,</w:t>
      </w:r>
      <w:r w:rsidRPr="0066567B">
        <w:rPr>
          <w:rFonts w:ascii="Times New Roman" w:eastAsia="Times New Roman" w:hAnsi="Times New Roman" w:cs="Times New Roman"/>
          <w:color w:val="00001E"/>
          <w:spacing w:val="-5"/>
          <w:sz w:val="28"/>
          <w:szCs w:val="28"/>
        </w:rPr>
        <w:t xml:space="preserve">ответить на следующие </w:t>
      </w:r>
      <w:r w:rsidRPr="0066567B">
        <w:rPr>
          <w:rFonts w:ascii="Times New Roman" w:eastAsia="Times New Roman" w:hAnsi="Times New Roman" w:cs="Times New Roman"/>
          <w:color w:val="00001E"/>
          <w:sz w:val="28"/>
          <w:szCs w:val="28"/>
        </w:rPr>
        <w:t>вопросы:</w:t>
      </w:r>
    </w:p>
    <w:p w14:paraId="3D65D168" w14:textId="77777777" w:rsidR="00482EDC" w:rsidRPr="00F7323B" w:rsidRDefault="00297933" w:rsidP="00482EDC">
      <w:pPr>
        <w:widowControl w:val="0"/>
        <w:shd w:val="clear" w:color="auto" w:fill="FFFFFF"/>
        <w:tabs>
          <w:tab w:val="left" w:pos="2198"/>
        </w:tabs>
        <w:autoSpaceDE w:val="0"/>
        <w:autoSpaceDN w:val="0"/>
        <w:adjustRightInd w:val="0"/>
        <w:spacing w:before="10" w:after="0" w:line="499" w:lineRule="exact"/>
        <w:jc w:val="both"/>
        <w:rPr>
          <w:rFonts w:ascii="Times New Roman" w:hAnsi="Times New Roman" w:cs="Times New Roman"/>
          <w:color w:val="00001E"/>
          <w:spacing w:val="-40"/>
          <w:sz w:val="28"/>
          <w:szCs w:val="28"/>
        </w:rPr>
      </w:pPr>
      <w:r>
        <w:rPr>
          <w:rFonts w:ascii="Times New Roman" w:eastAsia="Times New Roman" w:hAnsi="Times New Roman" w:cs="Times New Roman"/>
          <w:color w:val="00001E"/>
          <w:spacing w:val="-5"/>
          <w:sz w:val="28"/>
          <w:szCs w:val="28"/>
        </w:rPr>
        <w:lastRenderedPageBreak/>
        <w:t>А)</w:t>
      </w:r>
      <w:r w:rsidR="00482EDC">
        <w:rPr>
          <w:rFonts w:ascii="Times New Roman" w:eastAsia="Times New Roman" w:hAnsi="Times New Roman" w:cs="Times New Roman"/>
          <w:color w:val="00001E"/>
          <w:spacing w:val="-5"/>
          <w:sz w:val="28"/>
          <w:szCs w:val="28"/>
        </w:rPr>
        <w:t>.</w:t>
      </w:r>
      <w:r w:rsidR="00482EDC" w:rsidRPr="00F7323B">
        <w:rPr>
          <w:rFonts w:ascii="Times New Roman" w:eastAsia="Times New Roman" w:hAnsi="Times New Roman" w:cs="Times New Roman"/>
          <w:color w:val="00001E"/>
          <w:spacing w:val="-5"/>
          <w:sz w:val="28"/>
          <w:szCs w:val="28"/>
        </w:rPr>
        <w:t>При какой минимальной плотности электро</w:t>
      </w:r>
      <w:r w:rsidR="00482EDC" w:rsidRPr="00F7323B">
        <w:rPr>
          <w:rFonts w:ascii="Times New Roman" w:eastAsia="Times New Roman" w:hAnsi="Times New Roman" w:cs="Times New Roman"/>
          <w:color w:val="00001E"/>
          <w:spacing w:val="-5"/>
          <w:sz w:val="28"/>
          <w:szCs w:val="28"/>
        </w:rPr>
        <w:softHyphen/>
      </w:r>
      <w:r w:rsidR="00482EDC" w:rsidRPr="00F7323B">
        <w:rPr>
          <w:rFonts w:ascii="Times New Roman" w:eastAsia="Times New Roman" w:hAnsi="Times New Roman" w:cs="Times New Roman"/>
          <w:color w:val="00001E"/>
          <w:spacing w:val="-2"/>
          <w:sz w:val="28"/>
          <w:szCs w:val="28"/>
        </w:rPr>
        <w:t>лита можно эксплуатировать аккумулятор</w:t>
      </w:r>
      <w:r w:rsidR="00482EDC" w:rsidRPr="00F7323B">
        <w:rPr>
          <w:rFonts w:ascii="Times New Roman" w:eastAsia="Times New Roman" w:hAnsi="Times New Roman" w:cs="Times New Roman"/>
          <w:color w:val="00001E"/>
          <w:spacing w:val="-2"/>
          <w:sz w:val="28"/>
          <w:szCs w:val="28"/>
        </w:rPr>
        <w:softHyphen/>
      </w:r>
      <w:r w:rsidR="00482EDC" w:rsidRPr="00F7323B">
        <w:rPr>
          <w:rFonts w:ascii="Times New Roman" w:eastAsia="Times New Roman" w:hAnsi="Times New Roman" w:cs="Times New Roman"/>
          <w:color w:val="00001E"/>
          <w:sz w:val="28"/>
          <w:szCs w:val="28"/>
        </w:rPr>
        <w:t xml:space="preserve">ную батарею, если </w:t>
      </w:r>
      <w:r w:rsidR="00482EDC" w:rsidRPr="00F7323B">
        <w:rPr>
          <w:rFonts w:ascii="Times New Roman" w:eastAsia="Times New Roman" w:hAnsi="Times New Roman" w:cs="Times New Roman"/>
          <w:color w:val="00001E"/>
          <w:sz w:val="28"/>
          <w:szCs w:val="28"/>
          <w:lang w:val="en-US"/>
        </w:rPr>
        <w:t>t</w:t>
      </w:r>
      <w:r w:rsidR="00482EDC" w:rsidRPr="00F7323B">
        <w:rPr>
          <w:rFonts w:ascii="Times New Roman" w:eastAsia="Times New Roman" w:hAnsi="Times New Roman" w:cs="Times New Roman"/>
          <w:color w:val="00001E"/>
          <w:sz w:val="28"/>
          <w:szCs w:val="28"/>
        </w:rPr>
        <w:t>°</w:t>
      </w:r>
      <w:r w:rsidR="00482EDC" w:rsidRPr="00F7323B">
        <w:rPr>
          <w:rFonts w:ascii="Times New Roman" w:eastAsia="Times New Roman" w:hAnsi="Times New Roman" w:cs="Times New Roman"/>
          <w:color w:val="00001E"/>
          <w:sz w:val="28"/>
          <w:szCs w:val="28"/>
          <w:lang w:val="en-US"/>
        </w:rPr>
        <w:t>C</w:t>
      </w:r>
      <w:r w:rsidR="00482EDC" w:rsidRPr="00F7323B">
        <w:rPr>
          <w:rFonts w:ascii="Times New Roman" w:eastAsia="Times New Roman" w:hAnsi="Times New Roman" w:cs="Times New Roman"/>
          <w:color w:val="00001E"/>
          <w:sz w:val="28"/>
          <w:szCs w:val="28"/>
        </w:rPr>
        <w:t xml:space="preserve"> -25°</w:t>
      </w:r>
      <w:r w:rsidR="00482EDC" w:rsidRPr="00F7323B">
        <w:rPr>
          <w:rFonts w:ascii="Times New Roman" w:eastAsia="Times New Roman" w:hAnsi="Times New Roman" w:cs="Times New Roman"/>
          <w:color w:val="00001E"/>
          <w:sz w:val="28"/>
          <w:szCs w:val="28"/>
          <w:lang w:val="en-US"/>
        </w:rPr>
        <w:t>C</w:t>
      </w:r>
      <w:r w:rsidR="00482EDC" w:rsidRPr="00F7323B">
        <w:rPr>
          <w:rFonts w:ascii="Times New Roman" w:eastAsia="Times New Roman" w:hAnsi="Times New Roman" w:cs="Times New Roman"/>
          <w:color w:val="00001E"/>
          <w:sz w:val="28"/>
          <w:szCs w:val="28"/>
        </w:rPr>
        <w:t>?</w:t>
      </w:r>
    </w:p>
    <w:p w14:paraId="061F641E" w14:textId="629B7BD7" w:rsidR="0066567B" w:rsidRPr="0066567B" w:rsidRDefault="000F4514" w:rsidP="00200636">
      <w:pPr>
        <w:widowControl w:val="0"/>
        <w:shd w:val="clear" w:color="auto" w:fill="FFFFFF"/>
        <w:tabs>
          <w:tab w:val="left" w:pos="7965"/>
        </w:tabs>
        <w:autoSpaceDE w:val="0"/>
        <w:autoSpaceDN w:val="0"/>
        <w:adjustRightInd w:val="0"/>
        <w:spacing w:after="0" w:line="360" w:lineRule="auto"/>
        <w:jc w:val="both"/>
        <w:rPr>
          <w:rFonts w:ascii="Times New Roman" w:hAnsi="Times New Roman" w:cs="Times New Roman"/>
          <w:color w:val="00001E"/>
          <w:spacing w:val="-21"/>
          <w:sz w:val="28"/>
          <w:szCs w:val="28"/>
        </w:rPr>
      </w:pPr>
      <w:r>
        <w:rPr>
          <w:rFonts w:ascii="Times New Roman" w:eastAsia="Times New Roman" w:hAnsi="Times New Roman" w:cs="Times New Roman"/>
          <w:noProof/>
          <w:color w:val="00001E"/>
          <w:spacing w:val="-5"/>
          <w:sz w:val="28"/>
          <w:szCs w:val="28"/>
          <w:lang w:eastAsia="ru-RU"/>
        </w:rPr>
        <mc:AlternateContent>
          <mc:Choice Requires="wps">
            <w:drawing>
              <wp:anchor distT="0" distB="0" distL="114300" distR="114300" simplePos="0" relativeHeight="251670528" behindDoc="1" locked="0" layoutInCell="1" allowOverlap="1" wp14:anchorId="1E38684A" wp14:editId="38D87208">
                <wp:simplePos x="0" y="0"/>
                <wp:positionH relativeFrom="column">
                  <wp:posOffset>12065</wp:posOffset>
                </wp:positionH>
                <wp:positionV relativeFrom="paragraph">
                  <wp:posOffset>59690</wp:posOffset>
                </wp:positionV>
                <wp:extent cx="4648200" cy="3305175"/>
                <wp:effectExtent l="0" t="0" r="0" b="9525"/>
                <wp:wrapTight wrapText="bothSides">
                  <wp:wrapPolygon edited="0">
                    <wp:start x="0" y="0"/>
                    <wp:lineTo x="0" y="21662"/>
                    <wp:lineTo x="21600" y="21662"/>
                    <wp:lineTo x="21600" y="0"/>
                    <wp:lineTo x="0" y="0"/>
                  </wp:wrapPolygon>
                </wp:wrapTight>
                <wp:docPr id="33" name="Поле 3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/>
                      </wps:cNvSpPr>
                      <wps:spPr>
                        <a:xfrm>
                          <a:off x="0" y="0"/>
                          <a:ext cx="4648200" cy="3305175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42ACF784" w14:textId="77777777" w:rsidR="00482EDC" w:rsidRDefault="00482EDC">
                            <w:r>
                              <w:rPr>
                                <w:noProof/>
                                <w:lang w:eastAsia="ru-RU"/>
                              </w:rPr>
                              <w:drawing>
                                <wp:inline distT="0" distB="0" distL="0" distR="0" wp14:anchorId="1E42C855" wp14:editId="030C264C">
                                  <wp:extent cx="4305300" cy="2514600"/>
                                  <wp:effectExtent l="95250" t="95250" r="95250" b="95250"/>
                                  <wp:docPr id="42" name="Рисунок 42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2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 rotWithShape="1">
                                          <a:blip r:embed="rId9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 t="16688"/>
                                          <a:stretch/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4306524" cy="2515315"/>
                                          </a:xfrm>
                                          <a:prstGeom prst="rect">
                                            <a:avLst/>
                                          </a:prstGeom>
                                          <a:ln w="88900" cap="sq" cmpd="thickThin" algn="ctr">
                                            <a:solidFill>
                                              <a:srgbClr val="000000"/>
                                            </a:solidFill>
                                            <a:prstDash val="solid"/>
                                            <a:miter lim="800000"/>
                                            <a:headEnd type="none" w="med" len="med"/>
                                            <a:tailEnd type="none" w="med" len="med"/>
                                          </a:ln>
                                          <a:effectLst>
                                            <a:innerShdw blurRad="76200">
                                              <a:srgbClr val="000000"/>
                                            </a:innerShdw>
                                          </a:effectLst>
                                          <a:extLst>
                                            <a:ext uri="{53640926-AAD7-44D8-BBD7-CCE9431645EC}">
                                              <a14:shadowObscured xmlns:a14="http://schemas.microsoft.com/office/drawing/2010/main"/>
                                            </a:ext>
                                          </a:extLst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E38684A" id="Поле 33" o:spid="_x0000_s1028" type="#_x0000_t202" style="position:absolute;left:0;text-align:left;margin-left:.95pt;margin-top:4.7pt;width:366pt;height:260.25pt;z-index:-2516459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" fillcolor="white [3201]" strokeweight=".5pt">
                <v:path arrowok="t"/>
                <v:textbox>
                  <w:txbxContent>
                    <w:p w14:paraId="42ACF784" w14:textId="77777777" w:rsidR="00482EDC" w:rsidRDefault="00482EDC">
                      <w:r>
                        <w:rPr>
                          <w:noProof/>
                          <w:lang w:eastAsia="ru-RU"/>
                        </w:rPr>
                        <w:drawing>
                          <wp:inline distT="0" distB="0" distL="0" distR="0" wp14:anchorId="1E42C855" wp14:editId="030C264C">
                            <wp:extent cx="4305300" cy="2514600"/>
                            <wp:effectExtent l="95250" t="95250" r="95250" b="95250"/>
                            <wp:docPr id="42" name="Рисунок 42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2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 rotWithShape="1">
                                    <a:blip r:embed="rId9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 t="16688"/>
                                    <a:stretch/>
                                  </pic:blipFill>
                                  <pic:spPr bwMode="auto">
                                    <a:xfrm>
                                      <a:off x="0" y="0"/>
                                      <a:ext cx="4306524" cy="2515315"/>
                                    </a:xfrm>
                                    <a:prstGeom prst="rect">
                                      <a:avLst/>
                                    </a:prstGeom>
                                    <a:ln w="88900" cap="sq" cmpd="thickThin" algn="ctr">
                                      <a:solidFill>
                                        <a:srgbClr val="000000"/>
                                      </a:solidFill>
                                      <a:prstDash val="solid"/>
                                      <a:miter lim="800000"/>
                                      <a:headEnd type="none" w="med" len="med"/>
                                      <a:tailEnd type="none" w="med" len="med"/>
                                    </a:ln>
                                    <a:effectLst>
                                      <a:innerShdw blurRad="76200">
                                        <a:srgbClr val="000000"/>
                                      </a:innerShdw>
                                    </a:effectLst>
                                    <a:extLst>
                                      <a:ext uri="{53640926-AAD7-44D8-BBD7-CCE9431645EC}">
                                        <a14:shadowObscured xmlns:a14="http://schemas.microsoft.com/office/drawing/2010/main"/>
                                      </a:ext>
                                    </a:extLst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  <w10:wrap type="tight"/>
              </v:shape>
            </w:pict>
          </mc:Fallback>
        </mc:AlternateContent>
      </w:r>
      <w:r w:rsidR="00297933">
        <w:rPr>
          <w:rFonts w:ascii="Times New Roman" w:eastAsia="Times New Roman" w:hAnsi="Times New Roman" w:cs="Times New Roman"/>
          <w:color w:val="00001E"/>
          <w:spacing w:val="-5"/>
          <w:sz w:val="28"/>
          <w:szCs w:val="28"/>
        </w:rPr>
        <w:t>Б)</w:t>
      </w:r>
      <w:r w:rsidR="00F7323B">
        <w:rPr>
          <w:rFonts w:ascii="Times New Roman" w:eastAsia="Times New Roman" w:hAnsi="Times New Roman" w:cs="Times New Roman"/>
          <w:color w:val="00001E"/>
          <w:spacing w:val="-5"/>
          <w:sz w:val="28"/>
          <w:szCs w:val="28"/>
        </w:rPr>
        <w:t>.</w:t>
      </w:r>
      <w:r w:rsidR="0066567B" w:rsidRPr="0066567B">
        <w:rPr>
          <w:rFonts w:ascii="Times New Roman" w:eastAsia="Times New Roman" w:hAnsi="Times New Roman" w:cs="Times New Roman"/>
          <w:color w:val="00001E"/>
          <w:spacing w:val="-5"/>
          <w:sz w:val="28"/>
          <w:szCs w:val="28"/>
        </w:rPr>
        <w:t xml:space="preserve">При какой плотности электролита возникает </w:t>
      </w:r>
      <w:r w:rsidR="0066567B" w:rsidRPr="0066567B">
        <w:rPr>
          <w:rFonts w:ascii="Times New Roman" w:eastAsia="Times New Roman" w:hAnsi="Times New Roman" w:cs="Times New Roman"/>
          <w:color w:val="00001E"/>
          <w:spacing w:val="-4"/>
          <w:sz w:val="28"/>
          <w:szCs w:val="28"/>
        </w:rPr>
        <w:t xml:space="preserve">опасность его замерзания, если температура </w:t>
      </w:r>
      <w:r w:rsidR="0066567B" w:rsidRPr="0066567B">
        <w:rPr>
          <w:rFonts w:ascii="Times New Roman" w:eastAsia="Times New Roman" w:hAnsi="Times New Roman" w:cs="Times New Roman"/>
          <w:color w:val="00001E"/>
          <w:sz w:val="28"/>
          <w:szCs w:val="28"/>
        </w:rPr>
        <w:t>воздуха-35°С?</w:t>
      </w:r>
    </w:p>
    <w:p w14:paraId="7D50847F" w14:textId="2176C893" w:rsidR="0066567B" w:rsidRDefault="000F4514" w:rsidP="00200636">
      <w:pPr>
        <w:widowControl w:val="0"/>
        <w:shd w:val="clear" w:color="auto" w:fill="FFFFFF"/>
        <w:tabs>
          <w:tab w:val="left" w:pos="2198"/>
        </w:tabs>
        <w:autoSpaceDE w:val="0"/>
        <w:autoSpaceDN w:val="0"/>
        <w:adjustRightInd w:val="0"/>
        <w:spacing w:after="0" w:line="360" w:lineRule="auto"/>
        <w:jc w:val="both"/>
        <w:rPr>
          <w:rFonts w:ascii="Times New Roman" w:eastAsia="Times New Roman" w:hAnsi="Times New Roman" w:cs="Times New Roman"/>
          <w:color w:val="00001E"/>
          <w:spacing w:val="-2"/>
          <w:sz w:val="28"/>
          <w:szCs w:val="28"/>
        </w:rPr>
      </w:pPr>
      <w:r>
        <w:rPr>
          <w:rFonts w:ascii="Times New Roman" w:eastAsia="Times New Roman" w:hAnsi="Times New Roman" w:cs="Times New Roman"/>
          <w:noProof/>
          <w:color w:val="00001E"/>
          <w:spacing w:val="-3"/>
          <w:sz w:val="28"/>
          <w:szCs w:val="28"/>
          <w:lang w:eastAsia="ru-RU"/>
        </w:rPr>
        <mc:AlternateContent>
          <mc:Choice Requires="wps">
            <w:drawing>
              <wp:anchor distT="0" distB="0" distL="114300" distR="114300" simplePos="0" relativeHeight="251671552" behindDoc="0" locked="0" layoutInCell="1" allowOverlap="1" wp14:anchorId="75059055" wp14:editId="36923136">
                <wp:simplePos x="0" y="0"/>
                <wp:positionH relativeFrom="column">
                  <wp:posOffset>-4619625</wp:posOffset>
                </wp:positionH>
                <wp:positionV relativeFrom="paragraph">
                  <wp:posOffset>1010285</wp:posOffset>
                </wp:positionV>
                <wp:extent cx="4352925" cy="447675"/>
                <wp:effectExtent l="0" t="0" r="0" b="0"/>
                <wp:wrapNone/>
                <wp:docPr id="43" name="Поле 4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/>
                      </wps:cNvSpPr>
                      <wps:spPr>
                        <a:xfrm>
                          <a:off x="0" y="0"/>
                          <a:ext cx="4352925" cy="447675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20CA43CD" w14:textId="77777777" w:rsidR="005E316A" w:rsidRPr="00200636" w:rsidRDefault="00200636" w:rsidP="00200636">
                            <w:pPr>
                              <w:jc w:val="both"/>
                              <w:rPr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ascii="Times New Roman" w:eastAsia="Times New Roman" w:hAnsi="Times New Roman" w:cs="Times New Roman"/>
                                <w:color w:val="00001E"/>
                                <w:spacing w:val="-5"/>
                                <w:sz w:val="24"/>
                                <w:szCs w:val="24"/>
                              </w:rPr>
                              <w:t xml:space="preserve">Рис.2. </w:t>
                            </w:r>
                            <w:r w:rsidRPr="00200636">
                              <w:rPr>
                                <w:rFonts w:ascii="Times New Roman" w:eastAsia="Times New Roman" w:hAnsi="Times New Roman" w:cs="Times New Roman"/>
                                <w:color w:val="00001E"/>
                                <w:spacing w:val="-5"/>
                                <w:sz w:val="24"/>
                                <w:szCs w:val="24"/>
                              </w:rPr>
                              <w:t>Диаграммой определения необходимости заряда аккумуляторной батареи в зависимости от температуры иплотности электролита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5059055" id="Поле 43" o:spid="_x0000_s1029" type="#_x0000_t202" style="position:absolute;left:0;text-align:left;margin-left:-363.75pt;margin-top:79.55pt;width:342.75pt;height:35.25pt;z-index:2516715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" fillcolor="white [3201]" stroked="f" strokeweight=".5pt">
                <v:textbox>
                  <w:txbxContent>
                    <w:p w14:paraId="20CA43CD" w14:textId="77777777" w:rsidR="005E316A" w:rsidRPr="00200636" w:rsidRDefault="00200636" w:rsidP="00200636">
                      <w:pPr>
                        <w:jc w:val="both"/>
                        <w:rPr>
                          <w:sz w:val="24"/>
                          <w:szCs w:val="24"/>
                        </w:rPr>
                      </w:pPr>
                      <w:r>
                        <w:rPr>
                          <w:rFonts w:ascii="Times New Roman" w:eastAsia="Times New Roman" w:hAnsi="Times New Roman" w:cs="Times New Roman"/>
                          <w:color w:val="00001E"/>
                          <w:spacing w:val="-5"/>
                          <w:sz w:val="24"/>
                          <w:szCs w:val="24"/>
                        </w:rPr>
                        <w:t xml:space="preserve">Рис.2. </w:t>
                      </w:r>
                      <w:r w:rsidRPr="00200636">
                        <w:rPr>
                          <w:rFonts w:ascii="Times New Roman" w:eastAsia="Times New Roman" w:hAnsi="Times New Roman" w:cs="Times New Roman"/>
                          <w:color w:val="00001E"/>
                          <w:spacing w:val="-5"/>
                          <w:sz w:val="24"/>
                          <w:szCs w:val="24"/>
                        </w:rPr>
                        <w:t>Диаграммой определения необходимости заряда аккумуляторной батареи в зависимости от температуры иплотности электролита</w:t>
                      </w:r>
                    </w:p>
                  </w:txbxContent>
                </v:textbox>
              </v:shape>
            </w:pict>
          </mc:Fallback>
        </mc:AlternateContent>
      </w:r>
      <w:r w:rsidR="00297933">
        <w:rPr>
          <w:rFonts w:ascii="Times New Roman" w:eastAsia="Times New Roman" w:hAnsi="Times New Roman" w:cs="Times New Roman"/>
          <w:color w:val="00001E"/>
          <w:spacing w:val="-3"/>
          <w:sz w:val="28"/>
          <w:szCs w:val="28"/>
        </w:rPr>
        <w:t>В)</w:t>
      </w:r>
      <w:r w:rsidR="00F7323B">
        <w:rPr>
          <w:rFonts w:ascii="Times New Roman" w:eastAsia="Times New Roman" w:hAnsi="Times New Roman" w:cs="Times New Roman"/>
          <w:color w:val="00001E"/>
          <w:spacing w:val="-3"/>
          <w:sz w:val="28"/>
          <w:szCs w:val="28"/>
        </w:rPr>
        <w:t>.</w:t>
      </w:r>
      <w:r w:rsidR="0066567B" w:rsidRPr="0066567B">
        <w:rPr>
          <w:rFonts w:ascii="Times New Roman" w:eastAsia="Times New Roman" w:hAnsi="Times New Roman" w:cs="Times New Roman"/>
          <w:color w:val="00001E"/>
          <w:spacing w:val="-3"/>
          <w:sz w:val="28"/>
          <w:szCs w:val="28"/>
        </w:rPr>
        <w:t xml:space="preserve">Ниже какой </w:t>
      </w:r>
      <w:r w:rsidR="0066567B" w:rsidRPr="0066567B">
        <w:rPr>
          <w:rFonts w:ascii="Times New Roman" w:eastAsia="Times New Roman" w:hAnsi="Times New Roman" w:cs="Times New Roman"/>
          <w:color w:val="00001E"/>
          <w:spacing w:val="-3"/>
          <w:sz w:val="28"/>
          <w:szCs w:val="28"/>
          <w:lang w:val="en-US"/>
        </w:rPr>
        <w:t>t</w:t>
      </w:r>
      <w:r w:rsidR="0066567B" w:rsidRPr="0066567B">
        <w:rPr>
          <w:rFonts w:ascii="Times New Roman" w:eastAsia="Times New Roman" w:hAnsi="Times New Roman" w:cs="Times New Roman"/>
          <w:color w:val="00001E"/>
          <w:spacing w:val="-3"/>
          <w:sz w:val="28"/>
          <w:szCs w:val="28"/>
        </w:rPr>
        <w:t>°</w:t>
      </w:r>
      <w:r w:rsidR="0066567B" w:rsidRPr="0066567B">
        <w:rPr>
          <w:rFonts w:ascii="Times New Roman" w:eastAsia="Times New Roman" w:hAnsi="Times New Roman" w:cs="Times New Roman"/>
          <w:color w:val="00001E"/>
          <w:spacing w:val="-3"/>
          <w:sz w:val="28"/>
          <w:szCs w:val="28"/>
          <w:lang w:val="en-US"/>
        </w:rPr>
        <w:t>C</w:t>
      </w:r>
      <w:r w:rsidR="0066567B" w:rsidRPr="0066567B">
        <w:rPr>
          <w:rFonts w:ascii="Times New Roman" w:eastAsia="Times New Roman" w:hAnsi="Times New Roman" w:cs="Times New Roman"/>
          <w:color w:val="00001E"/>
          <w:spacing w:val="-3"/>
          <w:sz w:val="28"/>
          <w:szCs w:val="28"/>
        </w:rPr>
        <w:t xml:space="preserve"> окружающего воздуха экс</w:t>
      </w:r>
      <w:r w:rsidR="0066567B" w:rsidRPr="0066567B">
        <w:rPr>
          <w:rFonts w:ascii="Times New Roman" w:eastAsia="Times New Roman" w:hAnsi="Times New Roman" w:cs="Times New Roman"/>
          <w:color w:val="00001E"/>
          <w:spacing w:val="-3"/>
          <w:sz w:val="28"/>
          <w:szCs w:val="28"/>
        </w:rPr>
        <w:softHyphen/>
      </w:r>
      <w:r w:rsidR="0066567B" w:rsidRPr="0066567B">
        <w:rPr>
          <w:rFonts w:ascii="Times New Roman" w:eastAsia="Times New Roman" w:hAnsi="Times New Roman" w:cs="Times New Roman"/>
          <w:color w:val="00001E"/>
          <w:spacing w:val="-2"/>
          <w:sz w:val="28"/>
          <w:szCs w:val="28"/>
        </w:rPr>
        <w:t>плуатация аккум</w:t>
      </w:r>
      <w:r w:rsidR="00D264D7">
        <w:rPr>
          <w:rFonts w:ascii="Times New Roman" w:eastAsia="Times New Roman" w:hAnsi="Times New Roman" w:cs="Times New Roman"/>
          <w:color w:val="00001E"/>
          <w:spacing w:val="-2"/>
          <w:sz w:val="28"/>
          <w:szCs w:val="28"/>
        </w:rPr>
        <w:t>уляторной батареи с плот</w:t>
      </w:r>
      <w:r w:rsidR="0066567B" w:rsidRPr="0066567B">
        <w:rPr>
          <w:rFonts w:ascii="Times New Roman" w:eastAsia="Times New Roman" w:hAnsi="Times New Roman" w:cs="Times New Roman"/>
          <w:color w:val="00001E"/>
          <w:spacing w:val="-3"/>
          <w:sz w:val="28"/>
          <w:szCs w:val="28"/>
        </w:rPr>
        <w:t>ностью электролита 1,25г/см   не рекоменду</w:t>
      </w:r>
      <w:r w:rsidR="0066567B" w:rsidRPr="0066567B">
        <w:rPr>
          <w:rFonts w:ascii="Times New Roman" w:eastAsia="Times New Roman" w:hAnsi="Times New Roman" w:cs="Times New Roman"/>
          <w:color w:val="00001E"/>
          <w:spacing w:val="-3"/>
          <w:sz w:val="28"/>
          <w:szCs w:val="28"/>
        </w:rPr>
        <w:softHyphen/>
      </w:r>
      <w:r w:rsidR="0066567B" w:rsidRPr="0066567B">
        <w:rPr>
          <w:rFonts w:ascii="Times New Roman" w:eastAsia="Times New Roman" w:hAnsi="Times New Roman" w:cs="Times New Roman"/>
          <w:color w:val="00001E"/>
          <w:spacing w:val="-2"/>
          <w:sz w:val="28"/>
          <w:szCs w:val="28"/>
        </w:rPr>
        <w:t>ется без дополнительной подзарядки?</w:t>
      </w:r>
    </w:p>
    <w:p w14:paraId="14F805C8" w14:textId="77777777" w:rsidR="00297933" w:rsidRPr="00297933" w:rsidRDefault="00297933" w:rsidP="00297933">
      <w:pPr>
        <w:shd w:val="clear" w:color="auto" w:fill="FFFFFF"/>
        <w:spacing w:after="0" w:line="360" w:lineRule="auto"/>
        <w:ind w:firstLine="893"/>
        <w:jc w:val="both"/>
        <w:rPr>
          <w:rFonts w:ascii="Times New Roman" w:eastAsia="Times New Roman" w:hAnsi="Times New Roman" w:cs="Times New Roman"/>
          <w:color w:val="00001E"/>
          <w:sz w:val="28"/>
          <w:szCs w:val="28"/>
        </w:rPr>
      </w:pPr>
      <w:r>
        <w:rPr>
          <w:rFonts w:ascii="Times New Roman" w:eastAsia="Times New Roman" w:hAnsi="Times New Roman" w:cs="Times New Roman"/>
          <w:bCs/>
          <w:color w:val="00001E"/>
          <w:sz w:val="28"/>
          <w:szCs w:val="28"/>
        </w:rPr>
        <w:t xml:space="preserve">При изучении темы </w:t>
      </w:r>
      <w:r w:rsidRPr="00297933">
        <w:rPr>
          <w:rFonts w:ascii="Times New Roman" w:eastAsia="Times New Roman" w:hAnsi="Times New Roman" w:cs="Times New Roman"/>
          <w:bCs/>
          <w:color w:val="00001E"/>
          <w:sz w:val="28"/>
          <w:szCs w:val="28"/>
        </w:rPr>
        <w:t>«Исследование функции по графику»</w:t>
      </w:r>
      <w:r>
        <w:rPr>
          <w:rFonts w:ascii="Times New Roman" w:eastAsia="Times New Roman" w:hAnsi="Times New Roman" w:cs="Times New Roman"/>
          <w:bCs/>
          <w:color w:val="00001E"/>
          <w:sz w:val="28"/>
          <w:szCs w:val="28"/>
        </w:rPr>
        <w:t xml:space="preserve"> можно рассмотреть такое задание:</w:t>
      </w:r>
    </w:p>
    <w:p w14:paraId="0A029710" w14:textId="21AEE0D2" w:rsidR="00297933" w:rsidRDefault="000F4514" w:rsidP="00297933">
      <w:pPr>
        <w:shd w:val="clear" w:color="auto" w:fill="FFFFFF"/>
        <w:spacing w:after="0" w:line="360" w:lineRule="auto"/>
        <w:ind w:firstLine="893"/>
        <w:jc w:val="both"/>
        <w:rPr>
          <w:rFonts w:ascii="Times New Roman" w:eastAsia="Times New Roman" w:hAnsi="Times New Roman" w:cs="Times New Roman"/>
          <w:color w:val="00001E"/>
          <w:spacing w:val="-2"/>
          <w:sz w:val="28"/>
          <w:szCs w:val="28"/>
        </w:rPr>
      </w:pPr>
      <w:r>
        <w:rPr>
          <w:rFonts w:ascii="Times New Roman" w:eastAsia="Times New Roman" w:hAnsi="Times New Roman" w:cs="Times New Roman"/>
          <w:noProof/>
          <w:color w:val="00001E"/>
          <w:sz w:val="28"/>
          <w:szCs w:val="28"/>
          <w:lang w:eastAsia="ru-RU"/>
        </w:rPr>
        <mc:AlternateContent>
          <mc:Choice Requires="wps">
            <w:drawing>
              <wp:anchor distT="0" distB="0" distL="114300" distR="114300" simplePos="0" relativeHeight="251672576" behindDoc="0" locked="0" layoutInCell="1" allowOverlap="1" wp14:anchorId="717F0895" wp14:editId="5D3DA9FB">
                <wp:simplePos x="0" y="0"/>
                <wp:positionH relativeFrom="column">
                  <wp:posOffset>12065</wp:posOffset>
                </wp:positionH>
                <wp:positionV relativeFrom="paragraph">
                  <wp:posOffset>869950</wp:posOffset>
                </wp:positionV>
                <wp:extent cx="6505575" cy="2257425"/>
                <wp:effectExtent l="0" t="0" r="9525" b="9525"/>
                <wp:wrapNone/>
                <wp:docPr id="2" name="Поле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/>
                      </wps:cNvSpPr>
                      <wps:spPr>
                        <a:xfrm>
                          <a:off x="0" y="0"/>
                          <a:ext cx="6505575" cy="2257425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004EC5B5" w14:textId="77777777" w:rsidR="00297933" w:rsidRDefault="00297933">
                            <w:r>
                              <w:rPr>
                                <w:noProof/>
                                <w:sz w:val="24"/>
                                <w:szCs w:val="24"/>
                                <w:lang w:eastAsia="ru-RU"/>
                              </w:rPr>
                              <w:drawing>
                                <wp:inline distT="0" distB="0" distL="0" distR="0" wp14:anchorId="0425D4AE" wp14:editId="3A5CCAFD">
                                  <wp:extent cx="3714750" cy="1343025"/>
                                  <wp:effectExtent l="95250" t="95250" r="95250" b="104775"/>
                                  <wp:docPr id="15" name="Рисунок 15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1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 rotWithShape="1">
                                          <a:blip r:embed="rId10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 l="2256" r="34586" b="41494"/>
                                          <a:stretch/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3715984" cy="1343471"/>
                                          </a:xfrm>
                                          <a:prstGeom prst="rect">
                                            <a:avLst/>
                                          </a:prstGeom>
                                          <a:ln w="88900" cap="sq" cmpd="thickThin">
                                            <a:solidFill>
                                              <a:srgbClr val="000000"/>
                                            </a:solidFill>
                                            <a:prstDash val="solid"/>
                                            <a:miter lim="800000"/>
                                          </a:ln>
                                          <a:effectLst>
                                            <a:innerShdw blurRad="76200">
                                              <a:srgbClr val="000000"/>
                                            </a:innerShdw>
                                          </a:effectLst>
                                          <a:extLst>
                                            <a:ext uri="{53640926-AAD7-44D8-BBD7-CCE9431645EC}">
                                              <a14:shadowObscured xmlns:a14="http://schemas.microsoft.com/office/drawing/2010/main"/>
                                            </a:ext>
                                          </a:extLst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17F0895" id="Поле 2" o:spid="_x0000_s1030" type="#_x0000_t202" style="position:absolute;left:0;text-align:left;margin-left:.95pt;margin-top:68.5pt;width:512.25pt;height:177.75pt;z-index:2516725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" fillcolor="white [3201]" strokeweight=".5pt">
                <v:path arrowok="t"/>
                <v:textbox>
                  <w:txbxContent>
                    <w:p w14:paraId="004EC5B5" w14:textId="77777777" w:rsidR="00297933" w:rsidRDefault="00297933">
                      <w:r>
                        <w:rPr>
                          <w:noProof/>
                          <w:sz w:val="24"/>
                          <w:szCs w:val="24"/>
                          <w:lang w:eastAsia="ru-RU"/>
                        </w:rPr>
                        <w:drawing>
                          <wp:inline distT="0" distB="0" distL="0" distR="0" wp14:anchorId="0425D4AE" wp14:editId="3A5CCAFD">
                            <wp:extent cx="3714750" cy="1343025"/>
                            <wp:effectExtent l="95250" t="95250" r="95250" b="104775"/>
                            <wp:docPr id="15" name="Рисунок 15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1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 rotWithShape="1">
                                    <a:blip r:embed="rId10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 l="2256" r="34586" b="41494"/>
                                    <a:stretch/>
                                  </pic:blipFill>
                                  <pic:spPr bwMode="auto">
                                    <a:xfrm>
                                      <a:off x="0" y="0"/>
                                      <a:ext cx="3715984" cy="1343471"/>
                                    </a:xfrm>
                                    <a:prstGeom prst="rect">
                                      <a:avLst/>
                                    </a:prstGeom>
                                    <a:ln w="88900" cap="sq" cmpd="thickThin">
                                      <a:solidFill>
                                        <a:srgbClr val="000000"/>
                                      </a:solidFill>
                                      <a:prstDash val="solid"/>
                                      <a:miter lim="800000"/>
                                    </a:ln>
                                    <a:effectLst>
                                      <a:innerShdw blurRad="76200">
                                        <a:srgbClr val="000000"/>
                                      </a:innerShdw>
                                    </a:effectLst>
                                    <a:extLst>
                                      <a:ext uri="{53640926-AAD7-44D8-BBD7-CCE9431645EC}">
                                        <a14:shadowObscured xmlns:a14="http://schemas.microsoft.com/office/drawing/2010/main"/>
                                      </a:ext>
                                    </a:extLst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</v:shape>
            </w:pict>
          </mc:Fallback>
        </mc:AlternateContent>
      </w:r>
      <w:r w:rsidR="00297933" w:rsidRPr="00F7323B">
        <w:rPr>
          <w:rFonts w:ascii="Times New Roman" w:eastAsia="Times New Roman" w:hAnsi="Times New Roman" w:cs="Times New Roman"/>
          <w:color w:val="00001E"/>
          <w:sz w:val="28"/>
          <w:szCs w:val="28"/>
        </w:rPr>
        <w:t xml:space="preserve">Пользуясь графиком зависимости остановочного </w:t>
      </w:r>
      <w:r w:rsidR="00297933" w:rsidRPr="00F7323B">
        <w:rPr>
          <w:rFonts w:ascii="Times New Roman" w:eastAsia="Times New Roman" w:hAnsi="Times New Roman" w:cs="Times New Roman"/>
          <w:color w:val="00001E"/>
          <w:spacing w:val="-1"/>
          <w:sz w:val="28"/>
          <w:szCs w:val="28"/>
        </w:rPr>
        <w:t xml:space="preserve">пути от скорости автомобиля при различном состоянии </w:t>
      </w:r>
      <w:r w:rsidR="00297933" w:rsidRPr="00F7323B">
        <w:rPr>
          <w:rFonts w:ascii="Times New Roman" w:eastAsia="Times New Roman" w:hAnsi="Times New Roman" w:cs="Times New Roman"/>
          <w:color w:val="00001E"/>
          <w:spacing w:val="-2"/>
          <w:sz w:val="28"/>
          <w:szCs w:val="28"/>
        </w:rPr>
        <w:t>проезжей части</w:t>
      </w:r>
      <w:r w:rsidR="00CB0555">
        <w:rPr>
          <w:rFonts w:ascii="Times New Roman" w:eastAsia="Times New Roman" w:hAnsi="Times New Roman" w:cs="Times New Roman"/>
          <w:color w:val="00001E"/>
          <w:spacing w:val="-2"/>
          <w:sz w:val="28"/>
          <w:szCs w:val="28"/>
        </w:rPr>
        <w:t xml:space="preserve"> [</w:t>
      </w:r>
      <w:r w:rsidR="00002626">
        <w:rPr>
          <w:rFonts w:ascii="Times New Roman" w:eastAsia="Times New Roman" w:hAnsi="Times New Roman" w:cs="Times New Roman"/>
          <w:color w:val="00001E"/>
          <w:spacing w:val="-2"/>
          <w:sz w:val="28"/>
          <w:szCs w:val="28"/>
        </w:rPr>
        <w:t>5, с. 33]</w:t>
      </w:r>
      <w:r w:rsidR="00297933" w:rsidRPr="00F7323B">
        <w:rPr>
          <w:rFonts w:ascii="Times New Roman" w:eastAsia="Times New Roman" w:hAnsi="Times New Roman" w:cs="Times New Roman"/>
          <w:color w:val="00001E"/>
          <w:spacing w:val="-2"/>
          <w:sz w:val="28"/>
          <w:szCs w:val="28"/>
        </w:rPr>
        <w:t>, ответить на следующие вопросы:</w:t>
      </w:r>
    </w:p>
    <w:p w14:paraId="2069E647" w14:textId="48FED04E" w:rsidR="00297933" w:rsidRDefault="000F4514" w:rsidP="00297933">
      <w:pPr>
        <w:shd w:val="clear" w:color="auto" w:fill="FFFFFF"/>
        <w:spacing w:after="0" w:line="360" w:lineRule="auto"/>
        <w:ind w:firstLine="893"/>
        <w:jc w:val="both"/>
        <w:rPr>
          <w:rFonts w:ascii="Times New Roman" w:eastAsia="Times New Roman" w:hAnsi="Times New Roman" w:cs="Times New Roman"/>
          <w:color w:val="00001E"/>
          <w:spacing w:val="-2"/>
          <w:sz w:val="28"/>
          <w:szCs w:val="28"/>
        </w:rPr>
      </w:pPr>
      <w:r>
        <w:rPr>
          <w:rFonts w:ascii="Times New Roman" w:eastAsia="Times New Roman" w:hAnsi="Times New Roman" w:cs="Times New Roman"/>
          <w:noProof/>
          <w:color w:val="00001E"/>
          <w:spacing w:val="-2"/>
          <w:sz w:val="28"/>
          <w:szCs w:val="28"/>
          <w:lang w:eastAsia="ru-RU"/>
        </w:rPr>
        <mc:AlternateContent>
          <mc:Choice Requires="wps">
            <w:drawing>
              <wp:anchor distT="0" distB="0" distL="114300" distR="114300" simplePos="0" relativeHeight="251673600" behindDoc="0" locked="0" layoutInCell="1" allowOverlap="1" wp14:anchorId="31793823" wp14:editId="25C9C7B2">
                <wp:simplePos x="0" y="0"/>
                <wp:positionH relativeFrom="column">
                  <wp:posOffset>4050665</wp:posOffset>
                </wp:positionH>
                <wp:positionV relativeFrom="paragraph">
                  <wp:posOffset>-2540</wp:posOffset>
                </wp:positionV>
                <wp:extent cx="2419350" cy="2038350"/>
                <wp:effectExtent l="0" t="0" r="0" b="0"/>
                <wp:wrapNone/>
                <wp:docPr id="11" name="Поле 1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/>
                      </wps:cNvSpPr>
                      <wps:spPr>
                        <a:xfrm>
                          <a:off x="0" y="0"/>
                          <a:ext cx="2419350" cy="203835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40AC1E3E" w14:textId="77777777" w:rsidR="00335279" w:rsidRDefault="00335279">
                            <w:r>
                              <w:rPr>
                                <w:noProof/>
                                <w:sz w:val="24"/>
                                <w:szCs w:val="24"/>
                                <w:lang w:eastAsia="ru-RU"/>
                              </w:rPr>
                              <w:drawing>
                                <wp:inline distT="0" distB="0" distL="0" distR="0" wp14:anchorId="14E42A17" wp14:editId="102F64EA">
                                  <wp:extent cx="2105025" cy="1733550"/>
                                  <wp:effectExtent l="190500" t="190500" r="200025" b="190500"/>
                                  <wp:docPr id="17" name="Рисунок 17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3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 rotWithShape="1">
                                          <a:blip r:embed="rId10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 l="65883" t="9527" r="4264" b="17037"/>
                                          <a:stretch/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2105025" cy="1733550"/>
                                          </a:xfrm>
                                          <a:prstGeom prst="rect">
                                            <a:avLst/>
                                          </a:prstGeom>
                                          <a:ln>
                                            <a:noFill/>
                                          </a:ln>
                                          <a:effectLst>
                                            <a:outerShdw blurRad="190500" algn="tl" rotWithShape="0">
                                              <a:srgbClr val="000000">
                                                <a:alpha val="70000"/>
                                              </a:srgbClr>
                                            </a:outerShdw>
                                          </a:effectLst>
                                          <a:extLst>
                                            <a:ext uri="{53640926-AAD7-44D8-BBD7-CCE9431645EC}">
                                              <a14:shadowObscured xmlns:a14="http://schemas.microsoft.com/office/drawing/2010/main"/>
                                            </a:ext>
                                          </a:extLst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1793823" id="Поле 11" o:spid="_x0000_s1031" type="#_x0000_t202" style="position:absolute;left:0;text-align:left;margin-left:318.95pt;margin-top:-.2pt;width:190.5pt;height:160.5pt;z-index:2516736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" fillcolor="white [3201]" stroked="f" strokeweight=".5pt">
                <v:textbox>
                  <w:txbxContent>
                    <w:p w14:paraId="40AC1E3E" w14:textId="77777777" w:rsidR="00335279" w:rsidRDefault="00335279">
                      <w:r>
                        <w:rPr>
                          <w:noProof/>
                          <w:sz w:val="24"/>
                          <w:szCs w:val="24"/>
                          <w:lang w:eastAsia="ru-RU"/>
                        </w:rPr>
                        <w:drawing>
                          <wp:inline distT="0" distB="0" distL="0" distR="0" wp14:anchorId="14E42A17" wp14:editId="102F64EA">
                            <wp:extent cx="2105025" cy="1733550"/>
                            <wp:effectExtent l="190500" t="190500" r="200025" b="190500"/>
                            <wp:docPr id="17" name="Рисунок 17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3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 rotWithShape="1">
                                    <a:blip r:embed="rId10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 l="65883" t="9527" r="4264" b="17037"/>
                                    <a:stretch/>
                                  </pic:blipFill>
                                  <pic:spPr bwMode="auto">
                                    <a:xfrm>
                                      <a:off x="0" y="0"/>
                                      <a:ext cx="2105025" cy="1733550"/>
                                    </a:xfrm>
                                    <a:prstGeom prst="rect">
                                      <a:avLst/>
                                    </a:prstGeom>
                                    <a:ln>
                                      <a:noFill/>
                                    </a:ln>
                                    <a:effectLst>
                                      <a:outerShdw blurRad="190500" algn="tl" rotWithShape="0">
                                        <a:srgbClr val="000000">
                                          <a:alpha val="70000"/>
                                        </a:srgbClr>
                                      </a:outerShdw>
                                    </a:effectLst>
                                    <a:extLst>
                                      <a:ext uri="{53640926-AAD7-44D8-BBD7-CCE9431645EC}">
                                        <a14:shadowObscured xmlns:a14="http://schemas.microsoft.com/office/drawing/2010/main"/>
                                      </a:ext>
                                    </a:extLst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</v:shape>
            </w:pict>
          </mc:Fallback>
        </mc:AlternateContent>
      </w:r>
    </w:p>
    <w:p w14:paraId="19B404BE" w14:textId="77777777" w:rsidR="00297933" w:rsidRDefault="00297933" w:rsidP="00297933">
      <w:pPr>
        <w:shd w:val="clear" w:color="auto" w:fill="FFFFFF"/>
        <w:spacing w:after="0" w:line="360" w:lineRule="auto"/>
        <w:ind w:firstLine="893"/>
        <w:jc w:val="both"/>
        <w:rPr>
          <w:rFonts w:ascii="Times New Roman" w:eastAsia="Times New Roman" w:hAnsi="Times New Roman" w:cs="Times New Roman"/>
          <w:color w:val="00001E"/>
          <w:spacing w:val="-2"/>
          <w:sz w:val="28"/>
          <w:szCs w:val="28"/>
        </w:rPr>
      </w:pPr>
    </w:p>
    <w:p w14:paraId="2A26A36C" w14:textId="77777777" w:rsidR="00297933" w:rsidRDefault="00297933" w:rsidP="00297933">
      <w:pPr>
        <w:shd w:val="clear" w:color="auto" w:fill="FFFFFF"/>
        <w:spacing w:after="0" w:line="360" w:lineRule="auto"/>
        <w:ind w:firstLine="893"/>
        <w:jc w:val="both"/>
        <w:rPr>
          <w:rFonts w:ascii="Times New Roman" w:eastAsia="Times New Roman" w:hAnsi="Times New Roman" w:cs="Times New Roman"/>
          <w:color w:val="00001E"/>
          <w:spacing w:val="-2"/>
          <w:sz w:val="28"/>
          <w:szCs w:val="28"/>
        </w:rPr>
      </w:pPr>
    </w:p>
    <w:p w14:paraId="27583B21" w14:textId="77777777" w:rsidR="00297933" w:rsidRDefault="00297933" w:rsidP="00297933">
      <w:pPr>
        <w:shd w:val="clear" w:color="auto" w:fill="FFFFFF"/>
        <w:spacing w:after="0" w:line="360" w:lineRule="auto"/>
        <w:ind w:firstLine="893"/>
        <w:jc w:val="both"/>
        <w:rPr>
          <w:rFonts w:ascii="Times New Roman" w:eastAsia="Times New Roman" w:hAnsi="Times New Roman" w:cs="Times New Roman"/>
          <w:color w:val="00001E"/>
          <w:spacing w:val="-2"/>
          <w:sz w:val="28"/>
          <w:szCs w:val="28"/>
        </w:rPr>
      </w:pPr>
    </w:p>
    <w:p w14:paraId="7EE1331B" w14:textId="77777777" w:rsidR="00297933" w:rsidRDefault="00297933" w:rsidP="00297933">
      <w:pPr>
        <w:shd w:val="clear" w:color="auto" w:fill="FFFFFF"/>
        <w:spacing w:after="0" w:line="360" w:lineRule="auto"/>
        <w:ind w:firstLine="893"/>
        <w:jc w:val="both"/>
        <w:rPr>
          <w:rFonts w:ascii="Times New Roman" w:eastAsia="Times New Roman" w:hAnsi="Times New Roman" w:cs="Times New Roman"/>
          <w:color w:val="00001E"/>
          <w:spacing w:val="-2"/>
          <w:sz w:val="28"/>
          <w:szCs w:val="28"/>
        </w:rPr>
      </w:pPr>
    </w:p>
    <w:p w14:paraId="20729603" w14:textId="4197701C" w:rsidR="00297933" w:rsidRDefault="000F4514" w:rsidP="00297933">
      <w:pPr>
        <w:shd w:val="clear" w:color="auto" w:fill="FFFFFF"/>
        <w:spacing w:after="0" w:line="360" w:lineRule="auto"/>
        <w:ind w:firstLine="893"/>
        <w:jc w:val="both"/>
        <w:rPr>
          <w:rFonts w:ascii="Times New Roman" w:eastAsia="Times New Roman" w:hAnsi="Times New Roman" w:cs="Times New Roman"/>
          <w:color w:val="00001E"/>
          <w:spacing w:val="-2"/>
          <w:sz w:val="28"/>
          <w:szCs w:val="28"/>
        </w:rPr>
      </w:pPr>
      <w:r>
        <w:rPr>
          <w:rFonts w:ascii="Times New Roman" w:eastAsia="Times New Roman" w:hAnsi="Times New Roman" w:cs="Times New Roman"/>
          <w:noProof/>
          <w:color w:val="00001E"/>
          <w:spacing w:val="-2"/>
          <w:sz w:val="28"/>
          <w:szCs w:val="28"/>
          <w:lang w:eastAsia="ru-RU"/>
        </w:rPr>
        <mc:AlternateContent>
          <mc:Choice Requires="wps">
            <w:drawing>
              <wp:anchor distT="0" distB="0" distL="114300" distR="114300" simplePos="0" relativeHeight="251674624" behindDoc="0" locked="0" layoutInCell="1" allowOverlap="1" wp14:anchorId="126B61DF" wp14:editId="07A43525">
                <wp:simplePos x="0" y="0"/>
                <wp:positionH relativeFrom="column">
                  <wp:posOffset>107315</wp:posOffset>
                </wp:positionH>
                <wp:positionV relativeFrom="paragraph">
                  <wp:posOffset>64135</wp:posOffset>
                </wp:positionV>
                <wp:extent cx="4095750" cy="542925"/>
                <wp:effectExtent l="0" t="0" r="0" b="0"/>
                <wp:wrapNone/>
                <wp:docPr id="18" name="Поле 1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/>
                      </wps:cNvSpPr>
                      <wps:spPr>
                        <a:xfrm>
                          <a:off x="0" y="0"/>
                          <a:ext cx="4095750" cy="542925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77543D1E" w14:textId="77777777" w:rsidR="008703F5" w:rsidRPr="008703F5" w:rsidRDefault="008703F5" w:rsidP="008703F5">
                            <w:pPr>
                              <w:jc w:val="both"/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 xml:space="preserve">Рис.3. </w:t>
                            </w:r>
                            <w:r w:rsidRPr="008703F5">
                              <w:rPr>
                                <w:rFonts w:ascii="Times New Roman" w:eastAsia="Times New Roman" w:hAnsi="Times New Roman" w:cs="Times New Roman"/>
                                <w:color w:val="00001E"/>
                                <w:sz w:val="24"/>
                                <w:szCs w:val="24"/>
                              </w:rPr>
                              <w:t>Г</w:t>
                            </w:r>
                            <w:r>
                              <w:rPr>
                                <w:rFonts w:ascii="Times New Roman" w:eastAsia="Times New Roman" w:hAnsi="Times New Roman" w:cs="Times New Roman"/>
                                <w:color w:val="00001E"/>
                                <w:sz w:val="24"/>
                                <w:szCs w:val="24"/>
                              </w:rPr>
                              <w:t>рафик</w:t>
                            </w:r>
                            <w:r w:rsidRPr="008703F5">
                              <w:rPr>
                                <w:rFonts w:ascii="Times New Roman" w:eastAsia="Times New Roman" w:hAnsi="Times New Roman" w:cs="Times New Roman"/>
                                <w:color w:val="00001E"/>
                                <w:sz w:val="24"/>
                                <w:szCs w:val="24"/>
                              </w:rPr>
                              <w:t xml:space="preserve"> зависимости остановочного </w:t>
                            </w:r>
                            <w:r w:rsidRPr="008703F5">
                              <w:rPr>
                                <w:rFonts w:ascii="Times New Roman" w:eastAsia="Times New Roman" w:hAnsi="Times New Roman" w:cs="Times New Roman"/>
                                <w:color w:val="00001E"/>
                                <w:spacing w:val="-1"/>
                                <w:sz w:val="24"/>
                                <w:szCs w:val="24"/>
                              </w:rPr>
                              <w:t xml:space="preserve">пути от скорости автомобиля при различном состоянии </w:t>
                            </w:r>
                            <w:r w:rsidRPr="008703F5">
                              <w:rPr>
                                <w:rFonts w:ascii="Times New Roman" w:eastAsia="Times New Roman" w:hAnsi="Times New Roman" w:cs="Times New Roman"/>
                                <w:color w:val="00001E"/>
                                <w:spacing w:val="-2"/>
                                <w:sz w:val="24"/>
                                <w:szCs w:val="24"/>
                              </w:rPr>
                              <w:t>проезжей части</w:t>
                            </w:r>
                            <w:r>
                              <w:rPr>
                                <w:rFonts w:ascii="Times New Roman" w:eastAsia="Times New Roman" w:hAnsi="Times New Roman" w:cs="Times New Roman"/>
                                <w:color w:val="00001E"/>
                                <w:spacing w:val="-2"/>
                                <w:sz w:val="24"/>
                                <w:szCs w:val="24"/>
                              </w:rPr>
                              <w:t>.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26B61DF" id="Поле 18" o:spid="_x0000_s1032" type="#_x0000_t202" style="position:absolute;left:0;text-align:left;margin-left:8.45pt;margin-top:5.05pt;width:322.5pt;height:42.75pt;z-index:2516746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" fillcolor="white [3201]" stroked="f" strokeweight=".5pt">
                <v:textbox>
                  <w:txbxContent>
                    <w:p w14:paraId="77543D1E" w14:textId="77777777" w:rsidR="008703F5" w:rsidRPr="008703F5" w:rsidRDefault="008703F5" w:rsidP="008703F5">
                      <w:pPr>
                        <w:jc w:val="both"/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</w:pPr>
                      <w:r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 xml:space="preserve">Рис.3. </w:t>
                      </w:r>
                      <w:r w:rsidRPr="008703F5">
                        <w:rPr>
                          <w:rFonts w:ascii="Times New Roman" w:eastAsia="Times New Roman" w:hAnsi="Times New Roman" w:cs="Times New Roman"/>
                          <w:color w:val="00001E"/>
                          <w:sz w:val="24"/>
                          <w:szCs w:val="24"/>
                        </w:rPr>
                        <w:t>Г</w:t>
                      </w:r>
                      <w:r>
                        <w:rPr>
                          <w:rFonts w:ascii="Times New Roman" w:eastAsia="Times New Roman" w:hAnsi="Times New Roman" w:cs="Times New Roman"/>
                          <w:color w:val="00001E"/>
                          <w:sz w:val="24"/>
                          <w:szCs w:val="24"/>
                        </w:rPr>
                        <w:t>рафик</w:t>
                      </w:r>
                      <w:r w:rsidRPr="008703F5">
                        <w:rPr>
                          <w:rFonts w:ascii="Times New Roman" w:eastAsia="Times New Roman" w:hAnsi="Times New Roman" w:cs="Times New Roman"/>
                          <w:color w:val="00001E"/>
                          <w:sz w:val="24"/>
                          <w:szCs w:val="24"/>
                        </w:rPr>
                        <w:t xml:space="preserve"> зависимости остановочного </w:t>
                      </w:r>
                      <w:r w:rsidRPr="008703F5">
                        <w:rPr>
                          <w:rFonts w:ascii="Times New Roman" w:eastAsia="Times New Roman" w:hAnsi="Times New Roman" w:cs="Times New Roman"/>
                          <w:color w:val="00001E"/>
                          <w:spacing w:val="-1"/>
                          <w:sz w:val="24"/>
                          <w:szCs w:val="24"/>
                        </w:rPr>
                        <w:t xml:space="preserve">пути от скорости автомобиля при различном состоянии </w:t>
                      </w:r>
                      <w:r w:rsidRPr="008703F5">
                        <w:rPr>
                          <w:rFonts w:ascii="Times New Roman" w:eastAsia="Times New Roman" w:hAnsi="Times New Roman" w:cs="Times New Roman"/>
                          <w:color w:val="00001E"/>
                          <w:spacing w:val="-2"/>
                          <w:sz w:val="24"/>
                          <w:szCs w:val="24"/>
                        </w:rPr>
                        <w:t>проезжей части</w:t>
                      </w:r>
                      <w:r>
                        <w:rPr>
                          <w:rFonts w:ascii="Times New Roman" w:eastAsia="Times New Roman" w:hAnsi="Times New Roman" w:cs="Times New Roman"/>
                          <w:color w:val="00001E"/>
                          <w:spacing w:val="-2"/>
                          <w:sz w:val="24"/>
                          <w:szCs w:val="24"/>
                        </w:rPr>
                        <w:t>.</w:t>
                      </w:r>
                    </w:p>
                  </w:txbxContent>
                </v:textbox>
              </v:shape>
            </w:pict>
          </mc:Fallback>
        </mc:AlternateContent>
      </w:r>
    </w:p>
    <w:p w14:paraId="66F1A6A9" w14:textId="77777777" w:rsidR="00297933" w:rsidRDefault="00297933" w:rsidP="00297933">
      <w:pPr>
        <w:shd w:val="clear" w:color="auto" w:fill="FFFFFF"/>
        <w:spacing w:after="0" w:line="360" w:lineRule="auto"/>
        <w:ind w:firstLine="893"/>
        <w:jc w:val="both"/>
        <w:rPr>
          <w:rFonts w:ascii="Times New Roman" w:eastAsia="Times New Roman" w:hAnsi="Times New Roman" w:cs="Times New Roman"/>
          <w:color w:val="00001E"/>
          <w:spacing w:val="-2"/>
          <w:sz w:val="28"/>
          <w:szCs w:val="28"/>
        </w:rPr>
      </w:pPr>
    </w:p>
    <w:p w14:paraId="5F939CBA" w14:textId="77777777" w:rsidR="00297933" w:rsidRDefault="00297933" w:rsidP="00297933">
      <w:pPr>
        <w:shd w:val="clear" w:color="auto" w:fill="FFFFFF"/>
        <w:spacing w:after="0" w:line="360" w:lineRule="auto"/>
        <w:ind w:firstLine="893"/>
        <w:jc w:val="both"/>
        <w:rPr>
          <w:rFonts w:ascii="Times New Roman" w:eastAsia="Times New Roman" w:hAnsi="Times New Roman" w:cs="Times New Roman"/>
          <w:color w:val="00001E"/>
          <w:spacing w:val="-2"/>
          <w:sz w:val="28"/>
          <w:szCs w:val="28"/>
        </w:rPr>
      </w:pPr>
    </w:p>
    <w:p w14:paraId="3CF064A9" w14:textId="77777777" w:rsidR="00297933" w:rsidRPr="00F7323B" w:rsidRDefault="00B74648" w:rsidP="008703F5">
      <w:pPr>
        <w:widowControl w:val="0"/>
        <w:shd w:val="clear" w:color="auto" w:fill="FFFFFF"/>
        <w:tabs>
          <w:tab w:val="left" w:pos="2208"/>
        </w:tabs>
        <w:autoSpaceDE w:val="0"/>
        <w:autoSpaceDN w:val="0"/>
        <w:adjustRightInd w:val="0"/>
        <w:spacing w:after="0" w:line="499" w:lineRule="exact"/>
        <w:ind w:right="86" w:firstLine="567"/>
        <w:jc w:val="both"/>
        <w:rPr>
          <w:rFonts w:ascii="Times New Roman" w:hAnsi="Times New Roman" w:cs="Times New Roman"/>
          <w:color w:val="00001E"/>
          <w:spacing w:val="-40"/>
          <w:sz w:val="28"/>
          <w:szCs w:val="28"/>
        </w:rPr>
      </w:pPr>
      <w:r>
        <w:rPr>
          <w:rFonts w:ascii="Times New Roman" w:eastAsia="Times New Roman" w:hAnsi="Times New Roman" w:cs="Times New Roman"/>
          <w:color w:val="00001E"/>
          <w:spacing w:val="-1"/>
          <w:sz w:val="28"/>
          <w:szCs w:val="28"/>
        </w:rPr>
        <w:t>А)</w:t>
      </w:r>
      <w:r w:rsidR="00297933" w:rsidRPr="00F7323B">
        <w:rPr>
          <w:rFonts w:ascii="Times New Roman" w:eastAsia="Times New Roman" w:hAnsi="Times New Roman" w:cs="Times New Roman"/>
          <w:color w:val="00001E"/>
          <w:spacing w:val="-1"/>
          <w:sz w:val="28"/>
          <w:szCs w:val="28"/>
        </w:rPr>
        <w:t xml:space="preserve">. Как изменяется остановочный путь при </w:t>
      </w:r>
      <w:r w:rsidR="00297933" w:rsidRPr="00F7323B">
        <w:rPr>
          <w:rFonts w:ascii="Times New Roman" w:eastAsia="Times New Roman" w:hAnsi="Times New Roman" w:cs="Times New Roman"/>
          <w:color w:val="00001E"/>
          <w:sz w:val="28"/>
          <w:szCs w:val="28"/>
        </w:rPr>
        <w:t xml:space="preserve">увеличении скорости автомобиля при </w:t>
      </w:r>
      <w:r w:rsidR="00297933" w:rsidRPr="00F7323B">
        <w:rPr>
          <w:rFonts w:ascii="Times New Roman" w:eastAsia="Times New Roman" w:hAnsi="Times New Roman" w:cs="Times New Roman"/>
          <w:color w:val="00001E"/>
          <w:spacing w:val="-2"/>
          <w:sz w:val="28"/>
          <w:szCs w:val="28"/>
        </w:rPr>
        <w:t>различном состоянии проезжей части?</w:t>
      </w:r>
    </w:p>
    <w:p w14:paraId="6D52801B" w14:textId="77777777" w:rsidR="00297933" w:rsidRPr="00F7323B" w:rsidRDefault="00B74648" w:rsidP="008703F5">
      <w:pPr>
        <w:widowControl w:val="0"/>
        <w:shd w:val="clear" w:color="auto" w:fill="FFFFFF"/>
        <w:tabs>
          <w:tab w:val="left" w:pos="2208"/>
        </w:tabs>
        <w:autoSpaceDE w:val="0"/>
        <w:autoSpaceDN w:val="0"/>
        <w:adjustRightInd w:val="0"/>
        <w:spacing w:after="0" w:line="499" w:lineRule="exact"/>
        <w:ind w:right="86" w:firstLine="567"/>
        <w:jc w:val="both"/>
        <w:rPr>
          <w:rFonts w:ascii="Times New Roman" w:hAnsi="Times New Roman" w:cs="Times New Roman"/>
          <w:color w:val="00001E"/>
          <w:spacing w:val="-23"/>
          <w:sz w:val="28"/>
          <w:szCs w:val="28"/>
        </w:rPr>
      </w:pPr>
      <w:r>
        <w:rPr>
          <w:rFonts w:ascii="Times New Roman" w:eastAsia="Times New Roman" w:hAnsi="Times New Roman" w:cs="Times New Roman"/>
          <w:color w:val="00001E"/>
          <w:spacing w:val="-4"/>
          <w:sz w:val="28"/>
          <w:szCs w:val="28"/>
        </w:rPr>
        <w:lastRenderedPageBreak/>
        <w:t>Б)</w:t>
      </w:r>
      <w:r w:rsidR="00297933" w:rsidRPr="00F7323B">
        <w:rPr>
          <w:rFonts w:ascii="Times New Roman" w:eastAsia="Times New Roman" w:hAnsi="Times New Roman" w:cs="Times New Roman"/>
          <w:color w:val="00001E"/>
          <w:spacing w:val="-4"/>
          <w:sz w:val="28"/>
          <w:szCs w:val="28"/>
        </w:rPr>
        <w:t xml:space="preserve">. На сколько метров изменяется остановочный </w:t>
      </w:r>
      <w:r w:rsidR="00297933" w:rsidRPr="00F7323B">
        <w:rPr>
          <w:rFonts w:ascii="Times New Roman" w:eastAsia="Times New Roman" w:hAnsi="Times New Roman" w:cs="Times New Roman"/>
          <w:color w:val="00001E"/>
          <w:spacing w:val="-2"/>
          <w:sz w:val="28"/>
          <w:szCs w:val="28"/>
        </w:rPr>
        <w:t xml:space="preserve">путь автомобиля при различном состоянии </w:t>
      </w:r>
      <w:r w:rsidR="00297933" w:rsidRPr="00F7323B">
        <w:rPr>
          <w:rFonts w:ascii="Times New Roman" w:eastAsia="Times New Roman" w:hAnsi="Times New Roman" w:cs="Times New Roman"/>
          <w:color w:val="00001E"/>
          <w:sz w:val="28"/>
          <w:szCs w:val="28"/>
        </w:rPr>
        <w:t>проезжей части, если скорость автомобиля 30 км/ч?</w:t>
      </w:r>
    </w:p>
    <w:p w14:paraId="11098E69" w14:textId="77777777" w:rsidR="00297933" w:rsidRPr="00F7323B" w:rsidRDefault="00B74648" w:rsidP="008703F5">
      <w:pPr>
        <w:widowControl w:val="0"/>
        <w:shd w:val="clear" w:color="auto" w:fill="FFFFFF"/>
        <w:tabs>
          <w:tab w:val="left" w:pos="2198"/>
        </w:tabs>
        <w:autoSpaceDE w:val="0"/>
        <w:autoSpaceDN w:val="0"/>
        <w:adjustRightInd w:val="0"/>
        <w:spacing w:after="0" w:line="499" w:lineRule="exact"/>
        <w:ind w:firstLine="567"/>
        <w:jc w:val="both"/>
        <w:rPr>
          <w:rFonts w:ascii="Times New Roman" w:hAnsi="Times New Roman" w:cs="Times New Roman"/>
          <w:color w:val="00001E"/>
          <w:spacing w:val="-23"/>
          <w:sz w:val="28"/>
          <w:szCs w:val="28"/>
        </w:rPr>
      </w:pPr>
      <w:r>
        <w:rPr>
          <w:rFonts w:ascii="Times New Roman" w:eastAsia="Times New Roman" w:hAnsi="Times New Roman" w:cs="Times New Roman"/>
          <w:color w:val="00001E"/>
          <w:sz w:val="28"/>
          <w:szCs w:val="28"/>
        </w:rPr>
        <w:t>В)</w:t>
      </w:r>
      <w:r w:rsidR="00297933" w:rsidRPr="00F7323B">
        <w:rPr>
          <w:rFonts w:ascii="Times New Roman" w:eastAsia="Times New Roman" w:hAnsi="Times New Roman" w:cs="Times New Roman"/>
          <w:color w:val="00001E"/>
          <w:sz w:val="28"/>
          <w:szCs w:val="28"/>
        </w:rPr>
        <w:t xml:space="preserve">. На дороге гололед. Скорость автомобиля 40 км/ч. Успеет ли водитель остановить автомобиль, если до возникшего </w:t>
      </w:r>
      <w:r w:rsidR="00297933" w:rsidRPr="00F7323B">
        <w:rPr>
          <w:rFonts w:ascii="Times New Roman" w:eastAsia="Times New Roman" w:hAnsi="Times New Roman" w:cs="Times New Roman"/>
          <w:color w:val="00001E"/>
          <w:spacing w:val="-2"/>
          <w:sz w:val="28"/>
          <w:szCs w:val="28"/>
        </w:rPr>
        <w:t>препятствия на проезжей части 70 м</w:t>
      </w:r>
      <w:r w:rsidR="00297933">
        <w:rPr>
          <w:rFonts w:ascii="Times New Roman" w:eastAsia="Times New Roman" w:hAnsi="Times New Roman" w:cs="Times New Roman"/>
          <w:color w:val="00001E"/>
          <w:spacing w:val="-2"/>
          <w:sz w:val="28"/>
          <w:szCs w:val="28"/>
        </w:rPr>
        <w:t>?</w:t>
      </w:r>
    </w:p>
    <w:p w14:paraId="36A91CB3" w14:textId="77777777" w:rsidR="00B74648" w:rsidRDefault="00B74648" w:rsidP="00B74648">
      <w:pPr>
        <w:widowControl w:val="0"/>
        <w:shd w:val="clear" w:color="auto" w:fill="FFFFFF"/>
        <w:tabs>
          <w:tab w:val="left" w:pos="2198"/>
        </w:tabs>
        <w:autoSpaceDE w:val="0"/>
        <w:autoSpaceDN w:val="0"/>
        <w:adjustRightInd w:val="0"/>
        <w:spacing w:after="0" w:line="499" w:lineRule="exact"/>
        <w:jc w:val="both"/>
        <w:rPr>
          <w:rFonts w:ascii="Times New Roman" w:eastAsia="Times New Roman" w:hAnsi="Times New Roman" w:cs="Times New Roman"/>
          <w:color w:val="00001E"/>
          <w:spacing w:val="-2"/>
          <w:sz w:val="28"/>
          <w:szCs w:val="28"/>
        </w:rPr>
      </w:pPr>
      <w:r>
        <w:rPr>
          <w:rFonts w:ascii="Times New Roman" w:eastAsia="Times New Roman" w:hAnsi="Times New Roman" w:cs="Times New Roman"/>
          <w:color w:val="00001E"/>
          <w:spacing w:val="-2"/>
          <w:sz w:val="28"/>
          <w:szCs w:val="28"/>
        </w:rPr>
        <w:t xml:space="preserve">При изучении темы </w:t>
      </w:r>
      <w:r w:rsidRPr="00B74648">
        <w:rPr>
          <w:rFonts w:ascii="Times New Roman" w:eastAsia="Times New Roman" w:hAnsi="Times New Roman" w:cs="Times New Roman"/>
          <w:color w:val="00001E"/>
          <w:spacing w:val="-2"/>
          <w:sz w:val="28"/>
          <w:szCs w:val="28"/>
        </w:rPr>
        <w:t>«Объемы тел вращения»</w:t>
      </w:r>
      <w:r w:rsidR="00C32B74">
        <w:rPr>
          <w:rFonts w:ascii="Times New Roman" w:eastAsia="Times New Roman" w:hAnsi="Times New Roman" w:cs="Times New Roman"/>
          <w:color w:val="00001E"/>
          <w:spacing w:val="-2"/>
          <w:sz w:val="28"/>
          <w:szCs w:val="28"/>
        </w:rPr>
        <w:t xml:space="preserve"> можно решить следующие задачи:</w:t>
      </w:r>
    </w:p>
    <w:p w14:paraId="10BECE9B" w14:textId="2F8C909F" w:rsidR="00992930" w:rsidRPr="001D0F5A" w:rsidRDefault="000F4514" w:rsidP="001D0F5A">
      <w:pPr>
        <w:pStyle w:val="a6"/>
        <w:widowControl w:val="0"/>
        <w:numPr>
          <w:ilvl w:val="0"/>
          <w:numId w:val="4"/>
        </w:numPr>
        <w:shd w:val="clear" w:color="auto" w:fill="FFFFFF"/>
        <w:tabs>
          <w:tab w:val="left" w:pos="6780"/>
        </w:tabs>
        <w:autoSpaceDE w:val="0"/>
        <w:autoSpaceDN w:val="0"/>
        <w:adjustRightInd w:val="0"/>
        <w:spacing w:after="0" w:line="499" w:lineRule="exact"/>
        <w:jc w:val="both"/>
        <w:rPr>
          <w:rFonts w:ascii="Times New Roman" w:eastAsia="Times New Roman" w:hAnsi="Times New Roman" w:cs="Times New Roman"/>
          <w:iCs/>
          <w:color w:val="00001E"/>
          <w:spacing w:val="-5"/>
          <w:sz w:val="28"/>
          <w:szCs w:val="28"/>
        </w:rPr>
      </w:pPr>
      <w:r>
        <w:rPr>
          <w:noProof/>
          <w:spacing w:val="-2"/>
          <w:lang w:eastAsia="ru-RU"/>
        </w:rPr>
        <mc:AlternateContent>
          <mc:Choice Requires="wps">
            <w:drawing>
              <wp:anchor distT="0" distB="0" distL="114300" distR="114300" simplePos="0" relativeHeight="251677696" behindDoc="0" locked="0" layoutInCell="1" allowOverlap="1" wp14:anchorId="3C96629B" wp14:editId="31233A9E">
                <wp:simplePos x="0" y="0"/>
                <wp:positionH relativeFrom="column">
                  <wp:posOffset>2540</wp:posOffset>
                </wp:positionH>
                <wp:positionV relativeFrom="paragraph">
                  <wp:posOffset>80645</wp:posOffset>
                </wp:positionV>
                <wp:extent cx="3733800" cy="3571875"/>
                <wp:effectExtent l="0" t="0" r="0" b="9525"/>
                <wp:wrapSquare wrapText="bothSides"/>
                <wp:docPr id="10" name="Поле 1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/>
                      </wps:cNvSpPr>
                      <wps:spPr>
                        <a:xfrm>
                          <a:off x="0" y="0"/>
                          <a:ext cx="3733800" cy="3571875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6CDD7180" w14:textId="77777777" w:rsidR="00AD536B" w:rsidRPr="001D0F5A" w:rsidRDefault="00AD536B">
                            <w:pPr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</w:pPr>
                            <w:r w:rsidRPr="001D0F5A">
                              <w:rPr>
                                <w:rFonts w:ascii="Times New Roman" w:hAnsi="Times New Roman" w:cs="Times New Roman"/>
                                <w:noProof/>
                                <w:sz w:val="24"/>
                                <w:szCs w:val="24"/>
                                <w:lang w:eastAsia="ru-RU"/>
                              </w:rPr>
                              <w:drawing>
                                <wp:inline distT="0" distB="0" distL="0" distR="0" wp14:anchorId="053F0D19" wp14:editId="5EE63260">
                                  <wp:extent cx="3390900" cy="2428875"/>
                                  <wp:effectExtent l="95250" t="95250" r="95250" b="104775"/>
                                  <wp:docPr id="12" name="Рисунок 12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1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11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3390900" cy="2428875"/>
                                          </a:xfrm>
                                          <a:prstGeom prst="rect">
                                            <a:avLst/>
                                          </a:prstGeom>
                                          <a:ln w="88900" cap="sq" cmpd="thickThin">
                                            <a:solidFill>
                                              <a:srgbClr val="000000"/>
                                            </a:solidFill>
                                            <a:prstDash val="solid"/>
                                            <a:miter lim="800000"/>
                                          </a:ln>
                                          <a:effectLst>
                                            <a:innerShdw blurRad="76200">
                                              <a:srgbClr val="000000"/>
                                            </a:innerShdw>
                                          </a:effectLst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C96629B" id="Поле 10" o:spid="_x0000_s1033" type="#_x0000_t202" style="position:absolute;left:0;text-align:left;margin-left:.2pt;margin-top:6.35pt;width:294pt;height:281.25pt;z-index:2516776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" fillcolor="white [3201]" strokeweight=".5pt">
                <v:path arrowok="t"/>
                <v:textbox>
                  <w:txbxContent>
                    <w:p w14:paraId="6CDD7180" w14:textId="77777777" w:rsidR="00AD536B" w:rsidRPr="001D0F5A" w:rsidRDefault="00AD536B">
                      <w:pPr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</w:pPr>
                      <w:r w:rsidRPr="001D0F5A">
                        <w:rPr>
                          <w:rFonts w:ascii="Times New Roman" w:hAnsi="Times New Roman" w:cs="Times New Roman"/>
                          <w:noProof/>
                          <w:sz w:val="24"/>
                          <w:szCs w:val="24"/>
                          <w:lang w:eastAsia="ru-RU"/>
                        </w:rPr>
                        <w:drawing>
                          <wp:inline distT="0" distB="0" distL="0" distR="0" wp14:anchorId="053F0D19" wp14:editId="5EE63260">
                            <wp:extent cx="3390900" cy="2428875"/>
                            <wp:effectExtent l="95250" t="95250" r="95250" b="104775"/>
                            <wp:docPr id="12" name="Рисунок 12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1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11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3390900" cy="2428875"/>
                                    </a:xfrm>
                                    <a:prstGeom prst="rect">
                                      <a:avLst/>
                                    </a:prstGeom>
                                    <a:ln w="88900" cap="sq" cmpd="thickThin">
                                      <a:solidFill>
                                        <a:srgbClr val="000000"/>
                                      </a:solidFill>
                                      <a:prstDash val="solid"/>
                                      <a:miter lim="800000"/>
                                    </a:ln>
                                    <a:effectLst>
                                      <a:innerShdw blurRad="76200">
                                        <a:srgbClr val="000000"/>
                                      </a:innerShdw>
                                    </a:effectLst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  <w:r w:rsidR="00992930" w:rsidRPr="001D0F5A">
        <w:rPr>
          <w:rFonts w:ascii="Times New Roman" w:eastAsia="Times New Roman" w:hAnsi="Times New Roman" w:cs="Times New Roman"/>
          <w:color w:val="00001E"/>
          <w:spacing w:val="-5"/>
          <w:sz w:val="28"/>
          <w:szCs w:val="28"/>
        </w:rPr>
        <w:t xml:space="preserve">Найти: </w:t>
      </w:r>
      <w:r w:rsidR="00992930" w:rsidRPr="001D0F5A">
        <w:rPr>
          <w:rFonts w:ascii="Times New Roman" w:eastAsia="Times New Roman" w:hAnsi="Times New Roman" w:cs="Times New Roman"/>
          <w:color w:val="00001E"/>
          <w:spacing w:val="-5"/>
          <w:sz w:val="28"/>
          <w:szCs w:val="28"/>
          <w:lang w:val="en-US"/>
        </w:rPr>
        <w:t>a</w:t>
      </w:r>
      <w:r w:rsidR="00992930" w:rsidRPr="001D0F5A">
        <w:rPr>
          <w:rFonts w:ascii="Times New Roman" w:eastAsia="Times New Roman" w:hAnsi="Times New Roman" w:cs="Times New Roman"/>
          <w:color w:val="00001E"/>
          <w:spacing w:val="-5"/>
          <w:sz w:val="28"/>
          <w:szCs w:val="28"/>
        </w:rPr>
        <w:t xml:space="preserve">). </w:t>
      </w:r>
      <w:r w:rsidR="00992930" w:rsidRPr="001D0F5A">
        <w:rPr>
          <w:rFonts w:ascii="Times New Roman" w:eastAsia="Times New Roman" w:hAnsi="Times New Roman" w:cs="Times New Roman"/>
          <w:color w:val="00001E"/>
          <w:spacing w:val="-5"/>
          <w:sz w:val="28"/>
          <w:szCs w:val="28"/>
          <w:lang w:val="en-US"/>
        </w:rPr>
        <w:t>V</w:t>
      </w:r>
      <w:r w:rsidR="00992930" w:rsidRPr="001D0F5A">
        <w:rPr>
          <w:rFonts w:ascii="Times New Roman" w:eastAsia="Times New Roman" w:hAnsi="Times New Roman" w:cs="Times New Roman"/>
          <w:color w:val="00001E"/>
          <w:spacing w:val="-5"/>
          <w:sz w:val="28"/>
          <w:szCs w:val="28"/>
          <w:vertAlign w:val="subscript"/>
        </w:rPr>
        <w:t>0</w:t>
      </w:r>
      <w:r w:rsidR="00992930" w:rsidRPr="001D0F5A">
        <w:rPr>
          <w:rFonts w:ascii="Times New Roman" w:eastAsia="Times New Roman" w:hAnsi="Times New Roman" w:cs="Times New Roman"/>
          <w:color w:val="00001E"/>
          <w:spacing w:val="-5"/>
          <w:sz w:val="28"/>
          <w:szCs w:val="28"/>
        </w:rPr>
        <w:t xml:space="preserve"> - полный объем цилиндра двигателя внутреннего сгорания, если диаметр по</w:t>
      </w:r>
      <w:r w:rsidR="00EA55FC" w:rsidRPr="001D0F5A">
        <w:rPr>
          <w:rFonts w:ascii="Times New Roman" w:eastAsia="Times New Roman" w:hAnsi="Times New Roman" w:cs="Times New Roman"/>
          <w:color w:val="00001E"/>
          <w:spacing w:val="-5"/>
          <w:sz w:val="28"/>
          <w:szCs w:val="28"/>
        </w:rPr>
        <w:t>ршня 76 мм, а ход поршня 80 мм</w:t>
      </w:r>
      <w:r w:rsidR="00992930" w:rsidRPr="001D0F5A">
        <w:rPr>
          <w:rFonts w:ascii="Times New Roman" w:eastAsia="Times New Roman" w:hAnsi="Times New Roman" w:cs="Times New Roman"/>
          <w:color w:val="00001E"/>
          <w:spacing w:val="-5"/>
          <w:sz w:val="28"/>
          <w:szCs w:val="28"/>
        </w:rPr>
        <w:t xml:space="preserve">, объем </w:t>
      </w:r>
      <w:r w:rsidR="00EA55FC" w:rsidRPr="001D0F5A">
        <w:rPr>
          <w:rFonts w:ascii="Times New Roman" w:eastAsia="Times New Roman" w:hAnsi="Times New Roman" w:cs="Times New Roman"/>
          <w:color w:val="00001E"/>
          <w:spacing w:val="-5"/>
          <w:sz w:val="28"/>
          <w:szCs w:val="28"/>
        </w:rPr>
        <w:t>камеры сгорания 0,028 литра, б)</w:t>
      </w:r>
      <w:r w:rsidR="00992930" w:rsidRPr="001D0F5A">
        <w:rPr>
          <w:rFonts w:ascii="Times New Roman" w:eastAsia="Times New Roman" w:hAnsi="Times New Roman" w:cs="Times New Roman"/>
          <w:color w:val="00001E"/>
          <w:spacing w:val="-5"/>
          <w:sz w:val="28"/>
          <w:szCs w:val="28"/>
        </w:rPr>
        <w:t xml:space="preserve"> степень сжатия</w:t>
      </w:r>
      <w:r w:rsidR="001D0F5A">
        <w:rPr>
          <w:rFonts w:ascii="Times New Roman" w:eastAsia="Times New Roman" w:hAnsi="Times New Roman" w:cs="Times New Roman"/>
          <w:color w:val="00001E"/>
          <w:spacing w:val="-5"/>
          <w:sz w:val="28"/>
          <w:szCs w:val="28"/>
        </w:rPr>
        <w:t xml:space="preserve"> двигателя внутреннего сгорания (Рис.4)</w:t>
      </w:r>
    </w:p>
    <w:p w14:paraId="0308C00B" w14:textId="0A24F715" w:rsidR="00BF695F" w:rsidRDefault="000F4514" w:rsidP="00BF695F">
      <w:pPr>
        <w:numPr>
          <w:ilvl w:val="0"/>
          <w:numId w:val="4"/>
        </w:numPr>
        <w:shd w:val="clear" w:color="auto" w:fill="FFFFFF"/>
        <w:spacing w:after="0" w:line="360" w:lineRule="auto"/>
        <w:jc w:val="both"/>
        <w:rPr>
          <w:rFonts w:ascii="Times New Roman" w:eastAsia="Times New Roman" w:hAnsi="Times New Roman" w:cs="Times New Roman"/>
          <w:i/>
          <w:iCs/>
          <w:color w:val="00001E"/>
          <w:spacing w:val="-5"/>
          <w:sz w:val="28"/>
          <w:szCs w:val="28"/>
        </w:rPr>
      </w:pPr>
      <w:r>
        <w:rPr>
          <w:rFonts w:ascii="Times New Roman" w:eastAsia="Times New Roman" w:hAnsi="Times New Roman" w:cs="Times New Roman"/>
          <w:noProof/>
          <w:color w:val="00001E"/>
          <w:spacing w:val="-5"/>
          <w:sz w:val="28"/>
          <w:szCs w:val="28"/>
          <w:lang w:eastAsia="ru-RU"/>
        </w:rPr>
        <mc:AlternateContent>
          <mc:Choice Requires="wps">
            <w:drawing>
              <wp:anchor distT="0" distB="0" distL="114300" distR="114300" simplePos="0" relativeHeight="251680768" behindDoc="0" locked="0" layoutInCell="1" allowOverlap="1" wp14:anchorId="7051AFCB" wp14:editId="49959293">
                <wp:simplePos x="0" y="0"/>
                <wp:positionH relativeFrom="column">
                  <wp:posOffset>-3810000</wp:posOffset>
                </wp:positionH>
                <wp:positionV relativeFrom="paragraph">
                  <wp:posOffset>539115</wp:posOffset>
                </wp:positionV>
                <wp:extent cx="3629025" cy="895350"/>
                <wp:effectExtent l="0" t="0" r="0" b="0"/>
                <wp:wrapNone/>
                <wp:docPr id="19" name="Поле 1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/>
                      </wps:cNvSpPr>
                      <wps:spPr>
                        <a:xfrm>
                          <a:off x="0" y="0"/>
                          <a:ext cx="3629025" cy="89535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7F175B3E" w14:textId="77777777" w:rsidR="00BF695F" w:rsidRPr="001D0F5A" w:rsidRDefault="00BF695F" w:rsidP="00BF695F">
                            <w:pPr>
                              <w:jc w:val="both"/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 xml:space="preserve">Рис.4. Объемы поршневых двигателей: </w:t>
                            </w:r>
                            <w:r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  <w:lang w:val="en-US"/>
                              </w:rPr>
                              <w:t>V</w:t>
                            </w:r>
                            <w:r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  <w:vertAlign w:val="subscript"/>
                              </w:rPr>
                              <w:t>к</w:t>
                            </w:r>
                            <w:r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 xml:space="preserve"> – объем камеры сгорания; </w:t>
                            </w:r>
                            <w:r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  <w:lang w:val="en-US"/>
                              </w:rPr>
                              <w:t>V</w:t>
                            </w:r>
                            <w:r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  <w:vertAlign w:val="subscript"/>
                              </w:rPr>
                              <w:t>р</w:t>
                            </w:r>
                            <w:r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 xml:space="preserve"> – рабочий объем цилиндра; </w:t>
                            </w:r>
                            <w:r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  <w:lang w:val="en-US"/>
                              </w:rPr>
                              <w:t>V</w:t>
                            </w:r>
                            <w:r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  <w:vertAlign w:val="subscript"/>
                              </w:rPr>
                              <w:t>о</w:t>
                            </w:r>
                            <w:r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 xml:space="preserve"> – полный объем цилиндра; ВМТ – верхняя мертвая точка; </w:t>
                            </w:r>
                            <w:r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  <w:lang w:val="en-US"/>
                              </w:rPr>
                              <w:t>H</w:t>
                            </w:r>
                            <w:r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>МТ – нижняя мертвая точка.</w:t>
                            </w:r>
                          </w:p>
                          <w:p w14:paraId="3E144D10" w14:textId="77777777" w:rsidR="00BF695F" w:rsidRDefault="00BF695F"/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051AFCB" id="Поле 19" o:spid="_x0000_s1034" type="#_x0000_t202" style="position:absolute;left:0;text-align:left;margin-left:-300pt;margin-top:42.45pt;width:285.75pt;height:70.5pt;z-index:2516807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" fillcolor="white [3201]" stroked="f" strokeweight=".5pt">
                <v:textbox>
                  <w:txbxContent>
                    <w:p w14:paraId="7F175B3E" w14:textId="77777777" w:rsidR="00BF695F" w:rsidRPr="001D0F5A" w:rsidRDefault="00BF695F" w:rsidP="00BF695F">
                      <w:pPr>
                        <w:jc w:val="both"/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</w:pPr>
                      <w:r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 xml:space="preserve">Рис.4. Объемы поршневых двигателей: </w:t>
                      </w:r>
                      <w:r>
                        <w:rPr>
                          <w:rFonts w:ascii="Times New Roman" w:hAnsi="Times New Roman" w:cs="Times New Roman"/>
                          <w:sz w:val="24"/>
                          <w:szCs w:val="24"/>
                          <w:lang w:val="en-US"/>
                        </w:rPr>
                        <w:t>V</w:t>
                      </w:r>
                      <w:r>
                        <w:rPr>
                          <w:rFonts w:ascii="Times New Roman" w:hAnsi="Times New Roman" w:cs="Times New Roman"/>
                          <w:sz w:val="24"/>
                          <w:szCs w:val="24"/>
                          <w:vertAlign w:val="subscript"/>
                        </w:rPr>
                        <w:t>к</w:t>
                      </w:r>
                      <w:r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 xml:space="preserve"> – объем камеры сгорания; </w:t>
                      </w:r>
                      <w:r>
                        <w:rPr>
                          <w:rFonts w:ascii="Times New Roman" w:hAnsi="Times New Roman" w:cs="Times New Roman"/>
                          <w:sz w:val="24"/>
                          <w:szCs w:val="24"/>
                          <w:lang w:val="en-US"/>
                        </w:rPr>
                        <w:t>V</w:t>
                      </w:r>
                      <w:r>
                        <w:rPr>
                          <w:rFonts w:ascii="Times New Roman" w:hAnsi="Times New Roman" w:cs="Times New Roman"/>
                          <w:sz w:val="24"/>
                          <w:szCs w:val="24"/>
                          <w:vertAlign w:val="subscript"/>
                        </w:rPr>
                        <w:t>р</w:t>
                      </w:r>
                      <w:r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 xml:space="preserve"> – рабочий объем цилиндра; </w:t>
                      </w:r>
                      <w:r>
                        <w:rPr>
                          <w:rFonts w:ascii="Times New Roman" w:hAnsi="Times New Roman" w:cs="Times New Roman"/>
                          <w:sz w:val="24"/>
                          <w:szCs w:val="24"/>
                          <w:lang w:val="en-US"/>
                        </w:rPr>
                        <w:t>V</w:t>
                      </w:r>
                      <w:r>
                        <w:rPr>
                          <w:rFonts w:ascii="Times New Roman" w:hAnsi="Times New Roman" w:cs="Times New Roman"/>
                          <w:sz w:val="24"/>
                          <w:szCs w:val="24"/>
                          <w:vertAlign w:val="subscript"/>
                        </w:rPr>
                        <w:t>о</w:t>
                      </w:r>
                      <w:r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 xml:space="preserve"> – полный объем цилиндра; ВМТ – верхняя мертвая точка; </w:t>
                      </w:r>
                      <w:r>
                        <w:rPr>
                          <w:rFonts w:ascii="Times New Roman" w:hAnsi="Times New Roman" w:cs="Times New Roman"/>
                          <w:sz w:val="24"/>
                          <w:szCs w:val="24"/>
                          <w:lang w:val="en-US"/>
                        </w:rPr>
                        <w:t>H</w:t>
                      </w:r>
                      <w:r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>МТ – нижняя мертвая точка.</w:t>
                      </w:r>
                    </w:p>
                    <w:p w14:paraId="3E144D10" w14:textId="77777777" w:rsidR="00BF695F" w:rsidRDefault="00BF695F"/>
                  </w:txbxContent>
                </v:textbox>
              </v:shape>
            </w:pict>
          </mc:Fallback>
        </mc:AlternateContent>
      </w:r>
      <w:r w:rsidR="00992930" w:rsidRPr="00EA55FC">
        <w:rPr>
          <w:rFonts w:ascii="Times New Roman" w:eastAsia="Times New Roman" w:hAnsi="Times New Roman" w:cs="Times New Roman"/>
          <w:color w:val="00001E"/>
          <w:spacing w:val="-5"/>
          <w:sz w:val="28"/>
          <w:szCs w:val="28"/>
        </w:rPr>
        <w:t>Рабочий объем ц</w:t>
      </w:r>
      <w:r w:rsidR="00EA55FC" w:rsidRPr="00EA55FC">
        <w:rPr>
          <w:rFonts w:ascii="Times New Roman" w:eastAsia="Times New Roman" w:hAnsi="Times New Roman" w:cs="Times New Roman"/>
          <w:color w:val="00001E"/>
          <w:spacing w:val="-5"/>
          <w:sz w:val="28"/>
          <w:szCs w:val="28"/>
        </w:rPr>
        <w:t>илиндра равен 500 см</w:t>
      </w:r>
      <w:r w:rsidR="007E466C">
        <w:rPr>
          <w:rFonts w:ascii="Times New Roman" w:eastAsia="Times New Roman" w:hAnsi="Times New Roman" w:cs="Times New Roman"/>
          <w:color w:val="00001E"/>
          <w:spacing w:val="-5"/>
          <w:sz w:val="28"/>
          <w:szCs w:val="28"/>
          <w:vertAlign w:val="superscript"/>
        </w:rPr>
        <w:t>2</w:t>
      </w:r>
      <w:r w:rsidR="00EA55FC" w:rsidRPr="00EA55FC">
        <w:rPr>
          <w:rFonts w:ascii="Times New Roman" w:eastAsia="Times New Roman" w:hAnsi="Times New Roman" w:cs="Times New Roman"/>
          <w:color w:val="00001E"/>
          <w:spacing w:val="-5"/>
          <w:sz w:val="28"/>
          <w:szCs w:val="28"/>
        </w:rPr>
        <w:t xml:space="preserve"> , объем ка</w:t>
      </w:r>
      <w:r w:rsidR="00992930" w:rsidRPr="00EA55FC">
        <w:rPr>
          <w:rFonts w:ascii="Times New Roman" w:eastAsia="Times New Roman" w:hAnsi="Times New Roman" w:cs="Times New Roman"/>
          <w:color w:val="00001E"/>
          <w:spacing w:val="-5"/>
          <w:sz w:val="28"/>
          <w:szCs w:val="28"/>
        </w:rPr>
        <w:t>меры сгорания 100 см</w:t>
      </w:r>
      <w:r w:rsidR="007E466C">
        <w:rPr>
          <w:rFonts w:ascii="Times New Roman" w:eastAsia="Times New Roman" w:hAnsi="Times New Roman" w:cs="Times New Roman"/>
          <w:color w:val="00001E"/>
          <w:spacing w:val="-5"/>
          <w:sz w:val="28"/>
          <w:szCs w:val="28"/>
          <w:vertAlign w:val="superscript"/>
        </w:rPr>
        <w:t>2</w:t>
      </w:r>
      <w:r w:rsidR="00992930" w:rsidRPr="00EA55FC">
        <w:rPr>
          <w:rFonts w:ascii="Times New Roman" w:eastAsia="Times New Roman" w:hAnsi="Times New Roman" w:cs="Times New Roman"/>
          <w:color w:val="00001E"/>
          <w:spacing w:val="-5"/>
          <w:sz w:val="28"/>
          <w:szCs w:val="28"/>
        </w:rPr>
        <w:t xml:space="preserve"> . Чему равна степень сжа</w:t>
      </w:r>
      <w:r w:rsidR="00992930" w:rsidRPr="00EA55FC">
        <w:rPr>
          <w:rFonts w:ascii="Times New Roman" w:eastAsia="Times New Roman" w:hAnsi="Times New Roman" w:cs="Times New Roman"/>
          <w:color w:val="00001E"/>
          <w:spacing w:val="-5"/>
          <w:sz w:val="28"/>
          <w:szCs w:val="28"/>
        </w:rPr>
        <w:softHyphen/>
        <w:t>тия?</w:t>
      </w:r>
      <w:r w:rsidR="00992930" w:rsidRPr="00EA55FC">
        <w:rPr>
          <w:rFonts w:ascii="Times New Roman" w:eastAsia="Times New Roman" w:hAnsi="Times New Roman" w:cs="Times New Roman"/>
          <w:i/>
          <w:iCs/>
          <w:color w:val="00001E"/>
          <w:spacing w:val="-5"/>
          <w:sz w:val="28"/>
          <w:szCs w:val="28"/>
        </w:rPr>
        <w:t xml:space="preserve">(степень сжатия - это отношение </w:t>
      </w:r>
      <w:r w:rsidR="00992930" w:rsidRPr="00EA55FC">
        <w:rPr>
          <w:rFonts w:ascii="Times New Roman" w:eastAsia="Times New Roman" w:hAnsi="Times New Roman" w:cs="Times New Roman"/>
          <w:i/>
          <w:iCs/>
          <w:color w:val="00001E"/>
          <w:spacing w:val="-5"/>
          <w:sz w:val="28"/>
          <w:szCs w:val="28"/>
          <w:lang w:val="en-US"/>
        </w:rPr>
        <w:t>V</w:t>
      </w:r>
      <w:r w:rsidR="00992930" w:rsidRPr="00EA55FC">
        <w:rPr>
          <w:rFonts w:ascii="Times New Roman" w:eastAsia="Times New Roman" w:hAnsi="Times New Roman" w:cs="Times New Roman"/>
          <w:i/>
          <w:iCs/>
          <w:color w:val="00001E"/>
          <w:spacing w:val="-5"/>
          <w:sz w:val="28"/>
          <w:szCs w:val="28"/>
          <w:vertAlign w:val="subscript"/>
        </w:rPr>
        <w:t>0</w:t>
      </w:r>
      <w:r w:rsidR="00992930" w:rsidRPr="00EA55FC">
        <w:rPr>
          <w:rFonts w:ascii="Times New Roman" w:eastAsia="Times New Roman" w:hAnsi="Times New Roman" w:cs="Times New Roman"/>
          <w:i/>
          <w:iCs/>
          <w:color w:val="00001E"/>
          <w:spacing w:val="-5"/>
          <w:sz w:val="28"/>
          <w:szCs w:val="28"/>
        </w:rPr>
        <w:t xml:space="preserve"> -   полного объема цилиндра к </w:t>
      </w:r>
      <w:r w:rsidR="00992930" w:rsidRPr="00EA55FC">
        <w:rPr>
          <w:rFonts w:ascii="Times New Roman" w:eastAsia="Times New Roman" w:hAnsi="Times New Roman" w:cs="Times New Roman"/>
          <w:i/>
          <w:iCs/>
          <w:color w:val="00001E"/>
          <w:spacing w:val="-5"/>
          <w:sz w:val="28"/>
          <w:szCs w:val="28"/>
          <w:lang w:val="en-US"/>
        </w:rPr>
        <w:t>V</w:t>
      </w:r>
      <w:r w:rsidR="00992930" w:rsidRPr="00EA55FC">
        <w:rPr>
          <w:rFonts w:ascii="Times New Roman" w:eastAsia="Times New Roman" w:hAnsi="Times New Roman" w:cs="Times New Roman"/>
          <w:i/>
          <w:iCs/>
          <w:color w:val="00001E"/>
          <w:spacing w:val="-5"/>
          <w:sz w:val="28"/>
          <w:szCs w:val="28"/>
          <w:vertAlign w:val="subscript"/>
          <w:lang w:val="en-US"/>
        </w:rPr>
        <w:t>K</w:t>
      </w:r>
      <w:r w:rsidR="00992930" w:rsidRPr="00EA55FC">
        <w:rPr>
          <w:rFonts w:ascii="Times New Roman" w:eastAsia="Times New Roman" w:hAnsi="Times New Roman" w:cs="Times New Roman"/>
          <w:i/>
          <w:iCs/>
          <w:color w:val="00001E"/>
          <w:spacing w:val="-5"/>
          <w:sz w:val="28"/>
          <w:szCs w:val="28"/>
        </w:rPr>
        <w:t xml:space="preserve"> - объему камеры сгорания).</w:t>
      </w:r>
      <w:r w:rsidR="00BF695F">
        <w:rPr>
          <w:rFonts w:ascii="Times New Roman" w:eastAsia="Times New Roman" w:hAnsi="Times New Roman" w:cs="Times New Roman"/>
          <w:iCs/>
          <w:color w:val="00001E"/>
          <w:spacing w:val="-5"/>
          <w:sz w:val="28"/>
          <w:szCs w:val="28"/>
        </w:rPr>
        <w:t>(Рис.4.)</w:t>
      </w:r>
    </w:p>
    <w:p w14:paraId="01BC0E29" w14:textId="77777777" w:rsidR="003542B6" w:rsidRPr="003542B6" w:rsidRDefault="00BF695F" w:rsidP="003542B6">
      <w:pPr>
        <w:pStyle w:val="a6"/>
        <w:numPr>
          <w:ilvl w:val="0"/>
          <w:numId w:val="4"/>
        </w:numPr>
        <w:shd w:val="clear" w:color="auto" w:fill="FFFFFF"/>
        <w:spacing w:after="0" w:line="360" w:lineRule="auto"/>
        <w:jc w:val="both"/>
        <w:rPr>
          <w:rFonts w:ascii="Times New Roman" w:eastAsia="Times New Roman" w:hAnsi="Times New Roman" w:cs="Times New Roman"/>
          <w:color w:val="00001E"/>
          <w:spacing w:val="-5"/>
          <w:sz w:val="28"/>
          <w:szCs w:val="28"/>
        </w:rPr>
      </w:pPr>
      <w:r w:rsidRPr="003542B6">
        <w:rPr>
          <w:rFonts w:ascii="Times New Roman" w:eastAsia="Times New Roman" w:hAnsi="Times New Roman" w:cs="Times New Roman"/>
          <w:color w:val="00001E"/>
          <w:spacing w:val="-5"/>
          <w:sz w:val="28"/>
          <w:szCs w:val="28"/>
        </w:rPr>
        <w:t xml:space="preserve">Рабочий цилиндр амортизатора заправляют жидкостью. (Рис.5). </w:t>
      </w:r>
      <w:r w:rsidR="00CB0555">
        <w:rPr>
          <w:rFonts w:ascii="Times New Roman" w:eastAsia="Times New Roman" w:hAnsi="Times New Roman" w:cs="Times New Roman"/>
          <w:color w:val="00001E"/>
          <w:spacing w:val="-5"/>
          <w:sz w:val="28"/>
          <w:szCs w:val="28"/>
        </w:rPr>
        <w:t>[4, с. 35].</w:t>
      </w:r>
    </w:p>
    <w:p w14:paraId="2677FC29" w14:textId="2B45151C" w:rsidR="00BF695F" w:rsidRPr="003542B6" w:rsidRDefault="000F4514" w:rsidP="00235EB6">
      <w:pPr>
        <w:shd w:val="clear" w:color="auto" w:fill="FFFFFF"/>
        <w:spacing w:after="0" w:line="360" w:lineRule="auto"/>
        <w:ind w:left="720" w:firstLine="567"/>
        <w:jc w:val="both"/>
        <w:rPr>
          <w:rFonts w:ascii="Times New Roman" w:eastAsia="Times New Roman" w:hAnsi="Times New Roman" w:cs="Times New Roman"/>
          <w:color w:val="00001E"/>
          <w:spacing w:val="-5"/>
          <w:sz w:val="28"/>
          <w:szCs w:val="28"/>
        </w:rPr>
      </w:pPr>
      <w:r>
        <w:rPr>
          <w:iCs/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81792" behindDoc="0" locked="0" layoutInCell="1" allowOverlap="1" wp14:anchorId="08D1F6A3" wp14:editId="13046937">
                <wp:simplePos x="0" y="0"/>
                <wp:positionH relativeFrom="column">
                  <wp:posOffset>21590</wp:posOffset>
                </wp:positionH>
                <wp:positionV relativeFrom="paragraph">
                  <wp:posOffset>278130</wp:posOffset>
                </wp:positionV>
                <wp:extent cx="3124200" cy="3638550"/>
                <wp:effectExtent l="0" t="0" r="0" b="0"/>
                <wp:wrapSquare wrapText="bothSides"/>
                <wp:docPr id="21" name="Поле 2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/>
                      </wps:cNvSpPr>
                      <wps:spPr>
                        <a:xfrm>
                          <a:off x="0" y="0"/>
                          <a:ext cx="3124200" cy="363855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615D2A21" w14:textId="77777777" w:rsidR="00BF695F" w:rsidRDefault="0094561B">
                            <w:r w:rsidRPr="0094561B">
                              <w:rPr>
                                <w:rFonts w:ascii="Times New Roman" w:hAnsi="Times New Roman" w:cs="Times New Roman"/>
                                <w:noProof/>
                                <w:sz w:val="24"/>
                                <w:szCs w:val="24"/>
                                <w:lang w:eastAsia="ru-RU"/>
                              </w:rPr>
                              <w:drawing>
                                <wp:inline distT="0" distB="0" distL="0" distR="0" wp14:anchorId="402772DA" wp14:editId="446DF734">
                                  <wp:extent cx="2771775" cy="2495550"/>
                                  <wp:effectExtent l="95250" t="95250" r="104775" b="95250"/>
                                  <wp:docPr id="22" name="Рисунок 22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1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12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2771775" cy="2495550"/>
                                          </a:xfrm>
                                          <a:prstGeom prst="rect">
                                            <a:avLst/>
                                          </a:prstGeom>
                                          <a:ln w="88900" cap="sq" cmpd="thickThin">
                                            <a:solidFill>
                                              <a:srgbClr val="000000"/>
                                            </a:solidFill>
                                            <a:prstDash val="solid"/>
                                            <a:miter lim="800000"/>
                                          </a:ln>
                                          <a:effectLst>
                                            <a:innerShdw blurRad="76200">
                                              <a:srgbClr val="000000"/>
                                            </a:innerShdw>
                                          </a:effectLst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8D1F6A3" id="Поле 21" o:spid="_x0000_s1035" type="#_x0000_t202" style="position:absolute;left:0;text-align:left;margin-left:1.7pt;margin-top:21.9pt;width:246pt;height:286.5pt;z-index:2516817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" fillcolor="white [3201]" strokeweight=".5pt">
                <v:path arrowok="t"/>
                <v:textbox>
                  <w:txbxContent>
                    <w:p w14:paraId="615D2A21" w14:textId="77777777" w:rsidR="00BF695F" w:rsidRDefault="0094561B">
                      <w:r w:rsidRPr="0094561B">
                        <w:rPr>
                          <w:rFonts w:ascii="Times New Roman" w:hAnsi="Times New Roman" w:cs="Times New Roman"/>
                          <w:noProof/>
                          <w:sz w:val="24"/>
                          <w:szCs w:val="24"/>
                          <w:lang w:eastAsia="ru-RU"/>
                        </w:rPr>
                        <w:drawing>
                          <wp:inline distT="0" distB="0" distL="0" distR="0" wp14:anchorId="402772DA" wp14:editId="446DF734">
                            <wp:extent cx="2771775" cy="2495550"/>
                            <wp:effectExtent l="95250" t="95250" r="104775" b="95250"/>
                            <wp:docPr id="22" name="Рисунок 22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1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12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2771775" cy="2495550"/>
                                    </a:xfrm>
                                    <a:prstGeom prst="rect">
                                      <a:avLst/>
                                    </a:prstGeom>
                                    <a:ln w="88900" cap="sq" cmpd="thickThin">
                                      <a:solidFill>
                                        <a:srgbClr val="000000"/>
                                      </a:solidFill>
                                      <a:prstDash val="solid"/>
                                      <a:miter lim="800000"/>
                                    </a:ln>
                                    <a:effectLst>
                                      <a:innerShdw blurRad="76200">
                                        <a:srgbClr val="000000"/>
                                      </a:innerShdw>
                                    </a:effectLst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  <w:r w:rsidR="00BF695F" w:rsidRPr="003542B6">
        <w:rPr>
          <w:rFonts w:ascii="Times New Roman" w:eastAsia="Times New Roman" w:hAnsi="Times New Roman" w:cs="Times New Roman"/>
          <w:color w:val="00001E"/>
          <w:spacing w:val="-5"/>
          <w:sz w:val="28"/>
          <w:szCs w:val="28"/>
        </w:rPr>
        <w:t xml:space="preserve">Определить, сколько жидкости потребуется, если радиус цилиндра равен </w:t>
      </w:r>
      <w:r w:rsidR="00BF695F" w:rsidRPr="003542B6">
        <w:rPr>
          <w:rFonts w:ascii="Times New Roman" w:eastAsia="Times New Roman" w:hAnsi="Times New Roman" w:cs="Times New Roman"/>
          <w:color w:val="00001E"/>
          <w:spacing w:val="-5"/>
          <w:sz w:val="28"/>
          <w:szCs w:val="28"/>
          <w:lang w:val="en-US"/>
        </w:rPr>
        <w:t>R</w:t>
      </w:r>
      <w:r w:rsidR="0094561B" w:rsidRPr="003542B6">
        <w:rPr>
          <w:rFonts w:ascii="Times New Roman" w:eastAsia="Times New Roman" w:hAnsi="Times New Roman" w:cs="Times New Roman"/>
          <w:color w:val="00001E"/>
          <w:spacing w:val="-5"/>
          <w:sz w:val="28"/>
          <w:szCs w:val="28"/>
        </w:rPr>
        <w:t xml:space="preserve">, а высота цилиндра </w:t>
      </w:r>
      <w:r w:rsidR="003542B6" w:rsidRPr="003542B6">
        <w:rPr>
          <w:rFonts w:ascii="Times New Roman" w:eastAsia="Times New Roman" w:hAnsi="Times New Roman" w:cs="Times New Roman"/>
          <w:color w:val="00001E"/>
          <w:spacing w:val="-5"/>
          <w:sz w:val="28"/>
          <w:szCs w:val="28"/>
        </w:rPr>
        <w:t>равна</w:t>
      </w:r>
      <w:r w:rsidR="00BF695F" w:rsidRPr="003542B6">
        <w:rPr>
          <w:rFonts w:ascii="Times New Roman" w:eastAsia="Times New Roman" w:hAnsi="Times New Roman" w:cs="Times New Roman"/>
          <w:color w:val="00001E"/>
          <w:spacing w:val="-5"/>
          <w:sz w:val="28"/>
          <w:szCs w:val="28"/>
          <w:lang w:val="en-US"/>
        </w:rPr>
        <w:t>H</w:t>
      </w:r>
      <w:r w:rsidR="00BF695F" w:rsidRPr="003542B6">
        <w:rPr>
          <w:rFonts w:ascii="Times New Roman" w:eastAsia="Times New Roman" w:hAnsi="Times New Roman" w:cs="Times New Roman"/>
          <w:color w:val="00001E"/>
          <w:spacing w:val="-5"/>
          <w:sz w:val="28"/>
          <w:szCs w:val="28"/>
        </w:rPr>
        <w:t>.</w:t>
      </w:r>
    </w:p>
    <w:p w14:paraId="64118362" w14:textId="46761B0E" w:rsidR="00235EB6" w:rsidRPr="00B97F29" w:rsidRDefault="000F4514" w:rsidP="00235EB6">
      <w:pPr>
        <w:widowControl w:val="0"/>
        <w:shd w:val="clear" w:color="auto" w:fill="FFFFFF"/>
        <w:autoSpaceDE w:val="0"/>
        <w:autoSpaceDN w:val="0"/>
        <w:adjustRightInd w:val="0"/>
        <w:spacing w:after="0" w:line="360" w:lineRule="auto"/>
        <w:ind w:firstLine="567"/>
        <w:jc w:val="both"/>
        <w:rPr>
          <w:rFonts w:ascii="Times New Roman" w:eastAsia="Times New Roman" w:hAnsi="Times New Roman" w:cs="Times New Roman"/>
          <w:sz w:val="20"/>
          <w:szCs w:val="20"/>
          <w:lang w:eastAsia="ru-RU"/>
        </w:rPr>
      </w:pPr>
      <w:r>
        <w:rPr>
          <w:rFonts w:ascii="Times New Roman" w:eastAsia="Times New Roman" w:hAnsi="Times New Roman" w:cs="Times New Roman"/>
          <w:iCs/>
          <w:noProof/>
          <w:color w:val="00001E"/>
          <w:spacing w:val="-5"/>
          <w:sz w:val="28"/>
          <w:szCs w:val="28"/>
          <w:lang w:eastAsia="ru-RU"/>
        </w:rPr>
        <mc:AlternateContent>
          <mc:Choice Requires="wps">
            <w:drawing>
              <wp:anchor distT="0" distB="0" distL="114300" distR="114300" simplePos="0" relativeHeight="251683840" behindDoc="0" locked="0" layoutInCell="1" allowOverlap="1" wp14:anchorId="79EF704D" wp14:editId="6B4162BF">
                <wp:simplePos x="0" y="0"/>
                <wp:positionH relativeFrom="column">
                  <wp:posOffset>-3162300</wp:posOffset>
                </wp:positionH>
                <wp:positionV relativeFrom="paragraph">
                  <wp:posOffset>2101215</wp:posOffset>
                </wp:positionV>
                <wp:extent cx="2952750" cy="895350"/>
                <wp:effectExtent l="0" t="0" r="0" b="0"/>
                <wp:wrapNone/>
                <wp:docPr id="25" name="Поле 2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/>
                      </wps:cNvSpPr>
                      <wps:spPr>
                        <a:xfrm>
                          <a:off x="0" y="0"/>
                          <a:ext cx="2952750" cy="89535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29B5D899" w14:textId="77777777" w:rsidR="003542B6" w:rsidRDefault="003542B6" w:rsidP="003542B6">
                            <w:pPr>
                              <w:jc w:val="both"/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>Рис.5.Заправка амортизатора жидкостью: 1- рабочий цилиндр; 2 – резервуар; 3 – нижняя проушина; 4 – поршень; 5- гайка резервуара; 6 – шток.</w:t>
                            </w:r>
                          </w:p>
                          <w:p w14:paraId="404321C0" w14:textId="77777777" w:rsidR="003542B6" w:rsidRDefault="003542B6"/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9EF704D" id="Поле 25" o:spid="_x0000_s1036" type="#_x0000_t202" style="position:absolute;left:0;text-align:left;margin-left:-249pt;margin-top:165.45pt;width:232.5pt;height:70.5pt;z-index:2516838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" fillcolor="white [3201]" stroked="f" strokeweight=".5pt">
                <v:textbox>
                  <w:txbxContent>
                    <w:p w14:paraId="29B5D899" w14:textId="77777777" w:rsidR="003542B6" w:rsidRDefault="003542B6" w:rsidP="003542B6">
                      <w:pPr>
                        <w:jc w:val="both"/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</w:pPr>
                      <w:r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>Рис.5.Заправка амортизатора жидкостью: 1- рабочий цилиндр; 2 – резервуар; 3 – нижняя проушина; 4 – поршень; 5- гайка резервуара; 6 – шток.</w:t>
                      </w:r>
                    </w:p>
                    <w:p w14:paraId="404321C0" w14:textId="77777777" w:rsidR="003542B6" w:rsidRDefault="003542B6"/>
                  </w:txbxContent>
                </v:textbox>
              </v:shape>
            </w:pict>
          </mc:Fallback>
        </mc:AlternateContent>
      </w:r>
      <w:r w:rsidR="00235EB6">
        <w:rPr>
          <w:rFonts w:ascii="Times New Roman" w:eastAsia="Times New Roman" w:hAnsi="Times New Roman" w:cs="Times New Roman"/>
          <w:color w:val="000000"/>
          <w:sz w:val="30"/>
          <w:szCs w:val="30"/>
          <w:lang w:eastAsia="ru-RU"/>
        </w:rPr>
        <w:t>Составление</w:t>
      </w:r>
      <w:r w:rsidR="00235EB6" w:rsidRPr="00B97F29">
        <w:rPr>
          <w:rFonts w:ascii="Times New Roman" w:eastAsia="Times New Roman" w:hAnsi="Times New Roman" w:cs="Times New Roman"/>
          <w:color w:val="000000"/>
          <w:sz w:val="30"/>
          <w:szCs w:val="30"/>
          <w:lang w:eastAsia="ru-RU"/>
        </w:rPr>
        <w:t xml:space="preserve"> заданий</w:t>
      </w:r>
      <w:r w:rsidR="00235EB6">
        <w:rPr>
          <w:rFonts w:ascii="Times New Roman" w:eastAsia="Times New Roman" w:hAnsi="Times New Roman" w:cs="Times New Roman"/>
          <w:color w:val="000000"/>
          <w:sz w:val="30"/>
          <w:szCs w:val="30"/>
          <w:lang w:eastAsia="ru-RU"/>
        </w:rPr>
        <w:t xml:space="preserve"> профессионального содержанияимеет определенные сложности, так как</w:t>
      </w:r>
      <w:r w:rsidR="00235EB6" w:rsidRPr="00B97F29">
        <w:rPr>
          <w:rFonts w:ascii="Times New Roman" w:eastAsia="Times New Roman" w:hAnsi="Times New Roman" w:cs="Times New Roman"/>
          <w:color w:val="000000"/>
          <w:sz w:val="30"/>
          <w:szCs w:val="30"/>
          <w:lang w:eastAsia="ru-RU"/>
        </w:rPr>
        <w:t xml:space="preserve"> требует от преподавателя не только знаний в области математики, но и знаний по </w:t>
      </w:r>
      <w:r w:rsidR="00235EB6" w:rsidRPr="00B97F29">
        <w:rPr>
          <w:rFonts w:ascii="Times New Roman" w:eastAsia="Times New Roman" w:hAnsi="Times New Roman" w:cs="Times New Roman"/>
          <w:color w:val="000000"/>
          <w:sz w:val="30"/>
          <w:szCs w:val="30"/>
          <w:lang w:eastAsia="ru-RU"/>
        </w:rPr>
        <w:lastRenderedPageBreak/>
        <w:t>спе</w:t>
      </w:r>
      <w:r w:rsidR="00235EB6" w:rsidRPr="00B97F29">
        <w:rPr>
          <w:rFonts w:ascii="Times New Roman" w:eastAsia="Times New Roman" w:hAnsi="Times New Roman" w:cs="Times New Roman"/>
          <w:color w:val="000000"/>
          <w:sz w:val="30"/>
          <w:szCs w:val="30"/>
          <w:lang w:eastAsia="ru-RU"/>
        </w:rPr>
        <w:softHyphen/>
        <w:t>циальным предметам, с которыми осуществляется связь</w:t>
      </w:r>
      <w:r w:rsidR="0077489B">
        <w:rPr>
          <w:rFonts w:ascii="Times New Roman" w:eastAsia="Times New Roman" w:hAnsi="Times New Roman" w:cs="Times New Roman"/>
          <w:color w:val="000000"/>
          <w:sz w:val="30"/>
          <w:szCs w:val="30"/>
          <w:lang w:eastAsia="ru-RU"/>
        </w:rPr>
        <w:t>.</w:t>
      </w:r>
    </w:p>
    <w:p w14:paraId="0EEA3EA4" w14:textId="77777777" w:rsidR="000524B7" w:rsidRDefault="000524B7" w:rsidP="00235EB6">
      <w:pPr>
        <w:shd w:val="clear" w:color="auto" w:fill="FFFFFF"/>
        <w:spacing w:after="0" w:line="360" w:lineRule="auto"/>
        <w:ind w:firstLine="567"/>
        <w:rPr>
          <w:rFonts w:ascii="Times New Roman" w:eastAsia="Times New Roman" w:hAnsi="Times New Roman" w:cs="Times New Roman"/>
          <w:color w:val="00001E"/>
          <w:spacing w:val="-5"/>
          <w:sz w:val="28"/>
          <w:szCs w:val="28"/>
        </w:rPr>
      </w:pPr>
      <w:r>
        <w:rPr>
          <w:rFonts w:ascii="Times New Roman" w:eastAsia="Times New Roman" w:hAnsi="Times New Roman" w:cs="Times New Roman"/>
          <w:color w:val="00001E"/>
          <w:spacing w:val="-5"/>
          <w:sz w:val="28"/>
          <w:szCs w:val="28"/>
        </w:rPr>
        <w:t xml:space="preserve">Задания  практического характера так же имеют определенный интерес. </w:t>
      </w:r>
    </w:p>
    <w:p w14:paraId="4B71CC9B" w14:textId="13CB86DB" w:rsidR="000524B7" w:rsidRDefault="000F4514" w:rsidP="000524B7">
      <w:pPr>
        <w:shd w:val="clear" w:color="auto" w:fill="FFFFFF"/>
        <w:spacing w:after="0" w:line="360" w:lineRule="auto"/>
        <w:ind w:firstLine="567"/>
        <w:jc w:val="both"/>
        <w:rPr>
          <w:rFonts w:ascii="Times New Roman" w:eastAsia="Times New Roman" w:hAnsi="Times New Roman" w:cs="Times New Roman"/>
          <w:color w:val="00001E"/>
          <w:spacing w:val="-5"/>
          <w:sz w:val="28"/>
          <w:szCs w:val="28"/>
        </w:rPr>
      </w:pPr>
      <w:r>
        <w:rPr>
          <w:rFonts w:ascii="Times New Roman" w:eastAsia="Times New Roman" w:hAnsi="Times New Roman" w:cs="Times New Roman"/>
          <w:noProof/>
          <w:color w:val="00001E"/>
          <w:spacing w:val="-5"/>
          <w:sz w:val="28"/>
          <w:szCs w:val="28"/>
          <w:lang w:eastAsia="ru-RU"/>
        </w:rPr>
        <mc:AlternateContent>
          <mc:Choice Requires="wps">
            <w:drawing>
              <wp:anchor distT="0" distB="0" distL="114300" distR="114300" simplePos="0" relativeHeight="251685888" behindDoc="0" locked="0" layoutInCell="1" allowOverlap="1" wp14:anchorId="71B436CD" wp14:editId="445F36F1">
                <wp:simplePos x="0" y="0"/>
                <wp:positionH relativeFrom="column">
                  <wp:posOffset>-4181475</wp:posOffset>
                </wp:positionH>
                <wp:positionV relativeFrom="paragraph">
                  <wp:posOffset>2269490</wp:posOffset>
                </wp:positionV>
                <wp:extent cx="3914775" cy="441325"/>
                <wp:effectExtent l="0" t="0" r="0" b="0"/>
                <wp:wrapNone/>
                <wp:docPr id="28" name="Поле 2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/>
                      </wps:cNvSpPr>
                      <wps:spPr>
                        <a:xfrm>
                          <a:off x="0" y="0"/>
                          <a:ext cx="3914775" cy="441325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491C47F8" w14:textId="77777777" w:rsidR="008711AB" w:rsidRPr="008711AB" w:rsidRDefault="008711AB" w:rsidP="008711AB">
                            <w:pPr>
                              <w:jc w:val="both"/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>Рис.6. Бассейн, имеющий форму прямоугольного параллелепипеда.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1B436CD" id="Поле 28" o:spid="_x0000_s1037" type="#_x0000_t202" style="position:absolute;left:0;text-align:left;margin-left:-329.25pt;margin-top:178.7pt;width:308.25pt;height:34.75pt;z-index:2516858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" fillcolor="white [3201]" stroked="f" strokeweight=".5pt">
                <v:textbox>
                  <w:txbxContent>
                    <w:p w14:paraId="491C47F8" w14:textId="77777777" w:rsidR="008711AB" w:rsidRPr="008711AB" w:rsidRDefault="008711AB" w:rsidP="008711AB">
                      <w:pPr>
                        <w:jc w:val="both"/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</w:pPr>
                      <w:r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>Рис.6. Бассейн, имеющий форму прямоугольного параллелепипеда.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Times New Roman" w:eastAsia="Times New Roman" w:hAnsi="Times New Roman" w:cs="Times New Roman"/>
          <w:noProof/>
          <w:color w:val="00001E"/>
          <w:spacing w:val="-5"/>
          <w:sz w:val="28"/>
          <w:szCs w:val="28"/>
          <w:lang w:eastAsia="ru-RU"/>
        </w:rPr>
        <mc:AlternateContent>
          <mc:Choice Requires="wps">
            <w:drawing>
              <wp:anchor distT="0" distB="0" distL="114300" distR="114300" simplePos="0" relativeHeight="251684864" behindDoc="0" locked="0" layoutInCell="1" allowOverlap="1" wp14:anchorId="29A747FE" wp14:editId="2B00E7C3">
                <wp:simplePos x="0" y="0"/>
                <wp:positionH relativeFrom="column">
                  <wp:posOffset>135890</wp:posOffset>
                </wp:positionH>
                <wp:positionV relativeFrom="paragraph">
                  <wp:posOffset>40640</wp:posOffset>
                </wp:positionV>
                <wp:extent cx="4171950" cy="2705100"/>
                <wp:effectExtent l="0" t="0" r="0" b="0"/>
                <wp:wrapSquare wrapText="bothSides"/>
                <wp:docPr id="26" name="Поле 2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/>
                      </wps:cNvSpPr>
                      <wps:spPr>
                        <a:xfrm>
                          <a:off x="0" y="0"/>
                          <a:ext cx="4171950" cy="270510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287263C0" w14:textId="77777777" w:rsidR="000524B7" w:rsidRDefault="000524B7">
                            <w:r>
                              <w:rPr>
                                <w:noProof/>
                                <w:lang w:eastAsia="ru-RU"/>
                              </w:rPr>
                              <w:drawing>
                                <wp:inline distT="0" distB="0" distL="0" distR="0" wp14:anchorId="49B14FD8" wp14:editId="3250F606">
                                  <wp:extent cx="3800475" cy="1971675"/>
                                  <wp:effectExtent l="95250" t="95250" r="104775" b="104775"/>
                                  <wp:docPr id="27" name="Рисунок 27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2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13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3800475" cy="1971675"/>
                                          </a:xfrm>
                                          <a:prstGeom prst="rect">
                                            <a:avLst/>
                                          </a:prstGeom>
                                          <a:ln w="88900" cap="sq" cmpd="thickThin">
                                            <a:solidFill>
                                              <a:srgbClr val="000000"/>
                                            </a:solidFill>
                                            <a:prstDash val="solid"/>
                                            <a:miter lim="800000"/>
                                          </a:ln>
                                          <a:effectLst>
                                            <a:innerShdw blurRad="76200">
                                              <a:srgbClr val="000000"/>
                                            </a:innerShdw>
                                          </a:effectLst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29A747FE" id="Поле 26" o:spid="_x0000_s1038" type="#_x0000_t202" style="position:absolute;left:0;text-align:left;margin-left:10.7pt;margin-top:3.2pt;width:328.5pt;height:213pt;z-index:2516848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" fillcolor="white [3201]" strokeweight=".5pt">
                <v:path arrowok="t"/>
                <v:textbox>
                  <w:txbxContent>
                    <w:p w14:paraId="287263C0" w14:textId="77777777" w:rsidR="000524B7" w:rsidRDefault="000524B7">
                      <w:r>
                        <w:rPr>
                          <w:noProof/>
                          <w:lang w:eastAsia="ru-RU"/>
                        </w:rPr>
                        <w:drawing>
                          <wp:inline distT="0" distB="0" distL="0" distR="0" wp14:anchorId="49B14FD8" wp14:editId="3250F606">
                            <wp:extent cx="3800475" cy="1971675"/>
                            <wp:effectExtent l="95250" t="95250" r="104775" b="104775"/>
                            <wp:docPr id="27" name="Рисунок 27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2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13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3800475" cy="1971675"/>
                                    </a:xfrm>
                                    <a:prstGeom prst="rect">
                                      <a:avLst/>
                                    </a:prstGeom>
                                    <a:ln w="88900" cap="sq" cmpd="thickThin">
                                      <a:solidFill>
                                        <a:srgbClr val="000000"/>
                                      </a:solidFill>
                                      <a:prstDash val="solid"/>
                                      <a:miter lim="800000"/>
                                    </a:ln>
                                    <a:effectLst>
                                      <a:innerShdw blurRad="76200">
                                        <a:srgbClr val="000000"/>
                                      </a:innerShdw>
                                    </a:effectLst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  <w:r w:rsidR="000524B7">
        <w:rPr>
          <w:rFonts w:ascii="Times New Roman" w:eastAsia="Times New Roman" w:hAnsi="Times New Roman" w:cs="Times New Roman"/>
          <w:color w:val="00001E"/>
          <w:spacing w:val="-5"/>
          <w:sz w:val="28"/>
          <w:szCs w:val="28"/>
        </w:rPr>
        <w:t xml:space="preserve">Например, при изучении темы «Площади поверхностей и объемы многогранников» могут бытьи объемы многогранников» могут быть предложены такие задания: </w:t>
      </w:r>
    </w:p>
    <w:p w14:paraId="67C32488" w14:textId="77777777" w:rsidR="000524B7" w:rsidRDefault="000524B7" w:rsidP="00F731E2">
      <w:pPr>
        <w:shd w:val="clear" w:color="auto" w:fill="FFFFFF"/>
        <w:spacing w:after="0" w:line="360" w:lineRule="auto"/>
        <w:ind w:firstLine="567"/>
        <w:jc w:val="both"/>
        <w:rPr>
          <w:rFonts w:ascii="Times New Roman" w:eastAsia="Times New Roman" w:hAnsi="Times New Roman" w:cs="Times New Roman"/>
          <w:color w:val="00001E"/>
          <w:spacing w:val="-5"/>
          <w:sz w:val="28"/>
          <w:szCs w:val="28"/>
        </w:rPr>
      </w:pPr>
      <w:r>
        <w:rPr>
          <w:rFonts w:ascii="Times New Roman" w:eastAsia="Times New Roman" w:hAnsi="Times New Roman" w:cs="Times New Roman"/>
          <w:color w:val="00001E"/>
          <w:spacing w:val="-5"/>
          <w:sz w:val="28"/>
          <w:szCs w:val="28"/>
        </w:rPr>
        <w:t>1. Найти объем бассейна, имеющего форму прямоугольного параллелепипеда с размерами: ширина 3м, длина 9м, глубина 2м.</w:t>
      </w:r>
    </w:p>
    <w:p w14:paraId="445D6786" w14:textId="145572FF" w:rsidR="003C1C7A" w:rsidRDefault="000F4514" w:rsidP="00F731E2">
      <w:pPr>
        <w:shd w:val="clear" w:color="auto" w:fill="FFFFFF"/>
        <w:spacing w:after="0" w:line="360" w:lineRule="auto"/>
        <w:ind w:firstLine="567"/>
        <w:jc w:val="both"/>
        <w:rPr>
          <w:rFonts w:ascii="Times New Roman" w:eastAsia="Times New Roman" w:hAnsi="Times New Roman" w:cs="Times New Roman"/>
          <w:color w:val="00001E"/>
          <w:spacing w:val="-5"/>
          <w:sz w:val="28"/>
          <w:szCs w:val="28"/>
        </w:rPr>
      </w:pPr>
      <w:r>
        <w:rPr>
          <w:rFonts w:ascii="Times New Roman" w:eastAsia="Times New Roman" w:hAnsi="Times New Roman" w:cs="Times New Roman"/>
          <w:iCs/>
          <w:noProof/>
          <w:color w:val="00001E"/>
          <w:spacing w:val="-5"/>
          <w:sz w:val="28"/>
          <w:szCs w:val="28"/>
          <w:lang w:eastAsia="ru-RU"/>
        </w:rPr>
        <mc:AlternateContent>
          <mc:Choice Requires="wps">
            <w:drawing>
              <wp:anchor distT="0" distB="0" distL="114300" distR="114300" simplePos="0" relativeHeight="251686912" behindDoc="0" locked="0" layoutInCell="1" allowOverlap="1" wp14:anchorId="118195F2" wp14:editId="317FF136">
                <wp:simplePos x="0" y="0"/>
                <wp:positionH relativeFrom="column">
                  <wp:posOffset>135890</wp:posOffset>
                </wp:positionH>
                <wp:positionV relativeFrom="paragraph">
                  <wp:posOffset>76835</wp:posOffset>
                </wp:positionV>
                <wp:extent cx="4171950" cy="2714625"/>
                <wp:effectExtent l="0" t="0" r="0" b="9525"/>
                <wp:wrapSquare wrapText="bothSides"/>
                <wp:docPr id="29" name="Поле 2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/>
                      </wps:cNvSpPr>
                      <wps:spPr>
                        <a:xfrm>
                          <a:off x="0" y="0"/>
                          <a:ext cx="4171950" cy="2714625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34EEBCA1" w14:textId="77777777" w:rsidR="00F731E2" w:rsidRDefault="00F731E2">
                            <w:r>
                              <w:rPr>
                                <w:noProof/>
                                <w:lang w:eastAsia="ru-RU"/>
                              </w:rPr>
                              <w:drawing>
                                <wp:inline distT="0" distB="0" distL="0" distR="0" wp14:anchorId="66FB14E0" wp14:editId="495CC744">
                                  <wp:extent cx="3800475" cy="1990725"/>
                                  <wp:effectExtent l="95250" t="95250" r="104775" b="104775"/>
                                  <wp:docPr id="30" name="Рисунок 30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3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14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3800475" cy="1990725"/>
                                          </a:xfrm>
                                          <a:prstGeom prst="rect">
                                            <a:avLst/>
                                          </a:prstGeom>
                                          <a:ln w="88900" cap="sq" cmpd="thickThin">
                                            <a:solidFill>
                                              <a:srgbClr val="000000"/>
                                            </a:solidFill>
                                            <a:prstDash val="solid"/>
                                            <a:miter lim="800000"/>
                                          </a:ln>
                                          <a:effectLst>
                                            <a:innerShdw blurRad="76200">
                                              <a:srgbClr val="000000"/>
                                            </a:innerShdw>
                                          </a:effectLst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18195F2" id="Поле 29" o:spid="_x0000_s1039" type="#_x0000_t202" style="position:absolute;left:0;text-align:left;margin-left:10.7pt;margin-top:6.05pt;width:328.5pt;height:213.75pt;z-index:2516869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" fillcolor="white [3201]" strokeweight=".5pt">
                <v:path arrowok="t"/>
                <v:textbox>
                  <w:txbxContent>
                    <w:p w14:paraId="34EEBCA1" w14:textId="77777777" w:rsidR="00F731E2" w:rsidRDefault="00F731E2">
                      <w:r>
                        <w:rPr>
                          <w:noProof/>
                          <w:lang w:eastAsia="ru-RU"/>
                        </w:rPr>
                        <w:drawing>
                          <wp:inline distT="0" distB="0" distL="0" distR="0" wp14:anchorId="66FB14E0" wp14:editId="495CC744">
                            <wp:extent cx="3800475" cy="1990725"/>
                            <wp:effectExtent l="95250" t="95250" r="104775" b="104775"/>
                            <wp:docPr id="30" name="Рисунок 30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3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14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3800475" cy="1990725"/>
                                    </a:xfrm>
                                    <a:prstGeom prst="rect">
                                      <a:avLst/>
                                    </a:prstGeom>
                                    <a:ln w="88900" cap="sq" cmpd="thickThin">
                                      <a:solidFill>
                                        <a:srgbClr val="000000"/>
                                      </a:solidFill>
                                      <a:prstDash val="solid"/>
                                      <a:miter lim="800000"/>
                                    </a:ln>
                                    <a:effectLst>
                                      <a:innerShdw blurRad="76200">
                                        <a:srgbClr val="000000"/>
                                      </a:innerShdw>
                                    </a:effectLst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  <w:r w:rsidR="003C1C7A">
        <w:rPr>
          <w:rFonts w:ascii="Times New Roman" w:eastAsia="Times New Roman" w:hAnsi="Times New Roman" w:cs="Times New Roman"/>
          <w:color w:val="00001E"/>
          <w:spacing w:val="-5"/>
          <w:sz w:val="28"/>
          <w:szCs w:val="28"/>
        </w:rPr>
        <w:t>2.Найти объем бассейна, имеющего форму правильной треугольной призмы со стороной основания 4м и глубиной 1,5м.</w:t>
      </w:r>
    </w:p>
    <w:p w14:paraId="4E594BA8" w14:textId="63A98757" w:rsidR="00B046F0" w:rsidRPr="00F731E2" w:rsidRDefault="000F4514" w:rsidP="00F731E2">
      <w:pPr>
        <w:pStyle w:val="a6"/>
        <w:spacing w:after="0" w:line="360" w:lineRule="auto"/>
        <w:ind w:left="0" w:firstLine="567"/>
        <w:jc w:val="both"/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bCs/>
          <w:noProof/>
          <w:sz w:val="28"/>
          <w:szCs w:val="28"/>
          <w:lang w:eastAsia="ru-RU"/>
        </w:rPr>
        <mc:AlternateContent>
          <mc:Choice Requires="wps">
            <w:drawing>
              <wp:anchor distT="0" distB="0" distL="114300" distR="114300" simplePos="0" relativeHeight="251687936" behindDoc="0" locked="0" layoutInCell="1" allowOverlap="1" wp14:anchorId="33622102" wp14:editId="6CF3E51D">
                <wp:simplePos x="0" y="0"/>
                <wp:positionH relativeFrom="column">
                  <wp:posOffset>-4181475</wp:posOffset>
                </wp:positionH>
                <wp:positionV relativeFrom="paragraph">
                  <wp:posOffset>485140</wp:posOffset>
                </wp:positionV>
                <wp:extent cx="3962400" cy="466725"/>
                <wp:effectExtent l="0" t="0" r="0" b="0"/>
                <wp:wrapNone/>
                <wp:docPr id="34" name="Поле 3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/>
                      </wps:cNvSpPr>
                      <wps:spPr>
                        <a:xfrm>
                          <a:off x="0" y="0"/>
                          <a:ext cx="3962400" cy="466725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06B14F69" w14:textId="77777777" w:rsidR="00F731E2" w:rsidRDefault="00F731E2" w:rsidP="00F731E2">
                            <w:pPr>
                              <w:jc w:val="both"/>
                            </w:pPr>
                            <w:r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 xml:space="preserve">Рис.7. </w:t>
                            </w:r>
                            <w:r>
                              <w:rPr>
                                <w:rFonts w:ascii="Times New Roman" w:eastAsia="Times New Roman" w:hAnsi="Times New Roman" w:cs="Times New Roman"/>
                                <w:color w:val="00001E"/>
                                <w:spacing w:val="-5"/>
                                <w:sz w:val="24"/>
                                <w:szCs w:val="24"/>
                              </w:rPr>
                              <w:t>Бассейн, имеющий</w:t>
                            </w:r>
                            <w:r w:rsidRPr="00F731E2">
                              <w:rPr>
                                <w:rFonts w:ascii="Times New Roman" w:eastAsia="Times New Roman" w:hAnsi="Times New Roman" w:cs="Times New Roman"/>
                                <w:color w:val="00001E"/>
                                <w:spacing w:val="-5"/>
                                <w:sz w:val="24"/>
                                <w:szCs w:val="24"/>
                              </w:rPr>
                              <w:t xml:space="preserve"> форму правильной треугольной призмы</w:t>
                            </w:r>
                            <w:r>
                              <w:rPr>
                                <w:rFonts w:ascii="Times New Roman" w:eastAsia="Times New Roman" w:hAnsi="Times New Roman" w:cs="Times New Roman"/>
                                <w:color w:val="00001E"/>
                                <w:spacing w:val="-5"/>
                                <w:sz w:val="24"/>
                                <w:szCs w:val="24"/>
                              </w:rPr>
                              <w:t>.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33622102" id="Поле 34" o:spid="_x0000_s1040" type="#_x0000_t202" style="position:absolute;left:0;text-align:left;margin-left:-329.25pt;margin-top:38.2pt;width:312pt;height:36.75pt;z-index:2516879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" fillcolor="white [3201]" stroked="f" strokeweight=".5pt">
                <v:textbox>
                  <w:txbxContent>
                    <w:p w14:paraId="06B14F69" w14:textId="77777777" w:rsidR="00F731E2" w:rsidRDefault="00F731E2" w:rsidP="00F731E2">
                      <w:pPr>
                        <w:jc w:val="both"/>
                      </w:pPr>
                      <w:r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 xml:space="preserve">Рис.7. </w:t>
                      </w:r>
                      <w:r>
                        <w:rPr>
                          <w:rFonts w:ascii="Times New Roman" w:eastAsia="Times New Roman" w:hAnsi="Times New Roman" w:cs="Times New Roman"/>
                          <w:color w:val="00001E"/>
                          <w:spacing w:val="-5"/>
                          <w:sz w:val="24"/>
                          <w:szCs w:val="24"/>
                        </w:rPr>
                        <w:t>Бассейн, имеющий</w:t>
                      </w:r>
                      <w:r w:rsidRPr="00F731E2">
                        <w:rPr>
                          <w:rFonts w:ascii="Times New Roman" w:eastAsia="Times New Roman" w:hAnsi="Times New Roman" w:cs="Times New Roman"/>
                          <w:color w:val="00001E"/>
                          <w:spacing w:val="-5"/>
                          <w:sz w:val="24"/>
                          <w:szCs w:val="24"/>
                        </w:rPr>
                        <w:t xml:space="preserve"> форму правильной треугольной призмы</w:t>
                      </w:r>
                      <w:r>
                        <w:rPr>
                          <w:rFonts w:ascii="Times New Roman" w:eastAsia="Times New Roman" w:hAnsi="Times New Roman" w:cs="Times New Roman"/>
                          <w:color w:val="00001E"/>
                          <w:spacing w:val="-5"/>
                          <w:sz w:val="24"/>
                          <w:szCs w:val="24"/>
                        </w:rPr>
                        <w:t>.</w:t>
                      </w:r>
                    </w:p>
                  </w:txbxContent>
                </v:textbox>
              </v:shape>
            </w:pict>
          </mc:Fallback>
        </mc:AlternateContent>
      </w:r>
      <w:r w:rsidR="00F731E2">
        <w:rPr>
          <w:rFonts w:ascii="Times New Roman" w:eastAsia="Times New Roman" w:hAnsi="Times New Roman" w:cs="Times New Roman"/>
          <w:bCs/>
          <w:sz w:val="28"/>
          <w:szCs w:val="28"/>
        </w:rPr>
        <w:t>3.</w:t>
      </w:r>
      <w:r w:rsidR="00B046F0" w:rsidRPr="00F731E2">
        <w:rPr>
          <w:rFonts w:ascii="Times New Roman" w:eastAsia="Times New Roman" w:hAnsi="Times New Roman" w:cs="Times New Roman"/>
          <w:bCs/>
          <w:sz w:val="28"/>
          <w:szCs w:val="28"/>
        </w:rPr>
        <w:t xml:space="preserve">  Определить количество рулонов обоев, необходимое для оклеивания  комнаты, имеющей форму прямоугольного параллелепипеда длиной 5м, шириной 4м и высотой 2,8м. </w:t>
      </w:r>
      <w:r w:rsidR="00B046F0" w:rsidRPr="00F731E2">
        <w:rPr>
          <w:rFonts w:ascii="Times New Roman" w:eastAsia="Times New Roman" w:hAnsi="Times New Roman" w:cs="Times New Roman"/>
          <w:sz w:val="28"/>
          <w:szCs w:val="28"/>
        </w:rPr>
        <w:t xml:space="preserve"> Если размер одного рулона обоев:</w:t>
      </w:r>
    </w:p>
    <w:p w14:paraId="52B84CEA" w14:textId="77777777" w:rsidR="00B046F0" w:rsidRPr="00B046F0" w:rsidRDefault="00B046F0" w:rsidP="00931CD0">
      <w:pPr>
        <w:pStyle w:val="a6"/>
        <w:spacing w:line="360" w:lineRule="auto"/>
        <w:ind w:left="0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B046F0">
        <w:rPr>
          <w:rFonts w:ascii="Times New Roman" w:eastAsia="Times New Roman" w:hAnsi="Times New Roman" w:cs="Times New Roman"/>
          <w:sz w:val="28"/>
          <w:szCs w:val="28"/>
        </w:rPr>
        <w:t xml:space="preserve"> вариант 1. Ширина обоев 50 см. Длина одного рулона обоев 10 м.</w:t>
      </w:r>
    </w:p>
    <w:p w14:paraId="036B8188" w14:textId="77777777" w:rsidR="00B046F0" w:rsidRPr="00B046F0" w:rsidRDefault="00B046F0" w:rsidP="00931CD0">
      <w:pPr>
        <w:pStyle w:val="a6"/>
        <w:spacing w:line="360" w:lineRule="auto"/>
        <w:ind w:left="0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B046F0">
        <w:rPr>
          <w:rFonts w:ascii="Times New Roman" w:eastAsia="Times New Roman" w:hAnsi="Times New Roman" w:cs="Times New Roman"/>
          <w:sz w:val="28"/>
          <w:szCs w:val="28"/>
        </w:rPr>
        <w:t xml:space="preserve">     вариант 2. Ширина обоев 100 см. Длина одного рулона обоев 10 м.</w:t>
      </w:r>
    </w:p>
    <w:p w14:paraId="4E54EDAF" w14:textId="77777777" w:rsidR="00002FD1" w:rsidRDefault="00002FD1" w:rsidP="00002FD1">
      <w:pPr>
        <w:pStyle w:val="a6"/>
        <w:shd w:val="clear" w:color="auto" w:fill="FFFFFF"/>
        <w:spacing w:after="0" w:line="360" w:lineRule="auto"/>
        <w:jc w:val="center"/>
        <w:rPr>
          <w:rFonts w:ascii="Times New Roman" w:eastAsia="Times New Roman" w:hAnsi="Times New Roman" w:cs="Times New Roman"/>
          <w:b/>
          <w:sz w:val="28"/>
          <w:szCs w:val="28"/>
        </w:rPr>
      </w:pPr>
      <w:r w:rsidRPr="00002FD1">
        <w:rPr>
          <w:rFonts w:ascii="Times New Roman" w:eastAsia="Times New Roman" w:hAnsi="Times New Roman" w:cs="Times New Roman"/>
          <w:b/>
          <w:sz w:val="28"/>
          <w:szCs w:val="28"/>
        </w:rPr>
        <w:t>Заключение</w:t>
      </w:r>
    </w:p>
    <w:p w14:paraId="2B2F4404" w14:textId="77777777" w:rsidR="000225A5" w:rsidRDefault="003F5919" w:rsidP="00D405B5">
      <w:pPr>
        <w:pStyle w:val="a6"/>
        <w:shd w:val="clear" w:color="auto" w:fill="FFFFFF"/>
        <w:spacing w:after="0" w:line="360" w:lineRule="auto"/>
        <w:ind w:left="0" w:firstLine="567"/>
        <w:jc w:val="both"/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sz w:val="28"/>
          <w:szCs w:val="28"/>
        </w:rPr>
        <w:t xml:space="preserve">Систематическая работа по решению задач с содержанием  профессионального и практического характера дает положительные результаты. </w:t>
      </w:r>
      <w:r>
        <w:rPr>
          <w:rFonts w:ascii="Times New Roman" w:eastAsia="Times New Roman" w:hAnsi="Times New Roman" w:cs="Times New Roman"/>
          <w:sz w:val="28"/>
          <w:szCs w:val="28"/>
        </w:rPr>
        <w:lastRenderedPageBreak/>
        <w:t xml:space="preserve">Изучение математического материала </w:t>
      </w:r>
      <w:r w:rsidR="00931CD0">
        <w:rPr>
          <w:rFonts w:ascii="Times New Roman" w:eastAsia="Times New Roman" w:hAnsi="Times New Roman" w:cs="Times New Roman"/>
          <w:sz w:val="28"/>
          <w:szCs w:val="28"/>
        </w:rPr>
        <w:t xml:space="preserve"> становится более интересным, так как студенты видят практическое применение изучаемых тем в своей профессиональной деятельности.</w:t>
      </w:r>
    </w:p>
    <w:p w14:paraId="4F512771" w14:textId="77777777" w:rsidR="00666DA5" w:rsidRPr="00666DA5" w:rsidRDefault="00666DA5" w:rsidP="00666DA5">
      <w:pPr>
        <w:pStyle w:val="a3"/>
        <w:shd w:val="clear" w:color="auto" w:fill="FFFFFF"/>
        <w:spacing w:before="0" w:beforeAutospacing="0" w:after="0" w:afterAutospacing="0" w:line="360" w:lineRule="auto"/>
        <w:ind w:firstLine="567"/>
        <w:jc w:val="both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>П</w:t>
      </w:r>
      <w:r w:rsidRPr="00666DA5">
        <w:rPr>
          <w:color w:val="000000"/>
          <w:sz w:val="28"/>
          <w:szCs w:val="28"/>
        </w:rPr>
        <w:t>рофессиональная направленность преподавания математики играет большую роль в повышении мотивации к процессу обучения будущей профессии. Студенты осознанно изучают теоретический материал, используют его на практике, в повседневной жизни.</w:t>
      </w:r>
    </w:p>
    <w:p w14:paraId="7762F9A8" w14:textId="77777777" w:rsidR="00666DA5" w:rsidRDefault="00346036" w:rsidP="00666DA5">
      <w:pPr>
        <w:tabs>
          <w:tab w:val="left" w:pos="1470"/>
        </w:tabs>
        <w:spacing w:after="0" w:line="360" w:lineRule="auto"/>
        <w:ind w:firstLine="567"/>
        <w:jc w:val="both"/>
        <w:rPr>
          <w:rFonts w:ascii="Times New Roman" w:hAnsi="Times New Roman" w:cs="Times New Roman"/>
          <w:sz w:val="28"/>
          <w:szCs w:val="28"/>
        </w:rPr>
      </w:pPr>
      <w:r w:rsidRPr="00002FD1">
        <w:rPr>
          <w:rFonts w:ascii="Times New Roman" w:hAnsi="Times New Roman" w:cs="Times New Roman"/>
          <w:sz w:val="28"/>
          <w:szCs w:val="28"/>
        </w:rPr>
        <w:t>Профессиональная направленность  является необходимым условием преподавания общеобразовательных предметов в учреждениях СПО</w:t>
      </w:r>
      <w:r>
        <w:rPr>
          <w:rFonts w:ascii="Times New Roman" w:hAnsi="Times New Roman" w:cs="Times New Roman"/>
          <w:sz w:val="28"/>
          <w:szCs w:val="28"/>
        </w:rPr>
        <w:t>.</w:t>
      </w:r>
    </w:p>
    <w:p w14:paraId="2B10998B" w14:textId="77777777" w:rsidR="007511CB" w:rsidRPr="007511CB" w:rsidRDefault="007511CB" w:rsidP="007511CB">
      <w:pPr>
        <w:tabs>
          <w:tab w:val="left" w:pos="1470"/>
        </w:tabs>
        <w:spacing w:after="0" w:line="360" w:lineRule="auto"/>
        <w:ind w:firstLine="567"/>
        <w:jc w:val="center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>Список литературы</w:t>
      </w:r>
    </w:p>
    <w:p w14:paraId="36DF388C" w14:textId="77777777" w:rsidR="002F7E49" w:rsidRDefault="002F7E49" w:rsidP="003B27CE">
      <w:pPr>
        <w:pStyle w:val="a3"/>
        <w:numPr>
          <w:ilvl w:val="0"/>
          <w:numId w:val="5"/>
        </w:numPr>
        <w:shd w:val="clear" w:color="auto" w:fill="FFFFFF"/>
        <w:spacing w:before="0" w:beforeAutospacing="0" w:after="0" w:afterAutospacing="0" w:line="360" w:lineRule="auto"/>
        <w:ind w:left="0" w:firstLine="567"/>
        <w:jc w:val="both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>Актуальные проблемы профилизации математического образования в школе и в вузе. С</w:t>
      </w:r>
      <w:r w:rsidR="00274202">
        <w:rPr>
          <w:color w:val="000000"/>
          <w:sz w:val="28"/>
          <w:szCs w:val="28"/>
        </w:rPr>
        <w:t xml:space="preserve">борник научных трудов и методических работ. </w:t>
      </w:r>
      <w:r w:rsidR="004233EC">
        <w:rPr>
          <w:color w:val="000000"/>
          <w:sz w:val="28"/>
          <w:szCs w:val="28"/>
        </w:rPr>
        <w:t xml:space="preserve">- </w:t>
      </w:r>
      <w:r w:rsidR="00274202">
        <w:rPr>
          <w:color w:val="000000"/>
          <w:sz w:val="28"/>
          <w:szCs w:val="28"/>
        </w:rPr>
        <w:t>Арзамас 2004, 252с.</w:t>
      </w:r>
    </w:p>
    <w:p w14:paraId="2C891E8A" w14:textId="77777777" w:rsidR="00CF5CEA" w:rsidRDefault="00CF5CEA" w:rsidP="003B27CE">
      <w:pPr>
        <w:pStyle w:val="a3"/>
        <w:numPr>
          <w:ilvl w:val="0"/>
          <w:numId w:val="5"/>
        </w:numPr>
        <w:shd w:val="clear" w:color="auto" w:fill="FFFFFF"/>
        <w:spacing w:before="0" w:beforeAutospacing="0" w:after="0" w:afterAutospacing="0" w:line="360" w:lineRule="auto"/>
        <w:ind w:left="0" w:firstLine="567"/>
        <w:jc w:val="both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>Атанасян Л.С. Геометрия. 10 – 11 классы: учебник для общеобразовательных учреждений: базовый и профильный уровни. – 20-е изд. – М.: Просвещение, 2011. – 255 с.</w:t>
      </w:r>
    </w:p>
    <w:p w14:paraId="23655925" w14:textId="77777777" w:rsidR="00B76575" w:rsidRPr="00B76575" w:rsidRDefault="00666DA5" w:rsidP="003B27CE">
      <w:pPr>
        <w:pStyle w:val="a3"/>
        <w:numPr>
          <w:ilvl w:val="0"/>
          <w:numId w:val="5"/>
        </w:numPr>
        <w:shd w:val="clear" w:color="auto" w:fill="FFFFFF"/>
        <w:spacing w:before="0" w:beforeAutospacing="0" w:after="0" w:afterAutospacing="0" w:line="360" w:lineRule="auto"/>
        <w:ind w:left="0" w:firstLine="567"/>
        <w:jc w:val="both"/>
        <w:rPr>
          <w:color w:val="000000"/>
          <w:sz w:val="28"/>
          <w:szCs w:val="28"/>
        </w:rPr>
      </w:pPr>
      <w:r w:rsidRPr="007511CB">
        <w:rPr>
          <w:color w:val="000000"/>
          <w:sz w:val="28"/>
          <w:szCs w:val="28"/>
        </w:rPr>
        <w:t>Афанасьева А.П. Практико-ориентированное образование как одно из необходимых условий для успешной адаптации школьников к жизни в обществе/[Электронный ресурс]//URL: </w:t>
      </w:r>
      <w:r w:rsidRPr="007511CB">
        <w:rPr>
          <w:i/>
          <w:iCs/>
          <w:color w:val="000000"/>
          <w:sz w:val="28"/>
          <w:szCs w:val="28"/>
        </w:rPr>
        <w:t>afanaseva-an.narod.ru/info/opisanie.rtf</w:t>
      </w:r>
    </w:p>
    <w:p w14:paraId="02199F16" w14:textId="5184498D" w:rsidR="00666DA5" w:rsidRPr="00B76575" w:rsidRDefault="00666DA5" w:rsidP="003B27CE">
      <w:pPr>
        <w:pStyle w:val="a3"/>
        <w:numPr>
          <w:ilvl w:val="0"/>
          <w:numId w:val="5"/>
        </w:numPr>
        <w:shd w:val="clear" w:color="auto" w:fill="FFFFFF"/>
        <w:spacing w:before="0" w:beforeAutospacing="0" w:after="0" w:afterAutospacing="0" w:line="360" w:lineRule="auto"/>
        <w:ind w:left="0" w:firstLine="567"/>
        <w:jc w:val="both"/>
        <w:rPr>
          <w:color w:val="000000"/>
          <w:sz w:val="28"/>
          <w:szCs w:val="28"/>
        </w:rPr>
      </w:pPr>
      <w:r w:rsidRPr="007511CB">
        <w:rPr>
          <w:color w:val="000000"/>
          <w:sz w:val="28"/>
          <w:szCs w:val="28"/>
        </w:rPr>
        <w:t xml:space="preserve">Галактионов В.Ю. Взаимодействие работодателей и учреждений профессионального образования [Электронный ресурс]//Министерство образования и науки РФ. </w:t>
      </w:r>
      <w:hyperlink r:id="rId15" w:history="1">
        <w:r w:rsidR="00B76575" w:rsidRPr="00F51EE0">
          <w:rPr>
            <w:rStyle w:val="ab"/>
            <w:sz w:val="28"/>
            <w:szCs w:val="28"/>
          </w:rPr>
          <w:t>URL:www.fsk-ees.ru/upload/docs/Guzhelya.ppt</w:t>
        </w:r>
      </w:hyperlink>
    </w:p>
    <w:p w14:paraId="2BF8BCC6" w14:textId="77777777" w:rsidR="00D51C8E" w:rsidRPr="00B76575" w:rsidRDefault="00B76575" w:rsidP="00D51C8E">
      <w:pPr>
        <w:pStyle w:val="a3"/>
        <w:numPr>
          <w:ilvl w:val="0"/>
          <w:numId w:val="5"/>
        </w:numPr>
        <w:shd w:val="clear" w:color="auto" w:fill="FFFFFF"/>
        <w:spacing w:before="0" w:beforeAutospacing="0" w:after="0" w:afterAutospacing="0" w:line="360" w:lineRule="auto"/>
        <w:ind w:left="0" w:firstLine="567"/>
        <w:jc w:val="both"/>
        <w:rPr>
          <w:color w:val="000000"/>
          <w:sz w:val="28"/>
          <w:szCs w:val="28"/>
        </w:rPr>
      </w:pPr>
      <w:r w:rsidRPr="00D51C8E">
        <w:rPr>
          <w:color w:val="000000"/>
          <w:sz w:val="28"/>
          <w:szCs w:val="28"/>
        </w:rPr>
        <w:t>Кузнецов А.С. Техническое об</w:t>
      </w:r>
      <w:r w:rsidR="00D51C8E">
        <w:rPr>
          <w:color w:val="000000"/>
          <w:sz w:val="28"/>
          <w:szCs w:val="28"/>
        </w:rPr>
        <w:t>служивание и ремонт автомобиля: в 2ч. –Ч.2: учебник для нач. проф. образования. – М.: Издательский центр «Академия», 2013. – 256с.</w:t>
      </w:r>
    </w:p>
    <w:p w14:paraId="006ED11A" w14:textId="77777777" w:rsidR="004233EC" w:rsidRPr="00D51C8E" w:rsidRDefault="004233EC" w:rsidP="003B27CE">
      <w:pPr>
        <w:pStyle w:val="a3"/>
        <w:numPr>
          <w:ilvl w:val="0"/>
          <w:numId w:val="5"/>
        </w:numPr>
        <w:shd w:val="clear" w:color="auto" w:fill="FFFFFF"/>
        <w:spacing w:before="0" w:beforeAutospacing="0" w:after="0" w:afterAutospacing="0" w:line="360" w:lineRule="auto"/>
        <w:ind w:left="0" w:firstLine="567"/>
        <w:jc w:val="both"/>
        <w:rPr>
          <w:color w:val="000000"/>
          <w:sz w:val="28"/>
          <w:szCs w:val="28"/>
        </w:rPr>
      </w:pPr>
      <w:r w:rsidRPr="00D51C8E">
        <w:rPr>
          <w:color w:val="000000"/>
          <w:sz w:val="28"/>
          <w:szCs w:val="28"/>
        </w:rPr>
        <w:t>Майборода О.В. Основы управления автомобилем</w:t>
      </w:r>
      <w:r w:rsidR="00853AA6" w:rsidRPr="00D51C8E">
        <w:rPr>
          <w:color w:val="000000"/>
          <w:sz w:val="28"/>
          <w:szCs w:val="28"/>
        </w:rPr>
        <w:t xml:space="preserve"> и безопасность движения: Учебник водителя автотранспортных средств. – М.: Издательский центр «Академия», 2004. – 256с.</w:t>
      </w:r>
    </w:p>
    <w:p w14:paraId="36587C68" w14:textId="77777777" w:rsidR="002F7E49" w:rsidRDefault="002F7E49" w:rsidP="003B27CE">
      <w:pPr>
        <w:pStyle w:val="a3"/>
        <w:numPr>
          <w:ilvl w:val="0"/>
          <w:numId w:val="5"/>
        </w:numPr>
        <w:shd w:val="clear" w:color="auto" w:fill="FFFFFF"/>
        <w:spacing w:before="0" w:beforeAutospacing="0" w:after="0" w:afterAutospacing="0" w:line="360" w:lineRule="auto"/>
        <w:ind w:left="0" w:firstLine="567"/>
        <w:jc w:val="both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>Тихонов А.Н., Костомаров Д.П. Рассказы о прикладной математике.</w:t>
      </w:r>
      <w:r w:rsidR="004233EC">
        <w:rPr>
          <w:color w:val="000000"/>
          <w:sz w:val="28"/>
          <w:szCs w:val="28"/>
        </w:rPr>
        <w:t xml:space="preserve"> - </w:t>
      </w:r>
      <w:r>
        <w:rPr>
          <w:color w:val="000000"/>
          <w:sz w:val="28"/>
          <w:szCs w:val="28"/>
        </w:rPr>
        <w:t xml:space="preserve"> М.:</w:t>
      </w:r>
      <w:r w:rsidR="00486946">
        <w:rPr>
          <w:color w:val="000000"/>
          <w:sz w:val="28"/>
          <w:szCs w:val="28"/>
        </w:rPr>
        <w:t xml:space="preserve"> Наука,</w:t>
      </w:r>
      <w:r>
        <w:rPr>
          <w:color w:val="000000"/>
          <w:sz w:val="28"/>
          <w:szCs w:val="28"/>
        </w:rPr>
        <w:t xml:space="preserve"> – 1974.</w:t>
      </w:r>
    </w:p>
    <w:p w14:paraId="7BA970D4" w14:textId="77777777" w:rsidR="00414A5B" w:rsidRPr="007511CB" w:rsidRDefault="00414A5B" w:rsidP="003B27CE">
      <w:pPr>
        <w:pStyle w:val="a3"/>
        <w:numPr>
          <w:ilvl w:val="0"/>
          <w:numId w:val="5"/>
        </w:numPr>
        <w:shd w:val="clear" w:color="auto" w:fill="FFFFFF"/>
        <w:spacing w:before="0" w:beforeAutospacing="0" w:after="0" w:afterAutospacing="0" w:line="360" w:lineRule="auto"/>
        <w:ind w:left="0" w:firstLine="567"/>
        <w:jc w:val="both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lastRenderedPageBreak/>
        <w:t>Шапиро И.М. Использование задач с практическим содержанием в преподавании математики.</w:t>
      </w:r>
      <w:r w:rsidR="004233EC">
        <w:rPr>
          <w:color w:val="000000"/>
          <w:sz w:val="28"/>
          <w:szCs w:val="28"/>
        </w:rPr>
        <w:t xml:space="preserve"> - </w:t>
      </w:r>
      <w:r>
        <w:rPr>
          <w:color w:val="000000"/>
          <w:sz w:val="28"/>
          <w:szCs w:val="28"/>
        </w:rPr>
        <w:t xml:space="preserve"> М.: Просвещение, - 1990.</w:t>
      </w:r>
    </w:p>
    <w:p w14:paraId="2E5A7286" w14:textId="77777777" w:rsidR="00F922E9" w:rsidRPr="007511CB" w:rsidRDefault="00F922E9" w:rsidP="003B27CE">
      <w:pPr>
        <w:spacing w:after="0" w:line="360" w:lineRule="auto"/>
        <w:ind w:firstLine="567"/>
        <w:jc w:val="both"/>
        <w:rPr>
          <w:rFonts w:ascii="Times New Roman" w:hAnsi="Times New Roman" w:cs="Times New Roman"/>
          <w:sz w:val="28"/>
          <w:szCs w:val="28"/>
        </w:rPr>
      </w:pPr>
    </w:p>
    <w:sectPr w:rsidR="00F922E9" w:rsidRPr="007511CB" w:rsidSect="000F4514">
      <w:footerReference w:type="default" r:id="rId16"/>
      <w:pgSz w:w="11906" w:h="16838"/>
      <w:pgMar w:top="851" w:right="1133" w:bottom="851" w:left="851" w:header="709" w:footer="70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76FE07D2" w14:textId="77777777" w:rsidR="00E22569" w:rsidRDefault="00E22569" w:rsidP="000821F2">
      <w:pPr>
        <w:spacing w:after="0" w:line="240" w:lineRule="auto"/>
      </w:pPr>
      <w:r>
        <w:separator/>
      </w:r>
    </w:p>
  </w:endnote>
  <w:endnote w:type="continuationSeparator" w:id="0">
    <w:p w14:paraId="448DB7C4" w14:textId="77777777" w:rsidR="00E22569" w:rsidRDefault="00E22569" w:rsidP="000821F2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sdt>
    <w:sdtPr>
      <w:id w:val="130682740"/>
    </w:sdtPr>
    <w:sdtEndPr/>
    <w:sdtContent>
      <w:p w14:paraId="3A88782D" w14:textId="77777777" w:rsidR="000821F2" w:rsidRDefault="00B16258">
        <w:pPr>
          <w:pStyle w:val="a9"/>
          <w:jc w:val="right"/>
        </w:pPr>
        <w:r>
          <w:fldChar w:fldCharType="begin"/>
        </w:r>
        <w:r w:rsidR="000821F2">
          <w:instrText>PAGE   \* MERGEFORMAT</w:instrText>
        </w:r>
        <w:r>
          <w:fldChar w:fldCharType="separate"/>
        </w:r>
        <w:r w:rsidR="001B7A97">
          <w:rPr>
            <w:noProof/>
          </w:rPr>
          <w:t>3</w:t>
        </w:r>
        <w:r>
          <w:fldChar w:fldCharType="end"/>
        </w:r>
      </w:p>
    </w:sdtContent>
  </w:sdt>
  <w:p w14:paraId="20773390" w14:textId="77777777" w:rsidR="000821F2" w:rsidRDefault="000821F2">
    <w:pPr>
      <w:pStyle w:val="a9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56991720" w14:textId="77777777" w:rsidR="00E22569" w:rsidRDefault="00E22569" w:rsidP="000821F2">
      <w:pPr>
        <w:spacing w:after="0" w:line="240" w:lineRule="auto"/>
      </w:pPr>
      <w:r>
        <w:separator/>
      </w:r>
    </w:p>
  </w:footnote>
  <w:footnote w:type="continuationSeparator" w:id="0">
    <w:p w14:paraId="3FD9DCDF" w14:textId="77777777" w:rsidR="00E22569" w:rsidRDefault="00E22569" w:rsidP="000821F2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8A554AD"/>
    <w:multiLevelType w:val="hybridMultilevel"/>
    <w:tmpl w:val="280EE646"/>
    <w:lvl w:ilvl="0" w:tplc="F014EE36">
      <w:start w:val="1"/>
      <w:numFmt w:val="decimal"/>
      <w:lvlText w:val="%1."/>
      <w:lvlJc w:val="left"/>
      <w:pPr>
        <w:ind w:left="2348" w:hanging="1455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973" w:hanging="360"/>
      </w:pPr>
    </w:lvl>
    <w:lvl w:ilvl="2" w:tplc="0419001B" w:tentative="1">
      <w:start w:val="1"/>
      <w:numFmt w:val="lowerRoman"/>
      <w:lvlText w:val="%3."/>
      <w:lvlJc w:val="right"/>
      <w:pPr>
        <w:ind w:left="2693" w:hanging="180"/>
      </w:pPr>
    </w:lvl>
    <w:lvl w:ilvl="3" w:tplc="0419000F" w:tentative="1">
      <w:start w:val="1"/>
      <w:numFmt w:val="decimal"/>
      <w:lvlText w:val="%4."/>
      <w:lvlJc w:val="left"/>
      <w:pPr>
        <w:ind w:left="3413" w:hanging="360"/>
      </w:pPr>
    </w:lvl>
    <w:lvl w:ilvl="4" w:tplc="04190019" w:tentative="1">
      <w:start w:val="1"/>
      <w:numFmt w:val="lowerLetter"/>
      <w:lvlText w:val="%5."/>
      <w:lvlJc w:val="left"/>
      <w:pPr>
        <w:ind w:left="4133" w:hanging="360"/>
      </w:pPr>
    </w:lvl>
    <w:lvl w:ilvl="5" w:tplc="0419001B" w:tentative="1">
      <w:start w:val="1"/>
      <w:numFmt w:val="lowerRoman"/>
      <w:lvlText w:val="%6."/>
      <w:lvlJc w:val="right"/>
      <w:pPr>
        <w:ind w:left="4853" w:hanging="180"/>
      </w:pPr>
    </w:lvl>
    <w:lvl w:ilvl="6" w:tplc="0419000F" w:tentative="1">
      <w:start w:val="1"/>
      <w:numFmt w:val="decimal"/>
      <w:lvlText w:val="%7."/>
      <w:lvlJc w:val="left"/>
      <w:pPr>
        <w:ind w:left="5573" w:hanging="360"/>
      </w:pPr>
    </w:lvl>
    <w:lvl w:ilvl="7" w:tplc="04190019" w:tentative="1">
      <w:start w:val="1"/>
      <w:numFmt w:val="lowerLetter"/>
      <w:lvlText w:val="%8."/>
      <w:lvlJc w:val="left"/>
      <w:pPr>
        <w:ind w:left="6293" w:hanging="360"/>
      </w:pPr>
    </w:lvl>
    <w:lvl w:ilvl="8" w:tplc="0419001B" w:tentative="1">
      <w:start w:val="1"/>
      <w:numFmt w:val="lowerRoman"/>
      <w:lvlText w:val="%9."/>
      <w:lvlJc w:val="right"/>
      <w:pPr>
        <w:ind w:left="7013" w:hanging="180"/>
      </w:pPr>
    </w:lvl>
  </w:abstractNum>
  <w:abstractNum w:abstractNumId="1" w15:restartNumberingAfterBreak="0">
    <w:nsid w:val="196159F7"/>
    <w:multiLevelType w:val="singleLevel"/>
    <w:tmpl w:val="350C9D22"/>
    <w:lvl w:ilvl="0">
      <w:start w:val="1"/>
      <w:numFmt w:val="decimal"/>
      <w:lvlText w:val="%1."/>
      <w:legacy w:legacy="1" w:legacySpace="0" w:legacyIndent="1315"/>
      <w:lvlJc w:val="left"/>
      <w:rPr>
        <w:rFonts w:ascii="Times New Roman" w:hAnsi="Times New Roman" w:cs="Times New Roman" w:hint="default"/>
      </w:rPr>
    </w:lvl>
  </w:abstractNum>
  <w:abstractNum w:abstractNumId="2" w15:restartNumberingAfterBreak="0">
    <w:nsid w:val="232F0611"/>
    <w:multiLevelType w:val="singleLevel"/>
    <w:tmpl w:val="020CC502"/>
    <w:lvl w:ilvl="0">
      <w:start w:val="1"/>
      <w:numFmt w:val="decimal"/>
      <w:lvlText w:val="%1."/>
      <w:legacy w:legacy="1" w:legacySpace="0" w:legacyIndent="432"/>
      <w:lvlJc w:val="left"/>
      <w:rPr>
        <w:rFonts w:ascii="Times New Roman" w:hAnsi="Times New Roman" w:cs="Times New Roman" w:hint="default"/>
        <w:i w:val="0"/>
      </w:rPr>
    </w:lvl>
  </w:abstractNum>
  <w:abstractNum w:abstractNumId="3" w15:restartNumberingAfterBreak="0">
    <w:nsid w:val="3FBD7A88"/>
    <w:multiLevelType w:val="singleLevel"/>
    <w:tmpl w:val="013CD532"/>
    <w:lvl w:ilvl="0">
      <w:start w:val="1"/>
      <w:numFmt w:val="decimal"/>
      <w:lvlText w:val="%1."/>
      <w:legacy w:legacy="1" w:legacySpace="0" w:legacyIndent="1325"/>
      <w:lvlJc w:val="left"/>
      <w:rPr>
        <w:rFonts w:ascii="Times New Roman" w:eastAsia="Times New Roman" w:hAnsi="Times New Roman" w:cs="Times New Roman"/>
      </w:rPr>
    </w:lvl>
  </w:abstractNum>
  <w:abstractNum w:abstractNumId="4" w15:restartNumberingAfterBreak="0">
    <w:nsid w:val="62483B72"/>
    <w:multiLevelType w:val="hybridMultilevel"/>
    <w:tmpl w:val="9078CB4E"/>
    <w:lvl w:ilvl="0" w:tplc="0419000F">
      <w:start w:val="3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 w15:restartNumberingAfterBreak="0">
    <w:nsid w:val="73653CCE"/>
    <w:multiLevelType w:val="multilevel"/>
    <w:tmpl w:val="DD40668E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6" w15:restartNumberingAfterBreak="0">
    <w:nsid w:val="75087F8E"/>
    <w:multiLevelType w:val="singleLevel"/>
    <w:tmpl w:val="729C3500"/>
    <w:lvl w:ilvl="0">
      <w:start w:val="1"/>
      <w:numFmt w:val="decimal"/>
      <w:lvlText w:val="%1."/>
      <w:legacy w:legacy="1" w:legacySpace="0" w:legacyIndent="1344"/>
      <w:lvlJc w:val="left"/>
      <w:rPr>
        <w:rFonts w:ascii="Times New Roman" w:hAnsi="Times New Roman" w:cs="Times New Roman" w:hint="default"/>
      </w:rPr>
    </w:lvl>
  </w:abstractNum>
  <w:num w:numId="1" w16cid:durableId="1998000474">
    <w:abstractNumId w:val="6"/>
  </w:num>
  <w:num w:numId="2" w16cid:durableId="591622989">
    <w:abstractNumId w:val="3"/>
  </w:num>
  <w:num w:numId="3" w16cid:durableId="1725375412">
    <w:abstractNumId w:val="1"/>
  </w:num>
  <w:num w:numId="4" w16cid:durableId="720518637">
    <w:abstractNumId w:val="2"/>
  </w:num>
  <w:num w:numId="5" w16cid:durableId="420490057">
    <w:abstractNumId w:val="5"/>
  </w:num>
  <w:num w:numId="6" w16cid:durableId="1831365461">
    <w:abstractNumId w:val="0"/>
  </w:num>
  <w:num w:numId="7" w16cid:durableId="571089407">
    <w:abstractNumId w:val="4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defaultTabStop w:val="708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E26FA0"/>
    <w:rsid w:val="000010E5"/>
    <w:rsid w:val="00002626"/>
    <w:rsid w:val="00002FD1"/>
    <w:rsid w:val="00011638"/>
    <w:rsid w:val="00015C71"/>
    <w:rsid w:val="00015E99"/>
    <w:rsid w:val="00021E28"/>
    <w:rsid w:val="00022593"/>
    <w:rsid w:val="000225A5"/>
    <w:rsid w:val="00023211"/>
    <w:rsid w:val="00023E87"/>
    <w:rsid w:val="0002680C"/>
    <w:rsid w:val="000341A0"/>
    <w:rsid w:val="00036CE8"/>
    <w:rsid w:val="00036D35"/>
    <w:rsid w:val="00041B15"/>
    <w:rsid w:val="000444B1"/>
    <w:rsid w:val="00044C5F"/>
    <w:rsid w:val="000524B7"/>
    <w:rsid w:val="00054324"/>
    <w:rsid w:val="00054B3F"/>
    <w:rsid w:val="0005510A"/>
    <w:rsid w:val="00057B79"/>
    <w:rsid w:val="00062E87"/>
    <w:rsid w:val="000636B3"/>
    <w:rsid w:val="00064B35"/>
    <w:rsid w:val="00067BAD"/>
    <w:rsid w:val="00067EC1"/>
    <w:rsid w:val="000723E5"/>
    <w:rsid w:val="00073438"/>
    <w:rsid w:val="00073E97"/>
    <w:rsid w:val="00075965"/>
    <w:rsid w:val="00076B69"/>
    <w:rsid w:val="000805FA"/>
    <w:rsid w:val="00081AB4"/>
    <w:rsid w:val="000821F2"/>
    <w:rsid w:val="00082D57"/>
    <w:rsid w:val="00083136"/>
    <w:rsid w:val="00084DBF"/>
    <w:rsid w:val="00093978"/>
    <w:rsid w:val="00097863"/>
    <w:rsid w:val="000A08DD"/>
    <w:rsid w:val="000A0B7A"/>
    <w:rsid w:val="000A1F25"/>
    <w:rsid w:val="000B06D7"/>
    <w:rsid w:val="000B0C49"/>
    <w:rsid w:val="000B148F"/>
    <w:rsid w:val="000B5293"/>
    <w:rsid w:val="000B74BE"/>
    <w:rsid w:val="000C0F2F"/>
    <w:rsid w:val="000D32F5"/>
    <w:rsid w:val="000D444D"/>
    <w:rsid w:val="000D52B8"/>
    <w:rsid w:val="000D5929"/>
    <w:rsid w:val="000E4853"/>
    <w:rsid w:val="000E68C6"/>
    <w:rsid w:val="000F3A9A"/>
    <w:rsid w:val="000F4514"/>
    <w:rsid w:val="000F49D9"/>
    <w:rsid w:val="000F660E"/>
    <w:rsid w:val="00100886"/>
    <w:rsid w:val="001043BA"/>
    <w:rsid w:val="0011106B"/>
    <w:rsid w:val="00112719"/>
    <w:rsid w:val="00113BC3"/>
    <w:rsid w:val="00120197"/>
    <w:rsid w:val="0012746C"/>
    <w:rsid w:val="00140DDC"/>
    <w:rsid w:val="00145A76"/>
    <w:rsid w:val="00150BEA"/>
    <w:rsid w:val="00150C07"/>
    <w:rsid w:val="00150DF8"/>
    <w:rsid w:val="0015326A"/>
    <w:rsid w:val="00153409"/>
    <w:rsid w:val="001578D1"/>
    <w:rsid w:val="00157A46"/>
    <w:rsid w:val="00160201"/>
    <w:rsid w:val="0016699D"/>
    <w:rsid w:val="001671A2"/>
    <w:rsid w:val="00167A86"/>
    <w:rsid w:val="001721C6"/>
    <w:rsid w:val="0017359C"/>
    <w:rsid w:val="00174481"/>
    <w:rsid w:val="00174528"/>
    <w:rsid w:val="001755AB"/>
    <w:rsid w:val="00175C74"/>
    <w:rsid w:val="00177A2D"/>
    <w:rsid w:val="00177B33"/>
    <w:rsid w:val="00181414"/>
    <w:rsid w:val="0018349F"/>
    <w:rsid w:val="00190176"/>
    <w:rsid w:val="00191E33"/>
    <w:rsid w:val="001925A9"/>
    <w:rsid w:val="0019389E"/>
    <w:rsid w:val="00195A1A"/>
    <w:rsid w:val="001A4669"/>
    <w:rsid w:val="001A5A3D"/>
    <w:rsid w:val="001A6B55"/>
    <w:rsid w:val="001B4BAB"/>
    <w:rsid w:val="001B7A97"/>
    <w:rsid w:val="001C08B0"/>
    <w:rsid w:val="001C2CF8"/>
    <w:rsid w:val="001C3597"/>
    <w:rsid w:val="001C4C97"/>
    <w:rsid w:val="001D0F5A"/>
    <w:rsid w:val="001D130B"/>
    <w:rsid w:val="001D1CE1"/>
    <w:rsid w:val="001D24A1"/>
    <w:rsid w:val="001D4893"/>
    <w:rsid w:val="001E0D30"/>
    <w:rsid w:val="001E17A3"/>
    <w:rsid w:val="001E2505"/>
    <w:rsid w:val="001E7B08"/>
    <w:rsid w:val="001F05AF"/>
    <w:rsid w:val="001F2160"/>
    <w:rsid w:val="001F43B9"/>
    <w:rsid w:val="001F6030"/>
    <w:rsid w:val="001F6AAC"/>
    <w:rsid w:val="00200636"/>
    <w:rsid w:val="00203687"/>
    <w:rsid w:val="00203A06"/>
    <w:rsid w:val="00203C60"/>
    <w:rsid w:val="00203FBE"/>
    <w:rsid w:val="00206665"/>
    <w:rsid w:val="00206850"/>
    <w:rsid w:val="00207B2F"/>
    <w:rsid w:val="00211567"/>
    <w:rsid w:val="0021307D"/>
    <w:rsid w:val="00217C5F"/>
    <w:rsid w:val="0022232B"/>
    <w:rsid w:val="002238E0"/>
    <w:rsid w:val="00227164"/>
    <w:rsid w:val="00227B39"/>
    <w:rsid w:val="00227FC2"/>
    <w:rsid w:val="00232616"/>
    <w:rsid w:val="00233B86"/>
    <w:rsid w:val="0023556D"/>
    <w:rsid w:val="00235770"/>
    <w:rsid w:val="00235EB6"/>
    <w:rsid w:val="00236368"/>
    <w:rsid w:val="00236521"/>
    <w:rsid w:val="002431E8"/>
    <w:rsid w:val="00245E4B"/>
    <w:rsid w:val="00251EC6"/>
    <w:rsid w:val="00252A29"/>
    <w:rsid w:val="0025458B"/>
    <w:rsid w:val="00257C3C"/>
    <w:rsid w:val="00257D30"/>
    <w:rsid w:val="00260593"/>
    <w:rsid w:val="00262DBA"/>
    <w:rsid w:val="00270827"/>
    <w:rsid w:val="00272080"/>
    <w:rsid w:val="00274202"/>
    <w:rsid w:val="00285EFD"/>
    <w:rsid w:val="00293759"/>
    <w:rsid w:val="00294509"/>
    <w:rsid w:val="0029783D"/>
    <w:rsid w:val="00297933"/>
    <w:rsid w:val="002B4ED8"/>
    <w:rsid w:val="002B519C"/>
    <w:rsid w:val="002C0419"/>
    <w:rsid w:val="002C2CD2"/>
    <w:rsid w:val="002C6550"/>
    <w:rsid w:val="002C6D84"/>
    <w:rsid w:val="002D09CF"/>
    <w:rsid w:val="002D1999"/>
    <w:rsid w:val="002D341D"/>
    <w:rsid w:val="002D4082"/>
    <w:rsid w:val="002D6487"/>
    <w:rsid w:val="002E4B10"/>
    <w:rsid w:val="002E7D60"/>
    <w:rsid w:val="002F0429"/>
    <w:rsid w:val="002F1F15"/>
    <w:rsid w:val="002F1FA4"/>
    <w:rsid w:val="002F3BCD"/>
    <w:rsid w:val="002F7E49"/>
    <w:rsid w:val="0030092E"/>
    <w:rsid w:val="00303F07"/>
    <w:rsid w:val="00307B4E"/>
    <w:rsid w:val="00307E58"/>
    <w:rsid w:val="00307FD3"/>
    <w:rsid w:val="003140B6"/>
    <w:rsid w:val="00315AA0"/>
    <w:rsid w:val="003252AA"/>
    <w:rsid w:val="00327ACA"/>
    <w:rsid w:val="00333432"/>
    <w:rsid w:val="00333522"/>
    <w:rsid w:val="00335279"/>
    <w:rsid w:val="0033601B"/>
    <w:rsid w:val="00340D98"/>
    <w:rsid w:val="00343ED4"/>
    <w:rsid w:val="003448FA"/>
    <w:rsid w:val="003449E2"/>
    <w:rsid w:val="00346036"/>
    <w:rsid w:val="003463D2"/>
    <w:rsid w:val="003479A1"/>
    <w:rsid w:val="0035400A"/>
    <w:rsid w:val="003542B6"/>
    <w:rsid w:val="0036126A"/>
    <w:rsid w:val="0036201C"/>
    <w:rsid w:val="003624D3"/>
    <w:rsid w:val="0036597A"/>
    <w:rsid w:val="0037044E"/>
    <w:rsid w:val="00371C32"/>
    <w:rsid w:val="003721F0"/>
    <w:rsid w:val="00374AFD"/>
    <w:rsid w:val="00375802"/>
    <w:rsid w:val="0038004D"/>
    <w:rsid w:val="0038010C"/>
    <w:rsid w:val="00381BE4"/>
    <w:rsid w:val="00381BE9"/>
    <w:rsid w:val="00382D76"/>
    <w:rsid w:val="00390E62"/>
    <w:rsid w:val="003919CA"/>
    <w:rsid w:val="00391FFD"/>
    <w:rsid w:val="00393A0A"/>
    <w:rsid w:val="00396554"/>
    <w:rsid w:val="0039700C"/>
    <w:rsid w:val="003973A7"/>
    <w:rsid w:val="00397A30"/>
    <w:rsid w:val="003A3BD5"/>
    <w:rsid w:val="003A7B57"/>
    <w:rsid w:val="003B27CE"/>
    <w:rsid w:val="003B539D"/>
    <w:rsid w:val="003C0AD8"/>
    <w:rsid w:val="003C1C7A"/>
    <w:rsid w:val="003C4498"/>
    <w:rsid w:val="003C5A16"/>
    <w:rsid w:val="003C5D7C"/>
    <w:rsid w:val="003D0693"/>
    <w:rsid w:val="003D4775"/>
    <w:rsid w:val="003D5189"/>
    <w:rsid w:val="003D71A5"/>
    <w:rsid w:val="003E3A70"/>
    <w:rsid w:val="003E5FB9"/>
    <w:rsid w:val="003F3E8B"/>
    <w:rsid w:val="003F4F1A"/>
    <w:rsid w:val="003F5919"/>
    <w:rsid w:val="003F5F19"/>
    <w:rsid w:val="003F7E3F"/>
    <w:rsid w:val="00403857"/>
    <w:rsid w:val="004046AC"/>
    <w:rsid w:val="004055C2"/>
    <w:rsid w:val="004117B7"/>
    <w:rsid w:val="00413F0A"/>
    <w:rsid w:val="00414A5B"/>
    <w:rsid w:val="004200FF"/>
    <w:rsid w:val="004233EC"/>
    <w:rsid w:val="004253DA"/>
    <w:rsid w:val="004261D2"/>
    <w:rsid w:val="00432C5B"/>
    <w:rsid w:val="0044186B"/>
    <w:rsid w:val="004421BA"/>
    <w:rsid w:val="00442251"/>
    <w:rsid w:val="00444931"/>
    <w:rsid w:val="00446290"/>
    <w:rsid w:val="0045196C"/>
    <w:rsid w:val="004530A0"/>
    <w:rsid w:val="004547B0"/>
    <w:rsid w:val="004552CB"/>
    <w:rsid w:val="004553A5"/>
    <w:rsid w:val="00457C89"/>
    <w:rsid w:val="00462511"/>
    <w:rsid w:val="00463CF0"/>
    <w:rsid w:val="00464B98"/>
    <w:rsid w:val="00464CDE"/>
    <w:rsid w:val="00466542"/>
    <w:rsid w:val="00470FD7"/>
    <w:rsid w:val="004723B5"/>
    <w:rsid w:val="00473931"/>
    <w:rsid w:val="00482EDC"/>
    <w:rsid w:val="004853CB"/>
    <w:rsid w:val="0048610A"/>
    <w:rsid w:val="00486946"/>
    <w:rsid w:val="0048761F"/>
    <w:rsid w:val="00487BD5"/>
    <w:rsid w:val="004908C5"/>
    <w:rsid w:val="004914B6"/>
    <w:rsid w:val="004917F5"/>
    <w:rsid w:val="004935F1"/>
    <w:rsid w:val="004978CC"/>
    <w:rsid w:val="00497B0A"/>
    <w:rsid w:val="004B1A8C"/>
    <w:rsid w:val="004B3A6B"/>
    <w:rsid w:val="004B4F64"/>
    <w:rsid w:val="004B5675"/>
    <w:rsid w:val="004B65B2"/>
    <w:rsid w:val="004B76C6"/>
    <w:rsid w:val="004C2C32"/>
    <w:rsid w:val="004C2D5B"/>
    <w:rsid w:val="004C4D2D"/>
    <w:rsid w:val="004C7647"/>
    <w:rsid w:val="004D3B15"/>
    <w:rsid w:val="004D4AFF"/>
    <w:rsid w:val="004E396D"/>
    <w:rsid w:val="004E57C3"/>
    <w:rsid w:val="004F0F3C"/>
    <w:rsid w:val="004F42B1"/>
    <w:rsid w:val="004F452F"/>
    <w:rsid w:val="005016F7"/>
    <w:rsid w:val="00501DDE"/>
    <w:rsid w:val="00502E86"/>
    <w:rsid w:val="005032C8"/>
    <w:rsid w:val="005070FE"/>
    <w:rsid w:val="00517306"/>
    <w:rsid w:val="00520115"/>
    <w:rsid w:val="00527AD8"/>
    <w:rsid w:val="0053347D"/>
    <w:rsid w:val="0053488E"/>
    <w:rsid w:val="00534F87"/>
    <w:rsid w:val="00535327"/>
    <w:rsid w:val="00540C0E"/>
    <w:rsid w:val="00541D59"/>
    <w:rsid w:val="00542608"/>
    <w:rsid w:val="00547907"/>
    <w:rsid w:val="00551EA8"/>
    <w:rsid w:val="00562B1C"/>
    <w:rsid w:val="00562B72"/>
    <w:rsid w:val="00572B1E"/>
    <w:rsid w:val="00573CA9"/>
    <w:rsid w:val="00573DCD"/>
    <w:rsid w:val="00575554"/>
    <w:rsid w:val="00576304"/>
    <w:rsid w:val="005804A1"/>
    <w:rsid w:val="00595B59"/>
    <w:rsid w:val="005963B9"/>
    <w:rsid w:val="005A17EA"/>
    <w:rsid w:val="005A3AF7"/>
    <w:rsid w:val="005A5821"/>
    <w:rsid w:val="005B0608"/>
    <w:rsid w:val="005B2B4E"/>
    <w:rsid w:val="005B4841"/>
    <w:rsid w:val="005C0DF8"/>
    <w:rsid w:val="005C28D4"/>
    <w:rsid w:val="005C3D17"/>
    <w:rsid w:val="005C5FDD"/>
    <w:rsid w:val="005C7D7A"/>
    <w:rsid w:val="005D02BA"/>
    <w:rsid w:val="005D2880"/>
    <w:rsid w:val="005D6A0E"/>
    <w:rsid w:val="005D76B0"/>
    <w:rsid w:val="005D7CD3"/>
    <w:rsid w:val="005E0454"/>
    <w:rsid w:val="005E2CD5"/>
    <w:rsid w:val="005E316A"/>
    <w:rsid w:val="005E34F1"/>
    <w:rsid w:val="005E5987"/>
    <w:rsid w:val="005F199B"/>
    <w:rsid w:val="005F41E2"/>
    <w:rsid w:val="005F59CC"/>
    <w:rsid w:val="005F67FD"/>
    <w:rsid w:val="005F7B13"/>
    <w:rsid w:val="005F7F0E"/>
    <w:rsid w:val="00601358"/>
    <w:rsid w:val="00602400"/>
    <w:rsid w:val="006034F4"/>
    <w:rsid w:val="00603FDF"/>
    <w:rsid w:val="00615547"/>
    <w:rsid w:val="006173D2"/>
    <w:rsid w:val="00622E5A"/>
    <w:rsid w:val="00623131"/>
    <w:rsid w:val="00623E32"/>
    <w:rsid w:val="0062605B"/>
    <w:rsid w:val="00632FC2"/>
    <w:rsid w:val="00635189"/>
    <w:rsid w:val="006359F2"/>
    <w:rsid w:val="00637BF2"/>
    <w:rsid w:val="006411F1"/>
    <w:rsid w:val="00641D49"/>
    <w:rsid w:val="0064210D"/>
    <w:rsid w:val="00645C93"/>
    <w:rsid w:val="00647E6A"/>
    <w:rsid w:val="006524A7"/>
    <w:rsid w:val="00660842"/>
    <w:rsid w:val="00662FFF"/>
    <w:rsid w:val="006638E8"/>
    <w:rsid w:val="00663D2E"/>
    <w:rsid w:val="0066450B"/>
    <w:rsid w:val="0066567B"/>
    <w:rsid w:val="00666DA5"/>
    <w:rsid w:val="006673D2"/>
    <w:rsid w:val="00667C6D"/>
    <w:rsid w:val="006701CF"/>
    <w:rsid w:val="006723D9"/>
    <w:rsid w:val="00677C33"/>
    <w:rsid w:val="006816C0"/>
    <w:rsid w:val="0068288A"/>
    <w:rsid w:val="006829AC"/>
    <w:rsid w:val="00683AB7"/>
    <w:rsid w:val="0068604B"/>
    <w:rsid w:val="00687B14"/>
    <w:rsid w:val="00690394"/>
    <w:rsid w:val="006931F3"/>
    <w:rsid w:val="00695E42"/>
    <w:rsid w:val="006A2A2D"/>
    <w:rsid w:val="006A5117"/>
    <w:rsid w:val="006C4174"/>
    <w:rsid w:val="006D68C2"/>
    <w:rsid w:val="006D73CC"/>
    <w:rsid w:val="006E0043"/>
    <w:rsid w:val="006E2D21"/>
    <w:rsid w:val="006E7C87"/>
    <w:rsid w:val="006F0B19"/>
    <w:rsid w:val="006F21DE"/>
    <w:rsid w:val="006F2DAD"/>
    <w:rsid w:val="007010AB"/>
    <w:rsid w:val="00701FAB"/>
    <w:rsid w:val="00703024"/>
    <w:rsid w:val="00704F17"/>
    <w:rsid w:val="00706556"/>
    <w:rsid w:val="00706786"/>
    <w:rsid w:val="0070782B"/>
    <w:rsid w:val="00715AA5"/>
    <w:rsid w:val="00717392"/>
    <w:rsid w:val="00717428"/>
    <w:rsid w:val="00717813"/>
    <w:rsid w:val="00721638"/>
    <w:rsid w:val="007227E3"/>
    <w:rsid w:val="00730290"/>
    <w:rsid w:val="00733879"/>
    <w:rsid w:val="00737C56"/>
    <w:rsid w:val="007406F5"/>
    <w:rsid w:val="00741CDA"/>
    <w:rsid w:val="00741E5F"/>
    <w:rsid w:val="00745AD4"/>
    <w:rsid w:val="007511CB"/>
    <w:rsid w:val="007521ED"/>
    <w:rsid w:val="00752F2D"/>
    <w:rsid w:val="00754640"/>
    <w:rsid w:val="007579CF"/>
    <w:rsid w:val="007645D9"/>
    <w:rsid w:val="007707D3"/>
    <w:rsid w:val="0077489B"/>
    <w:rsid w:val="0077635D"/>
    <w:rsid w:val="007769F3"/>
    <w:rsid w:val="007809ED"/>
    <w:rsid w:val="007823EB"/>
    <w:rsid w:val="00784EAE"/>
    <w:rsid w:val="00793050"/>
    <w:rsid w:val="00793E09"/>
    <w:rsid w:val="00793F00"/>
    <w:rsid w:val="00795185"/>
    <w:rsid w:val="007973CF"/>
    <w:rsid w:val="007A2503"/>
    <w:rsid w:val="007A3158"/>
    <w:rsid w:val="007A3526"/>
    <w:rsid w:val="007A3C6E"/>
    <w:rsid w:val="007A797C"/>
    <w:rsid w:val="007B00CA"/>
    <w:rsid w:val="007B20A2"/>
    <w:rsid w:val="007B23CA"/>
    <w:rsid w:val="007B5DB7"/>
    <w:rsid w:val="007B657C"/>
    <w:rsid w:val="007B6C86"/>
    <w:rsid w:val="007B75D5"/>
    <w:rsid w:val="007C5ED5"/>
    <w:rsid w:val="007E0D2F"/>
    <w:rsid w:val="007E2112"/>
    <w:rsid w:val="007E25D6"/>
    <w:rsid w:val="007E28E7"/>
    <w:rsid w:val="007E2B1E"/>
    <w:rsid w:val="007E2C02"/>
    <w:rsid w:val="007E35B9"/>
    <w:rsid w:val="007E466C"/>
    <w:rsid w:val="007F42BC"/>
    <w:rsid w:val="00800C24"/>
    <w:rsid w:val="008048EC"/>
    <w:rsid w:val="00804D96"/>
    <w:rsid w:val="00806A59"/>
    <w:rsid w:val="008075CA"/>
    <w:rsid w:val="00810C51"/>
    <w:rsid w:val="00812365"/>
    <w:rsid w:val="008158F0"/>
    <w:rsid w:val="008163BD"/>
    <w:rsid w:val="00816ABC"/>
    <w:rsid w:val="00817018"/>
    <w:rsid w:val="00825571"/>
    <w:rsid w:val="00834D1E"/>
    <w:rsid w:val="0083592B"/>
    <w:rsid w:val="0084061D"/>
    <w:rsid w:val="008409A0"/>
    <w:rsid w:val="008416D9"/>
    <w:rsid w:val="00841A2B"/>
    <w:rsid w:val="008448AA"/>
    <w:rsid w:val="00850DE1"/>
    <w:rsid w:val="00853AA6"/>
    <w:rsid w:val="00854F6D"/>
    <w:rsid w:val="00855EE6"/>
    <w:rsid w:val="00856410"/>
    <w:rsid w:val="0086001D"/>
    <w:rsid w:val="00861115"/>
    <w:rsid w:val="00863774"/>
    <w:rsid w:val="00866BE1"/>
    <w:rsid w:val="008672FA"/>
    <w:rsid w:val="008703F5"/>
    <w:rsid w:val="0087051F"/>
    <w:rsid w:val="00870F15"/>
    <w:rsid w:val="008711AB"/>
    <w:rsid w:val="00872C4E"/>
    <w:rsid w:val="008738FD"/>
    <w:rsid w:val="00876E0A"/>
    <w:rsid w:val="00883F0A"/>
    <w:rsid w:val="00887B50"/>
    <w:rsid w:val="008906A6"/>
    <w:rsid w:val="00891469"/>
    <w:rsid w:val="00891541"/>
    <w:rsid w:val="008945D7"/>
    <w:rsid w:val="00895737"/>
    <w:rsid w:val="008A172E"/>
    <w:rsid w:val="008A2D93"/>
    <w:rsid w:val="008A5948"/>
    <w:rsid w:val="008A7144"/>
    <w:rsid w:val="008A7C9C"/>
    <w:rsid w:val="008B2C3B"/>
    <w:rsid w:val="008B51DE"/>
    <w:rsid w:val="008B61FE"/>
    <w:rsid w:val="008B6A79"/>
    <w:rsid w:val="008C1675"/>
    <w:rsid w:val="008C3888"/>
    <w:rsid w:val="008D0AEB"/>
    <w:rsid w:val="008D0B85"/>
    <w:rsid w:val="008D1A19"/>
    <w:rsid w:val="008D2D52"/>
    <w:rsid w:val="008D6B1A"/>
    <w:rsid w:val="008E2288"/>
    <w:rsid w:val="008E3453"/>
    <w:rsid w:val="008E7B0A"/>
    <w:rsid w:val="008F3337"/>
    <w:rsid w:val="008F4004"/>
    <w:rsid w:val="008F4E63"/>
    <w:rsid w:val="00901D8E"/>
    <w:rsid w:val="0090333E"/>
    <w:rsid w:val="00903597"/>
    <w:rsid w:val="0090433F"/>
    <w:rsid w:val="00907BEF"/>
    <w:rsid w:val="0091165C"/>
    <w:rsid w:val="00911A59"/>
    <w:rsid w:val="00912526"/>
    <w:rsid w:val="009137EC"/>
    <w:rsid w:val="00913AF9"/>
    <w:rsid w:val="0091728A"/>
    <w:rsid w:val="0092301B"/>
    <w:rsid w:val="00923165"/>
    <w:rsid w:val="009319AB"/>
    <w:rsid w:val="00931CD0"/>
    <w:rsid w:val="009332A4"/>
    <w:rsid w:val="00936DD9"/>
    <w:rsid w:val="00937005"/>
    <w:rsid w:val="0094561B"/>
    <w:rsid w:val="009504C9"/>
    <w:rsid w:val="00952E71"/>
    <w:rsid w:val="0095454E"/>
    <w:rsid w:val="00957B79"/>
    <w:rsid w:val="00963E6A"/>
    <w:rsid w:val="00966D0F"/>
    <w:rsid w:val="009713D8"/>
    <w:rsid w:val="00973FD9"/>
    <w:rsid w:val="009746A4"/>
    <w:rsid w:val="00974CD6"/>
    <w:rsid w:val="00975383"/>
    <w:rsid w:val="00982E6B"/>
    <w:rsid w:val="009845AD"/>
    <w:rsid w:val="00984BDC"/>
    <w:rsid w:val="0098658A"/>
    <w:rsid w:val="009877EA"/>
    <w:rsid w:val="00992930"/>
    <w:rsid w:val="00993AAF"/>
    <w:rsid w:val="00995E1B"/>
    <w:rsid w:val="00995F32"/>
    <w:rsid w:val="009A0EF4"/>
    <w:rsid w:val="009A171C"/>
    <w:rsid w:val="009A514F"/>
    <w:rsid w:val="009A74F3"/>
    <w:rsid w:val="009B05D1"/>
    <w:rsid w:val="009B4108"/>
    <w:rsid w:val="009C19A6"/>
    <w:rsid w:val="009C5689"/>
    <w:rsid w:val="009C5C30"/>
    <w:rsid w:val="009D37B0"/>
    <w:rsid w:val="009D4651"/>
    <w:rsid w:val="009D4870"/>
    <w:rsid w:val="009D4E36"/>
    <w:rsid w:val="009E043F"/>
    <w:rsid w:val="009E09E3"/>
    <w:rsid w:val="009E0CF2"/>
    <w:rsid w:val="009E2854"/>
    <w:rsid w:val="009E2DB9"/>
    <w:rsid w:val="009E5F31"/>
    <w:rsid w:val="009F2969"/>
    <w:rsid w:val="009F2B60"/>
    <w:rsid w:val="009F2FE5"/>
    <w:rsid w:val="009F31F6"/>
    <w:rsid w:val="00A00424"/>
    <w:rsid w:val="00A125ED"/>
    <w:rsid w:val="00A12954"/>
    <w:rsid w:val="00A16D9C"/>
    <w:rsid w:val="00A256EE"/>
    <w:rsid w:val="00A25FC3"/>
    <w:rsid w:val="00A27941"/>
    <w:rsid w:val="00A309BB"/>
    <w:rsid w:val="00A325FE"/>
    <w:rsid w:val="00A42B28"/>
    <w:rsid w:val="00A504EB"/>
    <w:rsid w:val="00A51697"/>
    <w:rsid w:val="00A54BCC"/>
    <w:rsid w:val="00A55ADF"/>
    <w:rsid w:val="00A70959"/>
    <w:rsid w:val="00A7098D"/>
    <w:rsid w:val="00A713A8"/>
    <w:rsid w:val="00A718A4"/>
    <w:rsid w:val="00A726AC"/>
    <w:rsid w:val="00A74120"/>
    <w:rsid w:val="00A75C91"/>
    <w:rsid w:val="00A77F52"/>
    <w:rsid w:val="00A82551"/>
    <w:rsid w:val="00A86DAC"/>
    <w:rsid w:val="00A90DCA"/>
    <w:rsid w:val="00A918EF"/>
    <w:rsid w:val="00A933F0"/>
    <w:rsid w:val="00A9463B"/>
    <w:rsid w:val="00AA1E41"/>
    <w:rsid w:val="00AA339D"/>
    <w:rsid w:val="00AA3558"/>
    <w:rsid w:val="00AA527C"/>
    <w:rsid w:val="00AA73C6"/>
    <w:rsid w:val="00AA756D"/>
    <w:rsid w:val="00AA77E8"/>
    <w:rsid w:val="00AB03E4"/>
    <w:rsid w:val="00AB5792"/>
    <w:rsid w:val="00AB6C1B"/>
    <w:rsid w:val="00AC1346"/>
    <w:rsid w:val="00AD185C"/>
    <w:rsid w:val="00AD536B"/>
    <w:rsid w:val="00AE515D"/>
    <w:rsid w:val="00AE6032"/>
    <w:rsid w:val="00AE6200"/>
    <w:rsid w:val="00AF139F"/>
    <w:rsid w:val="00AF4E68"/>
    <w:rsid w:val="00AF6D9A"/>
    <w:rsid w:val="00AF7758"/>
    <w:rsid w:val="00B0270F"/>
    <w:rsid w:val="00B046F0"/>
    <w:rsid w:val="00B066D7"/>
    <w:rsid w:val="00B1137A"/>
    <w:rsid w:val="00B11D1B"/>
    <w:rsid w:val="00B16258"/>
    <w:rsid w:val="00B205B3"/>
    <w:rsid w:val="00B21B56"/>
    <w:rsid w:val="00B23C29"/>
    <w:rsid w:val="00B36A1D"/>
    <w:rsid w:val="00B36CB3"/>
    <w:rsid w:val="00B37508"/>
    <w:rsid w:val="00B379ED"/>
    <w:rsid w:val="00B4298C"/>
    <w:rsid w:val="00B435A5"/>
    <w:rsid w:val="00B44933"/>
    <w:rsid w:val="00B46686"/>
    <w:rsid w:val="00B46F09"/>
    <w:rsid w:val="00B46F38"/>
    <w:rsid w:val="00B500B7"/>
    <w:rsid w:val="00B55036"/>
    <w:rsid w:val="00B6527E"/>
    <w:rsid w:val="00B66253"/>
    <w:rsid w:val="00B70104"/>
    <w:rsid w:val="00B74648"/>
    <w:rsid w:val="00B754C9"/>
    <w:rsid w:val="00B76575"/>
    <w:rsid w:val="00B80BF2"/>
    <w:rsid w:val="00B83EFC"/>
    <w:rsid w:val="00B869D9"/>
    <w:rsid w:val="00B9211E"/>
    <w:rsid w:val="00B950EB"/>
    <w:rsid w:val="00B95B6D"/>
    <w:rsid w:val="00B95ECD"/>
    <w:rsid w:val="00B96805"/>
    <w:rsid w:val="00B97B3F"/>
    <w:rsid w:val="00B97F29"/>
    <w:rsid w:val="00BA23A9"/>
    <w:rsid w:val="00BA34A0"/>
    <w:rsid w:val="00BA5611"/>
    <w:rsid w:val="00BA5F06"/>
    <w:rsid w:val="00BB11EE"/>
    <w:rsid w:val="00BB4744"/>
    <w:rsid w:val="00BB565F"/>
    <w:rsid w:val="00BB6829"/>
    <w:rsid w:val="00BC1268"/>
    <w:rsid w:val="00BC1859"/>
    <w:rsid w:val="00BC3B9A"/>
    <w:rsid w:val="00BC4A7E"/>
    <w:rsid w:val="00BD0599"/>
    <w:rsid w:val="00BD1BCB"/>
    <w:rsid w:val="00BE12E1"/>
    <w:rsid w:val="00BE3C86"/>
    <w:rsid w:val="00BE5F48"/>
    <w:rsid w:val="00BE7C2F"/>
    <w:rsid w:val="00BF01FE"/>
    <w:rsid w:val="00BF04FD"/>
    <w:rsid w:val="00BF0AA4"/>
    <w:rsid w:val="00BF1E3F"/>
    <w:rsid w:val="00BF3746"/>
    <w:rsid w:val="00BF54E4"/>
    <w:rsid w:val="00BF695F"/>
    <w:rsid w:val="00C002A9"/>
    <w:rsid w:val="00C06261"/>
    <w:rsid w:val="00C12EF8"/>
    <w:rsid w:val="00C13C9C"/>
    <w:rsid w:val="00C16625"/>
    <w:rsid w:val="00C209B7"/>
    <w:rsid w:val="00C22ABE"/>
    <w:rsid w:val="00C25936"/>
    <w:rsid w:val="00C31628"/>
    <w:rsid w:val="00C32B74"/>
    <w:rsid w:val="00C32C7C"/>
    <w:rsid w:val="00C35E9D"/>
    <w:rsid w:val="00C36794"/>
    <w:rsid w:val="00C36C4C"/>
    <w:rsid w:val="00C37D74"/>
    <w:rsid w:val="00C4448F"/>
    <w:rsid w:val="00C45C99"/>
    <w:rsid w:val="00C464EF"/>
    <w:rsid w:val="00C465FA"/>
    <w:rsid w:val="00C51294"/>
    <w:rsid w:val="00C518D4"/>
    <w:rsid w:val="00C6055F"/>
    <w:rsid w:val="00C64D62"/>
    <w:rsid w:val="00C67DC8"/>
    <w:rsid w:val="00C70631"/>
    <w:rsid w:val="00C70F5C"/>
    <w:rsid w:val="00C74B64"/>
    <w:rsid w:val="00C835BF"/>
    <w:rsid w:val="00C83773"/>
    <w:rsid w:val="00C85CE5"/>
    <w:rsid w:val="00C9540E"/>
    <w:rsid w:val="00C97819"/>
    <w:rsid w:val="00CA090E"/>
    <w:rsid w:val="00CA3530"/>
    <w:rsid w:val="00CA5406"/>
    <w:rsid w:val="00CA5601"/>
    <w:rsid w:val="00CA71CD"/>
    <w:rsid w:val="00CB0555"/>
    <w:rsid w:val="00CB4969"/>
    <w:rsid w:val="00CC0F56"/>
    <w:rsid w:val="00CC1822"/>
    <w:rsid w:val="00CC19F4"/>
    <w:rsid w:val="00CC510F"/>
    <w:rsid w:val="00CD07B1"/>
    <w:rsid w:val="00CD5507"/>
    <w:rsid w:val="00CF4A2D"/>
    <w:rsid w:val="00CF5CEA"/>
    <w:rsid w:val="00CF64CE"/>
    <w:rsid w:val="00D0024E"/>
    <w:rsid w:val="00D02A11"/>
    <w:rsid w:val="00D03345"/>
    <w:rsid w:val="00D102F0"/>
    <w:rsid w:val="00D157E2"/>
    <w:rsid w:val="00D163C3"/>
    <w:rsid w:val="00D21A08"/>
    <w:rsid w:val="00D22052"/>
    <w:rsid w:val="00D22932"/>
    <w:rsid w:val="00D2309D"/>
    <w:rsid w:val="00D257D6"/>
    <w:rsid w:val="00D25847"/>
    <w:rsid w:val="00D264D7"/>
    <w:rsid w:val="00D274F6"/>
    <w:rsid w:val="00D304C5"/>
    <w:rsid w:val="00D35823"/>
    <w:rsid w:val="00D358EE"/>
    <w:rsid w:val="00D368C2"/>
    <w:rsid w:val="00D405B5"/>
    <w:rsid w:val="00D41986"/>
    <w:rsid w:val="00D47DEE"/>
    <w:rsid w:val="00D51040"/>
    <w:rsid w:val="00D51C8E"/>
    <w:rsid w:val="00D5216F"/>
    <w:rsid w:val="00D52935"/>
    <w:rsid w:val="00D53DDD"/>
    <w:rsid w:val="00D5642D"/>
    <w:rsid w:val="00D568CE"/>
    <w:rsid w:val="00D56F8A"/>
    <w:rsid w:val="00D65400"/>
    <w:rsid w:val="00D70ABB"/>
    <w:rsid w:val="00D72AD6"/>
    <w:rsid w:val="00D732F4"/>
    <w:rsid w:val="00D764F1"/>
    <w:rsid w:val="00D76BE0"/>
    <w:rsid w:val="00D77026"/>
    <w:rsid w:val="00D80180"/>
    <w:rsid w:val="00D80DA1"/>
    <w:rsid w:val="00D81F8E"/>
    <w:rsid w:val="00D82521"/>
    <w:rsid w:val="00D847EC"/>
    <w:rsid w:val="00D84BCE"/>
    <w:rsid w:val="00D84F8F"/>
    <w:rsid w:val="00D86439"/>
    <w:rsid w:val="00D87A6D"/>
    <w:rsid w:val="00D934A2"/>
    <w:rsid w:val="00D946AF"/>
    <w:rsid w:val="00D9517F"/>
    <w:rsid w:val="00DA2D60"/>
    <w:rsid w:val="00DA3BD4"/>
    <w:rsid w:val="00DA6ADF"/>
    <w:rsid w:val="00DB2346"/>
    <w:rsid w:val="00DB4801"/>
    <w:rsid w:val="00DB5B87"/>
    <w:rsid w:val="00DB5CF8"/>
    <w:rsid w:val="00DB6553"/>
    <w:rsid w:val="00DB65B7"/>
    <w:rsid w:val="00DC7EAD"/>
    <w:rsid w:val="00DD06D4"/>
    <w:rsid w:val="00DD180A"/>
    <w:rsid w:val="00DE1286"/>
    <w:rsid w:val="00DE4AB5"/>
    <w:rsid w:val="00DF41C0"/>
    <w:rsid w:val="00DF5F3C"/>
    <w:rsid w:val="00DF661E"/>
    <w:rsid w:val="00E042EC"/>
    <w:rsid w:val="00E07907"/>
    <w:rsid w:val="00E13334"/>
    <w:rsid w:val="00E13995"/>
    <w:rsid w:val="00E17AAE"/>
    <w:rsid w:val="00E203F3"/>
    <w:rsid w:val="00E22569"/>
    <w:rsid w:val="00E231AF"/>
    <w:rsid w:val="00E24B72"/>
    <w:rsid w:val="00E26FA0"/>
    <w:rsid w:val="00E27664"/>
    <w:rsid w:val="00E4022E"/>
    <w:rsid w:val="00E4278F"/>
    <w:rsid w:val="00E46C2D"/>
    <w:rsid w:val="00E5074B"/>
    <w:rsid w:val="00E519E8"/>
    <w:rsid w:val="00E52BE6"/>
    <w:rsid w:val="00E53506"/>
    <w:rsid w:val="00E53BDE"/>
    <w:rsid w:val="00E55EF7"/>
    <w:rsid w:val="00E57DBB"/>
    <w:rsid w:val="00E60BB9"/>
    <w:rsid w:val="00E61CAB"/>
    <w:rsid w:val="00E6355A"/>
    <w:rsid w:val="00E63A60"/>
    <w:rsid w:val="00E63B55"/>
    <w:rsid w:val="00E6681F"/>
    <w:rsid w:val="00E718AE"/>
    <w:rsid w:val="00E73826"/>
    <w:rsid w:val="00E7473B"/>
    <w:rsid w:val="00E83633"/>
    <w:rsid w:val="00E845C0"/>
    <w:rsid w:val="00E8625E"/>
    <w:rsid w:val="00E924C7"/>
    <w:rsid w:val="00EA2C8C"/>
    <w:rsid w:val="00EA5107"/>
    <w:rsid w:val="00EA55FC"/>
    <w:rsid w:val="00EB0447"/>
    <w:rsid w:val="00EB4FD8"/>
    <w:rsid w:val="00EB71E0"/>
    <w:rsid w:val="00EC00B5"/>
    <w:rsid w:val="00EC1537"/>
    <w:rsid w:val="00EC50D8"/>
    <w:rsid w:val="00ED0A9D"/>
    <w:rsid w:val="00ED0E5D"/>
    <w:rsid w:val="00ED1A8A"/>
    <w:rsid w:val="00ED4F8B"/>
    <w:rsid w:val="00ED551A"/>
    <w:rsid w:val="00ED75CC"/>
    <w:rsid w:val="00EE0DD4"/>
    <w:rsid w:val="00EE2237"/>
    <w:rsid w:val="00EF3332"/>
    <w:rsid w:val="00EF4586"/>
    <w:rsid w:val="00EF6B00"/>
    <w:rsid w:val="00F0158D"/>
    <w:rsid w:val="00F02E89"/>
    <w:rsid w:val="00F03AD4"/>
    <w:rsid w:val="00F07858"/>
    <w:rsid w:val="00F1186A"/>
    <w:rsid w:val="00F15651"/>
    <w:rsid w:val="00F21D8A"/>
    <w:rsid w:val="00F2270E"/>
    <w:rsid w:val="00F24EAC"/>
    <w:rsid w:val="00F3011D"/>
    <w:rsid w:val="00F30A6B"/>
    <w:rsid w:val="00F33E1A"/>
    <w:rsid w:val="00F342D5"/>
    <w:rsid w:val="00F36564"/>
    <w:rsid w:val="00F459CB"/>
    <w:rsid w:val="00F46540"/>
    <w:rsid w:val="00F47C00"/>
    <w:rsid w:val="00F530A8"/>
    <w:rsid w:val="00F539F7"/>
    <w:rsid w:val="00F5408A"/>
    <w:rsid w:val="00F57816"/>
    <w:rsid w:val="00F57CBF"/>
    <w:rsid w:val="00F60A15"/>
    <w:rsid w:val="00F61695"/>
    <w:rsid w:val="00F61C9F"/>
    <w:rsid w:val="00F6255F"/>
    <w:rsid w:val="00F62F00"/>
    <w:rsid w:val="00F64EA6"/>
    <w:rsid w:val="00F66718"/>
    <w:rsid w:val="00F6720C"/>
    <w:rsid w:val="00F67D1A"/>
    <w:rsid w:val="00F701EF"/>
    <w:rsid w:val="00F70A91"/>
    <w:rsid w:val="00F712C2"/>
    <w:rsid w:val="00F731E2"/>
    <w:rsid w:val="00F7323B"/>
    <w:rsid w:val="00F734E1"/>
    <w:rsid w:val="00F755B9"/>
    <w:rsid w:val="00F75F08"/>
    <w:rsid w:val="00F80331"/>
    <w:rsid w:val="00F803ED"/>
    <w:rsid w:val="00F84FD6"/>
    <w:rsid w:val="00F922E9"/>
    <w:rsid w:val="00F9247B"/>
    <w:rsid w:val="00F93357"/>
    <w:rsid w:val="00F9514E"/>
    <w:rsid w:val="00F96638"/>
    <w:rsid w:val="00F96EF2"/>
    <w:rsid w:val="00FA4EB1"/>
    <w:rsid w:val="00FB08F6"/>
    <w:rsid w:val="00FB0BAE"/>
    <w:rsid w:val="00FB3004"/>
    <w:rsid w:val="00FC18F9"/>
    <w:rsid w:val="00FC5BCB"/>
    <w:rsid w:val="00FC620B"/>
    <w:rsid w:val="00FC76FE"/>
    <w:rsid w:val="00FD5818"/>
    <w:rsid w:val="00FD628F"/>
    <w:rsid w:val="00FD7E3A"/>
    <w:rsid w:val="00FE0F62"/>
    <w:rsid w:val="00FE3870"/>
    <w:rsid w:val="00FE3D96"/>
    <w:rsid w:val="00FF0A8D"/>
    <w:rsid w:val="00FF719A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42"/>
    <o:shapelayout v:ext="edit">
      <o:idmap v:ext="edit" data="1"/>
    </o:shapelayout>
  </w:shapeDefaults>
  <w:decimalSymbol w:val=","/>
  <w:listSeparator w:val=";"/>
  <w14:docId w14:val="704980F5"/>
  <w15:docId w15:val="{64BA2BA1-ED93-4E24-97B4-D607E29DEBEA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semiHidden="1" w:uiPriority="59" w:unhideWhenUsed="1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Normal (Web)"/>
    <w:basedOn w:val="a"/>
    <w:uiPriority w:val="99"/>
    <w:semiHidden/>
    <w:unhideWhenUsed/>
    <w:rsid w:val="007C5ED5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a4">
    <w:name w:val="Balloon Text"/>
    <w:basedOn w:val="a"/>
    <w:link w:val="a5"/>
    <w:uiPriority w:val="99"/>
    <w:semiHidden/>
    <w:unhideWhenUsed/>
    <w:rsid w:val="00B066D7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5">
    <w:name w:val="Текст выноски Знак"/>
    <w:basedOn w:val="a0"/>
    <w:link w:val="a4"/>
    <w:uiPriority w:val="99"/>
    <w:semiHidden/>
    <w:rsid w:val="00B066D7"/>
    <w:rPr>
      <w:rFonts w:ascii="Tahoma" w:hAnsi="Tahoma" w:cs="Tahoma"/>
      <w:sz w:val="16"/>
      <w:szCs w:val="16"/>
    </w:rPr>
  </w:style>
  <w:style w:type="paragraph" w:styleId="a6">
    <w:name w:val="List Paragraph"/>
    <w:basedOn w:val="a"/>
    <w:uiPriority w:val="34"/>
    <w:qFormat/>
    <w:rsid w:val="00F7323B"/>
    <w:pPr>
      <w:ind w:left="720"/>
      <w:contextualSpacing/>
    </w:pPr>
  </w:style>
  <w:style w:type="paragraph" w:styleId="a7">
    <w:name w:val="header"/>
    <w:basedOn w:val="a"/>
    <w:link w:val="a8"/>
    <w:uiPriority w:val="99"/>
    <w:unhideWhenUsed/>
    <w:rsid w:val="000821F2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8">
    <w:name w:val="Верхний колонтитул Знак"/>
    <w:basedOn w:val="a0"/>
    <w:link w:val="a7"/>
    <w:uiPriority w:val="99"/>
    <w:rsid w:val="000821F2"/>
  </w:style>
  <w:style w:type="paragraph" w:styleId="a9">
    <w:name w:val="footer"/>
    <w:basedOn w:val="a"/>
    <w:link w:val="aa"/>
    <w:uiPriority w:val="99"/>
    <w:unhideWhenUsed/>
    <w:rsid w:val="000821F2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a">
    <w:name w:val="Нижний колонтитул Знак"/>
    <w:basedOn w:val="a0"/>
    <w:link w:val="a9"/>
    <w:uiPriority w:val="99"/>
    <w:rsid w:val="000821F2"/>
  </w:style>
  <w:style w:type="character" w:styleId="ab">
    <w:name w:val="Hyperlink"/>
    <w:basedOn w:val="a0"/>
    <w:uiPriority w:val="99"/>
    <w:unhideWhenUsed/>
    <w:rsid w:val="00B76575"/>
    <w:rPr>
      <w:color w:val="0000FF" w:themeColor="hyperlink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15922767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emf"/><Relationship Id="rId13" Type="http://schemas.openxmlformats.org/officeDocument/2006/relationships/image" Target="media/image6.emf"/><Relationship Id="rId18" Type="http://schemas.openxmlformats.org/officeDocument/2006/relationships/theme" Target="theme/theme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image" Target="media/image5.emf"/><Relationship Id="rId17" Type="http://schemas.openxmlformats.org/officeDocument/2006/relationships/fontTable" Target="fontTable.xml"/><Relationship Id="rId2" Type="http://schemas.openxmlformats.org/officeDocument/2006/relationships/numbering" Target="numbering.xml"/><Relationship Id="rId16" Type="http://schemas.openxmlformats.org/officeDocument/2006/relationships/footer" Target="footer1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emf"/><Relationship Id="rId5" Type="http://schemas.openxmlformats.org/officeDocument/2006/relationships/webSettings" Target="webSettings.xml"/><Relationship Id="rId15" Type="http://schemas.openxmlformats.org/officeDocument/2006/relationships/hyperlink" Target="file:///C:\Users\&#1055;&#1050;\Downloads\www.fsk-ees.ru\upload\docs\Guzhelya.ppt" TargetMode="External"/><Relationship Id="rId10" Type="http://schemas.openxmlformats.org/officeDocument/2006/relationships/image" Target="media/image3.jpeg"/><Relationship Id="rId4" Type="http://schemas.openxmlformats.org/officeDocument/2006/relationships/settings" Target="settings.xml"/><Relationship Id="rId9" Type="http://schemas.openxmlformats.org/officeDocument/2006/relationships/image" Target="media/image2.emf"/><Relationship Id="rId14" Type="http://schemas.openxmlformats.org/officeDocument/2006/relationships/image" Target="media/image7.emf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CE13AF60-6C40-4A6C-99E3-A536801E18C7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</TotalTime>
  <Pages>8</Pages>
  <Words>1393</Words>
  <Characters>7944</Characters>
  <Application>Microsoft Office Word</Application>
  <DocSecurity>0</DocSecurity>
  <Lines>66</Lines>
  <Paragraphs>18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9319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Людмила</dc:creator>
  <cp:lastModifiedBy>Татьяна Баскакова</cp:lastModifiedBy>
  <cp:revision>2</cp:revision>
  <dcterms:created xsi:type="dcterms:W3CDTF">2022-09-01T09:39:00Z</dcterms:created>
  <dcterms:modified xsi:type="dcterms:W3CDTF">2022-09-01T09:39:00Z</dcterms:modified>
</cp:coreProperties>
</file>