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7525" w:rsidRPr="007E7525" w:rsidRDefault="007E7525" w:rsidP="007E7525">
      <w:pPr>
        <w:pStyle w:val="1"/>
        <w:shd w:val="clear" w:color="auto" w:fill="FFFFFF"/>
        <w:spacing w:before="0"/>
        <w:jc w:val="center"/>
        <w:rPr>
          <w:rFonts w:ascii="Times New Roman" w:hAnsi="Times New Roman" w:cs="Times New Roman"/>
          <w:color w:val="111111"/>
        </w:rPr>
      </w:pPr>
      <w:r w:rsidRPr="007E7525">
        <w:rPr>
          <w:rFonts w:ascii="Times New Roman" w:hAnsi="Times New Roman" w:cs="Times New Roman"/>
          <w:color w:val="111111"/>
        </w:rPr>
        <w:t>Как быстро научить ребенка таблице умножения</w:t>
      </w:r>
    </w:p>
    <w:p w:rsidR="007E7525" w:rsidRPr="007E7525" w:rsidRDefault="007E7525" w:rsidP="007E7525">
      <w:pPr>
        <w:jc w:val="center"/>
        <w:rPr>
          <w:rFonts w:ascii="Times New Roman" w:hAnsi="Times New Roman" w:cs="Times New Roman"/>
        </w:rPr>
      </w:pPr>
      <w:r w:rsidRPr="007E7525">
        <w:rPr>
          <w:rFonts w:ascii="Times New Roman" w:hAnsi="Times New Roman" w:cs="Times New Roman"/>
        </w:rPr>
        <w:t>Рекомендации для родителей.</w:t>
      </w:r>
    </w:p>
    <w:p w:rsidR="007E7525" w:rsidRPr="007E7525" w:rsidRDefault="007E7525" w:rsidP="007E7525">
      <w:pPr>
        <w:spacing w:after="0" w:line="240" w:lineRule="auto"/>
        <w:jc w:val="right"/>
        <w:rPr>
          <w:rFonts w:ascii="Times New Roman" w:hAnsi="Times New Roman" w:cs="Times New Roman"/>
          <w:sz w:val="20"/>
          <w:szCs w:val="20"/>
        </w:rPr>
      </w:pPr>
      <w:r w:rsidRPr="007E7525">
        <w:rPr>
          <w:rFonts w:ascii="Times New Roman" w:hAnsi="Times New Roman" w:cs="Times New Roman"/>
          <w:sz w:val="20"/>
          <w:szCs w:val="20"/>
        </w:rPr>
        <w:t xml:space="preserve">Василова Алевтина Петровна, </w:t>
      </w:r>
    </w:p>
    <w:p w:rsidR="007E7525" w:rsidRPr="007E7525" w:rsidRDefault="007E7525" w:rsidP="007E7525">
      <w:pPr>
        <w:spacing w:after="0" w:line="240" w:lineRule="auto"/>
        <w:jc w:val="right"/>
        <w:rPr>
          <w:rFonts w:ascii="Times New Roman" w:hAnsi="Times New Roman" w:cs="Times New Roman"/>
          <w:sz w:val="20"/>
          <w:szCs w:val="20"/>
        </w:rPr>
      </w:pPr>
      <w:r w:rsidRPr="007E7525">
        <w:rPr>
          <w:rFonts w:ascii="Times New Roman" w:hAnsi="Times New Roman" w:cs="Times New Roman"/>
          <w:sz w:val="20"/>
          <w:szCs w:val="20"/>
        </w:rPr>
        <w:t xml:space="preserve">МОБУ Гимназия № 14 г. Белорецк Республики Башкортостан, </w:t>
      </w:r>
    </w:p>
    <w:p w:rsidR="007E7525" w:rsidRPr="007E7525" w:rsidRDefault="007E7525" w:rsidP="007E7525">
      <w:pPr>
        <w:spacing w:after="0" w:line="240" w:lineRule="auto"/>
        <w:jc w:val="right"/>
        <w:rPr>
          <w:rFonts w:ascii="Times New Roman" w:hAnsi="Times New Roman" w:cs="Times New Roman"/>
          <w:sz w:val="20"/>
          <w:szCs w:val="20"/>
        </w:rPr>
      </w:pPr>
      <w:r w:rsidRPr="007E7525">
        <w:rPr>
          <w:rFonts w:ascii="Times New Roman" w:hAnsi="Times New Roman" w:cs="Times New Roman"/>
          <w:sz w:val="20"/>
          <w:szCs w:val="20"/>
        </w:rPr>
        <w:t>учитель начальных классов.</w:t>
      </w:r>
    </w:p>
    <w:p w:rsidR="007E7525" w:rsidRDefault="007E7525" w:rsidP="007E7525">
      <w:pPr>
        <w:pStyle w:val="1"/>
        <w:shd w:val="clear" w:color="auto" w:fill="FFFFFF"/>
        <w:spacing w:before="0"/>
        <w:jc w:val="right"/>
        <w:rPr>
          <w:rFonts w:ascii="Times New Roman" w:hAnsi="Times New Roman" w:cs="Times New Roman"/>
          <w:color w:val="111111"/>
        </w:rPr>
      </w:pPr>
    </w:p>
    <w:p w:rsidR="007E7525" w:rsidRPr="007E7525" w:rsidRDefault="007E7525" w:rsidP="007E7525">
      <w:pPr>
        <w:pStyle w:val="1"/>
        <w:shd w:val="clear" w:color="auto" w:fill="FFFFFF"/>
        <w:spacing w:before="0"/>
        <w:jc w:val="center"/>
        <w:rPr>
          <w:rFonts w:ascii="Times New Roman" w:hAnsi="Times New Roman" w:cs="Times New Roman"/>
          <w:color w:val="111111"/>
        </w:rPr>
      </w:pPr>
      <w:r w:rsidRPr="007E7525">
        <w:rPr>
          <w:rFonts w:ascii="Times New Roman" w:hAnsi="Times New Roman" w:cs="Times New Roman"/>
          <w:color w:val="111111"/>
        </w:rPr>
        <w:t>Веселая математика или как научить ребенка таблице умножения?</w:t>
      </w:r>
    </w:p>
    <w:p w:rsidR="007E7525" w:rsidRPr="007E7525" w:rsidRDefault="007E7525" w:rsidP="00834FD9">
      <w:pPr>
        <w:shd w:val="clear" w:color="auto" w:fill="FFFFFF"/>
        <w:spacing w:after="0"/>
        <w:jc w:val="center"/>
        <w:rPr>
          <w:rFonts w:ascii="Times New Roman" w:hAnsi="Times New Roman" w:cs="Times New Roman"/>
          <w:color w:val="111111"/>
          <w:sz w:val="24"/>
          <w:szCs w:val="24"/>
        </w:rPr>
      </w:pPr>
      <w:r w:rsidRPr="007E7525">
        <w:rPr>
          <w:rFonts w:ascii="Times New Roman" w:hAnsi="Times New Roman" w:cs="Times New Roman"/>
          <w:noProof/>
          <w:color w:val="111111"/>
          <w:sz w:val="24"/>
          <w:szCs w:val="24"/>
          <w:lang w:eastAsia="ru-RU"/>
        </w:rPr>
        <w:drawing>
          <wp:inline distT="0" distB="0" distL="0" distR="0" wp14:anchorId="594BACB4" wp14:editId="472D6136">
            <wp:extent cx="3329940" cy="1280160"/>
            <wp:effectExtent l="0" t="0" r="3810" b="0"/>
            <wp:docPr id="10" name="Рисунок 10" descr="Счё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Счёт"/>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329940" cy="1280160"/>
                    </a:xfrm>
                    <a:prstGeom prst="rect">
                      <a:avLst/>
                    </a:prstGeom>
                    <a:noFill/>
                    <a:ln>
                      <a:noFill/>
                    </a:ln>
                  </pic:spPr>
                </pic:pic>
              </a:graphicData>
            </a:graphic>
          </wp:inline>
        </w:drawing>
      </w:r>
    </w:p>
    <w:p w:rsidR="00834FD9" w:rsidRPr="00834FD9" w:rsidRDefault="00834FD9" w:rsidP="00834FD9">
      <w:pPr>
        <w:shd w:val="clear" w:color="auto" w:fill="FFFFFF"/>
        <w:spacing w:after="0" w:line="240" w:lineRule="auto"/>
        <w:rPr>
          <w:rFonts w:ascii="Times New Roman" w:eastAsia="Times New Roman" w:hAnsi="Times New Roman" w:cs="Times New Roman"/>
          <w:color w:val="333333"/>
          <w:sz w:val="24"/>
          <w:szCs w:val="24"/>
          <w:lang w:eastAsia="ru-RU"/>
        </w:rPr>
      </w:pPr>
      <w:r w:rsidRPr="00834FD9">
        <w:rPr>
          <w:rFonts w:ascii="Times New Roman" w:eastAsia="Times New Roman" w:hAnsi="Times New Roman" w:cs="Times New Roman"/>
          <w:b/>
          <w:bCs/>
          <w:color w:val="333333"/>
          <w:sz w:val="24"/>
          <w:szCs w:val="24"/>
          <w:lang w:eastAsia="ru-RU"/>
        </w:rPr>
        <w:t>Актуальность:</w:t>
      </w:r>
    </w:p>
    <w:p w:rsidR="00834FD9" w:rsidRPr="00834FD9" w:rsidRDefault="00834FD9" w:rsidP="00834FD9">
      <w:pPr>
        <w:shd w:val="clear" w:color="auto" w:fill="FFFFFF"/>
        <w:spacing w:after="0" w:line="240" w:lineRule="auto"/>
        <w:ind w:firstLine="708"/>
        <w:jc w:val="both"/>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Тема  выбран</w:t>
      </w:r>
      <w:r w:rsidRPr="00834FD9">
        <w:rPr>
          <w:rFonts w:ascii="Times New Roman" w:eastAsia="Times New Roman" w:hAnsi="Times New Roman" w:cs="Times New Roman"/>
          <w:color w:val="333333"/>
          <w:sz w:val="24"/>
          <w:szCs w:val="24"/>
          <w:lang w:eastAsia="ru-RU"/>
        </w:rPr>
        <w:t>а не случайно. Она актуальна для всех. Мы должны отлично знать таблицу умножения, уметь быстро и правильно находить результаты по порядку и в разброс. Но при изучении таблицы у всех детей возникает проблема, так как необходимо выучить большой объём информации.</w:t>
      </w:r>
    </w:p>
    <w:p w:rsidR="00834FD9" w:rsidRDefault="00834FD9" w:rsidP="00834FD9">
      <w:pPr>
        <w:shd w:val="clear" w:color="auto" w:fill="FFFFFF"/>
        <w:spacing w:after="0" w:line="240" w:lineRule="auto"/>
        <w:rPr>
          <w:rFonts w:ascii="Times New Roman" w:eastAsia="Times New Roman" w:hAnsi="Times New Roman" w:cs="Times New Roman"/>
          <w:b/>
          <w:color w:val="333333"/>
          <w:sz w:val="24"/>
          <w:szCs w:val="24"/>
          <w:lang w:eastAsia="ru-RU"/>
        </w:rPr>
      </w:pPr>
    </w:p>
    <w:p w:rsidR="00834FD9" w:rsidRPr="00834FD9" w:rsidRDefault="00834FD9" w:rsidP="00834FD9">
      <w:pPr>
        <w:shd w:val="clear" w:color="auto" w:fill="FFFFFF"/>
        <w:spacing w:after="0" w:line="240" w:lineRule="auto"/>
        <w:rPr>
          <w:rFonts w:ascii="Times New Roman" w:eastAsia="Times New Roman" w:hAnsi="Times New Roman" w:cs="Times New Roman"/>
          <w:color w:val="333333"/>
          <w:sz w:val="24"/>
          <w:szCs w:val="24"/>
          <w:lang w:eastAsia="ru-RU"/>
        </w:rPr>
      </w:pPr>
      <w:r w:rsidRPr="00834FD9">
        <w:rPr>
          <w:rFonts w:ascii="Times New Roman" w:eastAsia="Times New Roman" w:hAnsi="Times New Roman" w:cs="Times New Roman"/>
          <w:b/>
          <w:color w:val="333333"/>
          <w:sz w:val="24"/>
          <w:szCs w:val="24"/>
          <w:lang w:eastAsia="ru-RU"/>
        </w:rPr>
        <w:t>Зачем нужно учить таблицу умножения.</w:t>
      </w:r>
      <w:r w:rsidRPr="00834FD9">
        <w:rPr>
          <w:rFonts w:ascii="Times New Roman" w:eastAsia="Times New Roman" w:hAnsi="Times New Roman" w:cs="Times New Roman"/>
          <w:b/>
          <w:color w:val="333333"/>
          <w:sz w:val="24"/>
          <w:szCs w:val="24"/>
          <w:lang w:eastAsia="ru-RU"/>
        </w:rPr>
        <w:br/>
      </w:r>
      <w:r w:rsidRPr="00834FD9">
        <w:rPr>
          <w:rFonts w:ascii="Times New Roman" w:eastAsia="Times New Roman" w:hAnsi="Times New Roman" w:cs="Times New Roman"/>
          <w:color w:val="333333"/>
          <w:sz w:val="24"/>
          <w:szCs w:val="24"/>
          <w:lang w:eastAsia="ru-RU"/>
        </w:rPr>
        <w:t>1. Таблица умножения развивает математическое мышление.</w:t>
      </w:r>
      <w:bookmarkStart w:id="0" w:name="_GoBack"/>
      <w:bookmarkEnd w:id="0"/>
      <w:r w:rsidRPr="00834FD9">
        <w:rPr>
          <w:rFonts w:ascii="Times New Roman" w:eastAsia="Times New Roman" w:hAnsi="Times New Roman" w:cs="Times New Roman"/>
          <w:color w:val="333333"/>
          <w:sz w:val="24"/>
          <w:szCs w:val="24"/>
          <w:lang w:eastAsia="ru-RU"/>
        </w:rPr>
        <w:br/>
        <w:t>2. Развивает устный счёт.</w:t>
      </w:r>
      <w:r w:rsidRPr="00834FD9">
        <w:rPr>
          <w:rFonts w:ascii="Times New Roman" w:eastAsia="Times New Roman" w:hAnsi="Times New Roman" w:cs="Times New Roman"/>
          <w:color w:val="333333"/>
          <w:sz w:val="24"/>
          <w:szCs w:val="24"/>
          <w:lang w:eastAsia="ru-RU"/>
        </w:rPr>
        <w:br/>
        <w:t>3. Увеличивает скорость мышления.</w:t>
      </w:r>
      <w:r w:rsidRPr="00834FD9">
        <w:rPr>
          <w:rFonts w:ascii="Times New Roman" w:eastAsia="Times New Roman" w:hAnsi="Times New Roman" w:cs="Times New Roman"/>
          <w:color w:val="333333"/>
          <w:sz w:val="24"/>
          <w:szCs w:val="24"/>
          <w:lang w:eastAsia="ru-RU"/>
        </w:rPr>
        <w:br/>
        <w:t>4. Выполнять действия с дробными числами без таблицы нельзя.</w:t>
      </w:r>
      <w:r w:rsidRPr="00834FD9">
        <w:rPr>
          <w:rFonts w:ascii="Times New Roman" w:eastAsia="Times New Roman" w:hAnsi="Times New Roman" w:cs="Times New Roman"/>
          <w:color w:val="333333"/>
          <w:sz w:val="24"/>
          <w:szCs w:val="24"/>
          <w:lang w:eastAsia="ru-RU"/>
        </w:rPr>
        <w:br/>
        <w:t>5. Таблица умножения - это фундамент математики, без неё математика не может развиваться.</w:t>
      </w:r>
      <w:r w:rsidRPr="00834FD9">
        <w:rPr>
          <w:rFonts w:ascii="Times New Roman" w:eastAsia="Times New Roman" w:hAnsi="Times New Roman" w:cs="Times New Roman"/>
          <w:color w:val="333333"/>
          <w:sz w:val="24"/>
          <w:szCs w:val="24"/>
          <w:lang w:eastAsia="ru-RU"/>
        </w:rPr>
        <w:br/>
        <w:t>6. Она помогает человеку в жизни.</w:t>
      </w:r>
    </w:p>
    <w:p w:rsidR="00834FD9" w:rsidRDefault="00834FD9" w:rsidP="00834FD9">
      <w:pPr>
        <w:shd w:val="clear" w:color="auto" w:fill="FFFFFF"/>
        <w:spacing w:after="0" w:line="240" w:lineRule="auto"/>
        <w:rPr>
          <w:rFonts w:ascii="Times New Roman" w:eastAsia="Times New Roman" w:hAnsi="Times New Roman" w:cs="Times New Roman"/>
          <w:b/>
          <w:bCs/>
          <w:color w:val="333333"/>
          <w:sz w:val="24"/>
          <w:szCs w:val="24"/>
          <w:lang w:eastAsia="ru-RU"/>
        </w:rPr>
      </w:pPr>
    </w:p>
    <w:p w:rsidR="00834FD9" w:rsidRPr="00834FD9" w:rsidRDefault="00834FD9" w:rsidP="00834FD9">
      <w:pPr>
        <w:shd w:val="clear" w:color="auto" w:fill="FFFFFF"/>
        <w:spacing w:after="0" w:line="240" w:lineRule="auto"/>
        <w:rPr>
          <w:rFonts w:ascii="Times New Roman" w:eastAsia="Times New Roman" w:hAnsi="Times New Roman" w:cs="Times New Roman"/>
          <w:color w:val="333333"/>
          <w:sz w:val="24"/>
          <w:szCs w:val="24"/>
          <w:lang w:eastAsia="ru-RU"/>
        </w:rPr>
      </w:pPr>
      <w:r w:rsidRPr="00834FD9">
        <w:rPr>
          <w:rFonts w:ascii="Times New Roman" w:eastAsia="Times New Roman" w:hAnsi="Times New Roman" w:cs="Times New Roman"/>
          <w:b/>
          <w:bCs/>
          <w:color w:val="333333"/>
          <w:sz w:val="24"/>
          <w:szCs w:val="24"/>
          <w:lang w:eastAsia="ru-RU"/>
        </w:rPr>
        <w:t>Цель:</w:t>
      </w:r>
      <w:r w:rsidRPr="00834FD9">
        <w:rPr>
          <w:rFonts w:ascii="Times New Roman" w:eastAsia="Times New Roman" w:hAnsi="Times New Roman" w:cs="Times New Roman"/>
          <w:color w:val="333333"/>
          <w:sz w:val="24"/>
          <w:szCs w:val="24"/>
          <w:lang w:eastAsia="ru-RU"/>
        </w:rPr>
        <w:t> Изучить некоторые нестандартные приёмы умножения и показать, что их применение делает процесс изучения быстрым и эффективным.</w:t>
      </w:r>
    </w:p>
    <w:p w:rsidR="007E7525" w:rsidRPr="007E7525" w:rsidRDefault="007E7525" w:rsidP="007E7525">
      <w:pPr>
        <w:shd w:val="clear" w:color="auto" w:fill="FFFFFF"/>
        <w:spacing w:after="0" w:line="240" w:lineRule="auto"/>
        <w:jc w:val="both"/>
        <w:rPr>
          <w:rFonts w:ascii="Times New Roman" w:eastAsia="Times New Roman" w:hAnsi="Times New Roman" w:cs="Times New Roman"/>
          <w:color w:val="111111"/>
          <w:sz w:val="24"/>
          <w:szCs w:val="24"/>
          <w:lang w:eastAsia="ru-RU"/>
        </w:rPr>
      </w:pPr>
    </w:p>
    <w:p w:rsidR="007E7525" w:rsidRPr="007E7525" w:rsidRDefault="007E7525" w:rsidP="007E7525">
      <w:pPr>
        <w:spacing w:after="0" w:line="240" w:lineRule="auto"/>
        <w:rPr>
          <w:rFonts w:ascii="Times New Roman" w:eastAsia="Times New Roman" w:hAnsi="Times New Roman" w:cs="Times New Roman"/>
          <w:b/>
          <w:bCs/>
          <w:color w:val="111111"/>
          <w:sz w:val="24"/>
          <w:szCs w:val="24"/>
          <w:lang w:eastAsia="ru-RU"/>
        </w:rPr>
      </w:pPr>
      <w:r>
        <w:rPr>
          <w:rFonts w:ascii="Times New Roman" w:eastAsia="Times New Roman" w:hAnsi="Times New Roman" w:cs="Times New Roman"/>
          <w:b/>
          <w:bCs/>
          <w:color w:val="111111"/>
          <w:sz w:val="24"/>
          <w:szCs w:val="24"/>
          <w:lang w:eastAsia="ru-RU"/>
        </w:rPr>
        <w:t xml:space="preserve">              </w:t>
      </w:r>
      <w:r w:rsidRPr="007E7525">
        <w:rPr>
          <w:rFonts w:ascii="Times New Roman" w:eastAsia="Times New Roman" w:hAnsi="Times New Roman" w:cs="Times New Roman"/>
          <w:b/>
          <w:bCs/>
          <w:color w:val="111111"/>
          <w:sz w:val="24"/>
          <w:szCs w:val="24"/>
          <w:lang w:eastAsia="ru-RU"/>
        </w:rPr>
        <w:t>Содержание</w:t>
      </w:r>
    </w:p>
    <w:p w:rsidR="007E7525" w:rsidRPr="007E7525" w:rsidRDefault="00834FD9" w:rsidP="007E7525">
      <w:pPr>
        <w:numPr>
          <w:ilvl w:val="0"/>
          <w:numId w:val="5"/>
        </w:numPr>
        <w:spacing w:after="0" w:line="240" w:lineRule="auto"/>
        <w:ind w:left="0"/>
        <w:rPr>
          <w:rFonts w:ascii="Times New Roman" w:eastAsia="Times New Roman" w:hAnsi="Times New Roman" w:cs="Times New Roman"/>
          <w:color w:val="111111"/>
          <w:sz w:val="24"/>
          <w:szCs w:val="24"/>
          <w:lang w:eastAsia="ru-RU"/>
        </w:rPr>
      </w:pPr>
      <w:hyperlink r:id="rId7" w:anchor="spokoystvie-tolko-spokoystvie" w:history="1">
        <w:r w:rsidR="007E7525" w:rsidRPr="007E7525">
          <w:rPr>
            <w:rFonts w:ascii="Times New Roman" w:eastAsia="Times New Roman" w:hAnsi="Times New Roman" w:cs="Times New Roman"/>
            <w:color w:val="111111"/>
            <w:sz w:val="24"/>
            <w:szCs w:val="24"/>
            <w:lang w:eastAsia="ru-RU"/>
          </w:rPr>
          <w:t>Спокойствие, только спокойствие!</w:t>
        </w:r>
      </w:hyperlink>
    </w:p>
    <w:p w:rsidR="007E7525" w:rsidRPr="007E7525" w:rsidRDefault="00834FD9" w:rsidP="007E7525">
      <w:pPr>
        <w:numPr>
          <w:ilvl w:val="0"/>
          <w:numId w:val="5"/>
        </w:numPr>
        <w:spacing w:after="0" w:line="240" w:lineRule="auto"/>
        <w:ind w:left="0"/>
        <w:rPr>
          <w:rFonts w:ascii="Times New Roman" w:eastAsia="Times New Roman" w:hAnsi="Times New Roman" w:cs="Times New Roman"/>
          <w:color w:val="111111"/>
          <w:sz w:val="24"/>
          <w:szCs w:val="24"/>
          <w:lang w:eastAsia="ru-RU"/>
        </w:rPr>
      </w:pPr>
      <w:hyperlink r:id="rId8" w:anchor="vasha-pomosch-rebenku-v-izuchenii-tablitsy" w:history="1">
        <w:r w:rsidR="007E7525" w:rsidRPr="007E7525">
          <w:rPr>
            <w:rFonts w:ascii="Times New Roman" w:eastAsia="Times New Roman" w:hAnsi="Times New Roman" w:cs="Times New Roman"/>
            <w:color w:val="111111"/>
            <w:sz w:val="24"/>
            <w:szCs w:val="24"/>
            <w:lang w:eastAsia="ru-RU"/>
          </w:rPr>
          <w:t>Ваша помощь ребенку в изучении таблицы умножения</w:t>
        </w:r>
      </w:hyperlink>
    </w:p>
    <w:p w:rsidR="007E7525" w:rsidRPr="007E7525" w:rsidRDefault="00834FD9" w:rsidP="007E7525">
      <w:pPr>
        <w:numPr>
          <w:ilvl w:val="0"/>
          <w:numId w:val="5"/>
        </w:numPr>
        <w:spacing w:after="0" w:line="240" w:lineRule="auto"/>
        <w:ind w:left="0"/>
        <w:rPr>
          <w:rFonts w:ascii="Times New Roman" w:eastAsia="Times New Roman" w:hAnsi="Times New Roman" w:cs="Times New Roman"/>
          <w:color w:val="111111"/>
          <w:sz w:val="24"/>
          <w:szCs w:val="24"/>
          <w:lang w:eastAsia="ru-RU"/>
        </w:rPr>
      </w:pPr>
      <w:hyperlink r:id="rId9" w:anchor="magicheskaya-tablitsa-pifagora" w:history="1">
        <w:r w:rsidR="007E7525" w:rsidRPr="007E7525">
          <w:rPr>
            <w:rFonts w:ascii="Times New Roman" w:eastAsia="Times New Roman" w:hAnsi="Times New Roman" w:cs="Times New Roman"/>
            <w:color w:val="111111"/>
            <w:sz w:val="24"/>
            <w:szCs w:val="24"/>
            <w:lang w:eastAsia="ru-RU"/>
          </w:rPr>
          <w:t>«Магическая» таблица Пифагора</w:t>
        </w:r>
      </w:hyperlink>
    </w:p>
    <w:p w:rsidR="007E7525" w:rsidRPr="007E7525" w:rsidRDefault="00834FD9" w:rsidP="007E7525">
      <w:pPr>
        <w:numPr>
          <w:ilvl w:val="0"/>
          <w:numId w:val="5"/>
        </w:numPr>
        <w:spacing w:after="0" w:line="240" w:lineRule="auto"/>
        <w:ind w:left="0"/>
        <w:rPr>
          <w:rFonts w:ascii="Times New Roman" w:eastAsia="Times New Roman" w:hAnsi="Times New Roman" w:cs="Times New Roman"/>
          <w:sz w:val="24"/>
          <w:szCs w:val="24"/>
          <w:lang w:eastAsia="ru-RU"/>
        </w:rPr>
      </w:pPr>
      <w:hyperlink r:id="rId10" w:anchor="hitrosti-sekrety-zakonomernosti" w:history="1">
        <w:r w:rsidR="007E7525" w:rsidRPr="007E7525">
          <w:rPr>
            <w:rFonts w:ascii="Times New Roman" w:eastAsia="Times New Roman" w:hAnsi="Times New Roman" w:cs="Times New Roman"/>
            <w:sz w:val="24"/>
            <w:szCs w:val="24"/>
            <w:lang w:eastAsia="ru-RU"/>
          </w:rPr>
          <w:t>Хитрости, секреты, закономерности</w:t>
        </w:r>
      </w:hyperlink>
    </w:p>
    <w:p w:rsidR="007E7525" w:rsidRPr="007E7525" w:rsidRDefault="00834FD9" w:rsidP="007E7525">
      <w:pPr>
        <w:numPr>
          <w:ilvl w:val="0"/>
          <w:numId w:val="5"/>
        </w:numPr>
        <w:spacing w:after="0" w:line="240" w:lineRule="auto"/>
        <w:ind w:left="0"/>
        <w:rPr>
          <w:rFonts w:ascii="Times New Roman" w:eastAsia="Times New Roman" w:hAnsi="Times New Roman" w:cs="Times New Roman"/>
          <w:color w:val="111111"/>
          <w:sz w:val="24"/>
          <w:szCs w:val="24"/>
          <w:lang w:eastAsia="ru-RU"/>
        </w:rPr>
      </w:pPr>
      <w:hyperlink r:id="rId11" w:anchor="uchim-detey-umnozheniyu-v-forme-igry" w:history="1">
        <w:r w:rsidR="007E7525" w:rsidRPr="007E7525">
          <w:rPr>
            <w:rFonts w:ascii="Times New Roman" w:eastAsia="Times New Roman" w:hAnsi="Times New Roman" w:cs="Times New Roman"/>
            <w:color w:val="111111"/>
            <w:sz w:val="24"/>
            <w:szCs w:val="24"/>
            <w:lang w:eastAsia="ru-RU"/>
          </w:rPr>
          <w:t>Учим детей умножению в форме игры</w:t>
        </w:r>
      </w:hyperlink>
    </w:p>
    <w:p w:rsidR="007E7525" w:rsidRPr="007E7525" w:rsidRDefault="00834FD9" w:rsidP="007E7525">
      <w:pPr>
        <w:numPr>
          <w:ilvl w:val="0"/>
          <w:numId w:val="5"/>
        </w:numPr>
        <w:spacing w:after="0" w:line="240" w:lineRule="auto"/>
        <w:ind w:left="0"/>
        <w:rPr>
          <w:rFonts w:ascii="Times New Roman" w:eastAsia="Times New Roman" w:hAnsi="Times New Roman" w:cs="Times New Roman"/>
          <w:color w:val="111111"/>
          <w:sz w:val="24"/>
          <w:szCs w:val="24"/>
          <w:lang w:eastAsia="ru-RU"/>
        </w:rPr>
      </w:pPr>
      <w:hyperlink r:id="rId12" w:anchor="esche-neskolko-variantov-zanimatelnyh-igr" w:history="1">
        <w:r w:rsidR="007E7525" w:rsidRPr="007E7525">
          <w:rPr>
            <w:rFonts w:ascii="Times New Roman" w:eastAsia="Times New Roman" w:hAnsi="Times New Roman" w:cs="Times New Roman"/>
            <w:color w:val="111111"/>
            <w:sz w:val="24"/>
            <w:szCs w:val="24"/>
            <w:lang w:eastAsia="ru-RU"/>
          </w:rPr>
          <w:t>Еще несколько вариантов занимательных игр</w:t>
        </w:r>
      </w:hyperlink>
    </w:p>
    <w:p w:rsidR="007E7525" w:rsidRPr="007E7525" w:rsidRDefault="00834FD9" w:rsidP="007E7525">
      <w:pPr>
        <w:numPr>
          <w:ilvl w:val="0"/>
          <w:numId w:val="5"/>
        </w:numPr>
        <w:spacing w:after="0" w:line="240" w:lineRule="auto"/>
        <w:ind w:left="0"/>
        <w:rPr>
          <w:rFonts w:ascii="Times New Roman" w:eastAsia="Times New Roman" w:hAnsi="Times New Roman" w:cs="Times New Roman"/>
          <w:color w:val="111111"/>
          <w:sz w:val="24"/>
          <w:szCs w:val="24"/>
          <w:lang w:eastAsia="ru-RU"/>
        </w:rPr>
      </w:pPr>
      <w:hyperlink r:id="rId13" w:anchor="s-legkostyu-perehodim-k-slozhnym-primeram" w:history="1">
        <w:r w:rsidR="007E7525" w:rsidRPr="007E7525">
          <w:rPr>
            <w:rFonts w:ascii="Times New Roman" w:eastAsia="Times New Roman" w:hAnsi="Times New Roman" w:cs="Times New Roman"/>
            <w:color w:val="111111"/>
            <w:sz w:val="24"/>
            <w:szCs w:val="24"/>
            <w:lang w:eastAsia="ru-RU"/>
          </w:rPr>
          <w:t>С легкостью переходим к сложным примерам</w:t>
        </w:r>
      </w:hyperlink>
    </w:p>
    <w:p w:rsidR="007E7525" w:rsidRPr="007E7525" w:rsidRDefault="00834FD9" w:rsidP="007E7525">
      <w:pPr>
        <w:numPr>
          <w:ilvl w:val="0"/>
          <w:numId w:val="5"/>
        </w:numPr>
        <w:spacing w:after="0" w:line="240" w:lineRule="auto"/>
        <w:ind w:left="0"/>
        <w:rPr>
          <w:rFonts w:ascii="Times New Roman" w:eastAsia="Times New Roman" w:hAnsi="Times New Roman" w:cs="Times New Roman"/>
          <w:color w:val="111111"/>
          <w:sz w:val="24"/>
          <w:szCs w:val="24"/>
          <w:lang w:eastAsia="ru-RU"/>
        </w:rPr>
      </w:pPr>
      <w:hyperlink r:id="rId14" w:anchor="vashi-usiliya-ne-naprasnye" w:history="1">
        <w:r w:rsidR="007E7525" w:rsidRPr="007E7525">
          <w:rPr>
            <w:rFonts w:ascii="Times New Roman" w:eastAsia="Times New Roman" w:hAnsi="Times New Roman" w:cs="Times New Roman"/>
            <w:color w:val="111111"/>
            <w:sz w:val="24"/>
            <w:szCs w:val="24"/>
            <w:lang w:eastAsia="ru-RU"/>
          </w:rPr>
          <w:t>Ваши усилия не напрасные</w:t>
        </w:r>
      </w:hyperlink>
    </w:p>
    <w:p w:rsidR="007E7525" w:rsidRPr="007E7525" w:rsidRDefault="007E7525" w:rsidP="007E7525">
      <w:pPr>
        <w:shd w:val="clear" w:color="auto" w:fill="FFFFFF"/>
        <w:spacing w:after="0" w:line="240" w:lineRule="auto"/>
        <w:jc w:val="both"/>
        <w:rPr>
          <w:rFonts w:ascii="Times New Roman" w:eastAsia="Times New Roman" w:hAnsi="Times New Roman" w:cs="Times New Roman"/>
          <w:color w:val="111111"/>
          <w:sz w:val="24"/>
          <w:szCs w:val="24"/>
          <w:lang w:eastAsia="ru-RU"/>
        </w:rPr>
      </w:pPr>
    </w:p>
    <w:p w:rsidR="007E7525" w:rsidRPr="007E7525" w:rsidRDefault="007E7525" w:rsidP="007E7525">
      <w:pPr>
        <w:shd w:val="clear" w:color="auto" w:fill="FFFFFF"/>
        <w:spacing w:after="0" w:line="240" w:lineRule="auto"/>
        <w:ind w:firstLine="708"/>
        <w:jc w:val="both"/>
        <w:rPr>
          <w:rFonts w:ascii="Times New Roman" w:eastAsia="Times New Roman" w:hAnsi="Times New Roman" w:cs="Times New Roman"/>
          <w:color w:val="111111"/>
          <w:sz w:val="24"/>
          <w:szCs w:val="24"/>
          <w:lang w:eastAsia="ru-RU"/>
        </w:rPr>
      </w:pPr>
      <w:r w:rsidRPr="007E7525">
        <w:rPr>
          <w:rFonts w:ascii="Times New Roman" w:eastAsia="Times New Roman" w:hAnsi="Times New Roman" w:cs="Times New Roman"/>
          <w:color w:val="111111"/>
          <w:sz w:val="24"/>
          <w:szCs w:val="24"/>
          <w:lang w:eastAsia="ru-RU"/>
        </w:rPr>
        <w:t>Таблица умножения или таблица Пифагора – основа, которая понадобится ребенку в дальнейшем, чтобы быстро и правильно совершать любые математические действия. Ее, согласно школьной программе, ученики осваивают во втором классе, когда они уже ознакомились с простейшими математическими операциями – сложением и вычитанием.</w:t>
      </w:r>
    </w:p>
    <w:p w:rsidR="007E7525" w:rsidRPr="007E7525" w:rsidRDefault="007E7525" w:rsidP="007E7525">
      <w:pPr>
        <w:shd w:val="clear" w:color="auto" w:fill="FFFFFF"/>
        <w:spacing w:after="0" w:line="240" w:lineRule="auto"/>
        <w:jc w:val="both"/>
        <w:rPr>
          <w:rFonts w:ascii="Times New Roman" w:eastAsia="Times New Roman" w:hAnsi="Times New Roman" w:cs="Times New Roman"/>
          <w:color w:val="111111"/>
          <w:sz w:val="24"/>
          <w:szCs w:val="24"/>
          <w:lang w:eastAsia="ru-RU"/>
        </w:rPr>
      </w:pPr>
      <w:r w:rsidRPr="007E7525">
        <w:rPr>
          <w:rFonts w:ascii="Times New Roman" w:eastAsia="Times New Roman" w:hAnsi="Times New Roman" w:cs="Times New Roman"/>
          <w:color w:val="111111"/>
          <w:sz w:val="24"/>
          <w:szCs w:val="24"/>
          <w:lang w:eastAsia="ru-RU"/>
        </w:rPr>
        <w:t>Маленькому школьнику изучение таблицы умножения дается тяжело. Это довольно большой объем информации, справиться с которым самостоятельно ему не под силу.</w:t>
      </w:r>
    </w:p>
    <w:p w:rsidR="007E7525" w:rsidRPr="007E7525" w:rsidRDefault="007E7525" w:rsidP="007E7525">
      <w:pPr>
        <w:shd w:val="clear" w:color="auto" w:fill="FFFFFF"/>
        <w:spacing w:after="0" w:line="240" w:lineRule="auto"/>
        <w:jc w:val="both"/>
        <w:rPr>
          <w:rFonts w:ascii="Times New Roman" w:eastAsia="Times New Roman" w:hAnsi="Times New Roman" w:cs="Times New Roman"/>
          <w:color w:val="111111"/>
          <w:sz w:val="24"/>
          <w:szCs w:val="24"/>
          <w:lang w:eastAsia="ru-RU"/>
        </w:rPr>
      </w:pPr>
    </w:p>
    <w:p w:rsidR="007E7525" w:rsidRPr="007E7525" w:rsidRDefault="007E7525" w:rsidP="007E7525">
      <w:pPr>
        <w:shd w:val="clear" w:color="auto" w:fill="FFFFFF"/>
        <w:spacing w:after="0" w:line="240" w:lineRule="auto"/>
        <w:ind w:firstLine="708"/>
        <w:jc w:val="both"/>
        <w:rPr>
          <w:rFonts w:ascii="Times New Roman" w:eastAsia="Times New Roman" w:hAnsi="Times New Roman" w:cs="Times New Roman"/>
          <w:color w:val="111111"/>
          <w:sz w:val="24"/>
          <w:szCs w:val="24"/>
          <w:lang w:eastAsia="ru-RU"/>
        </w:rPr>
      </w:pPr>
      <w:r w:rsidRPr="007E7525">
        <w:rPr>
          <w:rFonts w:ascii="Times New Roman" w:eastAsia="Times New Roman" w:hAnsi="Times New Roman" w:cs="Times New Roman"/>
          <w:color w:val="111111"/>
          <w:sz w:val="24"/>
          <w:szCs w:val="24"/>
          <w:lang w:eastAsia="ru-RU"/>
        </w:rPr>
        <w:t xml:space="preserve">Изучение таблицы умножения – одна из самых частых и сложных проблем, возникающих у школьников младших классов. Сколько же усилий прилагают родители, </w:t>
      </w:r>
      <w:r w:rsidRPr="007E7525">
        <w:rPr>
          <w:rFonts w:ascii="Times New Roman" w:eastAsia="Times New Roman" w:hAnsi="Times New Roman" w:cs="Times New Roman"/>
          <w:color w:val="111111"/>
          <w:sz w:val="24"/>
          <w:szCs w:val="24"/>
          <w:lang w:eastAsia="ru-RU"/>
        </w:rPr>
        <w:lastRenderedPageBreak/>
        <w:t>чтобы быстрее научить детей правильному умножению в уме. Если процесс обучения не приносит свои плоды, значит, вы используете неправильный подход.</w:t>
      </w:r>
    </w:p>
    <w:p w:rsidR="007E7525" w:rsidRDefault="007E7525" w:rsidP="007E7525">
      <w:pPr>
        <w:shd w:val="clear" w:color="auto" w:fill="FFFFFF"/>
        <w:spacing w:after="0" w:line="240" w:lineRule="auto"/>
        <w:jc w:val="center"/>
        <w:outlineLvl w:val="1"/>
        <w:rPr>
          <w:rFonts w:ascii="Times New Roman" w:eastAsia="Times New Roman" w:hAnsi="Times New Roman" w:cs="Times New Roman"/>
          <w:b/>
          <w:bCs/>
          <w:color w:val="111111"/>
          <w:sz w:val="24"/>
          <w:szCs w:val="24"/>
          <w:lang w:eastAsia="ru-RU"/>
        </w:rPr>
      </w:pPr>
    </w:p>
    <w:p w:rsidR="007E7525" w:rsidRPr="007E7525" w:rsidRDefault="007E7525" w:rsidP="007E7525">
      <w:pPr>
        <w:shd w:val="clear" w:color="auto" w:fill="FFFFFF"/>
        <w:spacing w:after="0" w:line="240" w:lineRule="auto"/>
        <w:jc w:val="center"/>
        <w:outlineLvl w:val="1"/>
        <w:rPr>
          <w:rFonts w:ascii="Times New Roman" w:eastAsia="Times New Roman" w:hAnsi="Times New Roman" w:cs="Times New Roman"/>
          <w:b/>
          <w:bCs/>
          <w:color w:val="111111"/>
          <w:sz w:val="24"/>
          <w:szCs w:val="24"/>
          <w:lang w:eastAsia="ru-RU"/>
        </w:rPr>
      </w:pPr>
      <w:r w:rsidRPr="007E7525">
        <w:rPr>
          <w:rFonts w:ascii="Times New Roman" w:eastAsia="Times New Roman" w:hAnsi="Times New Roman" w:cs="Times New Roman"/>
          <w:b/>
          <w:bCs/>
          <w:color w:val="111111"/>
          <w:sz w:val="24"/>
          <w:szCs w:val="24"/>
          <w:lang w:eastAsia="ru-RU"/>
        </w:rPr>
        <w:t>Спокойствие, только спокойствие!</w:t>
      </w:r>
    </w:p>
    <w:p w:rsidR="007E7525" w:rsidRPr="007E7525" w:rsidRDefault="007E7525" w:rsidP="007E7525">
      <w:pPr>
        <w:shd w:val="clear" w:color="auto" w:fill="FFFFFF"/>
        <w:spacing w:after="0" w:line="240" w:lineRule="auto"/>
        <w:ind w:firstLine="708"/>
        <w:jc w:val="both"/>
        <w:rPr>
          <w:rFonts w:ascii="Times New Roman" w:eastAsia="Times New Roman" w:hAnsi="Times New Roman" w:cs="Times New Roman"/>
          <w:color w:val="111111"/>
          <w:sz w:val="24"/>
          <w:szCs w:val="24"/>
          <w:lang w:eastAsia="ru-RU"/>
        </w:rPr>
      </w:pPr>
      <w:r>
        <w:rPr>
          <w:rFonts w:ascii="Times New Roman" w:eastAsia="Times New Roman" w:hAnsi="Times New Roman" w:cs="Times New Roman"/>
          <w:color w:val="111111"/>
          <w:sz w:val="24"/>
          <w:szCs w:val="24"/>
          <w:lang w:eastAsia="ru-RU"/>
        </w:rPr>
        <w:t>В статье</w:t>
      </w:r>
      <w:r w:rsidRPr="007E7525">
        <w:rPr>
          <w:rFonts w:ascii="Times New Roman" w:eastAsia="Times New Roman" w:hAnsi="Times New Roman" w:cs="Times New Roman"/>
          <w:color w:val="111111"/>
          <w:sz w:val="24"/>
          <w:szCs w:val="24"/>
          <w:lang w:eastAsia="ru-RU"/>
        </w:rPr>
        <w:t xml:space="preserve"> приведем несколько эффективных способов, которые помогут детям освоить умножение быстрее.</w:t>
      </w:r>
    </w:p>
    <w:p w:rsidR="007E7525" w:rsidRPr="007E7525" w:rsidRDefault="007E7525" w:rsidP="007E7525">
      <w:pPr>
        <w:shd w:val="clear" w:color="auto" w:fill="FFFFFF"/>
        <w:spacing w:after="0" w:line="240" w:lineRule="auto"/>
        <w:ind w:firstLine="708"/>
        <w:jc w:val="both"/>
        <w:rPr>
          <w:rFonts w:ascii="Times New Roman" w:eastAsia="Times New Roman" w:hAnsi="Times New Roman" w:cs="Times New Roman"/>
          <w:color w:val="111111"/>
          <w:sz w:val="24"/>
          <w:szCs w:val="24"/>
          <w:lang w:eastAsia="ru-RU"/>
        </w:rPr>
      </w:pPr>
      <w:r w:rsidRPr="007E7525">
        <w:rPr>
          <w:rFonts w:ascii="Times New Roman" w:eastAsia="Times New Roman" w:hAnsi="Times New Roman" w:cs="Times New Roman"/>
          <w:color w:val="111111"/>
          <w:sz w:val="24"/>
          <w:szCs w:val="24"/>
          <w:lang w:eastAsia="ru-RU"/>
        </w:rPr>
        <w:t>Выучить таблицу за пять минут ребенок не сможет, но уже за пару уроков реально достичь хороших результатов. Не пытайтесь заставить школьника заучить таблицу как мантру. Для лучшего запоминания следует ее, прежде всего, понять. Время, терпение и доброжелательность – ваши главные союзники в этом вопросе.</w:t>
      </w:r>
    </w:p>
    <w:p w:rsidR="007E7525" w:rsidRDefault="007E7525" w:rsidP="007E7525">
      <w:pPr>
        <w:shd w:val="clear" w:color="auto" w:fill="FFFFFF"/>
        <w:spacing w:after="0" w:line="240" w:lineRule="auto"/>
        <w:jc w:val="both"/>
        <w:rPr>
          <w:rFonts w:ascii="Times New Roman" w:eastAsia="Times New Roman" w:hAnsi="Times New Roman" w:cs="Times New Roman"/>
          <w:noProof/>
          <w:color w:val="111111"/>
          <w:sz w:val="24"/>
          <w:szCs w:val="24"/>
          <w:lang w:eastAsia="ru-RU"/>
        </w:rPr>
      </w:pPr>
      <w:r w:rsidRPr="007E7525">
        <w:rPr>
          <w:rFonts w:ascii="Times New Roman" w:eastAsia="Times New Roman" w:hAnsi="Times New Roman" w:cs="Times New Roman"/>
          <w:noProof/>
          <w:color w:val="111111"/>
          <w:sz w:val="24"/>
          <w:szCs w:val="24"/>
          <w:lang w:eastAsia="ru-RU"/>
        </w:rPr>
        <w:drawing>
          <wp:inline distT="0" distB="0" distL="0" distR="0" wp14:anchorId="32F73D11" wp14:editId="51EE96F5">
            <wp:extent cx="3162300" cy="1569720"/>
            <wp:effectExtent l="0" t="0" r="0" b="0"/>
            <wp:docPr id="8" name="Рисунок 8" descr="Ребёнок и мать">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Ребёнок и мать"/>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62300" cy="1569720"/>
                    </a:xfrm>
                    <a:prstGeom prst="rect">
                      <a:avLst/>
                    </a:prstGeom>
                    <a:noFill/>
                    <a:ln>
                      <a:noFill/>
                    </a:ln>
                  </pic:spPr>
                </pic:pic>
              </a:graphicData>
            </a:graphic>
          </wp:inline>
        </w:drawing>
      </w:r>
      <w:r>
        <w:rPr>
          <w:rFonts w:ascii="Times New Roman" w:eastAsia="Times New Roman" w:hAnsi="Times New Roman" w:cs="Times New Roman"/>
          <w:color w:val="111111"/>
          <w:sz w:val="24"/>
          <w:szCs w:val="24"/>
          <w:lang w:eastAsia="ru-RU"/>
        </w:rPr>
        <w:t xml:space="preserve">    </w:t>
      </w:r>
      <w:r>
        <w:rPr>
          <w:rFonts w:ascii="Times New Roman" w:eastAsia="Times New Roman" w:hAnsi="Times New Roman" w:cs="Times New Roman"/>
          <w:noProof/>
          <w:color w:val="111111"/>
          <w:sz w:val="24"/>
          <w:szCs w:val="24"/>
          <w:lang w:eastAsia="ru-RU"/>
        </w:rPr>
        <w:t xml:space="preserve">  </w:t>
      </w:r>
      <w:r w:rsidRPr="007E7525">
        <w:rPr>
          <w:rFonts w:ascii="Times New Roman" w:eastAsia="Times New Roman" w:hAnsi="Times New Roman" w:cs="Times New Roman"/>
          <w:noProof/>
          <w:color w:val="111111"/>
          <w:sz w:val="24"/>
          <w:szCs w:val="24"/>
          <w:lang w:eastAsia="ru-RU"/>
        </w:rPr>
        <w:drawing>
          <wp:inline distT="0" distB="0" distL="0" distR="0" wp14:anchorId="4922106B" wp14:editId="3ADCA36D">
            <wp:extent cx="2156460" cy="1455420"/>
            <wp:effectExtent l="0" t="0" r="0" b="0"/>
            <wp:docPr id="7" name="Рисунок 7" descr="Дети">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Дети"/>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157438" cy="1456080"/>
                    </a:xfrm>
                    <a:prstGeom prst="rect">
                      <a:avLst/>
                    </a:prstGeom>
                    <a:noFill/>
                    <a:ln>
                      <a:noFill/>
                    </a:ln>
                  </pic:spPr>
                </pic:pic>
              </a:graphicData>
            </a:graphic>
          </wp:inline>
        </w:drawing>
      </w:r>
    </w:p>
    <w:p w:rsidR="007E7525" w:rsidRPr="007E7525" w:rsidRDefault="007E7525" w:rsidP="007E7525">
      <w:pPr>
        <w:shd w:val="clear" w:color="auto" w:fill="FFFFFF"/>
        <w:spacing w:after="0" w:line="240" w:lineRule="auto"/>
        <w:jc w:val="both"/>
        <w:rPr>
          <w:rFonts w:ascii="Times New Roman" w:eastAsia="Times New Roman" w:hAnsi="Times New Roman" w:cs="Times New Roman"/>
          <w:color w:val="111111"/>
          <w:sz w:val="24"/>
          <w:szCs w:val="24"/>
          <w:lang w:eastAsia="ru-RU"/>
        </w:rPr>
      </w:pPr>
    </w:p>
    <w:p w:rsidR="007E7525" w:rsidRPr="007E7525" w:rsidRDefault="007E7525" w:rsidP="007E7525">
      <w:pPr>
        <w:shd w:val="clear" w:color="auto" w:fill="FFFFFF"/>
        <w:spacing w:after="0" w:line="240" w:lineRule="auto"/>
        <w:ind w:firstLine="708"/>
        <w:jc w:val="both"/>
        <w:rPr>
          <w:rFonts w:ascii="Times New Roman" w:eastAsia="Times New Roman" w:hAnsi="Times New Roman" w:cs="Times New Roman"/>
          <w:color w:val="111111"/>
          <w:sz w:val="24"/>
          <w:szCs w:val="24"/>
          <w:lang w:eastAsia="ru-RU"/>
        </w:rPr>
      </w:pPr>
      <w:r w:rsidRPr="007E7525">
        <w:rPr>
          <w:rFonts w:ascii="Times New Roman" w:eastAsia="Times New Roman" w:hAnsi="Times New Roman" w:cs="Times New Roman"/>
          <w:color w:val="111111"/>
          <w:sz w:val="24"/>
          <w:szCs w:val="24"/>
          <w:lang w:eastAsia="ru-RU"/>
        </w:rPr>
        <w:t>Взявшись помочь ребенку выучить таблицу умножения, родителям стоит соблюдать ряд следующих правил:</w:t>
      </w:r>
    </w:p>
    <w:p w:rsidR="007E7525" w:rsidRPr="007E7525" w:rsidRDefault="007E7525" w:rsidP="007E7525">
      <w:pPr>
        <w:numPr>
          <w:ilvl w:val="0"/>
          <w:numId w:val="1"/>
        </w:numPr>
        <w:shd w:val="clear" w:color="auto" w:fill="FFFFFF"/>
        <w:spacing w:after="0" w:line="240" w:lineRule="auto"/>
        <w:ind w:left="0"/>
        <w:jc w:val="both"/>
        <w:rPr>
          <w:rFonts w:ascii="Times New Roman" w:eastAsia="Times New Roman" w:hAnsi="Times New Roman" w:cs="Times New Roman"/>
          <w:color w:val="111111"/>
          <w:sz w:val="24"/>
          <w:szCs w:val="24"/>
          <w:lang w:eastAsia="ru-RU"/>
        </w:rPr>
      </w:pPr>
      <w:r w:rsidRPr="007E7525">
        <w:rPr>
          <w:rFonts w:ascii="Times New Roman" w:eastAsia="Times New Roman" w:hAnsi="Times New Roman" w:cs="Times New Roman"/>
          <w:color w:val="111111"/>
          <w:sz w:val="24"/>
          <w:szCs w:val="24"/>
          <w:lang w:eastAsia="ru-RU"/>
        </w:rPr>
        <w:t>к обучению лучше приступать тогда, когда вы и ребенок полностью готовы к занятию, не отвлекаясь на другие дела. Более продуктивными будут занятия в утренние часы, так как деятельность мозга в это время более активна.</w:t>
      </w:r>
    </w:p>
    <w:p w:rsidR="007E7525" w:rsidRPr="007E7525" w:rsidRDefault="007E7525" w:rsidP="007E7525">
      <w:pPr>
        <w:numPr>
          <w:ilvl w:val="0"/>
          <w:numId w:val="1"/>
        </w:numPr>
        <w:shd w:val="clear" w:color="auto" w:fill="FFFFFF"/>
        <w:spacing w:after="0" w:line="240" w:lineRule="auto"/>
        <w:ind w:left="0"/>
        <w:jc w:val="both"/>
        <w:rPr>
          <w:rFonts w:ascii="Times New Roman" w:eastAsia="Times New Roman" w:hAnsi="Times New Roman" w:cs="Times New Roman"/>
          <w:color w:val="111111"/>
          <w:sz w:val="24"/>
          <w:szCs w:val="24"/>
          <w:lang w:eastAsia="ru-RU"/>
        </w:rPr>
      </w:pPr>
      <w:r w:rsidRPr="007E7525">
        <w:rPr>
          <w:rFonts w:ascii="Times New Roman" w:eastAsia="Times New Roman" w:hAnsi="Times New Roman" w:cs="Times New Roman"/>
          <w:color w:val="111111"/>
          <w:sz w:val="24"/>
          <w:szCs w:val="24"/>
          <w:lang w:eastAsia="ru-RU"/>
        </w:rPr>
        <w:t>Информация должна подаваться небольшими порциями. В процессе обучения делайте частые перерывы.</w:t>
      </w:r>
    </w:p>
    <w:p w:rsidR="007E7525" w:rsidRPr="007E7525" w:rsidRDefault="007E7525" w:rsidP="007E7525">
      <w:pPr>
        <w:numPr>
          <w:ilvl w:val="0"/>
          <w:numId w:val="1"/>
        </w:numPr>
        <w:shd w:val="clear" w:color="auto" w:fill="FFFFFF"/>
        <w:spacing w:after="0" w:line="240" w:lineRule="auto"/>
        <w:ind w:left="0"/>
        <w:jc w:val="both"/>
        <w:rPr>
          <w:rFonts w:ascii="Times New Roman" w:eastAsia="Times New Roman" w:hAnsi="Times New Roman" w:cs="Times New Roman"/>
          <w:color w:val="111111"/>
          <w:sz w:val="24"/>
          <w:szCs w:val="24"/>
          <w:lang w:eastAsia="ru-RU"/>
        </w:rPr>
      </w:pPr>
      <w:r w:rsidRPr="007E7525">
        <w:rPr>
          <w:rFonts w:ascii="Times New Roman" w:eastAsia="Times New Roman" w:hAnsi="Times New Roman" w:cs="Times New Roman"/>
          <w:color w:val="111111"/>
          <w:sz w:val="24"/>
          <w:szCs w:val="24"/>
          <w:lang w:eastAsia="ru-RU"/>
        </w:rPr>
        <w:t>Оценивать способности маленького школьника стоит объективно, не завышая требований.</w:t>
      </w:r>
    </w:p>
    <w:p w:rsidR="007E7525" w:rsidRPr="007E7525" w:rsidRDefault="007E7525" w:rsidP="007E7525">
      <w:pPr>
        <w:numPr>
          <w:ilvl w:val="0"/>
          <w:numId w:val="1"/>
        </w:numPr>
        <w:shd w:val="clear" w:color="auto" w:fill="FFFFFF"/>
        <w:spacing w:after="0" w:line="240" w:lineRule="auto"/>
        <w:ind w:left="0"/>
        <w:jc w:val="both"/>
        <w:rPr>
          <w:rFonts w:ascii="Times New Roman" w:eastAsia="Times New Roman" w:hAnsi="Times New Roman" w:cs="Times New Roman"/>
          <w:color w:val="111111"/>
          <w:sz w:val="24"/>
          <w:szCs w:val="24"/>
          <w:lang w:eastAsia="ru-RU"/>
        </w:rPr>
      </w:pPr>
      <w:r w:rsidRPr="007E7525">
        <w:rPr>
          <w:rFonts w:ascii="Times New Roman" w:eastAsia="Times New Roman" w:hAnsi="Times New Roman" w:cs="Times New Roman"/>
          <w:color w:val="111111"/>
          <w:sz w:val="24"/>
          <w:szCs w:val="24"/>
          <w:lang w:eastAsia="ru-RU"/>
        </w:rPr>
        <w:t>За каждый, пусть и не большой успех, обязательно похвалите ребенка.</w:t>
      </w:r>
    </w:p>
    <w:p w:rsidR="007E7525" w:rsidRPr="007E7525" w:rsidRDefault="007E7525" w:rsidP="007E7525">
      <w:pPr>
        <w:numPr>
          <w:ilvl w:val="0"/>
          <w:numId w:val="1"/>
        </w:numPr>
        <w:shd w:val="clear" w:color="auto" w:fill="FFFFFF"/>
        <w:spacing w:after="0" w:line="240" w:lineRule="auto"/>
        <w:ind w:left="0"/>
        <w:jc w:val="both"/>
        <w:rPr>
          <w:rFonts w:ascii="Times New Roman" w:eastAsia="Times New Roman" w:hAnsi="Times New Roman" w:cs="Times New Roman"/>
          <w:color w:val="111111"/>
          <w:sz w:val="24"/>
          <w:szCs w:val="24"/>
          <w:lang w:eastAsia="ru-RU"/>
        </w:rPr>
      </w:pPr>
      <w:r w:rsidRPr="007E7525">
        <w:rPr>
          <w:rFonts w:ascii="Times New Roman" w:eastAsia="Times New Roman" w:hAnsi="Times New Roman" w:cs="Times New Roman"/>
          <w:color w:val="111111"/>
          <w:sz w:val="24"/>
          <w:szCs w:val="24"/>
          <w:lang w:eastAsia="ru-RU"/>
        </w:rPr>
        <w:t>Повышать голос и ругать малыша совершенно неприемлемо. Этим вы никак не повлияете на изучение таблицы. Проявите терпение, если какие-то примеры даются ему сложно. Возьмите паузу, отдохните, чтобы с новыми силами вернуться к заданию.</w:t>
      </w:r>
    </w:p>
    <w:p w:rsidR="007E7525" w:rsidRPr="007E7525" w:rsidRDefault="007E7525" w:rsidP="007E7525">
      <w:pPr>
        <w:numPr>
          <w:ilvl w:val="0"/>
          <w:numId w:val="1"/>
        </w:numPr>
        <w:shd w:val="clear" w:color="auto" w:fill="FFFFFF"/>
        <w:spacing w:after="0" w:line="240" w:lineRule="auto"/>
        <w:ind w:left="0"/>
        <w:jc w:val="both"/>
        <w:rPr>
          <w:rFonts w:ascii="Times New Roman" w:eastAsia="Times New Roman" w:hAnsi="Times New Roman" w:cs="Times New Roman"/>
          <w:color w:val="111111"/>
          <w:sz w:val="24"/>
          <w:szCs w:val="24"/>
          <w:lang w:eastAsia="ru-RU"/>
        </w:rPr>
      </w:pPr>
      <w:r w:rsidRPr="007E7525">
        <w:rPr>
          <w:rFonts w:ascii="Times New Roman" w:eastAsia="Times New Roman" w:hAnsi="Times New Roman" w:cs="Times New Roman"/>
          <w:color w:val="111111"/>
          <w:sz w:val="24"/>
          <w:szCs w:val="24"/>
          <w:lang w:eastAsia="ru-RU"/>
        </w:rPr>
        <w:t>Постарайтесь превратить скучный обучающий процесс в веселую увлекательную игру. Вы заметите, как ребенок в игровой форме намного лучше усвоит и запомнит материал.</w:t>
      </w:r>
    </w:p>
    <w:p w:rsidR="007E7525" w:rsidRPr="007E7525" w:rsidRDefault="007E7525" w:rsidP="007E7525">
      <w:pPr>
        <w:shd w:val="clear" w:color="auto" w:fill="FFFFFF"/>
        <w:spacing w:after="0" w:line="240" w:lineRule="auto"/>
        <w:jc w:val="both"/>
        <w:rPr>
          <w:rFonts w:ascii="Times New Roman" w:eastAsia="Times New Roman" w:hAnsi="Times New Roman" w:cs="Times New Roman"/>
          <w:color w:val="111111"/>
          <w:sz w:val="24"/>
          <w:szCs w:val="24"/>
          <w:lang w:eastAsia="ru-RU"/>
        </w:rPr>
      </w:pPr>
    </w:p>
    <w:p w:rsidR="007E7525" w:rsidRPr="007E7525" w:rsidRDefault="007E7525" w:rsidP="007E7525">
      <w:pPr>
        <w:shd w:val="clear" w:color="auto" w:fill="FFFFFF"/>
        <w:spacing w:after="0" w:line="240" w:lineRule="auto"/>
        <w:jc w:val="center"/>
        <w:outlineLvl w:val="1"/>
        <w:rPr>
          <w:rFonts w:ascii="Times New Roman" w:eastAsia="Times New Roman" w:hAnsi="Times New Roman" w:cs="Times New Roman"/>
          <w:b/>
          <w:bCs/>
          <w:color w:val="111111"/>
          <w:sz w:val="24"/>
          <w:szCs w:val="24"/>
          <w:lang w:eastAsia="ru-RU"/>
        </w:rPr>
      </w:pPr>
      <w:r w:rsidRPr="007E7525">
        <w:rPr>
          <w:rFonts w:ascii="Times New Roman" w:eastAsia="Times New Roman" w:hAnsi="Times New Roman" w:cs="Times New Roman"/>
          <w:b/>
          <w:bCs/>
          <w:color w:val="111111"/>
          <w:sz w:val="24"/>
          <w:szCs w:val="24"/>
          <w:lang w:eastAsia="ru-RU"/>
        </w:rPr>
        <w:t>Ваша помощь ребенку в изучении таблицы умножения</w:t>
      </w:r>
    </w:p>
    <w:p w:rsidR="007E7525" w:rsidRPr="007E7525" w:rsidRDefault="007E7525" w:rsidP="007E7525">
      <w:pPr>
        <w:shd w:val="clear" w:color="auto" w:fill="FFFFFF"/>
        <w:spacing w:after="0" w:line="240" w:lineRule="auto"/>
        <w:ind w:firstLine="708"/>
        <w:jc w:val="both"/>
        <w:rPr>
          <w:rFonts w:ascii="Times New Roman" w:eastAsia="Times New Roman" w:hAnsi="Times New Roman" w:cs="Times New Roman"/>
          <w:color w:val="111111"/>
          <w:sz w:val="24"/>
          <w:szCs w:val="24"/>
          <w:lang w:eastAsia="ru-RU"/>
        </w:rPr>
      </w:pPr>
      <w:r w:rsidRPr="007E7525">
        <w:rPr>
          <w:rFonts w:ascii="Times New Roman" w:eastAsia="Times New Roman" w:hAnsi="Times New Roman" w:cs="Times New Roman"/>
          <w:color w:val="111111"/>
          <w:sz w:val="24"/>
          <w:szCs w:val="24"/>
          <w:lang w:eastAsia="ru-RU"/>
        </w:rPr>
        <w:t>Для продуктивного изучения таблицы умножения, подходить к домашнему уроку следует поэтапно:</w:t>
      </w:r>
    </w:p>
    <w:p w:rsidR="007E7525" w:rsidRPr="007E7525" w:rsidRDefault="007E7525" w:rsidP="007E7525">
      <w:pPr>
        <w:numPr>
          <w:ilvl w:val="0"/>
          <w:numId w:val="2"/>
        </w:numPr>
        <w:shd w:val="clear" w:color="auto" w:fill="FFFFFF"/>
        <w:spacing w:after="0" w:line="240" w:lineRule="auto"/>
        <w:ind w:left="0"/>
        <w:jc w:val="both"/>
        <w:rPr>
          <w:rFonts w:ascii="Times New Roman" w:eastAsia="Times New Roman" w:hAnsi="Times New Roman" w:cs="Times New Roman"/>
          <w:color w:val="111111"/>
          <w:sz w:val="24"/>
          <w:szCs w:val="24"/>
          <w:lang w:eastAsia="ru-RU"/>
        </w:rPr>
      </w:pPr>
      <w:r w:rsidRPr="007E7525">
        <w:rPr>
          <w:rFonts w:ascii="Times New Roman" w:eastAsia="Times New Roman" w:hAnsi="Times New Roman" w:cs="Times New Roman"/>
          <w:color w:val="111111"/>
          <w:sz w:val="24"/>
          <w:szCs w:val="24"/>
          <w:lang w:eastAsia="ru-RU"/>
        </w:rPr>
        <w:t>подготовка;</w:t>
      </w:r>
    </w:p>
    <w:p w:rsidR="007E7525" w:rsidRPr="007E7525" w:rsidRDefault="007E7525" w:rsidP="007E7525">
      <w:pPr>
        <w:numPr>
          <w:ilvl w:val="0"/>
          <w:numId w:val="2"/>
        </w:numPr>
        <w:shd w:val="clear" w:color="auto" w:fill="FFFFFF"/>
        <w:spacing w:after="0" w:line="240" w:lineRule="auto"/>
        <w:ind w:left="0"/>
        <w:jc w:val="both"/>
        <w:rPr>
          <w:rFonts w:ascii="Times New Roman" w:eastAsia="Times New Roman" w:hAnsi="Times New Roman" w:cs="Times New Roman"/>
          <w:color w:val="111111"/>
          <w:sz w:val="24"/>
          <w:szCs w:val="24"/>
          <w:lang w:eastAsia="ru-RU"/>
        </w:rPr>
      </w:pPr>
      <w:r w:rsidRPr="007E7525">
        <w:rPr>
          <w:rFonts w:ascii="Times New Roman" w:eastAsia="Times New Roman" w:hAnsi="Times New Roman" w:cs="Times New Roman"/>
          <w:color w:val="111111"/>
          <w:sz w:val="24"/>
          <w:szCs w:val="24"/>
          <w:lang w:eastAsia="ru-RU"/>
        </w:rPr>
        <w:t>рассмотрение порядка умножения;</w:t>
      </w:r>
    </w:p>
    <w:p w:rsidR="007E7525" w:rsidRPr="007E7525" w:rsidRDefault="007E7525" w:rsidP="007E7525">
      <w:pPr>
        <w:numPr>
          <w:ilvl w:val="0"/>
          <w:numId w:val="2"/>
        </w:numPr>
        <w:shd w:val="clear" w:color="auto" w:fill="FFFFFF"/>
        <w:spacing w:after="0" w:line="240" w:lineRule="auto"/>
        <w:ind w:left="0"/>
        <w:jc w:val="both"/>
        <w:rPr>
          <w:rFonts w:ascii="Times New Roman" w:eastAsia="Times New Roman" w:hAnsi="Times New Roman" w:cs="Times New Roman"/>
          <w:color w:val="111111"/>
          <w:sz w:val="24"/>
          <w:szCs w:val="24"/>
          <w:lang w:eastAsia="ru-RU"/>
        </w:rPr>
      </w:pPr>
      <w:r w:rsidRPr="007E7525">
        <w:rPr>
          <w:rFonts w:ascii="Times New Roman" w:eastAsia="Times New Roman" w:hAnsi="Times New Roman" w:cs="Times New Roman"/>
          <w:color w:val="111111"/>
          <w:sz w:val="24"/>
          <w:szCs w:val="24"/>
          <w:lang w:eastAsia="ru-RU"/>
        </w:rPr>
        <w:t>запоминание с помощью игр и наглядных примеров;</w:t>
      </w:r>
    </w:p>
    <w:p w:rsidR="007E7525" w:rsidRPr="007E7525" w:rsidRDefault="007E7525" w:rsidP="007E7525">
      <w:pPr>
        <w:numPr>
          <w:ilvl w:val="0"/>
          <w:numId w:val="2"/>
        </w:numPr>
        <w:shd w:val="clear" w:color="auto" w:fill="FFFFFF"/>
        <w:spacing w:after="0" w:line="240" w:lineRule="auto"/>
        <w:ind w:left="0"/>
        <w:jc w:val="both"/>
        <w:rPr>
          <w:rFonts w:ascii="Times New Roman" w:eastAsia="Times New Roman" w:hAnsi="Times New Roman" w:cs="Times New Roman"/>
          <w:color w:val="111111"/>
          <w:sz w:val="24"/>
          <w:szCs w:val="24"/>
          <w:lang w:eastAsia="ru-RU"/>
        </w:rPr>
      </w:pPr>
      <w:r w:rsidRPr="007E7525">
        <w:rPr>
          <w:rFonts w:ascii="Times New Roman" w:eastAsia="Times New Roman" w:hAnsi="Times New Roman" w:cs="Times New Roman"/>
          <w:color w:val="111111"/>
          <w:sz w:val="24"/>
          <w:szCs w:val="24"/>
          <w:lang w:eastAsia="ru-RU"/>
        </w:rPr>
        <w:t>повторение пройденного материала.</w:t>
      </w:r>
    </w:p>
    <w:p w:rsidR="007E7525" w:rsidRPr="007E7525" w:rsidRDefault="007E7525" w:rsidP="007E7525">
      <w:pPr>
        <w:shd w:val="clear" w:color="auto" w:fill="FFFFFF"/>
        <w:spacing w:after="0" w:line="240" w:lineRule="auto"/>
        <w:ind w:firstLine="708"/>
        <w:jc w:val="both"/>
        <w:rPr>
          <w:rFonts w:ascii="Times New Roman" w:eastAsia="Times New Roman" w:hAnsi="Times New Roman" w:cs="Times New Roman"/>
          <w:color w:val="111111"/>
          <w:sz w:val="24"/>
          <w:szCs w:val="24"/>
          <w:lang w:eastAsia="ru-RU"/>
        </w:rPr>
      </w:pPr>
      <w:r w:rsidRPr="007E7525">
        <w:rPr>
          <w:rFonts w:ascii="Times New Roman" w:eastAsia="Times New Roman" w:hAnsi="Times New Roman" w:cs="Times New Roman"/>
          <w:color w:val="111111"/>
          <w:sz w:val="24"/>
          <w:szCs w:val="24"/>
          <w:lang w:eastAsia="ru-RU"/>
        </w:rPr>
        <w:t>Одни дети легко запоминают новый материал с помощью механической памяти. В возрасте 7-9 лет у большинства младших школьников она развита довольно хорошо. Другая категория детей воспринимают поступающую к ним информацию через зрительные каналы. Таблицу им будет легче запомнить с использованием дополнительных наглядных средств.</w:t>
      </w:r>
    </w:p>
    <w:p w:rsidR="007E7525" w:rsidRPr="007E7525" w:rsidRDefault="007E7525" w:rsidP="007E7525">
      <w:pPr>
        <w:shd w:val="clear" w:color="auto" w:fill="FFFFFF"/>
        <w:spacing w:after="0" w:line="240" w:lineRule="auto"/>
        <w:ind w:firstLine="708"/>
        <w:jc w:val="both"/>
        <w:rPr>
          <w:rFonts w:ascii="Times New Roman" w:eastAsia="Times New Roman" w:hAnsi="Times New Roman" w:cs="Times New Roman"/>
          <w:color w:val="111111"/>
          <w:sz w:val="24"/>
          <w:szCs w:val="24"/>
          <w:lang w:eastAsia="ru-RU"/>
        </w:rPr>
      </w:pPr>
      <w:r w:rsidRPr="007E7525">
        <w:rPr>
          <w:rFonts w:ascii="Times New Roman" w:eastAsia="Times New Roman" w:hAnsi="Times New Roman" w:cs="Times New Roman"/>
          <w:color w:val="111111"/>
          <w:sz w:val="24"/>
          <w:szCs w:val="24"/>
          <w:lang w:eastAsia="ru-RU"/>
        </w:rPr>
        <w:t>Обучая ребенка, делайте упор на его сильные стороны.</w:t>
      </w:r>
    </w:p>
    <w:p w:rsidR="007E7525" w:rsidRPr="007E7525" w:rsidRDefault="007E7525" w:rsidP="007E7525">
      <w:pPr>
        <w:shd w:val="clear" w:color="auto" w:fill="FFFFFF"/>
        <w:spacing w:after="0" w:line="240" w:lineRule="auto"/>
        <w:jc w:val="both"/>
        <w:rPr>
          <w:rFonts w:ascii="Times New Roman" w:eastAsia="Times New Roman" w:hAnsi="Times New Roman" w:cs="Times New Roman"/>
          <w:color w:val="111111"/>
          <w:sz w:val="24"/>
          <w:szCs w:val="24"/>
          <w:lang w:eastAsia="ru-RU"/>
        </w:rPr>
      </w:pPr>
      <w:r w:rsidRPr="007E7525">
        <w:rPr>
          <w:rFonts w:ascii="Times New Roman" w:eastAsia="Times New Roman" w:hAnsi="Times New Roman" w:cs="Times New Roman"/>
          <w:color w:val="111111"/>
          <w:sz w:val="24"/>
          <w:szCs w:val="24"/>
          <w:lang w:eastAsia="ru-RU"/>
        </w:rPr>
        <w:t>Продемонстрировать и объяснить ребенку наглядно принцип умножения помогут:</w:t>
      </w:r>
    </w:p>
    <w:p w:rsidR="007E7525" w:rsidRPr="007E7525" w:rsidRDefault="007E7525" w:rsidP="007E7525">
      <w:pPr>
        <w:numPr>
          <w:ilvl w:val="0"/>
          <w:numId w:val="3"/>
        </w:numPr>
        <w:shd w:val="clear" w:color="auto" w:fill="FFFFFF"/>
        <w:spacing w:after="0" w:line="240" w:lineRule="auto"/>
        <w:ind w:left="0"/>
        <w:jc w:val="both"/>
        <w:rPr>
          <w:rFonts w:ascii="Times New Roman" w:eastAsia="Times New Roman" w:hAnsi="Times New Roman" w:cs="Times New Roman"/>
          <w:color w:val="111111"/>
          <w:sz w:val="24"/>
          <w:szCs w:val="24"/>
          <w:lang w:eastAsia="ru-RU"/>
        </w:rPr>
      </w:pPr>
      <w:r w:rsidRPr="007E7525">
        <w:rPr>
          <w:rFonts w:ascii="Times New Roman" w:eastAsia="Times New Roman" w:hAnsi="Times New Roman" w:cs="Times New Roman"/>
          <w:color w:val="111111"/>
          <w:sz w:val="24"/>
          <w:szCs w:val="24"/>
          <w:lang w:eastAsia="ru-RU"/>
        </w:rPr>
        <w:t>разрезные карточки;</w:t>
      </w:r>
    </w:p>
    <w:p w:rsidR="007E7525" w:rsidRPr="007E7525" w:rsidRDefault="007E7525" w:rsidP="007E7525">
      <w:pPr>
        <w:numPr>
          <w:ilvl w:val="0"/>
          <w:numId w:val="3"/>
        </w:numPr>
        <w:shd w:val="clear" w:color="auto" w:fill="FFFFFF"/>
        <w:spacing w:after="0" w:line="240" w:lineRule="auto"/>
        <w:ind w:left="0"/>
        <w:jc w:val="both"/>
        <w:rPr>
          <w:rFonts w:ascii="Times New Roman" w:eastAsia="Times New Roman" w:hAnsi="Times New Roman" w:cs="Times New Roman"/>
          <w:color w:val="111111"/>
          <w:sz w:val="24"/>
          <w:szCs w:val="24"/>
          <w:lang w:eastAsia="ru-RU"/>
        </w:rPr>
      </w:pPr>
      <w:r w:rsidRPr="007E7525">
        <w:rPr>
          <w:rFonts w:ascii="Times New Roman" w:eastAsia="Times New Roman" w:hAnsi="Times New Roman" w:cs="Times New Roman"/>
          <w:color w:val="111111"/>
          <w:sz w:val="24"/>
          <w:szCs w:val="24"/>
          <w:lang w:eastAsia="ru-RU"/>
        </w:rPr>
        <w:t>плакаты;</w:t>
      </w:r>
    </w:p>
    <w:p w:rsidR="007E7525" w:rsidRPr="007E7525" w:rsidRDefault="007E7525" w:rsidP="007E7525">
      <w:pPr>
        <w:numPr>
          <w:ilvl w:val="0"/>
          <w:numId w:val="3"/>
        </w:numPr>
        <w:shd w:val="clear" w:color="auto" w:fill="FFFFFF"/>
        <w:spacing w:after="0" w:line="240" w:lineRule="auto"/>
        <w:ind w:left="0"/>
        <w:jc w:val="both"/>
        <w:rPr>
          <w:rFonts w:ascii="Times New Roman" w:eastAsia="Times New Roman" w:hAnsi="Times New Roman" w:cs="Times New Roman"/>
          <w:color w:val="111111"/>
          <w:sz w:val="24"/>
          <w:szCs w:val="24"/>
          <w:lang w:eastAsia="ru-RU"/>
        </w:rPr>
      </w:pPr>
      <w:r w:rsidRPr="007E7525">
        <w:rPr>
          <w:rFonts w:ascii="Times New Roman" w:eastAsia="Times New Roman" w:hAnsi="Times New Roman" w:cs="Times New Roman"/>
          <w:color w:val="111111"/>
          <w:sz w:val="24"/>
          <w:szCs w:val="24"/>
          <w:lang w:eastAsia="ru-RU"/>
        </w:rPr>
        <w:t>иллюстрации;</w:t>
      </w:r>
    </w:p>
    <w:p w:rsidR="007E7525" w:rsidRPr="007E7525" w:rsidRDefault="007E7525" w:rsidP="007E7525">
      <w:pPr>
        <w:numPr>
          <w:ilvl w:val="0"/>
          <w:numId w:val="3"/>
        </w:numPr>
        <w:shd w:val="clear" w:color="auto" w:fill="FFFFFF"/>
        <w:spacing w:after="0" w:line="240" w:lineRule="auto"/>
        <w:ind w:left="0"/>
        <w:jc w:val="both"/>
        <w:rPr>
          <w:rFonts w:ascii="Times New Roman" w:eastAsia="Times New Roman" w:hAnsi="Times New Roman" w:cs="Times New Roman"/>
          <w:color w:val="111111"/>
          <w:sz w:val="24"/>
          <w:szCs w:val="24"/>
          <w:lang w:eastAsia="ru-RU"/>
        </w:rPr>
      </w:pPr>
      <w:r w:rsidRPr="007E7525">
        <w:rPr>
          <w:rFonts w:ascii="Times New Roman" w:eastAsia="Times New Roman" w:hAnsi="Times New Roman" w:cs="Times New Roman"/>
          <w:color w:val="111111"/>
          <w:sz w:val="24"/>
          <w:szCs w:val="24"/>
          <w:lang w:eastAsia="ru-RU"/>
        </w:rPr>
        <w:lastRenderedPageBreak/>
        <w:t>счетные палочки, фигурки;</w:t>
      </w:r>
    </w:p>
    <w:p w:rsidR="007E7525" w:rsidRPr="007E7525" w:rsidRDefault="007E7525" w:rsidP="007E7525">
      <w:pPr>
        <w:numPr>
          <w:ilvl w:val="0"/>
          <w:numId w:val="3"/>
        </w:numPr>
        <w:shd w:val="clear" w:color="auto" w:fill="FFFFFF"/>
        <w:spacing w:after="0" w:line="240" w:lineRule="auto"/>
        <w:ind w:left="0"/>
        <w:jc w:val="both"/>
        <w:rPr>
          <w:rFonts w:ascii="Times New Roman" w:eastAsia="Times New Roman" w:hAnsi="Times New Roman" w:cs="Times New Roman"/>
          <w:color w:val="111111"/>
          <w:sz w:val="24"/>
          <w:szCs w:val="24"/>
          <w:lang w:eastAsia="ru-RU"/>
        </w:rPr>
      </w:pPr>
      <w:r w:rsidRPr="007E7525">
        <w:rPr>
          <w:rFonts w:ascii="Times New Roman" w:eastAsia="Times New Roman" w:hAnsi="Times New Roman" w:cs="Times New Roman"/>
          <w:color w:val="111111"/>
          <w:sz w:val="24"/>
          <w:szCs w:val="24"/>
          <w:lang w:eastAsia="ru-RU"/>
        </w:rPr>
        <w:t>карандаши и фломастеры;</w:t>
      </w:r>
    </w:p>
    <w:p w:rsidR="007E7525" w:rsidRPr="007E7525" w:rsidRDefault="007E7525" w:rsidP="007E7525">
      <w:pPr>
        <w:numPr>
          <w:ilvl w:val="0"/>
          <w:numId w:val="3"/>
        </w:numPr>
        <w:shd w:val="clear" w:color="auto" w:fill="FFFFFF"/>
        <w:spacing w:after="0" w:line="240" w:lineRule="auto"/>
        <w:ind w:left="0"/>
        <w:jc w:val="both"/>
        <w:rPr>
          <w:rFonts w:ascii="Times New Roman" w:eastAsia="Times New Roman" w:hAnsi="Times New Roman" w:cs="Times New Roman"/>
          <w:color w:val="111111"/>
          <w:sz w:val="24"/>
          <w:szCs w:val="24"/>
          <w:lang w:eastAsia="ru-RU"/>
        </w:rPr>
      </w:pPr>
      <w:r w:rsidRPr="007E7525">
        <w:rPr>
          <w:rFonts w:ascii="Times New Roman" w:eastAsia="Times New Roman" w:hAnsi="Times New Roman" w:cs="Times New Roman"/>
          <w:color w:val="111111"/>
          <w:sz w:val="24"/>
          <w:szCs w:val="24"/>
          <w:lang w:eastAsia="ru-RU"/>
        </w:rPr>
        <w:t>песни и стихотворения;</w:t>
      </w:r>
    </w:p>
    <w:p w:rsidR="007E7525" w:rsidRPr="007E7525" w:rsidRDefault="007E7525" w:rsidP="007E7525">
      <w:pPr>
        <w:numPr>
          <w:ilvl w:val="0"/>
          <w:numId w:val="3"/>
        </w:numPr>
        <w:shd w:val="clear" w:color="auto" w:fill="FFFFFF"/>
        <w:spacing w:after="0" w:line="240" w:lineRule="auto"/>
        <w:ind w:left="0"/>
        <w:jc w:val="both"/>
        <w:rPr>
          <w:rFonts w:ascii="Times New Roman" w:eastAsia="Times New Roman" w:hAnsi="Times New Roman" w:cs="Times New Roman"/>
          <w:color w:val="111111"/>
          <w:sz w:val="24"/>
          <w:szCs w:val="24"/>
          <w:lang w:eastAsia="ru-RU"/>
        </w:rPr>
      </w:pPr>
      <w:r w:rsidRPr="007E7525">
        <w:rPr>
          <w:rFonts w:ascii="Times New Roman" w:eastAsia="Times New Roman" w:hAnsi="Times New Roman" w:cs="Times New Roman"/>
          <w:color w:val="111111"/>
          <w:sz w:val="24"/>
          <w:szCs w:val="24"/>
          <w:lang w:eastAsia="ru-RU"/>
        </w:rPr>
        <w:t>обучающие мультики;</w:t>
      </w:r>
    </w:p>
    <w:p w:rsidR="007E7525" w:rsidRPr="007E7525" w:rsidRDefault="007E7525" w:rsidP="007E7525">
      <w:pPr>
        <w:numPr>
          <w:ilvl w:val="0"/>
          <w:numId w:val="3"/>
        </w:numPr>
        <w:shd w:val="clear" w:color="auto" w:fill="FFFFFF"/>
        <w:spacing w:after="0" w:line="240" w:lineRule="auto"/>
        <w:ind w:left="0"/>
        <w:jc w:val="both"/>
        <w:rPr>
          <w:rFonts w:ascii="Times New Roman" w:eastAsia="Times New Roman" w:hAnsi="Times New Roman" w:cs="Times New Roman"/>
          <w:color w:val="111111"/>
          <w:sz w:val="24"/>
          <w:szCs w:val="24"/>
          <w:lang w:eastAsia="ru-RU"/>
        </w:rPr>
      </w:pPr>
      <w:r w:rsidRPr="007E7525">
        <w:rPr>
          <w:rFonts w:ascii="Times New Roman" w:eastAsia="Times New Roman" w:hAnsi="Times New Roman" w:cs="Times New Roman"/>
          <w:color w:val="111111"/>
          <w:sz w:val="24"/>
          <w:szCs w:val="24"/>
          <w:lang w:eastAsia="ru-RU"/>
        </w:rPr>
        <w:t>аудиодиски;</w:t>
      </w:r>
    </w:p>
    <w:p w:rsidR="007E7525" w:rsidRPr="007E7525" w:rsidRDefault="007E7525" w:rsidP="007E7525">
      <w:pPr>
        <w:numPr>
          <w:ilvl w:val="0"/>
          <w:numId w:val="3"/>
        </w:numPr>
        <w:shd w:val="clear" w:color="auto" w:fill="FFFFFF"/>
        <w:spacing w:after="0" w:line="240" w:lineRule="auto"/>
        <w:ind w:left="0"/>
        <w:jc w:val="both"/>
        <w:rPr>
          <w:rFonts w:ascii="Times New Roman" w:eastAsia="Times New Roman" w:hAnsi="Times New Roman" w:cs="Times New Roman"/>
          <w:color w:val="111111"/>
          <w:sz w:val="24"/>
          <w:szCs w:val="24"/>
          <w:lang w:eastAsia="ru-RU"/>
        </w:rPr>
      </w:pPr>
      <w:r w:rsidRPr="007E7525">
        <w:rPr>
          <w:rFonts w:ascii="Times New Roman" w:eastAsia="Times New Roman" w:hAnsi="Times New Roman" w:cs="Times New Roman"/>
          <w:color w:val="111111"/>
          <w:sz w:val="24"/>
          <w:szCs w:val="24"/>
          <w:lang w:eastAsia="ru-RU"/>
        </w:rPr>
        <w:t>детские пальчики.</w:t>
      </w:r>
    </w:p>
    <w:p w:rsidR="007E7525" w:rsidRDefault="007E7525" w:rsidP="007E7525">
      <w:pPr>
        <w:shd w:val="clear" w:color="auto" w:fill="FFFFFF"/>
        <w:spacing w:after="0" w:line="240" w:lineRule="auto"/>
        <w:jc w:val="center"/>
        <w:outlineLvl w:val="1"/>
        <w:rPr>
          <w:rFonts w:ascii="Times New Roman" w:eastAsia="Times New Roman" w:hAnsi="Times New Roman" w:cs="Times New Roman"/>
          <w:b/>
          <w:bCs/>
          <w:color w:val="111111"/>
          <w:sz w:val="24"/>
          <w:szCs w:val="24"/>
          <w:lang w:eastAsia="ru-RU"/>
        </w:rPr>
      </w:pPr>
    </w:p>
    <w:p w:rsidR="007E7525" w:rsidRPr="007E7525" w:rsidRDefault="007E7525" w:rsidP="007E7525">
      <w:pPr>
        <w:shd w:val="clear" w:color="auto" w:fill="FFFFFF"/>
        <w:spacing w:after="0" w:line="240" w:lineRule="auto"/>
        <w:jc w:val="center"/>
        <w:outlineLvl w:val="1"/>
        <w:rPr>
          <w:rFonts w:ascii="Times New Roman" w:eastAsia="Times New Roman" w:hAnsi="Times New Roman" w:cs="Times New Roman"/>
          <w:b/>
          <w:bCs/>
          <w:color w:val="111111"/>
          <w:sz w:val="24"/>
          <w:szCs w:val="24"/>
          <w:lang w:eastAsia="ru-RU"/>
        </w:rPr>
      </w:pPr>
      <w:r w:rsidRPr="007E7525">
        <w:rPr>
          <w:rFonts w:ascii="Times New Roman" w:eastAsia="Times New Roman" w:hAnsi="Times New Roman" w:cs="Times New Roman"/>
          <w:b/>
          <w:bCs/>
          <w:color w:val="111111"/>
          <w:sz w:val="24"/>
          <w:szCs w:val="24"/>
          <w:lang w:eastAsia="ru-RU"/>
        </w:rPr>
        <w:t>«Магическая» таблица Пифагора</w:t>
      </w:r>
    </w:p>
    <w:p w:rsidR="007E7525" w:rsidRPr="007E7525" w:rsidRDefault="007E7525" w:rsidP="007E7525">
      <w:pPr>
        <w:shd w:val="clear" w:color="auto" w:fill="FFFFFF"/>
        <w:spacing w:after="0" w:line="240" w:lineRule="auto"/>
        <w:jc w:val="both"/>
        <w:rPr>
          <w:rFonts w:ascii="Times New Roman" w:eastAsia="Times New Roman" w:hAnsi="Times New Roman" w:cs="Times New Roman"/>
          <w:color w:val="111111"/>
          <w:sz w:val="24"/>
          <w:szCs w:val="24"/>
          <w:lang w:eastAsia="ru-RU"/>
        </w:rPr>
      </w:pPr>
      <w:r w:rsidRPr="007E7525">
        <w:rPr>
          <w:rFonts w:ascii="Times New Roman" w:eastAsia="Times New Roman" w:hAnsi="Times New Roman" w:cs="Times New Roman"/>
          <w:color w:val="111111"/>
          <w:sz w:val="24"/>
          <w:szCs w:val="24"/>
          <w:lang w:eastAsia="ru-RU"/>
        </w:rPr>
        <w:t>Положите перед собой лист с распечатанной таблицей Пифагора. Выглядит она так:</w:t>
      </w:r>
    </w:p>
    <w:p w:rsidR="007E7525" w:rsidRPr="007E7525" w:rsidRDefault="007E7525" w:rsidP="007E7525">
      <w:pPr>
        <w:shd w:val="clear" w:color="auto" w:fill="FFFFFF"/>
        <w:spacing w:after="0" w:line="240" w:lineRule="auto"/>
        <w:jc w:val="both"/>
        <w:rPr>
          <w:rFonts w:ascii="Times New Roman" w:eastAsia="Times New Roman" w:hAnsi="Times New Roman" w:cs="Times New Roman"/>
          <w:color w:val="111111"/>
          <w:sz w:val="24"/>
          <w:szCs w:val="24"/>
          <w:lang w:eastAsia="ru-RU"/>
        </w:rPr>
      </w:pPr>
      <w:r w:rsidRPr="007E7525">
        <w:rPr>
          <w:rFonts w:ascii="Times New Roman" w:eastAsia="Times New Roman" w:hAnsi="Times New Roman" w:cs="Times New Roman"/>
          <w:noProof/>
          <w:color w:val="111111"/>
          <w:sz w:val="24"/>
          <w:szCs w:val="24"/>
          <w:lang w:eastAsia="ru-RU"/>
        </w:rPr>
        <w:drawing>
          <wp:inline distT="0" distB="0" distL="0" distR="0" wp14:anchorId="3D765C2C" wp14:editId="00BADA15">
            <wp:extent cx="1862845" cy="1767840"/>
            <wp:effectExtent l="0" t="0" r="4445" b="3810"/>
            <wp:docPr id="6" name="Рисунок 6" descr="Таблица умножения">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Таблица умножения"/>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65407" cy="1770271"/>
                    </a:xfrm>
                    <a:prstGeom prst="rect">
                      <a:avLst/>
                    </a:prstGeom>
                    <a:noFill/>
                    <a:ln>
                      <a:noFill/>
                    </a:ln>
                  </pic:spPr>
                </pic:pic>
              </a:graphicData>
            </a:graphic>
          </wp:inline>
        </w:drawing>
      </w:r>
    </w:p>
    <w:p w:rsidR="007E7525" w:rsidRPr="007E7525" w:rsidRDefault="007E7525" w:rsidP="007E7525">
      <w:pPr>
        <w:shd w:val="clear" w:color="auto" w:fill="FFFFFF"/>
        <w:spacing w:after="0" w:line="240" w:lineRule="auto"/>
        <w:ind w:firstLine="708"/>
        <w:jc w:val="both"/>
        <w:rPr>
          <w:rFonts w:ascii="Times New Roman" w:eastAsia="Times New Roman" w:hAnsi="Times New Roman" w:cs="Times New Roman"/>
          <w:color w:val="111111"/>
          <w:sz w:val="24"/>
          <w:szCs w:val="24"/>
          <w:lang w:eastAsia="ru-RU"/>
        </w:rPr>
      </w:pPr>
      <w:r w:rsidRPr="007E7525">
        <w:rPr>
          <w:rFonts w:ascii="Times New Roman" w:eastAsia="Times New Roman" w:hAnsi="Times New Roman" w:cs="Times New Roman"/>
          <w:color w:val="111111"/>
          <w:sz w:val="24"/>
          <w:szCs w:val="24"/>
          <w:lang w:eastAsia="ru-RU"/>
        </w:rPr>
        <w:t>Пифагорова таблица имеет более упрощенную форму, чем таблица с примерами в столбец. Она не содержит лишней информации, которая только путает и усложняет запоминание.</w:t>
      </w:r>
    </w:p>
    <w:p w:rsidR="007E7525" w:rsidRPr="007E7525" w:rsidRDefault="007E7525" w:rsidP="007E7525">
      <w:pPr>
        <w:shd w:val="clear" w:color="auto" w:fill="FFFFFF"/>
        <w:spacing w:after="0" w:line="240" w:lineRule="auto"/>
        <w:ind w:firstLine="708"/>
        <w:jc w:val="both"/>
        <w:rPr>
          <w:rFonts w:ascii="Times New Roman" w:eastAsia="Times New Roman" w:hAnsi="Times New Roman" w:cs="Times New Roman"/>
          <w:color w:val="111111"/>
          <w:sz w:val="24"/>
          <w:szCs w:val="24"/>
          <w:lang w:eastAsia="ru-RU"/>
        </w:rPr>
      </w:pPr>
      <w:r w:rsidRPr="007E7525">
        <w:rPr>
          <w:rFonts w:ascii="Times New Roman" w:eastAsia="Times New Roman" w:hAnsi="Times New Roman" w:cs="Times New Roman"/>
          <w:color w:val="111111"/>
          <w:sz w:val="24"/>
          <w:szCs w:val="24"/>
          <w:lang w:eastAsia="ru-RU"/>
        </w:rPr>
        <w:t>Чтобы ребенок понял принцип умножения&lt;, попробуйте для начала объяснить его на простом примере.</w:t>
      </w:r>
    </w:p>
    <w:p w:rsidR="007E7525" w:rsidRPr="007E7525" w:rsidRDefault="007E7525" w:rsidP="007E7525">
      <w:pPr>
        <w:shd w:val="clear" w:color="auto" w:fill="FFFFFF"/>
        <w:spacing w:after="0" w:line="240" w:lineRule="auto"/>
        <w:jc w:val="both"/>
        <w:rPr>
          <w:rFonts w:ascii="Times New Roman" w:eastAsia="Times New Roman" w:hAnsi="Times New Roman" w:cs="Times New Roman"/>
          <w:color w:val="111111"/>
          <w:sz w:val="24"/>
          <w:szCs w:val="24"/>
          <w:lang w:eastAsia="ru-RU"/>
        </w:rPr>
      </w:pPr>
      <w:r w:rsidRPr="007E7525">
        <w:rPr>
          <w:rFonts w:ascii="Times New Roman" w:eastAsia="Times New Roman" w:hAnsi="Times New Roman" w:cs="Times New Roman"/>
          <w:color w:val="111111"/>
          <w:sz w:val="24"/>
          <w:szCs w:val="24"/>
          <w:lang w:eastAsia="ru-RU"/>
        </w:rPr>
        <w:t>2 × 3 — аналогично действию 2 + 2 + 2, то есть сложить число 2 три раза.</w:t>
      </w:r>
    </w:p>
    <w:p w:rsidR="007E7525" w:rsidRPr="007E7525" w:rsidRDefault="007E7525" w:rsidP="007E7525">
      <w:pPr>
        <w:shd w:val="clear" w:color="auto" w:fill="FFFFFF"/>
        <w:spacing w:after="0" w:line="240" w:lineRule="auto"/>
        <w:ind w:firstLine="708"/>
        <w:jc w:val="both"/>
        <w:rPr>
          <w:rFonts w:ascii="Times New Roman" w:eastAsia="Times New Roman" w:hAnsi="Times New Roman" w:cs="Times New Roman"/>
          <w:color w:val="111111"/>
          <w:sz w:val="24"/>
          <w:szCs w:val="24"/>
          <w:lang w:eastAsia="ru-RU"/>
        </w:rPr>
      </w:pPr>
      <w:r w:rsidRPr="007E7525">
        <w:rPr>
          <w:rFonts w:ascii="Times New Roman" w:eastAsia="Times New Roman" w:hAnsi="Times New Roman" w:cs="Times New Roman"/>
          <w:color w:val="111111"/>
          <w:sz w:val="24"/>
          <w:szCs w:val="24"/>
          <w:lang w:eastAsia="ru-RU"/>
        </w:rPr>
        <w:t>Покажите, как работает таблица: число на месте пересечения столбца и верхней строки – это и есть правильный ответ. Малышу нужно запомнить только 36 комбинаций. Остальные действия – повторяются или очень легкие.</w:t>
      </w:r>
    </w:p>
    <w:p w:rsidR="007E7525" w:rsidRDefault="007E7525" w:rsidP="007E7525">
      <w:pPr>
        <w:shd w:val="clear" w:color="auto" w:fill="FFFFFF"/>
        <w:spacing w:after="0" w:line="240" w:lineRule="auto"/>
        <w:jc w:val="center"/>
        <w:outlineLvl w:val="1"/>
        <w:rPr>
          <w:rFonts w:ascii="Times New Roman" w:eastAsia="Times New Roman" w:hAnsi="Times New Roman" w:cs="Times New Roman"/>
          <w:b/>
          <w:bCs/>
          <w:color w:val="111111"/>
          <w:sz w:val="24"/>
          <w:szCs w:val="24"/>
          <w:lang w:eastAsia="ru-RU"/>
        </w:rPr>
      </w:pPr>
    </w:p>
    <w:p w:rsidR="007E7525" w:rsidRPr="007E7525" w:rsidRDefault="007E7525" w:rsidP="007E7525">
      <w:pPr>
        <w:shd w:val="clear" w:color="auto" w:fill="FFFFFF"/>
        <w:spacing w:after="0" w:line="240" w:lineRule="auto"/>
        <w:jc w:val="center"/>
        <w:outlineLvl w:val="1"/>
        <w:rPr>
          <w:rFonts w:ascii="Times New Roman" w:eastAsia="Times New Roman" w:hAnsi="Times New Roman" w:cs="Times New Roman"/>
          <w:b/>
          <w:bCs/>
          <w:color w:val="111111"/>
          <w:sz w:val="24"/>
          <w:szCs w:val="24"/>
          <w:lang w:eastAsia="ru-RU"/>
        </w:rPr>
      </w:pPr>
      <w:r w:rsidRPr="007E7525">
        <w:rPr>
          <w:rFonts w:ascii="Times New Roman" w:eastAsia="Times New Roman" w:hAnsi="Times New Roman" w:cs="Times New Roman"/>
          <w:b/>
          <w:bCs/>
          <w:color w:val="111111"/>
          <w:sz w:val="24"/>
          <w:szCs w:val="24"/>
          <w:lang w:eastAsia="ru-RU"/>
        </w:rPr>
        <w:t>Хитрости, секреты, закономерности</w:t>
      </w:r>
    </w:p>
    <w:p w:rsidR="007E7525" w:rsidRPr="007E7525" w:rsidRDefault="007E7525" w:rsidP="007E7525">
      <w:pPr>
        <w:shd w:val="clear" w:color="auto" w:fill="FFFFFF"/>
        <w:spacing w:after="0" w:line="240" w:lineRule="auto"/>
        <w:ind w:firstLine="708"/>
        <w:jc w:val="both"/>
        <w:rPr>
          <w:rFonts w:ascii="Times New Roman" w:eastAsia="Times New Roman" w:hAnsi="Times New Roman" w:cs="Times New Roman"/>
          <w:color w:val="111111"/>
          <w:sz w:val="24"/>
          <w:szCs w:val="24"/>
          <w:lang w:eastAsia="ru-RU"/>
        </w:rPr>
      </w:pPr>
      <w:r w:rsidRPr="007E7525">
        <w:rPr>
          <w:rFonts w:ascii="Times New Roman" w:eastAsia="Times New Roman" w:hAnsi="Times New Roman" w:cs="Times New Roman"/>
          <w:color w:val="111111"/>
          <w:sz w:val="24"/>
          <w:szCs w:val="24"/>
          <w:lang w:eastAsia="ru-RU"/>
        </w:rPr>
        <w:t>Рассматривая таблицу самостоятельно, ребенок начинает логически думать и анализировать, находить интересные закономерности.</w:t>
      </w:r>
    </w:p>
    <w:p w:rsidR="007E7525" w:rsidRPr="007E7525" w:rsidRDefault="007E7525" w:rsidP="007E7525">
      <w:pPr>
        <w:shd w:val="clear" w:color="auto" w:fill="FFFFFF"/>
        <w:spacing w:after="0" w:line="240" w:lineRule="auto"/>
        <w:ind w:firstLine="708"/>
        <w:jc w:val="both"/>
        <w:rPr>
          <w:rFonts w:ascii="Times New Roman" w:eastAsia="Times New Roman" w:hAnsi="Times New Roman" w:cs="Times New Roman"/>
          <w:color w:val="111111"/>
          <w:sz w:val="24"/>
          <w:szCs w:val="24"/>
          <w:lang w:eastAsia="ru-RU"/>
        </w:rPr>
      </w:pPr>
      <w:r w:rsidRPr="007E7525">
        <w:rPr>
          <w:rFonts w:ascii="Times New Roman" w:eastAsia="Times New Roman" w:hAnsi="Times New Roman" w:cs="Times New Roman"/>
          <w:color w:val="111111"/>
          <w:sz w:val="24"/>
          <w:szCs w:val="24"/>
          <w:lang w:eastAsia="ru-RU"/>
        </w:rPr>
        <w:t xml:space="preserve">Обучение детей таблице умножения следует начинать от простой информации </w:t>
      </w:r>
      <w:proofErr w:type="gramStart"/>
      <w:r w:rsidRPr="007E7525">
        <w:rPr>
          <w:rFonts w:ascii="Times New Roman" w:eastAsia="Times New Roman" w:hAnsi="Times New Roman" w:cs="Times New Roman"/>
          <w:color w:val="111111"/>
          <w:sz w:val="24"/>
          <w:szCs w:val="24"/>
          <w:lang w:eastAsia="ru-RU"/>
        </w:rPr>
        <w:t>к</w:t>
      </w:r>
      <w:proofErr w:type="gramEnd"/>
      <w:r w:rsidRPr="007E7525">
        <w:rPr>
          <w:rFonts w:ascii="Times New Roman" w:eastAsia="Times New Roman" w:hAnsi="Times New Roman" w:cs="Times New Roman"/>
          <w:color w:val="111111"/>
          <w:sz w:val="24"/>
          <w:szCs w:val="24"/>
          <w:lang w:eastAsia="ru-RU"/>
        </w:rPr>
        <w:t xml:space="preserve"> сложной.</w:t>
      </w:r>
    </w:p>
    <w:p w:rsidR="007E7525" w:rsidRPr="007E7525" w:rsidRDefault="007E7525" w:rsidP="007E7525">
      <w:pPr>
        <w:shd w:val="clear" w:color="auto" w:fill="FFFFFF"/>
        <w:spacing w:after="0" w:line="240" w:lineRule="auto"/>
        <w:ind w:firstLine="708"/>
        <w:jc w:val="both"/>
        <w:rPr>
          <w:rFonts w:ascii="Times New Roman" w:eastAsia="Times New Roman" w:hAnsi="Times New Roman" w:cs="Times New Roman"/>
          <w:color w:val="111111"/>
          <w:sz w:val="24"/>
          <w:szCs w:val="24"/>
          <w:lang w:eastAsia="ru-RU"/>
        </w:rPr>
      </w:pPr>
      <w:r w:rsidRPr="007E7525">
        <w:rPr>
          <w:rFonts w:ascii="Times New Roman" w:eastAsia="Times New Roman" w:hAnsi="Times New Roman" w:cs="Times New Roman"/>
          <w:color w:val="111111"/>
          <w:sz w:val="24"/>
          <w:szCs w:val="24"/>
          <w:lang w:eastAsia="ru-RU"/>
        </w:rPr>
        <w:t>Легко выучить таблицу умножения на 1. Любое умноженное на 1 число, остается неизменным.</w:t>
      </w:r>
    </w:p>
    <w:p w:rsidR="007E7525" w:rsidRPr="007E7525" w:rsidRDefault="007E7525" w:rsidP="007E7525">
      <w:pPr>
        <w:shd w:val="clear" w:color="auto" w:fill="FFFFFF"/>
        <w:spacing w:after="0" w:line="240" w:lineRule="auto"/>
        <w:ind w:firstLine="708"/>
        <w:jc w:val="both"/>
        <w:rPr>
          <w:rFonts w:ascii="Times New Roman" w:eastAsia="Times New Roman" w:hAnsi="Times New Roman" w:cs="Times New Roman"/>
          <w:color w:val="111111"/>
          <w:sz w:val="24"/>
          <w:szCs w:val="24"/>
          <w:lang w:eastAsia="ru-RU"/>
        </w:rPr>
      </w:pPr>
      <w:r w:rsidRPr="007E7525">
        <w:rPr>
          <w:rFonts w:ascii="Times New Roman" w:eastAsia="Times New Roman" w:hAnsi="Times New Roman" w:cs="Times New Roman"/>
          <w:color w:val="111111"/>
          <w:sz w:val="24"/>
          <w:szCs w:val="24"/>
          <w:lang w:eastAsia="ru-RU"/>
        </w:rPr>
        <w:t>Таблица умножения на 2 тоже не должна вызвать трудностей. Умножение на 2 – это сложение двух одинаковых чисел.</w:t>
      </w:r>
    </w:p>
    <w:p w:rsidR="007E7525" w:rsidRPr="007E7525" w:rsidRDefault="007E7525" w:rsidP="007E7525">
      <w:pPr>
        <w:shd w:val="clear" w:color="auto" w:fill="FFFFFF"/>
        <w:spacing w:after="0" w:line="240" w:lineRule="auto"/>
        <w:ind w:firstLine="708"/>
        <w:jc w:val="both"/>
        <w:rPr>
          <w:rFonts w:ascii="Times New Roman" w:eastAsia="Times New Roman" w:hAnsi="Times New Roman" w:cs="Times New Roman"/>
          <w:color w:val="111111"/>
          <w:sz w:val="24"/>
          <w:szCs w:val="24"/>
          <w:lang w:eastAsia="ru-RU"/>
        </w:rPr>
      </w:pPr>
      <w:r w:rsidRPr="007E7525">
        <w:rPr>
          <w:rFonts w:ascii="Times New Roman" w:eastAsia="Times New Roman" w:hAnsi="Times New Roman" w:cs="Times New Roman"/>
          <w:color w:val="111111"/>
          <w:sz w:val="24"/>
          <w:szCs w:val="24"/>
          <w:lang w:eastAsia="ru-RU"/>
        </w:rPr>
        <w:t>Умножая на 10, получается число в 10 раз больше. Для получения результата к умножаемому числу дописываем в конце ноль.</w:t>
      </w:r>
    </w:p>
    <w:p w:rsidR="007E7525" w:rsidRPr="007E7525" w:rsidRDefault="007E7525" w:rsidP="007E7525">
      <w:pPr>
        <w:shd w:val="clear" w:color="auto" w:fill="FFFFFF"/>
        <w:spacing w:after="0" w:line="240" w:lineRule="auto"/>
        <w:ind w:firstLine="708"/>
        <w:jc w:val="both"/>
        <w:rPr>
          <w:rFonts w:ascii="Times New Roman" w:eastAsia="Times New Roman" w:hAnsi="Times New Roman" w:cs="Times New Roman"/>
          <w:color w:val="111111"/>
          <w:sz w:val="24"/>
          <w:szCs w:val="24"/>
          <w:lang w:eastAsia="ru-RU"/>
        </w:rPr>
      </w:pPr>
      <w:r w:rsidRPr="007E7525">
        <w:rPr>
          <w:rFonts w:ascii="Times New Roman" w:eastAsia="Times New Roman" w:hAnsi="Times New Roman" w:cs="Times New Roman"/>
          <w:color w:val="111111"/>
          <w:sz w:val="24"/>
          <w:szCs w:val="24"/>
          <w:lang w:eastAsia="ru-RU"/>
        </w:rPr>
        <w:t>Умножение на 5 также легко запомнить. Если 5 умножается на четное число (2,4,6,8), то в результате получаем тоже четное число, заканчивающееся нулем. Например, 5 х 2 = 10. Если умножаемое на 5 – это не четное число (3, 5, 7, 9), то и ответ будет нечетным с цифрой 5 в конце. Например, 5 х 9 = 45.</w:t>
      </w:r>
    </w:p>
    <w:p w:rsidR="007E7525" w:rsidRPr="007E7525" w:rsidRDefault="007E7525" w:rsidP="007E7525">
      <w:pPr>
        <w:shd w:val="clear" w:color="auto" w:fill="FFFFFF"/>
        <w:spacing w:after="0" w:line="240" w:lineRule="auto"/>
        <w:ind w:firstLine="708"/>
        <w:jc w:val="both"/>
        <w:rPr>
          <w:rFonts w:ascii="Times New Roman" w:eastAsia="Times New Roman" w:hAnsi="Times New Roman" w:cs="Times New Roman"/>
          <w:color w:val="111111"/>
          <w:sz w:val="24"/>
          <w:szCs w:val="24"/>
          <w:lang w:eastAsia="ru-RU"/>
        </w:rPr>
      </w:pPr>
      <w:r w:rsidRPr="007E7525">
        <w:rPr>
          <w:rFonts w:ascii="Times New Roman" w:eastAsia="Times New Roman" w:hAnsi="Times New Roman" w:cs="Times New Roman"/>
          <w:color w:val="111111"/>
          <w:sz w:val="24"/>
          <w:szCs w:val="24"/>
          <w:lang w:eastAsia="ru-RU"/>
        </w:rPr>
        <w:t>Не сложно объяснить ребенку и умножение на 4. Умножая любое число на 4, мы умножаем его на 2 два раза. Например, 4 х 3. Сначала берем число 3 и умножаем его на 2, получаем 6. Затем, полученный результат снова умножаем на 2. Результатом всех операций стало число 12 – это и есть правильный ответ нашего примера.</w:t>
      </w:r>
    </w:p>
    <w:p w:rsidR="007E7525" w:rsidRPr="007E7525" w:rsidRDefault="007E7525" w:rsidP="007E7525">
      <w:pPr>
        <w:shd w:val="clear" w:color="auto" w:fill="FFFFFF"/>
        <w:spacing w:after="0" w:line="240" w:lineRule="auto"/>
        <w:ind w:firstLine="708"/>
        <w:jc w:val="both"/>
        <w:rPr>
          <w:rFonts w:ascii="Times New Roman" w:eastAsia="Times New Roman" w:hAnsi="Times New Roman" w:cs="Times New Roman"/>
          <w:color w:val="111111"/>
          <w:sz w:val="24"/>
          <w:szCs w:val="24"/>
          <w:lang w:eastAsia="ru-RU"/>
        </w:rPr>
      </w:pPr>
      <w:r w:rsidRPr="007E7525">
        <w:rPr>
          <w:rFonts w:ascii="Times New Roman" w:eastAsia="Times New Roman" w:hAnsi="Times New Roman" w:cs="Times New Roman"/>
          <w:color w:val="111111"/>
          <w:sz w:val="24"/>
          <w:szCs w:val="24"/>
          <w:lang w:eastAsia="ru-RU"/>
        </w:rPr>
        <w:t>Таблица умножения на 9 таит в себе маленький секрет – умножаемые на 9 числа зеркальны:</w:t>
      </w:r>
    </w:p>
    <w:p w:rsidR="007E7525" w:rsidRPr="007E7525" w:rsidRDefault="007E7525" w:rsidP="007E7525">
      <w:pPr>
        <w:shd w:val="clear" w:color="auto" w:fill="FFFFFF"/>
        <w:spacing w:after="0" w:line="240" w:lineRule="auto"/>
        <w:jc w:val="both"/>
        <w:rPr>
          <w:rFonts w:ascii="Times New Roman" w:eastAsia="Times New Roman" w:hAnsi="Times New Roman" w:cs="Times New Roman"/>
          <w:color w:val="111111"/>
          <w:sz w:val="24"/>
          <w:szCs w:val="24"/>
          <w:lang w:eastAsia="ru-RU"/>
        </w:rPr>
      </w:pPr>
      <w:r w:rsidRPr="007E7525">
        <w:rPr>
          <w:rFonts w:ascii="Times New Roman" w:eastAsia="Times New Roman" w:hAnsi="Times New Roman" w:cs="Times New Roman"/>
          <w:color w:val="111111"/>
          <w:sz w:val="24"/>
          <w:szCs w:val="24"/>
          <w:lang w:eastAsia="ru-RU"/>
        </w:rPr>
        <w:t>9 х 2=18 / 9 х 9=81</w:t>
      </w:r>
    </w:p>
    <w:p w:rsidR="007E7525" w:rsidRPr="007E7525" w:rsidRDefault="007E7525" w:rsidP="007E7525">
      <w:pPr>
        <w:shd w:val="clear" w:color="auto" w:fill="FFFFFF"/>
        <w:spacing w:after="0" w:line="240" w:lineRule="auto"/>
        <w:jc w:val="both"/>
        <w:rPr>
          <w:rFonts w:ascii="Times New Roman" w:eastAsia="Times New Roman" w:hAnsi="Times New Roman" w:cs="Times New Roman"/>
          <w:color w:val="111111"/>
          <w:sz w:val="24"/>
          <w:szCs w:val="24"/>
          <w:lang w:eastAsia="ru-RU"/>
        </w:rPr>
      </w:pPr>
      <w:r w:rsidRPr="007E7525">
        <w:rPr>
          <w:rFonts w:ascii="Times New Roman" w:eastAsia="Times New Roman" w:hAnsi="Times New Roman" w:cs="Times New Roman"/>
          <w:color w:val="111111"/>
          <w:sz w:val="24"/>
          <w:szCs w:val="24"/>
          <w:lang w:eastAsia="ru-RU"/>
        </w:rPr>
        <w:t>9 х 3=27 / 9 х 8=72</w:t>
      </w:r>
    </w:p>
    <w:p w:rsidR="007E7525" w:rsidRPr="007E7525" w:rsidRDefault="007E7525" w:rsidP="007E7525">
      <w:pPr>
        <w:shd w:val="clear" w:color="auto" w:fill="FFFFFF"/>
        <w:spacing w:after="0" w:line="240" w:lineRule="auto"/>
        <w:jc w:val="both"/>
        <w:rPr>
          <w:rFonts w:ascii="Times New Roman" w:eastAsia="Times New Roman" w:hAnsi="Times New Roman" w:cs="Times New Roman"/>
          <w:color w:val="111111"/>
          <w:sz w:val="24"/>
          <w:szCs w:val="24"/>
          <w:lang w:eastAsia="ru-RU"/>
        </w:rPr>
      </w:pPr>
      <w:r w:rsidRPr="007E7525">
        <w:rPr>
          <w:rFonts w:ascii="Times New Roman" w:eastAsia="Times New Roman" w:hAnsi="Times New Roman" w:cs="Times New Roman"/>
          <w:color w:val="111111"/>
          <w:sz w:val="24"/>
          <w:szCs w:val="24"/>
          <w:lang w:eastAsia="ru-RU"/>
        </w:rPr>
        <w:lastRenderedPageBreak/>
        <w:t>9 х 4=36 / 9 х 7=63</w:t>
      </w:r>
    </w:p>
    <w:p w:rsidR="007E7525" w:rsidRPr="007E7525" w:rsidRDefault="007E7525" w:rsidP="007E7525">
      <w:pPr>
        <w:shd w:val="clear" w:color="auto" w:fill="FFFFFF"/>
        <w:spacing w:after="0" w:line="240" w:lineRule="auto"/>
        <w:jc w:val="both"/>
        <w:rPr>
          <w:rFonts w:ascii="Times New Roman" w:eastAsia="Times New Roman" w:hAnsi="Times New Roman" w:cs="Times New Roman"/>
          <w:color w:val="111111"/>
          <w:sz w:val="24"/>
          <w:szCs w:val="24"/>
          <w:lang w:eastAsia="ru-RU"/>
        </w:rPr>
      </w:pPr>
      <w:r w:rsidRPr="007E7525">
        <w:rPr>
          <w:rFonts w:ascii="Times New Roman" w:eastAsia="Times New Roman" w:hAnsi="Times New Roman" w:cs="Times New Roman"/>
          <w:color w:val="111111"/>
          <w:sz w:val="24"/>
          <w:szCs w:val="24"/>
          <w:lang w:eastAsia="ru-RU"/>
        </w:rPr>
        <w:t>9 х 5=45 / 9 х 6=54</w:t>
      </w:r>
    </w:p>
    <w:p w:rsidR="007E7525" w:rsidRPr="007E7525" w:rsidRDefault="007E7525" w:rsidP="007E7525">
      <w:pPr>
        <w:shd w:val="clear" w:color="auto" w:fill="FFFFFF"/>
        <w:spacing w:after="0" w:line="240" w:lineRule="auto"/>
        <w:ind w:firstLine="708"/>
        <w:jc w:val="both"/>
        <w:rPr>
          <w:rFonts w:ascii="Times New Roman" w:eastAsia="Times New Roman" w:hAnsi="Times New Roman" w:cs="Times New Roman"/>
          <w:color w:val="111111"/>
          <w:sz w:val="24"/>
          <w:szCs w:val="24"/>
          <w:lang w:eastAsia="ru-RU"/>
        </w:rPr>
      </w:pPr>
      <w:r w:rsidRPr="007E7525">
        <w:rPr>
          <w:rFonts w:ascii="Times New Roman" w:eastAsia="Times New Roman" w:hAnsi="Times New Roman" w:cs="Times New Roman"/>
          <w:color w:val="111111"/>
          <w:sz w:val="24"/>
          <w:szCs w:val="24"/>
          <w:lang w:eastAsia="ru-RU"/>
        </w:rPr>
        <w:t>Есть отличный способ объяснить ребенку умножение на 9 при помощи его пальчиков.</w:t>
      </w:r>
    </w:p>
    <w:p w:rsidR="007E7525" w:rsidRPr="007E7525" w:rsidRDefault="007E7525" w:rsidP="007E7525">
      <w:pPr>
        <w:shd w:val="clear" w:color="auto" w:fill="FFFFFF"/>
        <w:spacing w:after="0" w:line="240" w:lineRule="auto"/>
        <w:ind w:firstLine="708"/>
        <w:jc w:val="both"/>
        <w:rPr>
          <w:rFonts w:ascii="Times New Roman" w:eastAsia="Times New Roman" w:hAnsi="Times New Roman" w:cs="Times New Roman"/>
          <w:color w:val="111111"/>
          <w:sz w:val="24"/>
          <w:szCs w:val="24"/>
          <w:lang w:eastAsia="ru-RU"/>
        </w:rPr>
      </w:pPr>
      <w:r w:rsidRPr="007E7525">
        <w:rPr>
          <w:rFonts w:ascii="Times New Roman" w:eastAsia="Times New Roman" w:hAnsi="Times New Roman" w:cs="Times New Roman"/>
          <w:color w:val="111111"/>
          <w:sz w:val="24"/>
          <w:szCs w:val="24"/>
          <w:lang w:eastAsia="ru-RU"/>
        </w:rPr>
        <w:t>Поставьте перед собой обе руки ладонями вверх. Пронумеруйте пальцы на руках слева направо от 1 до 10. К примеру, нужно 9 х 7. Отсчитываем слева направо седьмой палец. Находим его и сгибаем.</w:t>
      </w:r>
    </w:p>
    <w:p w:rsidR="007E7525" w:rsidRPr="007E7525" w:rsidRDefault="007E7525" w:rsidP="007E7525">
      <w:pPr>
        <w:shd w:val="clear" w:color="auto" w:fill="FFFFFF"/>
        <w:spacing w:after="0" w:line="240" w:lineRule="auto"/>
        <w:jc w:val="both"/>
        <w:rPr>
          <w:rFonts w:ascii="Times New Roman" w:eastAsia="Times New Roman" w:hAnsi="Times New Roman" w:cs="Times New Roman"/>
          <w:color w:val="111111"/>
          <w:sz w:val="24"/>
          <w:szCs w:val="24"/>
          <w:lang w:eastAsia="ru-RU"/>
        </w:rPr>
      </w:pPr>
      <w:r w:rsidRPr="007E7525">
        <w:rPr>
          <w:rFonts w:ascii="Times New Roman" w:eastAsia="Times New Roman" w:hAnsi="Times New Roman" w:cs="Times New Roman"/>
          <w:noProof/>
          <w:color w:val="111111"/>
          <w:sz w:val="24"/>
          <w:szCs w:val="24"/>
          <w:lang w:eastAsia="ru-RU"/>
        </w:rPr>
        <w:drawing>
          <wp:inline distT="0" distB="0" distL="0" distR="0" wp14:anchorId="1B4CFFCB" wp14:editId="73FDD002">
            <wp:extent cx="3190240" cy="1767840"/>
            <wp:effectExtent l="0" t="0" r="0" b="3810"/>
            <wp:docPr id="5" name="Рисунок 5" descr="руки">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руки"/>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190240" cy="1767840"/>
                    </a:xfrm>
                    <a:prstGeom prst="rect">
                      <a:avLst/>
                    </a:prstGeom>
                    <a:noFill/>
                    <a:ln>
                      <a:noFill/>
                    </a:ln>
                  </pic:spPr>
                </pic:pic>
              </a:graphicData>
            </a:graphic>
          </wp:inline>
        </w:drawing>
      </w:r>
    </w:p>
    <w:p w:rsidR="007E7525" w:rsidRPr="007E7525" w:rsidRDefault="007E7525" w:rsidP="007E7525">
      <w:pPr>
        <w:shd w:val="clear" w:color="auto" w:fill="FFFFFF"/>
        <w:spacing w:after="0" w:line="240" w:lineRule="auto"/>
        <w:ind w:firstLine="708"/>
        <w:jc w:val="both"/>
        <w:rPr>
          <w:rFonts w:ascii="Times New Roman" w:eastAsia="Times New Roman" w:hAnsi="Times New Roman" w:cs="Times New Roman"/>
          <w:color w:val="111111"/>
          <w:sz w:val="24"/>
          <w:szCs w:val="24"/>
          <w:lang w:eastAsia="ru-RU"/>
        </w:rPr>
      </w:pPr>
      <w:r w:rsidRPr="007E7525">
        <w:rPr>
          <w:rFonts w:ascii="Times New Roman" w:eastAsia="Times New Roman" w:hAnsi="Times New Roman" w:cs="Times New Roman"/>
          <w:color w:val="111111"/>
          <w:sz w:val="24"/>
          <w:szCs w:val="24"/>
          <w:lang w:eastAsia="ru-RU"/>
        </w:rPr>
        <w:t xml:space="preserve">Все пальцы слева до </w:t>
      </w:r>
      <w:proofErr w:type="gramStart"/>
      <w:r w:rsidRPr="007E7525">
        <w:rPr>
          <w:rFonts w:ascii="Times New Roman" w:eastAsia="Times New Roman" w:hAnsi="Times New Roman" w:cs="Times New Roman"/>
          <w:color w:val="111111"/>
          <w:sz w:val="24"/>
          <w:szCs w:val="24"/>
          <w:lang w:eastAsia="ru-RU"/>
        </w:rPr>
        <w:t>согнутого</w:t>
      </w:r>
      <w:proofErr w:type="gramEnd"/>
      <w:r w:rsidRPr="007E7525">
        <w:rPr>
          <w:rFonts w:ascii="Times New Roman" w:eastAsia="Times New Roman" w:hAnsi="Times New Roman" w:cs="Times New Roman"/>
          <w:color w:val="111111"/>
          <w:sz w:val="24"/>
          <w:szCs w:val="24"/>
          <w:lang w:eastAsia="ru-RU"/>
        </w:rPr>
        <w:t xml:space="preserve"> – это десятки. Далее за согнутым пальцем – единицы. Считаем и соединяем пальцы, в итоге ответ 63.</w:t>
      </w:r>
    </w:p>
    <w:p w:rsidR="007E7525" w:rsidRPr="007E7525" w:rsidRDefault="007E7525" w:rsidP="007E7525">
      <w:pPr>
        <w:shd w:val="clear" w:color="auto" w:fill="FFFFFF"/>
        <w:spacing w:after="0" w:line="240" w:lineRule="auto"/>
        <w:jc w:val="both"/>
        <w:rPr>
          <w:rFonts w:ascii="Times New Roman" w:eastAsia="Times New Roman" w:hAnsi="Times New Roman" w:cs="Times New Roman"/>
          <w:color w:val="111111"/>
          <w:sz w:val="24"/>
          <w:szCs w:val="24"/>
          <w:lang w:eastAsia="ru-RU"/>
        </w:rPr>
      </w:pPr>
      <w:r w:rsidRPr="007E7525">
        <w:rPr>
          <w:rFonts w:ascii="Times New Roman" w:eastAsia="Times New Roman" w:hAnsi="Times New Roman" w:cs="Times New Roman"/>
          <w:color w:val="111111"/>
          <w:sz w:val="24"/>
          <w:szCs w:val="24"/>
          <w:lang w:eastAsia="ru-RU"/>
        </w:rPr>
        <w:t>Еще один интересный способ умножения числа на 9 – его округление.</w:t>
      </w:r>
    </w:p>
    <w:p w:rsidR="007E7525" w:rsidRPr="007E7525" w:rsidRDefault="007E7525" w:rsidP="007E7525">
      <w:pPr>
        <w:shd w:val="clear" w:color="auto" w:fill="FFFFFF"/>
        <w:spacing w:after="0" w:line="240" w:lineRule="auto"/>
        <w:ind w:firstLine="708"/>
        <w:jc w:val="both"/>
        <w:rPr>
          <w:rFonts w:ascii="Times New Roman" w:eastAsia="Times New Roman" w:hAnsi="Times New Roman" w:cs="Times New Roman"/>
          <w:color w:val="111111"/>
          <w:sz w:val="24"/>
          <w:szCs w:val="24"/>
          <w:lang w:eastAsia="ru-RU"/>
        </w:rPr>
      </w:pPr>
      <w:r w:rsidRPr="007E7525">
        <w:rPr>
          <w:rFonts w:ascii="Times New Roman" w:eastAsia="Times New Roman" w:hAnsi="Times New Roman" w:cs="Times New Roman"/>
          <w:color w:val="111111"/>
          <w:sz w:val="24"/>
          <w:szCs w:val="24"/>
          <w:lang w:eastAsia="ru-RU"/>
        </w:rPr>
        <w:t>При умножении на конкретное число, округляете 9 до 10, чтобы легче было его умножить. Из полученного результата вычитаете число, которое вы умножали на 9.</w:t>
      </w:r>
    </w:p>
    <w:p w:rsidR="007E7525" w:rsidRPr="007E7525" w:rsidRDefault="007E7525" w:rsidP="007E7525">
      <w:pPr>
        <w:shd w:val="clear" w:color="auto" w:fill="FFFFFF"/>
        <w:spacing w:after="0" w:line="240" w:lineRule="auto"/>
        <w:jc w:val="both"/>
        <w:rPr>
          <w:rFonts w:ascii="Times New Roman" w:eastAsia="Times New Roman" w:hAnsi="Times New Roman" w:cs="Times New Roman"/>
          <w:color w:val="111111"/>
          <w:sz w:val="24"/>
          <w:szCs w:val="24"/>
          <w:lang w:eastAsia="ru-RU"/>
        </w:rPr>
      </w:pPr>
      <w:r w:rsidRPr="007E7525">
        <w:rPr>
          <w:rFonts w:ascii="Times New Roman" w:eastAsia="Times New Roman" w:hAnsi="Times New Roman" w:cs="Times New Roman"/>
          <w:color w:val="111111"/>
          <w:sz w:val="24"/>
          <w:szCs w:val="24"/>
          <w:lang w:eastAsia="ru-RU"/>
        </w:rPr>
        <w:t>Например:</w:t>
      </w:r>
    </w:p>
    <w:p w:rsidR="007E7525" w:rsidRPr="007E7525" w:rsidRDefault="007E7525" w:rsidP="007E7525">
      <w:pPr>
        <w:shd w:val="clear" w:color="auto" w:fill="FFFFFF"/>
        <w:spacing w:after="0" w:line="240" w:lineRule="auto"/>
        <w:jc w:val="both"/>
        <w:rPr>
          <w:rFonts w:ascii="Times New Roman" w:eastAsia="Times New Roman" w:hAnsi="Times New Roman" w:cs="Times New Roman"/>
          <w:color w:val="111111"/>
          <w:sz w:val="24"/>
          <w:szCs w:val="24"/>
          <w:lang w:eastAsia="ru-RU"/>
        </w:rPr>
      </w:pPr>
      <w:r w:rsidRPr="007E7525">
        <w:rPr>
          <w:rFonts w:ascii="Times New Roman" w:eastAsia="Times New Roman" w:hAnsi="Times New Roman" w:cs="Times New Roman"/>
          <w:color w:val="111111"/>
          <w:sz w:val="24"/>
          <w:szCs w:val="24"/>
          <w:lang w:eastAsia="ru-RU"/>
        </w:rPr>
        <w:t>9 х 2 = 10 х 2 – 2 = 18</w:t>
      </w:r>
    </w:p>
    <w:p w:rsidR="007E7525" w:rsidRPr="007E7525" w:rsidRDefault="007E7525" w:rsidP="007E7525">
      <w:pPr>
        <w:shd w:val="clear" w:color="auto" w:fill="FFFFFF"/>
        <w:spacing w:after="0" w:line="240" w:lineRule="auto"/>
        <w:jc w:val="both"/>
        <w:rPr>
          <w:rFonts w:ascii="Times New Roman" w:eastAsia="Times New Roman" w:hAnsi="Times New Roman" w:cs="Times New Roman"/>
          <w:color w:val="111111"/>
          <w:sz w:val="24"/>
          <w:szCs w:val="24"/>
          <w:lang w:eastAsia="ru-RU"/>
        </w:rPr>
      </w:pPr>
      <w:r w:rsidRPr="007E7525">
        <w:rPr>
          <w:rFonts w:ascii="Times New Roman" w:eastAsia="Times New Roman" w:hAnsi="Times New Roman" w:cs="Times New Roman"/>
          <w:color w:val="111111"/>
          <w:sz w:val="24"/>
          <w:szCs w:val="24"/>
          <w:lang w:eastAsia="ru-RU"/>
        </w:rPr>
        <w:t>9 х 3 = 10 х 3 – 3 = 27</w:t>
      </w:r>
    </w:p>
    <w:p w:rsidR="007E7525" w:rsidRPr="007E7525" w:rsidRDefault="007E7525" w:rsidP="007E7525">
      <w:pPr>
        <w:shd w:val="clear" w:color="auto" w:fill="FFFFFF"/>
        <w:spacing w:after="0" w:line="240" w:lineRule="auto"/>
        <w:jc w:val="both"/>
        <w:rPr>
          <w:rFonts w:ascii="Times New Roman" w:eastAsia="Times New Roman" w:hAnsi="Times New Roman" w:cs="Times New Roman"/>
          <w:color w:val="111111"/>
          <w:sz w:val="24"/>
          <w:szCs w:val="24"/>
          <w:lang w:eastAsia="ru-RU"/>
        </w:rPr>
      </w:pPr>
      <w:r w:rsidRPr="007E7525">
        <w:rPr>
          <w:rFonts w:ascii="Times New Roman" w:eastAsia="Times New Roman" w:hAnsi="Times New Roman" w:cs="Times New Roman"/>
          <w:color w:val="111111"/>
          <w:sz w:val="24"/>
          <w:szCs w:val="24"/>
          <w:lang w:eastAsia="ru-RU"/>
        </w:rPr>
        <w:t>9 х 9 = 10 х 9 – 9 = 81</w:t>
      </w:r>
    </w:p>
    <w:p w:rsidR="007E7525" w:rsidRPr="007E7525" w:rsidRDefault="007E7525" w:rsidP="007E7525">
      <w:pPr>
        <w:shd w:val="clear" w:color="auto" w:fill="FFFFFF"/>
        <w:spacing w:after="0" w:line="240" w:lineRule="auto"/>
        <w:ind w:firstLine="708"/>
        <w:jc w:val="both"/>
        <w:rPr>
          <w:rFonts w:ascii="Times New Roman" w:eastAsia="Times New Roman" w:hAnsi="Times New Roman" w:cs="Times New Roman"/>
          <w:color w:val="111111"/>
          <w:sz w:val="24"/>
          <w:szCs w:val="24"/>
          <w:lang w:eastAsia="ru-RU"/>
        </w:rPr>
      </w:pPr>
      <w:r w:rsidRPr="007E7525">
        <w:rPr>
          <w:rFonts w:ascii="Times New Roman" w:eastAsia="Times New Roman" w:hAnsi="Times New Roman" w:cs="Times New Roman"/>
          <w:color w:val="111111"/>
          <w:sz w:val="24"/>
          <w:szCs w:val="24"/>
          <w:lang w:eastAsia="ru-RU"/>
        </w:rPr>
        <w:t>Повесьте плакат с таблицей умножения на видное место в комнате, и ваш малыш будет волей-неволей постепенно запоминать числа. На вопрос: «сколько будет 4 х 7?» он никогда не ответит 29 – ведь такого числа вообще нет в таблице.</w:t>
      </w:r>
    </w:p>
    <w:p w:rsidR="007E7525" w:rsidRDefault="007E7525" w:rsidP="007E7525">
      <w:pPr>
        <w:shd w:val="clear" w:color="auto" w:fill="FFFFFF"/>
        <w:spacing w:after="0" w:line="240" w:lineRule="auto"/>
        <w:jc w:val="both"/>
        <w:outlineLvl w:val="1"/>
        <w:rPr>
          <w:rFonts w:ascii="Times New Roman" w:eastAsia="Times New Roman" w:hAnsi="Times New Roman" w:cs="Times New Roman"/>
          <w:b/>
          <w:bCs/>
          <w:color w:val="111111"/>
          <w:sz w:val="24"/>
          <w:szCs w:val="24"/>
          <w:lang w:eastAsia="ru-RU"/>
        </w:rPr>
      </w:pPr>
    </w:p>
    <w:p w:rsidR="007E7525" w:rsidRDefault="007E7525" w:rsidP="007E7525">
      <w:pPr>
        <w:shd w:val="clear" w:color="auto" w:fill="FFFFFF"/>
        <w:spacing w:after="0" w:line="240" w:lineRule="auto"/>
        <w:jc w:val="center"/>
        <w:outlineLvl w:val="1"/>
        <w:rPr>
          <w:rFonts w:ascii="Times New Roman" w:eastAsia="Times New Roman" w:hAnsi="Times New Roman" w:cs="Times New Roman"/>
          <w:b/>
          <w:bCs/>
          <w:color w:val="111111"/>
          <w:sz w:val="24"/>
          <w:szCs w:val="24"/>
          <w:lang w:eastAsia="ru-RU"/>
        </w:rPr>
      </w:pPr>
    </w:p>
    <w:p w:rsidR="007E7525" w:rsidRPr="007E7525" w:rsidRDefault="007E7525" w:rsidP="007E7525">
      <w:pPr>
        <w:shd w:val="clear" w:color="auto" w:fill="FFFFFF"/>
        <w:spacing w:after="0" w:line="240" w:lineRule="auto"/>
        <w:jc w:val="center"/>
        <w:outlineLvl w:val="1"/>
        <w:rPr>
          <w:rFonts w:ascii="Times New Roman" w:eastAsia="Times New Roman" w:hAnsi="Times New Roman" w:cs="Times New Roman"/>
          <w:b/>
          <w:bCs/>
          <w:color w:val="111111"/>
          <w:sz w:val="24"/>
          <w:szCs w:val="24"/>
          <w:lang w:eastAsia="ru-RU"/>
        </w:rPr>
      </w:pPr>
      <w:r w:rsidRPr="007E7525">
        <w:rPr>
          <w:rFonts w:ascii="Times New Roman" w:eastAsia="Times New Roman" w:hAnsi="Times New Roman" w:cs="Times New Roman"/>
          <w:b/>
          <w:bCs/>
          <w:color w:val="111111"/>
          <w:sz w:val="24"/>
          <w:szCs w:val="24"/>
          <w:lang w:eastAsia="ru-RU"/>
        </w:rPr>
        <w:t>Учим детей умножению в форме игры</w:t>
      </w:r>
    </w:p>
    <w:p w:rsidR="007E7525" w:rsidRPr="007E7525" w:rsidRDefault="007E7525" w:rsidP="007E7525">
      <w:pPr>
        <w:shd w:val="clear" w:color="auto" w:fill="FFFFFF"/>
        <w:spacing w:after="0" w:line="240" w:lineRule="auto"/>
        <w:ind w:firstLine="708"/>
        <w:jc w:val="both"/>
        <w:rPr>
          <w:rFonts w:ascii="Times New Roman" w:eastAsia="Times New Roman" w:hAnsi="Times New Roman" w:cs="Times New Roman"/>
          <w:color w:val="111111"/>
          <w:sz w:val="24"/>
          <w:szCs w:val="24"/>
          <w:lang w:eastAsia="ru-RU"/>
        </w:rPr>
      </w:pPr>
      <w:r w:rsidRPr="007E7525">
        <w:rPr>
          <w:rFonts w:ascii="Times New Roman" w:eastAsia="Times New Roman" w:hAnsi="Times New Roman" w:cs="Times New Roman"/>
          <w:color w:val="111111"/>
          <w:sz w:val="24"/>
          <w:szCs w:val="24"/>
          <w:lang w:eastAsia="ru-RU"/>
        </w:rPr>
        <w:t>Рассмотрим на примере игру с карточками. Предварительно подготовьте карточки с примерами умножения без ответа и положите их в общую стопку на стол. Пусть ребенок вытянет любую карточку и постарается дать ответ на этот пример. Карточки с правильными ответами выбывают из стопки и игра продолжается. Если ответ не верный, карточка возвращается опять на прежнее место. Не забывайте все-таки озвучивать правильный ответ. Ребенок сможет его запомнить и ответить правильно, когда в следующий раз ему попадется эта же карточка. Игра закончится тогда, когда все примеры из стопки будут решены.</w:t>
      </w:r>
    </w:p>
    <w:p w:rsidR="007E7525" w:rsidRPr="007E7525" w:rsidRDefault="007E7525" w:rsidP="007E7525">
      <w:pPr>
        <w:shd w:val="clear" w:color="auto" w:fill="FFFFFF"/>
        <w:spacing w:after="0" w:line="240" w:lineRule="auto"/>
        <w:jc w:val="both"/>
        <w:rPr>
          <w:rFonts w:ascii="Times New Roman" w:eastAsia="Times New Roman" w:hAnsi="Times New Roman" w:cs="Times New Roman"/>
          <w:color w:val="111111"/>
          <w:sz w:val="24"/>
          <w:szCs w:val="24"/>
          <w:lang w:eastAsia="ru-RU"/>
        </w:rPr>
      </w:pPr>
      <w:r w:rsidRPr="007E7525">
        <w:rPr>
          <w:rFonts w:ascii="Times New Roman" w:eastAsia="Times New Roman" w:hAnsi="Times New Roman" w:cs="Times New Roman"/>
          <w:noProof/>
          <w:color w:val="111111"/>
          <w:sz w:val="24"/>
          <w:szCs w:val="24"/>
          <w:lang w:eastAsia="ru-RU"/>
        </w:rPr>
        <w:drawing>
          <wp:inline distT="0" distB="0" distL="0" distR="0" wp14:anchorId="6B21CA15" wp14:editId="0A5278B3">
            <wp:extent cx="2316480" cy="1334292"/>
            <wp:effectExtent l="0" t="0" r="7620" b="0"/>
            <wp:docPr id="4" name="Рисунок 4" descr="Умножение">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Умножение"/>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316480" cy="1334292"/>
                    </a:xfrm>
                    <a:prstGeom prst="rect">
                      <a:avLst/>
                    </a:prstGeom>
                    <a:noFill/>
                    <a:ln>
                      <a:noFill/>
                    </a:ln>
                  </pic:spPr>
                </pic:pic>
              </a:graphicData>
            </a:graphic>
          </wp:inline>
        </w:drawing>
      </w:r>
    </w:p>
    <w:p w:rsidR="007E7525" w:rsidRPr="007E7525" w:rsidRDefault="007E7525" w:rsidP="007E7525">
      <w:pPr>
        <w:shd w:val="clear" w:color="auto" w:fill="FFFFFF"/>
        <w:spacing w:after="0" w:line="240" w:lineRule="auto"/>
        <w:ind w:firstLine="708"/>
        <w:jc w:val="both"/>
        <w:rPr>
          <w:rFonts w:ascii="Times New Roman" w:eastAsia="Times New Roman" w:hAnsi="Times New Roman" w:cs="Times New Roman"/>
          <w:color w:val="111111"/>
          <w:sz w:val="24"/>
          <w:szCs w:val="24"/>
          <w:lang w:eastAsia="ru-RU"/>
        </w:rPr>
      </w:pPr>
      <w:r w:rsidRPr="007E7525">
        <w:rPr>
          <w:rFonts w:ascii="Times New Roman" w:eastAsia="Times New Roman" w:hAnsi="Times New Roman" w:cs="Times New Roman"/>
          <w:color w:val="111111"/>
          <w:sz w:val="24"/>
          <w:szCs w:val="24"/>
          <w:lang w:eastAsia="ru-RU"/>
        </w:rPr>
        <w:t>В игровой форме научить ребенка умножению намного легче и быстрее.</w:t>
      </w:r>
    </w:p>
    <w:p w:rsidR="007E7525" w:rsidRPr="007E7525" w:rsidRDefault="007E7525" w:rsidP="007E7525">
      <w:pPr>
        <w:shd w:val="clear" w:color="auto" w:fill="FFFFFF"/>
        <w:spacing w:after="0" w:line="240" w:lineRule="auto"/>
        <w:jc w:val="both"/>
        <w:rPr>
          <w:rFonts w:ascii="Times New Roman" w:eastAsia="Times New Roman" w:hAnsi="Times New Roman" w:cs="Times New Roman"/>
          <w:color w:val="111111"/>
          <w:sz w:val="24"/>
          <w:szCs w:val="24"/>
          <w:lang w:eastAsia="ru-RU"/>
        </w:rPr>
      </w:pPr>
      <w:r w:rsidRPr="007E7525">
        <w:rPr>
          <w:rFonts w:ascii="Times New Roman" w:eastAsia="Times New Roman" w:hAnsi="Times New Roman" w:cs="Times New Roman"/>
          <w:color w:val="111111"/>
          <w:sz w:val="24"/>
          <w:szCs w:val="24"/>
          <w:lang w:eastAsia="ru-RU"/>
        </w:rPr>
        <w:t>Причин для этого несколько:</w:t>
      </w:r>
    </w:p>
    <w:p w:rsidR="007E7525" w:rsidRPr="007E7525" w:rsidRDefault="007E7525" w:rsidP="007E7525">
      <w:pPr>
        <w:numPr>
          <w:ilvl w:val="0"/>
          <w:numId w:val="4"/>
        </w:numPr>
        <w:shd w:val="clear" w:color="auto" w:fill="FFFFFF"/>
        <w:spacing w:after="0" w:line="240" w:lineRule="auto"/>
        <w:ind w:left="0"/>
        <w:jc w:val="both"/>
        <w:rPr>
          <w:rFonts w:ascii="Times New Roman" w:eastAsia="Times New Roman" w:hAnsi="Times New Roman" w:cs="Times New Roman"/>
          <w:color w:val="111111"/>
          <w:sz w:val="24"/>
          <w:szCs w:val="24"/>
          <w:lang w:eastAsia="ru-RU"/>
        </w:rPr>
      </w:pPr>
      <w:r w:rsidRPr="007E7525">
        <w:rPr>
          <w:rFonts w:ascii="Times New Roman" w:eastAsia="Times New Roman" w:hAnsi="Times New Roman" w:cs="Times New Roman"/>
          <w:color w:val="111111"/>
          <w:sz w:val="24"/>
          <w:szCs w:val="24"/>
          <w:lang w:eastAsia="ru-RU"/>
        </w:rPr>
        <w:t>во время игры зрительная память задействована на всю мощь.</w:t>
      </w:r>
    </w:p>
    <w:p w:rsidR="007E7525" w:rsidRPr="007E7525" w:rsidRDefault="007E7525" w:rsidP="007E7525">
      <w:pPr>
        <w:numPr>
          <w:ilvl w:val="0"/>
          <w:numId w:val="4"/>
        </w:numPr>
        <w:shd w:val="clear" w:color="auto" w:fill="FFFFFF"/>
        <w:spacing w:after="0" w:line="240" w:lineRule="auto"/>
        <w:ind w:left="0"/>
        <w:jc w:val="both"/>
        <w:rPr>
          <w:rFonts w:ascii="Times New Roman" w:eastAsia="Times New Roman" w:hAnsi="Times New Roman" w:cs="Times New Roman"/>
          <w:color w:val="111111"/>
          <w:sz w:val="24"/>
          <w:szCs w:val="24"/>
          <w:lang w:eastAsia="ru-RU"/>
        </w:rPr>
      </w:pPr>
      <w:r w:rsidRPr="007E7525">
        <w:rPr>
          <w:rFonts w:ascii="Times New Roman" w:eastAsia="Times New Roman" w:hAnsi="Times New Roman" w:cs="Times New Roman"/>
          <w:color w:val="111111"/>
          <w:sz w:val="24"/>
          <w:szCs w:val="24"/>
          <w:lang w:eastAsia="ru-RU"/>
        </w:rPr>
        <w:t>«Повторение – мать учения». В стопку будут возвращаться именно сложные для ребенка примеры и, соответственно, повторяться.</w:t>
      </w:r>
    </w:p>
    <w:p w:rsidR="007E7525" w:rsidRPr="007E7525" w:rsidRDefault="007E7525" w:rsidP="007E7525">
      <w:pPr>
        <w:numPr>
          <w:ilvl w:val="0"/>
          <w:numId w:val="4"/>
        </w:numPr>
        <w:shd w:val="clear" w:color="auto" w:fill="FFFFFF"/>
        <w:spacing w:after="0" w:line="240" w:lineRule="auto"/>
        <w:ind w:left="0"/>
        <w:jc w:val="both"/>
        <w:rPr>
          <w:rFonts w:ascii="Times New Roman" w:eastAsia="Times New Roman" w:hAnsi="Times New Roman" w:cs="Times New Roman"/>
          <w:color w:val="111111"/>
          <w:sz w:val="24"/>
          <w:szCs w:val="24"/>
          <w:lang w:eastAsia="ru-RU"/>
        </w:rPr>
      </w:pPr>
      <w:r w:rsidRPr="007E7525">
        <w:rPr>
          <w:rFonts w:ascii="Times New Roman" w:eastAsia="Times New Roman" w:hAnsi="Times New Roman" w:cs="Times New Roman"/>
          <w:color w:val="111111"/>
          <w:sz w:val="24"/>
          <w:szCs w:val="24"/>
          <w:lang w:eastAsia="ru-RU"/>
        </w:rPr>
        <w:lastRenderedPageBreak/>
        <w:t>Видя, как постепенно стопка с примерами уменьшается, у ребенка появляется чувство удовольствия от успешно проделанной работы, стимул и мотивация скорее завершить задание.</w:t>
      </w:r>
    </w:p>
    <w:p w:rsidR="007E7525" w:rsidRDefault="007E7525" w:rsidP="007E7525">
      <w:pPr>
        <w:shd w:val="clear" w:color="auto" w:fill="FFFFFF"/>
        <w:spacing w:after="0" w:line="240" w:lineRule="auto"/>
        <w:jc w:val="center"/>
        <w:outlineLvl w:val="1"/>
        <w:rPr>
          <w:rFonts w:ascii="Times New Roman" w:eastAsia="Times New Roman" w:hAnsi="Times New Roman" w:cs="Times New Roman"/>
          <w:b/>
          <w:bCs/>
          <w:color w:val="111111"/>
          <w:sz w:val="24"/>
          <w:szCs w:val="24"/>
          <w:lang w:eastAsia="ru-RU"/>
        </w:rPr>
      </w:pPr>
    </w:p>
    <w:p w:rsidR="007E7525" w:rsidRPr="007E7525" w:rsidRDefault="007E7525" w:rsidP="007E7525">
      <w:pPr>
        <w:shd w:val="clear" w:color="auto" w:fill="FFFFFF"/>
        <w:spacing w:after="0" w:line="240" w:lineRule="auto"/>
        <w:jc w:val="center"/>
        <w:outlineLvl w:val="1"/>
        <w:rPr>
          <w:rFonts w:ascii="Times New Roman" w:eastAsia="Times New Roman" w:hAnsi="Times New Roman" w:cs="Times New Roman"/>
          <w:b/>
          <w:bCs/>
          <w:color w:val="111111"/>
          <w:sz w:val="24"/>
          <w:szCs w:val="24"/>
          <w:lang w:eastAsia="ru-RU"/>
        </w:rPr>
      </w:pPr>
      <w:r w:rsidRPr="007E7525">
        <w:rPr>
          <w:rFonts w:ascii="Times New Roman" w:eastAsia="Times New Roman" w:hAnsi="Times New Roman" w:cs="Times New Roman"/>
          <w:b/>
          <w:bCs/>
          <w:color w:val="111111"/>
          <w:sz w:val="24"/>
          <w:szCs w:val="24"/>
          <w:lang w:eastAsia="ru-RU"/>
        </w:rPr>
        <w:t>Еще несколько вариантов занимательных игр</w:t>
      </w:r>
    </w:p>
    <w:p w:rsidR="007E7525" w:rsidRPr="007E7525" w:rsidRDefault="007E7525" w:rsidP="007E7525">
      <w:pPr>
        <w:shd w:val="clear" w:color="auto" w:fill="FFFFFF"/>
        <w:spacing w:after="0" w:line="240" w:lineRule="auto"/>
        <w:ind w:firstLine="708"/>
        <w:jc w:val="both"/>
        <w:rPr>
          <w:rFonts w:ascii="Times New Roman" w:eastAsia="Times New Roman" w:hAnsi="Times New Roman" w:cs="Times New Roman"/>
          <w:color w:val="111111"/>
          <w:sz w:val="24"/>
          <w:szCs w:val="24"/>
          <w:lang w:eastAsia="ru-RU"/>
        </w:rPr>
      </w:pPr>
      <w:r w:rsidRPr="007E7525">
        <w:rPr>
          <w:rFonts w:ascii="Times New Roman" w:eastAsia="Times New Roman" w:hAnsi="Times New Roman" w:cs="Times New Roman"/>
          <w:color w:val="111111"/>
          <w:sz w:val="24"/>
          <w:szCs w:val="24"/>
          <w:lang w:eastAsia="ru-RU"/>
        </w:rPr>
        <w:t>Можно поиграть в игру «Лото» с теми же самыми карточками-примерами. Подготовьте на бумаге поля, которые заполнены одними ответами. Вытягивая из стопки произвольно по одной карточке с примером, малыш должен положить ее в ячейку с правильным ответом.</w:t>
      </w:r>
    </w:p>
    <w:p w:rsidR="007E7525" w:rsidRPr="007E7525" w:rsidRDefault="007E7525" w:rsidP="007E7525">
      <w:pPr>
        <w:shd w:val="clear" w:color="auto" w:fill="FFFFFF"/>
        <w:spacing w:after="0" w:line="240" w:lineRule="auto"/>
        <w:ind w:firstLine="708"/>
        <w:jc w:val="both"/>
        <w:rPr>
          <w:rFonts w:ascii="Times New Roman" w:eastAsia="Times New Roman" w:hAnsi="Times New Roman" w:cs="Times New Roman"/>
          <w:color w:val="111111"/>
          <w:sz w:val="24"/>
          <w:szCs w:val="24"/>
          <w:lang w:eastAsia="ru-RU"/>
        </w:rPr>
      </w:pPr>
      <w:r w:rsidRPr="007E7525">
        <w:rPr>
          <w:rFonts w:ascii="Times New Roman" w:eastAsia="Times New Roman" w:hAnsi="Times New Roman" w:cs="Times New Roman"/>
          <w:color w:val="111111"/>
          <w:sz w:val="24"/>
          <w:szCs w:val="24"/>
          <w:lang w:eastAsia="ru-RU"/>
        </w:rPr>
        <w:t>Проведите с ребенком устную викторину. К примеру, назовите число 28 и спросите, при умножении каких чисел получается такой результат.</w:t>
      </w:r>
    </w:p>
    <w:p w:rsidR="007E7525" w:rsidRPr="007E7525" w:rsidRDefault="007E7525" w:rsidP="007E7525">
      <w:pPr>
        <w:shd w:val="clear" w:color="auto" w:fill="FFFFFF"/>
        <w:spacing w:after="0" w:line="240" w:lineRule="auto"/>
        <w:jc w:val="both"/>
        <w:rPr>
          <w:rFonts w:ascii="Times New Roman" w:eastAsia="Times New Roman" w:hAnsi="Times New Roman" w:cs="Times New Roman"/>
          <w:color w:val="111111"/>
          <w:sz w:val="24"/>
          <w:szCs w:val="24"/>
          <w:lang w:eastAsia="ru-RU"/>
        </w:rPr>
      </w:pPr>
      <w:r w:rsidRPr="007E7525">
        <w:rPr>
          <w:rFonts w:ascii="Times New Roman" w:eastAsia="Times New Roman" w:hAnsi="Times New Roman" w:cs="Times New Roman"/>
          <w:color w:val="111111"/>
          <w:sz w:val="24"/>
          <w:szCs w:val="24"/>
          <w:lang w:eastAsia="ru-RU"/>
        </w:rPr>
        <w:t>Обучение будет более продуктивным, если примеры из таблицы умножения одновременно использовать и на практике. Мальчику нравятся машинки, предложите ему посчитать, сколько всего колесиков у 6 машин. Каждая машинка имеет по 4 колеса, значит, это число умножаем на количество машинок. В итоге получится 24 колеса. Девочке приведите пример на двух косичках у кукол. На каждую косичку нужно по резинке. Сколько нужно резинок для 7 кукол?</w:t>
      </w:r>
    </w:p>
    <w:p w:rsidR="007E7525" w:rsidRPr="007E7525" w:rsidRDefault="007E7525" w:rsidP="007E7525">
      <w:pPr>
        <w:shd w:val="clear" w:color="auto" w:fill="FFFFFF"/>
        <w:spacing w:after="0" w:line="240" w:lineRule="auto"/>
        <w:ind w:firstLine="708"/>
        <w:jc w:val="both"/>
        <w:rPr>
          <w:rFonts w:ascii="Times New Roman" w:eastAsia="Times New Roman" w:hAnsi="Times New Roman" w:cs="Times New Roman"/>
          <w:color w:val="111111"/>
          <w:sz w:val="24"/>
          <w:szCs w:val="24"/>
          <w:lang w:eastAsia="ru-RU"/>
        </w:rPr>
      </w:pPr>
      <w:r w:rsidRPr="007E7525">
        <w:rPr>
          <w:rFonts w:ascii="Times New Roman" w:eastAsia="Times New Roman" w:hAnsi="Times New Roman" w:cs="Times New Roman"/>
          <w:color w:val="111111"/>
          <w:sz w:val="24"/>
          <w:szCs w:val="24"/>
          <w:lang w:eastAsia="ru-RU"/>
        </w:rPr>
        <w:t xml:space="preserve">Перенеситесь вместе с ребенком в мир сказок и любимых персонажей. Обыграйте различные ситуации. Представьте </w:t>
      </w:r>
      <w:proofErr w:type="spellStart"/>
      <w:r w:rsidRPr="007E7525">
        <w:rPr>
          <w:rFonts w:ascii="Times New Roman" w:eastAsia="Times New Roman" w:hAnsi="Times New Roman" w:cs="Times New Roman"/>
          <w:color w:val="111111"/>
          <w:sz w:val="24"/>
          <w:szCs w:val="24"/>
          <w:lang w:eastAsia="ru-RU"/>
        </w:rPr>
        <w:t>Карлсона</w:t>
      </w:r>
      <w:proofErr w:type="spellEnd"/>
      <w:r w:rsidRPr="007E7525">
        <w:rPr>
          <w:rFonts w:ascii="Times New Roman" w:eastAsia="Times New Roman" w:hAnsi="Times New Roman" w:cs="Times New Roman"/>
          <w:color w:val="111111"/>
          <w:sz w:val="24"/>
          <w:szCs w:val="24"/>
          <w:lang w:eastAsia="ru-RU"/>
        </w:rPr>
        <w:t xml:space="preserve">, </w:t>
      </w:r>
      <w:proofErr w:type="gramStart"/>
      <w:r w:rsidRPr="007E7525">
        <w:rPr>
          <w:rFonts w:ascii="Times New Roman" w:eastAsia="Times New Roman" w:hAnsi="Times New Roman" w:cs="Times New Roman"/>
          <w:color w:val="111111"/>
          <w:sz w:val="24"/>
          <w:szCs w:val="24"/>
          <w:lang w:eastAsia="ru-RU"/>
        </w:rPr>
        <w:t>который</w:t>
      </w:r>
      <w:proofErr w:type="gramEnd"/>
      <w:r w:rsidRPr="007E7525">
        <w:rPr>
          <w:rFonts w:ascii="Times New Roman" w:eastAsia="Times New Roman" w:hAnsi="Times New Roman" w:cs="Times New Roman"/>
          <w:color w:val="111111"/>
          <w:sz w:val="24"/>
          <w:szCs w:val="24"/>
          <w:lang w:eastAsia="ru-RU"/>
        </w:rPr>
        <w:t xml:space="preserve"> сдувает свечи сразу с трех тортов. Сколько свечей всего на тортах? Или Красная шапочка несет бабушке гостинцы. В каждой руке по одной корзинке с пирожками. Сколько пирожков в двух корзинках?</w:t>
      </w:r>
    </w:p>
    <w:p w:rsidR="007E7525" w:rsidRPr="007E7525" w:rsidRDefault="007E7525" w:rsidP="007E7525">
      <w:pPr>
        <w:shd w:val="clear" w:color="auto" w:fill="FFFFFF"/>
        <w:spacing w:after="0" w:line="240" w:lineRule="auto"/>
        <w:ind w:firstLine="708"/>
        <w:jc w:val="both"/>
        <w:rPr>
          <w:rFonts w:ascii="Times New Roman" w:eastAsia="Times New Roman" w:hAnsi="Times New Roman" w:cs="Times New Roman"/>
          <w:color w:val="111111"/>
          <w:sz w:val="24"/>
          <w:szCs w:val="24"/>
          <w:lang w:eastAsia="ru-RU"/>
        </w:rPr>
      </w:pPr>
      <w:r w:rsidRPr="007E7525">
        <w:rPr>
          <w:rFonts w:ascii="Times New Roman" w:eastAsia="Times New Roman" w:hAnsi="Times New Roman" w:cs="Times New Roman"/>
          <w:color w:val="111111"/>
          <w:sz w:val="24"/>
          <w:szCs w:val="24"/>
          <w:lang w:eastAsia="ru-RU"/>
        </w:rPr>
        <w:t>Масса примеров находятся рядом с вами, нужно только присмотреться вокруг. От вас требуется проявить наблюдательность и фантазию, тогда ваш ребенок сможет выучить таблицу умножения не только с легкостью, но и с большим интересом.</w:t>
      </w:r>
    </w:p>
    <w:p w:rsidR="007E7525" w:rsidRPr="007E7525" w:rsidRDefault="007E7525" w:rsidP="007E7525">
      <w:pPr>
        <w:shd w:val="clear" w:color="auto" w:fill="FFFFFF"/>
        <w:spacing w:after="0" w:line="240" w:lineRule="auto"/>
        <w:jc w:val="both"/>
        <w:rPr>
          <w:rFonts w:ascii="Times New Roman" w:eastAsia="Times New Roman" w:hAnsi="Times New Roman" w:cs="Times New Roman"/>
          <w:color w:val="111111"/>
          <w:sz w:val="24"/>
          <w:szCs w:val="24"/>
          <w:lang w:eastAsia="ru-RU"/>
        </w:rPr>
      </w:pPr>
      <w:r w:rsidRPr="007E7525">
        <w:rPr>
          <w:rFonts w:ascii="Times New Roman" w:eastAsia="Times New Roman" w:hAnsi="Times New Roman" w:cs="Times New Roman"/>
          <w:noProof/>
          <w:color w:val="111111"/>
          <w:sz w:val="24"/>
          <w:szCs w:val="24"/>
          <w:lang w:eastAsia="ru-RU"/>
        </w:rPr>
        <w:drawing>
          <wp:inline distT="0" distB="0" distL="0" distR="0" wp14:anchorId="18ED2241" wp14:editId="5C47C611">
            <wp:extent cx="2356371" cy="1684020"/>
            <wp:effectExtent l="0" t="0" r="6350" b="0"/>
            <wp:docPr id="3" name="Рисунок 3" descr="Палочки для счёта">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Палочки для счёта"/>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356371" cy="1684020"/>
                    </a:xfrm>
                    <a:prstGeom prst="rect">
                      <a:avLst/>
                    </a:prstGeom>
                    <a:noFill/>
                    <a:ln>
                      <a:noFill/>
                    </a:ln>
                  </pic:spPr>
                </pic:pic>
              </a:graphicData>
            </a:graphic>
          </wp:inline>
        </w:drawing>
      </w:r>
    </w:p>
    <w:p w:rsidR="007E7525" w:rsidRPr="007E7525" w:rsidRDefault="007E7525" w:rsidP="007E7525">
      <w:pPr>
        <w:shd w:val="clear" w:color="auto" w:fill="FFFFFF"/>
        <w:spacing w:after="0" w:line="240" w:lineRule="auto"/>
        <w:ind w:firstLine="708"/>
        <w:jc w:val="both"/>
        <w:rPr>
          <w:rFonts w:ascii="Times New Roman" w:eastAsia="Times New Roman" w:hAnsi="Times New Roman" w:cs="Times New Roman"/>
          <w:color w:val="111111"/>
          <w:sz w:val="24"/>
          <w:szCs w:val="24"/>
          <w:lang w:eastAsia="ru-RU"/>
        </w:rPr>
      </w:pPr>
      <w:r w:rsidRPr="007E7525">
        <w:rPr>
          <w:rFonts w:ascii="Times New Roman" w:eastAsia="Times New Roman" w:hAnsi="Times New Roman" w:cs="Times New Roman"/>
          <w:color w:val="111111"/>
          <w:sz w:val="24"/>
          <w:szCs w:val="24"/>
          <w:lang w:eastAsia="ru-RU"/>
        </w:rPr>
        <w:t>К изучению таблицы умножения подключите для наглядности подручные материалы, например, карандаши или счетные палочки. Поставьте на стол 5 стаканов и поместите в каждый по 3 палочки – всего 15 штук. Объясните маленькому ученику, что общее число карандашей – это число карандашей в каждом стакане, умноженное на количество самих стаканов.</w:t>
      </w:r>
    </w:p>
    <w:p w:rsidR="007E7525" w:rsidRPr="007E7525" w:rsidRDefault="007E7525" w:rsidP="007E7525">
      <w:pPr>
        <w:shd w:val="clear" w:color="auto" w:fill="FFFFFF"/>
        <w:spacing w:after="0" w:line="240" w:lineRule="auto"/>
        <w:ind w:firstLine="708"/>
        <w:jc w:val="both"/>
        <w:rPr>
          <w:rFonts w:ascii="Times New Roman" w:eastAsia="Times New Roman" w:hAnsi="Times New Roman" w:cs="Times New Roman"/>
          <w:color w:val="111111"/>
          <w:sz w:val="24"/>
          <w:szCs w:val="24"/>
          <w:lang w:eastAsia="ru-RU"/>
        </w:rPr>
      </w:pPr>
      <w:r w:rsidRPr="007E7525">
        <w:rPr>
          <w:rFonts w:ascii="Times New Roman" w:eastAsia="Times New Roman" w:hAnsi="Times New Roman" w:cs="Times New Roman"/>
          <w:color w:val="111111"/>
          <w:sz w:val="24"/>
          <w:szCs w:val="24"/>
          <w:lang w:eastAsia="ru-RU"/>
        </w:rPr>
        <w:t>Разложите на столе 4 тарелки, поместите в них по 5 конфет. Предложите ребенку сосчитать общее количество конфеток.</w:t>
      </w:r>
    </w:p>
    <w:p w:rsidR="007E7525" w:rsidRPr="007E7525" w:rsidRDefault="007E7525" w:rsidP="007E7525">
      <w:pPr>
        <w:shd w:val="clear" w:color="auto" w:fill="FFFFFF"/>
        <w:spacing w:after="0" w:line="240" w:lineRule="auto"/>
        <w:ind w:firstLine="708"/>
        <w:jc w:val="both"/>
        <w:rPr>
          <w:rFonts w:ascii="Times New Roman" w:eastAsia="Times New Roman" w:hAnsi="Times New Roman" w:cs="Times New Roman"/>
          <w:color w:val="111111"/>
          <w:sz w:val="24"/>
          <w:szCs w:val="24"/>
          <w:lang w:eastAsia="ru-RU"/>
        </w:rPr>
      </w:pPr>
      <w:r w:rsidRPr="007E7525">
        <w:rPr>
          <w:rFonts w:ascii="Times New Roman" w:eastAsia="Times New Roman" w:hAnsi="Times New Roman" w:cs="Times New Roman"/>
          <w:color w:val="111111"/>
          <w:sz w:val="24"/>
          <w:szCs w:val="24"/>
          <w:lang w:eastAsia="ru-RU"/>
        </w:rPr>
        <w:t>Применение стихотворной формы – действенный метод в изучении таблицы умножения. На слух и в рифму ребенку будет легче запомнить числа. В интернете найдется большое количество стихов, которые помогут малышу выучить таблицу умножения.</w:t>
      </w:r>
    </w:p>
    <w:p w:rsidR="007E7525" w:rsidRPr="007E7525" w:rsidRDefault="007E7525" w:rsidP="007E7525">
      <w:pPr>
        <w:shd w:val="clear" w:color="auto" w:fill="FFFFFF"/>
        <w:spacing w:after="0" w:line="240" w:lineRule="auto"/>
        <w:ind w:firstLine="708"/>
        <w:jc w:val="both"/>
        <w:rPr>
          <w:rFonts w:ascii="Times New Roman" w:eastAsia="Times New Roman" w:hAnsi="Times New Roman" w:cs="Times New Roman"/>
          <w:color w:val="111111"/>
          <w:sz w:val="24"/>
          <w:szCs w:val="24"/>
          <w:lang w:eastAsia="ru-RU"/>
        </w:rPr>
      </w:pPr>
      <w:r w:rsidRPr="007E7525">
        <w:rPr>
          <w:rFonts w:ascii="Times New Roman" w:eastAsia="Times New Roman" w:hAnsi="Times New Roman" w:cs="Times New Roman"/>
          <w:color w:val="111111"/>
          <w:sz w:val="24"/>
          <w:szCs w:val="24"/>
          <w:lang w:eastAsia="ru-RU"/>
        </w:rPr>
        <w:t>Данная методика будет полезна, например, для изучения умножения на 3. С этим числом часто возникают трудности.</w:t>
      </w:r>
    </w:p>
    <w:p w:rsidR="007E7525" w:rsidRPr="007E7525" w:rsidRDefault="007E7525" w:rsidP="007E7525">
      <w:pPr>
        <w:shd w:val="clear" w:color="auto" w:fill="FFFFFF"/>
        <w:spacing w:after="0" w:line="240" w:lineRule="auto"/>
        <w:jc w:val="both"/>
        <w:rPr>
          <w:rFonts w:ascii="Times New Roman" w:eastAsia="Times New Roman" w:hAnsi="Times New Roman" w:cs="Times New Roman"/>
          <w:color w:val="111111"/>
          <w:sz w:val="24"/>
          <w:szCs w:val="24"/>
          <w:lang w:eastAsia="ru-RU"/>
        </w:rPr>
      </w:pPr>
      <w:r w:rsidRPr="007E7525">
        <w:rPr>
          <w:rFonts w:ascii="Times New Roman" w:eastAsia="Times New Roman" w:hAnsi="Times New Roman" w:cs="Times New Roman"/>
          <w:noProof/>
          <w:color w:val="111111"/>
          <w:sz w:val="24"/>
          <w:szCs w:val="24"/>
          <w:lang w:eastAsia="ru-RU"/>
        </w:rPr>
        <w:lastRenderedPageBreak/>
        <w:drawing>
          <wp:inline distT="0" distB="0" distL="0" distR="0" wp14:anchorId="48866BB1" wp14:editId="67DE4642">
            <wp:extent cx="3124200" cy="1378119"/>
            <wp:effectExtent l="0" t="0" r="0" b="0"/>
            <wp:docPr id="2" name="Рисунок 2" descr="Стихи в таблице умножения">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Стихи в таблице умножения"/>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124200" cy="1378119"/>
                    </a:xfrm>
                    <a:prstGeom prst="rect">
                      <a:avLst/>
                    </a:prstGeom>
                    <a:noFill/>
                    <a:ln>
                      <a:noFill/>
                    </a:ln>
                  </pic:spPr>
                </pic:pic>
              </a:graphicData>
            </a:graphic>
          </wp:inline>
        </w:drawing>
      </w:r>
    </w:p>
    <w:p w:rsidR="007E7525" w:rsidRPr="007E7525" w:rsidRDefault="007E7525" w:rsidP="007E7525">
      <w:pPr>
        <w:shd w:val="clear" w:color="auto" w:fill="FFFFFF"/>
        <w:spacing w:after="0" w:line="240" w:lineRule="auto"/>
        <w:ind w:firstLine="708"/>
        <w:jc w:val="both"/>
        <w:rPr>
          <w:rFonts w:ascii="Times New Roman" w:eastAsia="Times New Roman" w:hAnsi="Times New Roman" w:cs="Times New Roman"/>
          <w:color w:val="111111"/>
          <w:sz w:val="24"/>
          <w:szCs w:val="24"/>
          <w:lang w:eastAsia="ru-RU"/>
        </w:rPr>
      </w:pPr>
      <w:r w:rsidRPr="007E7525">
        <w:rPr>
          <w:rFonts w:ascii="Times New Roman" w:eastAsia="Times New Roman" w:hAnsi="Times New Roman" w:cs="Times New Roman"/>
          <w:color w:val="111111"/>
          <w:sz w:val="24"/>
          <w:szCs w:val="24"/>
          <w:lang w:eastAsia="ru-RU"/>
        </w:rPr>
        <w:t>Вариант с загадками в стихах не менее увлекателен. Оставьте концовку стиха без ответа, ребенок догадается в рифму о каком числе идет речь.</w:t>
      </w:r>
    </w:p>
    <w:p w:rsidR="007E7525" w:rsidRPr="007E7525" w:rsidRDefault="007E7525" w:rsidP="007E7525">
      <w:pPr>
        <w:shd w:val="clear" w:color="auto" w:fill="FFFFFF"/>
        <w:spacing w:after="0" w:line="240" w:lineRule="auto"/>
        <w:jc w:val="both"/>
        <w:rPr>
          <w:rFonts w:ascii="Times New Roman" w:eastAsia="Times New Roman" w:hAnsi="Times New Roman" w:cs="Times New Roman"/>
          <w:color w:val="111111"/>
          <w:sz w:val="24"/>
          <w:szCs w:val="24"/>
          <w:lang w:eastAsia="ru-RU"/>
        </w:rPr>
      </w:pPr>
      <w:r w:rsidRPr="007E7525">
        <w:rPr>
          <w:rFonts w:ascii="Times New Roman" w:eastAsia="Times New Roman" w:hAnsi="Times New Roman" w:cs="Times New Roman"/>
          <w:i/>
          <w:iCs/>
          <w:color w:val="111111"/>
          <w:sz w:val="24"/>
          <w:szCs w:val="24"/>
          <w:lang w:eastAsia="ru-RU"/>
        </w:rPr>
        <w:t>Семь обезьянок по восемь бананов принялись съесть. Сколько бананов съели всего? 56</w:t>
      </w:r>
    </w:p>
    <w:p w:rsidR="007E7525" w:rsidRPr="007E7525" w:rsidRDefault="007E7525" w:rsidP="007E7525">
      <w:pPr>
        <w:shd w:val="clear" w:color="auto" w:fill="FFFFFF"/>
        <w:spacing w:after="0" w:line="240" w:lineRule="auto"/>
        <w:jc w:val="both"/>
        <w:rPr>
          <w:rFonts w:ascii="Times New Roman" w:eastAsia="Times New Roman" w:hAnsi="Times New Roman" w:cs="Times New Roman"/>
          <w:color w:val="111111"/>
          <w:sz w:val="24"/>
          <w:szCs w:val="24"/>
          <w:lang w:eastAsia="ru-RU"/>
        </w:rPr>
      </w:pPr>
      <w:r w:rsidRPr="007E7525">
        <w:rPr>
          <w:rFonts w:ascii="Times New Roman" w:eastAsia="Times New Roman" w:hAnsi="Times New Roman" w:cs="Times New Roman"/>
          <w:color w:val="111111"/>
          <w:sz w:val="24"/>
          <w:szCs w:val="24"/>
          <w:lang w:eastAsia="ru-RU"/>
        </w:rPr>
        <w:t>Игры с малышом помогут закрепить полученные знания. Если ребенок так и не понял, как устроена таблица умножения, то ожидаемого эффекта вы можете не получить.</w:t>
      </w:r>
    </w:p>
    <w:p w:rsidR="007E7525" w:rsidRDefault="007E7525" w:rsidP="007E7525">
      <w:pPr>
        <w:shd w:val="clear" w:color="auto" w:fill="FFFFFF"/>
        <w:spacing w:after="0" w:line="240" w:lineRule="auto"/>
        <w:jc w:val="center"/>
        <w:outlineLvl w:val="1"/>
        <w:rPr>
          <w:rFonts w:ascii="Times New Roman" w:eastAsia="Times New Roman" w:hAnsi="Times New Roman" w:cs="Times New Roman"/>
          <w:b/>
          <w:bCs/>
          <w:color w:val="111111"/>
          <w:sz w:val="24"/>
          <w:szCs w:val="24"/>
          <w:lang w:eastAsia="ru-RU"/>
        </w:rPr>
      </w:pPr>
    </w:p>
    <w:p w:rsidR="007E7525" w:rsidRPr="007E7525" w:rsidRDefault="007E7525" w:rsidP="007E7525">
      <w:pPr>
        <w:shd w:val="clear" w:color="auto" w:fill="FFFFFF"/>
        <w:spacing w:after="0" w:line="240" w:lineRule="auto"/>
        <w:jc w:val="center"/>
        <w:outlineLvl w:val="1"/>
        <w:rPr>
          <w:rFonts w:ascii="Times New Roman" w:eastAsia="Times New Roman" w:hAnsi="Times New Roman" w:cs="Times New Roman"/>
          <w:b/>
          <w:bCs/>
          <w:color w:val="111111"/>
          <w:sz w:val="24"/>
          <w:szCs w:val="24"/>
          <w:lang w:eastAsia="ru-RU"/>
        </w:rPr>
      </w:pPr>
      <w:r w:rsidRPr="007E7525">
        <w:rPr>
          <w:rFonts w:ascii="Times New Roman" w:eastAsia="Times New Roman" w:hAnsi="Times New Roman" w:cs="Times New Roman"/>
          <w:b/>
          <w:bCs/>
          <w:color w:val="111111"/>
          <w:sz w:val="24"/>
          <w:szCs w:val="24"/>
          <w:lang w:eastAsia="ru-RU"/>
        </w:rPr>
        <w:t>С легкостью переходим к сложным примерам</w:t>
      </w:r>
    </w:p>
    <w:p w:rsidR="007E7525" w:rsidRPr="007E7525" w:rsidRDefault="007E7525" w:rsidP="007E7525">
      <w:pPr>
        <w:shd w:val="clear" w:color="auto" w:fill="FFFFFF"/>
        <w:spacing w:after="0" w:line="240" w:lineRule="auto"/>
        <w:ind w:firstLine="708"/>
        <w:jc w:val="both"/>
        <w:rPr>
          <w:rFonts w:ascii="Times New Roman" w:eastAsia="Times New Roman" w:hAnsi="Times New Roman" w:cs="Times New Roman"/>
          <w:color w:val="111111"/>
          <w:sz w:val="24"/>
          <w:szCs w:val="24"/>
          <w:lang w:eastAsia="ru-RU"/>
        </w:rPr>
      </w:pPr>
      <w:r w:rsidRPr="007E7525">
        <w:rPr>
          <w:rFonts w:ascii="Times New Roman" w:eastAsia="Times New Roman" w:hAnsi="Times New Roman" w:cs="Times New Roman"/>
          <w:color w:val="111111"/>
          <w:sz w:val="24"/>
          <w:szCs w:val="24"/>
          <w:lang w:eastAsia="ru-RU"/>
        </w:rPr>
        <w:t>Разобравшись с таблицей умножения на 1, 2, 3, 4, 5, 9 и 10 переходим к более сложным примерам – умножению на 6, 7, 8. Эти столбики традиционно вызывают у детей трудности.</w:t>
      </w:r>
    </w:p>
    <w:p w:rsidR="007E7525" w:rsidRPr="007E7525" w:rsidRDefault="007E7525" w:rsidP="007E7525">
      <w:pPr>
        <w:shd w:val="clear" w:color="auto" w:fill="FFFFFF"/>
        <w:spacing w:after="0" w:line="240" w:lineRule="auto"/>
        <w:jc w:val="both"/>
        <w:rPr>
          <w:rFonts w:ascii="Times New Roman" w:eastAsia="Times New Roman" w:hAnsi="Times New Roman" w:cs="Times New Roman"/>
          <w:color w:val="111111"/>
          <w:sz w:val="24"/>
          <w:szCs w:val="24"/>
          <w:lang w:eastAsia="ru-RU"/>
        </w:rPr>
      </w:pPr>
      <w:r w:rsidRPr="007E7525">
        <w:rPr>
          <w:rFonts w:ascii="Times New Roman" w:eastAsia="Times New Roman" w:hAnsi="Times New Roman" w:cs="Times New Roman"/>
          <w:color w:val="111111"/>
          <w:sz w:val="24"/>
          <w:szCs w:val="24"/>
          <w:lang w:eastAsia="ru-RU"/>
        </w:rPr>
        <w:t>Успокойте малыша. Ведь большая часть примеров в этих столбиках он давно уже выучил сам того не подозревая.</w:t>
      </w:r>
    </w:p>
    <w:p w:rsidR="007E7525" w:rsidRPr="007E7525" w:rsidRDefault="007E7525" w:rsidP="007E7525">
      <w:pPr>
        <w:shd w:val="clear" w:color="auto" w:fill="FFFFFF"/>
        <w:spacing w:after="0" w:line="240" w:lineRule="auto"/>
        <w:jc w:val="both"/>
        <w:rPr>
          <w:rFonts w:ascii="Times New Roman" w:eastAsia="Times New Roman" w:hAnsi="Times New Roman" w:cs="Times New Roman"/>
          <w:color w:val="111111"/>
          <w:sz w:val="24"/>
          <w:szCs w:val="24"/>
          <w:lang w:eastAsia="ru-RU"/>
        </w:rPr>
      </w:pPr>
      <w:r w:rsidRPr="007E7525">
        <w:rPr>
          <w:rFonts w:ascii="Times New Roman" w:eastAsia="Times New Roman" w:hAnsi="Times New Roman" w:cs="Times New Roman"/>
          <w:color w:val="111111"/>
          <w:sz w:val="24"/>
          <w:szCs w:val="24"/>
          <w:lang w:eastAsia="ru-RU"/>
        </w:rPr>
        <w:t>7 х 2 – это те же 2 х 7. Он поймет, что от перестановки множителей произведение не меняется.</w:t>
      </w:r>
    </w:p>
    <w:p w:rsidR="007E7525" w:rsidRPr="007E7525" w:rsidRDefault="007E7525" w:rsidP="007E7525">
      <w:pPr>
        <w:shd w:val="clear" w:color="auto" w:fill="FFFFFF"/>
        <w:spacing w:after="0" w:line="240" w:lineRule="auto"/>
        <w:jc w:val="both"/>
        <w:rPr>
          <w:rFonts w:ascii="Times New Roman" w:eastAsia="Times New Roman" w:hAnsi="Times New Roman" w:cs="Times New Roman"/>
          <w:color w:val="111111"/>
          <w:sz w:val="24"/>
          <w:szCs w:val="24"/>
          <w:lang w:eastAsia="ru-RU"/>
        </w:rPr>
      </w:pPr>
      <w:r w:rsidRPr="007E7525">
        <w:rPr>
          <w:rFonts w:ascii="Times New Roman" w:eastAsia="Times New Roman" w:hAnsi="Times New Roman" w:cs="Times New Roman"/>
          <w:color w:val="111111"/>
          <w:sz w:val="24"/>
          <w:szCs w:val="24"/>
          <w:lang w:eastAsia="ru-RU"/>
        </w:rPr>
        <w:t>Вашему ученику останется только запомнить 6 «незнакомых» комбинаций:</w:t>
      </w:r>
    </w:p>
    <w:p w:rsidR="007E7525" w:rsidRPr="007E7525" w:rsidRDefault="007E7525" w:rsidP="007E7525">
      <w:pPr>
        <w:shd w:val="clear" w:color="auto" w:fill="FFFFFF"/>
        <w:spacing w:after="0" w:line="240" w:lineRule="auto"/>
        <w:jc w:val="both"/>
        <w:rPr>
          <w:rFonts w:ascii="Times New Roman" w:eastAsia="Times New Roman" w:hAnsi="Times New Roman" w:cs="Times New Roman"/>
          <w:color w:val="111111"/>
          <w:sz w:val="24"/>
          <w:szCs w:val="24"/>
          <w:lang w:eastAsia="ru-RU"/>
        </w:rPr>
      </w:pPr>
      <w:r w:rsidRPr="007E7525">
        <w:rPr>
          <w:rFonts w:ascii="Times New Roman" w:eastAsia="Times New Roman" w:hAnsi="Times New Roman" w:cs="Times New Roman"/>
          <w:color w:val="111111"/>
          <w:sz w:val="24"/>
          <w:szCs w:val="24"/>
          <w:lang w:eastAsia="ru-RU"/>
        </w:rPr>
        <w:t>6×7=42</w:t>
      </w:r>
    </w:p>
    <w:p w:rsidR="007E7525" w:rsidRPr="007E7525" w:rsidRDefault="007E7525" w:rsidP="007E7525">
      <w:pPr>
        <w:shd w:val="clear" w:color="auto" w:fill="FFFFFF"/>
        <w:spacing w:after="0" w:line="240" w:lineRule="auto"/>
        <w:jc w:val="both"/>
        <w:rPr>
          <w:rFonts w:ascii="Times New Roman" w:eastAsia="Times New Roman" w:hAnsi="Times New Roman" w:cs="Times New Roman"/>
          <w:color w:val="111111"/>
          <w:sz w:val="24"/>
          <w:szCs w:val="24"/>
          <w:lang w:eastAsia="ru-RU"/>
        </w:rPr>
      </w:pPr>
      <w:r w:rsidRPr="007E7525">
        <w:rPr>
          <w:rFonts w:ascii="Times New Roman" w:eastAsia="Times New Roman" w:hAnsi="Times New Roman" w:cs="Times New Roman"/>
          <w:color w:val="111111"/>
          <w:sz w:val="24"/>
          <w:szCs w:val="24"/>
          <w:lang w:eastAsia="ru-RU"/>
        </w:rPr>
        <w:t>6×8=48</w:t>
      </w:r>
    </w:p>
    <w:p w:rsidR="007E7525" w:rsidRPr="007E7525" w:rsidRDefault="007E7525" w:rsidP="007E7525">
      <w:pPr>
        <w:shd w:val="clear" w:color="auto" w:fill="FFFFFF"/>
        <w:spacing w:after="0" w:line="240" w:lineRule="auto"/>
        <w:jc w:val="both"/>
        <w:rPr>
          <w:rFonts w:ascii="Times New Roman" w:eastAsia="Times New Roman" w:hAnsi="Times New Roman" w:cs="Times New Roman"/>
          <w:color w:val="111111"/>
          <w:sz w:val="24"/>
          <w:szCs w:val="24"/>
          <w:lang w:eastAsia="ru-RU"/>
        </w:rPr>
      </w:pPr>
      <w:r w:rsidRPr="007E7525">
        <w:rPr>
          <w:rFonts w:ascii="Times New Roman" w:eastAsia="Times New Roman" w:hAnsi="Times New Roman" w:cs="Times New Roman"/>
          <w:color w:val="111111"/>
          <w:sz w:val="24"/>
          <w:szCs w:val="24"/>
          <w:lang w:eastAsia="ru-RU"/>
        </w:rPr>
        <w:t>6×9=54</w:t>
      </w:r>
    </w:p>
    <w:p w:rsidR="007E7525" w:rsidRPr="007E7525" w:rsidRDefault="007E7525" w:rsidP="007E7525">
      <w:pPr>
        <w:shd w:val="clear" w:color="auto" w:fill="FFFFFF"/>
        <w:spacing w:after="0" w:line="240" w:lineRule="auto"/>
        <w:jc w:val="both"/>
        <w:rPr>
          <w:rFonts w:ascii="Times New Roman" w:eastAsia="Times New Roman" w:hAnsi="Times New Roman" w:cs="Times New Roman"/>
          <w:color w:val="111111"/>
          <w:sz w:val="24"/>
          <w:szCs w:val="24"/>
          <w:lang w:eastAsia="ru-RU"/>
        </w:rPr>
      </w:pPr>
      <w:r w:rsidRPr="007E7525">
        <w:rPr>
          <w:rFonts w:ascii="Times New Roman" w:eastAsia="Times New Roman" w:hAnsi="Times New Roman" w:cs="Times New Roman"/>
          <w:color w:val="111111"/>
          <w:sz w:val="24"/>
          <w:szCs w:val="24"/>
          <w:lang w:eastAsia="ru-RU"/>
        </w:rPr>
        <w:t>7×8=56</w:t>
      </w:r>
    </w:p>
    <w:p w:rsidR="007E7525" w:rsidRPr="007E7525" w:rsidRDefault="007E7525" w:rsidP="007E7525">
      <w:pPr>
        <w:shd w:val="clear" w:color="auto" w:fill="FFFFFF"/>
        <w:spacing w:after="0" w:line="240" w:lineRule="auto"/>
        <w:jc w:val="both"/>
        <w:rPr>
          <w:rFonts w:ascii="Times New Roman" w:eastAsia="Times New Roman" w:hAnsi="Times New Roman" w:cs="Times New Roman"/>
          <w:color w:val="111111"/>
          <w:sz w:val="24"/>
          <w:szCs w:val="24"/>
          <w:lang w:eastAsia="ru-RU"/>
        </w:rPr>
      </w:pPr>
      <w:r w:rsidRPr="007E7525">
        <w:rPr>
          <w:rFonts w:ascii="Times New Roman" w:eastAsia="Times New Roman" w:hAnsi="Times New Roman" w:cs="Times New Roman"/>
          <w:color w:val="111111"/>
          <w:sz w:val="24"/>
          <w:szCs w:val="24"/>
          <w:lang w:eastAsia="ru-RU"/>
        </w:rPr>
        <w:t>7×9=63</w:t>
      </w:r>
    </w:p>
    <w:p w:rsidR="007E7525" w:rsidRPr="007E7525" w:rsidRDefault="007E7525" w:rsidP="007E7525">
      <w:pPr>
        <w:shd w:val="clear" w:color="auto" w:fill="FFFFFF"/>
        <w:spacing w:after="0" w:line="240" w:lineRule="auto"/>
        <w:jc w:val="both"/>
        <w:rPr>
          <w:rFonts w:ascii="Times New Roman" w:eastAsia="Times New Roman" w:hAnsi="Times New Roman" w:cs="Times New Roman"/>
          <w:color w:val="111111"/>
          <w:sz w:val="24"/>
          <w:szCs w:val="24"/>
          <w:lang w:eastAsia="ru-RU"/>
        </w:rPr>
      </w:pPr>
      <w:r w:rsidRPr="007E7525">
        <w:rPr>
          <w:rFonts w:ascii="Times New Roman" w:eastAsia="Times New Roman" w:hAnsi="Times New Roman" w:cs="Times New Roman"/>
          <w:color w:val="111111"/>
          <w:sz w:val="24"/>
          <w:szCs w:val="24"/>
          <w:lang w:eastAsia="ru-RU"/>
        </w:rPr>
        <w:t>8×9=72</w:t>
      </w:r>
    </w:p>
    <w:p w:rsidR="007E7525" w:rsidRPr="007E7525" w:rsidRDefault="007E7525" w:rsidP="007E7525">
      <w:pPr>
        <w:shd w:val="clear" w:color="auto" w:fill="FFFFFF"/>
        <w:spacing w:after="0" w:line="240" w:lineRule="auto"/>
        <w:jc w:val="both"/>
        <w:rPr>
          <w:rFonts w:ascii="Times New Roman" w:eastAsia="Times New Roman" w:hAnsi="Times New Roman" w:cs="Times New Roman"/>
          <w:color w:val="111111"/>
          <w:sz w:val="24"/>
          <w:szCs w:val="24"/>
          <w:lang w:eastAsia="ru-RU"/>
        </w:rPr>
      </w:pPr>
      <w:r w:rsidRPr="007E7525">
        <w:rPr>
          <w:rFonts w:ascii="Times New Roman" w:eastAsia="Times New Roman" w:hAnsi="Times New Roman" w:cs="Times New Roman"/>
          <w:color w:val="111111"/>
          <w:sz w:val="24"/>
          <w:szCs w:val="24"/>
          <w:lang w:eastAsia="ru-RU"/>
        </w:rPr>
        <w:t>Эти примеры ребенок спокойно сможет заучить механически.</w:t>
      </w:r>
    </w:p>
    <w:p w:rsidR="007E7525" w:rsidRDefault="007E7525" w:rsidP="007E7525">
      <w:pPr>
        <w:shd w:val="clear" w:color="auto" w:fill="FFFFFF"/>
        <w:spacing w:after="0" w:line="240" w:lineRule="auto"/>
        <w:jc w:val="center"/>
        <w:outlineLvl w:val="1"/>
        <w:rPr>
          <w:rFonts w:ascii="Times New Roman" w:eastAsia="Times New Roman" w:hAnsi="Times New Roman" w:cs="Times New Roman"/>
          <w:b/>
          <w:bCs/>
          <w:color w:val="111111"/>
          <w:sz w:val="24"/>
          <w:szCs w:val="24"/>
          <w:lang w:eastAsia="ru-RU"/>
        </w:rPr>
      </w:pPr>
    </w:p>
    <w:p w:rsidR="007E7525" w:rsidRPr="007E7525" w:rsidRDefault="007E7525" w:rsidP="007E7525">
      <w:pPr>
        <w:shd w:val="clear" w:color="auto" w:fill="FFFFFF"/>
        <w:spacing w:after="0" w:line="240" w:lineRule="auto"/>
        <w:jc w:val="center"/>
        <w:outlineLvl w:val="1"/>
        <w:rPr>
          <w:rFonts w:ascii="Times New Roman" w:eastAsia="Times New Roman" w:hAnsi="Times New Roman" w:cs="Times New Roman"/>
          <w:b/>
          <w:bCs/>
          <w:color w:val="111111"/>
          <w:sz w:val="24"/>
          <w:szCs w:val="24"/>
          <w:lang w:eastAsia="ru-RU"/>
        </w:rPr>
      </w:pPr>
      <w:r w:rsidRPr="007E7525">
        <w:rPr>
          <w:rFonts w:ascii="Times New Roman" w:eastAsia="Times New Roman" w:hAnsi="Times New Roman" w:cs="Times New Roman"/>
          <w:b/>
          <w:bCs/>
          <w:color w:val="111111"/>
          <w:sz w:val="24"/>
          <w:szCs w:val="24"/>
          <w:lang w:eastAsia="ru-RU"/>
        </w:rPr>
        <w:t>Ваши усилия не напрасные</w:t>
      </w:r>
    </w:p>
    <w:p w:rsidR="007E7525" w:rsidRPr="007E7525" w:rsidRDefault="007E7525" w:rsidP="007E7525">
      <w:pPr>
        <w:shd w:val="clear" w:color="auto" w:fill="FFFFFF"/>
        <w:spacing w:after="0" w:line="240" w:lineRule="auto"/>
        <w:ind w:firstLine="708"/>
        <w:jc w:val="both"/>
        <w:rPr>
          <w:rFonts w:ascii="Times New Roman" w:eastAsia="Times New Roman" w:hAnsi="Times New Roman" w:cs="Times New Roman"/>
          <w:color w:val="111111"/>
          <w:sz w:val="24"/>
          <w:szCs w:val="24"/>
          <w:lang w:eastAsia="ru-RU"/>
        </w:rPr>
      </w:pPr>
      <w:r w:rsidRPr="007E7525">
        <w:rPr>
          <w:rFonts w:ascii="Times New Roman" w:eastAsia="Times New Roman" w:hAnsi="Times New Roman" w:cs="Times New Roman"/>
          <w:color w:val="111111"/>
          <w:sz w:val="24"/>
          <w:szCs w:val="24"/>
          <w:lang w:eastAsia="ru-RU"/>
        </w:rPr>
        <w:t>В качестве вспомогательного инструмента в изучении таблицы умножения ребенку можно включить интересные развивающие мультфильмы. Их легко найти в интернете. Малыш хорошо воспримет такую форму подачи материала.</w:t>
      </w:r>
    </w:p>
    <w:p w:rsidR="007E7525" w:rsidRPr="007E7525" w:rsidRDefault="007E7525" w:rsidP="007E7525">
      <w:pPr>
        <w:shd w:val="clear" w:color="auto" w:fill="FFFFFF"/>
        <w:spacing w:after="0" w:line="240" w:lineRule="auto"/>
        <w:ind w:firstLine="708"/>
        <w:jc w:val="both"/>
        <w:rPr>
          <w:rFonts w:ascii="Times New Roman" w:eastAsia="Times New Roman" w:hAnsi="Times New Roman" w:cs="Times New Roman"/>
          <w:color w:val="111111"/>
          <w:sz w:val="24"/>
          <w:szCs w:val="24"/>
          <w:lang w:eastAsia="ru-RU"/>
        </w:rPr>
      </w:pPr>
      <w:r w:rsidRPr="007E7525">
        <w:rPr>
          <w:rFonts w:ascii="Times New Roman" w:eastAsia="Times New Roman" w:hAnsi="Times New Roman" w:cs="Times New Roman"/>
          <w:color w:val="111111"/>
          <w:sz w:val="24"/>
          <w:szCs w:val="24"/>
          <w:lang w:eastAsia="ru-RU"/>
        </w:rPr>
        <w:t>Тренажеры, обучающие программы, увлекательные онлайн-игры, мобильные приложения предназначены для изучения и совершенствования знаний таблицы умножения учениками начальных классов. Подберите для ребенка подходящую на ваш взгляд увлекательную игру, пусть малыш пробует свои силы. А после – продемонстрирует вам свои достижения.</w:t>
      </w:r>
    </w:p>
    <w:p w:rsidR="007E7525" w:rsidRPr="007E7525" w:rsidRDefault="007E7525" w:rsidP="007E7525">
      <w:pPr>
        <w:shd w:val="clear" w:color="auto" w:fill="FFFFFF"/>
        <w:spacing w:after="0" w:line="240" w:lineRule="auto"/>
        <w:ind w:firstLine="708"/>
        <w:jc w:val="both"/>
        <w:rPr>
          <w:rFonts w:ascii="Times New Roman" w:eastAsia="Times New Roman" w:hAnsi="Times New Roman" w:cs="Times New Roman"/>
          <w:color w:val="111111"/>
          <w:sz w:val="24"/>
          <w:szCs w:val="24"/>
          <w:lang w:eastAsia="ru-RU"/>
        </w:rPr>
      </w:pPr>
      <w:r w:rsidRPr="007E7525">
        <w:rPr>
          <w:rFonts w:ascii="Times New Roman" w:eastAsia="Times New Roman" w:hAnsi="Times New Roman" w:cs="Times New Roman"/>
          <w:color w:val="111111"/>
          <w:sz w:val="24"/>
          <w:szCs w:val="24"/>
          <w:lang w:eastAsia="ru-RU"/>
        </w:rPr>
        <w:t>Такой способ может значительно облегчить задачу родителям, если они, конечно, не против подобного времяпровождения малыша.</w:t>
      </w:r>
    </w:p>
    <w:p w:rsidR="007E7525" w:rsidRDefault="007E7525" w:rsidP="007E7525">
      <w:pPr>
        <w:shd w:val="clear" w:color="auto" w:fill="FFFFFF"/>
        <w:spacing w:after="0" w:line="240" w:lineRule="auto"/>
        <w:jc w:val="both"/>
        <w:rPr>
          <w:rFonts w:ascii="Times New Roman" w:eastAsia="Times New Roman" w:hAnsi="Times New Roman" w:cs="Times New Roman"/>
          <w:color w:val="111111"/>
          <w:sz w:val="24"/>
          <w:szCs w:val="24"/>
          <w:lang w:eastAsia="ru-RU"/>
        </w:rPr>
      </w:pPr>
      <w:r w:rsidRPr="007E7525">
        <w:rPr>
          <w:rFonts w:ascii="Times New Roman" w:eastAsia="Times New Roman" w:hAnsi="Times New Roman" w:cs="Times New Roman"/>
          <w:noProof/>
          <w:color w:val="111111"/>
          <w:sz w:val="24"/>
          <w:szCs w:val="24"/>
          <w:lang w:eastAsia="ru-RU"/>
        </w:rPr>
        <w:lastRenderedPageBreak/>
        <w:drawing>
          <wp:inline distT="0" distB="0" distL="0" distR="0" wp14:anchorId="553A2D77" wp14:editId="33EEFFC1">
            <wp:extent cx="3131820" cy="2091072"/>
            <wp:effectExtent l="0" t="0" r="0" b="4445"/>
            <wp:docPr id="1" name="Рисунок 1" descr="Ребёнок и мать">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Ребёнок и мать"/>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132593" cy="2091588"/>
                    </a:xfrm>
                    <a:prstGeom prst="rect">
                      <a:avLst/>
                    </a:prstGeom>
                    <a:noFill/>
                    <a:ln>
                      <a:noFill/>
                    </a:ln>
                  </pic:spPr>
                </pic:pic>
              </a:graphicData>
            </a:graphic>
          </wp:inline>
        </w:drawing>
      </w:r>
    </w:p>
    <w:p w:rsidR="007E7525" w:rsidRPr="007E7525" w:rsidRDefault="007E7525" w:rsidP="007E7525">
      <w:pPr>
        <w:shd w:val="clear" w:color="auto" w:fill="FFFFFF"/>
        <w:spacing w:after="0" w:line="240" w:lineRule="auto"/>
        <w:jc w:val="both"/>
        <w:rPr>
          <w:rFonts w:ascii="Times New Roman" w:eastAsia="Times New Roman" w:hAnsi="Times New Roman" w:cs="Times New Roman"/>
          <w:color w:val="111111"/>
          <w:sz w:val="24"/>
          <w:szCs w:val="24"/>
          <w:lang w:eastAsia="ru-RU"/>
        </w:rPr>
      </w:pPr>
    </w:p>
    <w:p w:rsidR="007E7525" w:rsidRPr="007E7525" w:rsidRDefault="007E7525" w:rsidP="007E7525">
      <w:pPr>
        <w:shd w:val="clear" w:color="auto" w:fill="FFFFFF"/>
        <w:spacing w:after="0" w:line="240" w:lineRule="auto"/>
        <w:ind w:firstLine="708"/>
        <w:jc w:val="both"/>
        <w:rPr>
          <w:rFonts w:ascii="Times New Roman" w:eastAsia="Times New Roman" w:hAnsi="Times New Roman" w:cs="Times New Roman"/>
          <w:color w:val="111111"/>
          <w:sz w:val="24"/>
          <w:szCs w:val="24"/>
          <w:lang w:eastAsia="ru-RU"/>
        </w:rPr>
      </w:pPr>
      <w:r w:rsidRPr="007E7525">
        <w:rPr>
          <w:rFonts w:ascii="Times New Roman" w:eastAsia="Times New Roman" w:hAnsi="Times New Roman" w:cs="Times New Roman"/>
          <w:color w:val="111111"/>
          <w:sz w:val="24"/>
          <w:szCs w:val="24"/>
          <w:lang w:eastAsia="ru-RU"/>
        </w:rPr>
        <w:t>Все дети уникальны и индивидуальны. Универсального рецепта, как помочь ребенку быстрее освоить таблицу умножения не существует. Перед родителями стоит важная задача – найти правильный подход к своему чаду, заинтересовать и мотивировать его к достижению поставленных целей.</w:t>
      </w:r>
    </w:p>
    <w:p w:rsidR="007E7525" w:rsidRPr="007E7525" w:rsidRDefault="007E7525" w:rsidP="007E7525">
      <w:pPr>
        <w:shd w:val="clear" w:color="auto" w:fill="FFFFFF"/>
        <w:spacing w:after="0" w:line="240" w:lineRule="auto"/>
        <w:ind w:firstLine="708"/>
        <w:jc w:val="both"/>
        <w:rPr>
          <w:rFonts w:ascii="Times New Roman" w:eastAsia="Times New Roman" w:hAnsi="Times New Roman" w:cs="Times New Roman"/>
          <w:color w:val="111111"/>
          <w:sz w:val="24"/>
          <w:szCs w:val="24"/>
          <w:lang w:eastAsia="ru-RU"/>
        </w:rPr>
      </w:pPr>
      <w:r w:rsidRPr="007E7525">
        <w:rPr>
          <w:rFonts w:ascii="Times New Roman" w:eastAsia="Times New Roman" w:hAnsi="Times New Roman" w:cs="Times New Roman"/>
          <w:color w:val="111111"/>
          <w:sz w:val="24"/>
          <w:szCs w:val="24"/>
          <w:lang w:eastAsia="ru-RU"/>
        </w:rPr>
        <w:t>Таблица умножения может оказаться серьезным испытанием, поэтому не стоит торопить, оказывать давление и уж тем более ругать ребенка, когда процесс обучения проходит не так как вы хотели. Вспомните себя в детстве, вы ведь когда-то начинали с таких же самых одновременно простых и сложных шагов.</w:t>
      </w:r>
    </w:p>
    <w:p w:rsidR="00A93134" w:rsidRDefault="00834FD9" w:rsidP="007E7525">
      <w:pPr>
        <w:spacing w:after="0"/>
        <w:jc w:val="both"/>
        <w:rPr>
          <w:rFonts w:ascii="Times New Roman" w:hAnsi="Times New Roman" w:cs="Times New Roman"/>
          <w:sz w:val="24"/>
          <w:szCs w:val="24"/>
        </w:rPr>
      </w:pPr>
    </w:p>
    <w:p w:rsidR="00834FD9" w:rsidRDefault="00834FD9" w:rsidP="00834FD9">
      <w:pPr>
        <w:shd w:val="clear" w:color="auto" w:fill="FFFFFF"/>
        <w:spacing w:after="0" w:line="315" w:lineRule="atLeast"/>
        <w:jc w:val="center"/>
        <w:rPr>
          <w:rFonts w:ascii="Times New Roman" w:eastAsia="Times New Roman" w:hAnsi="Times New Roman" w:cs="Times New Roman"/>
          <w:b/>
          <w:bCs/>
          <w:color w:val="181818"/>
          <w:sz w:val="28"/>
          <w:szCs w:val="28"/>
          <w:lang w:eastAsia="ru-RU"/>
        </w:rPr>
      </w:pPr>
    </w:p>
    <w:p w:rsidR="00834FD9" w:rsidRPr="00834FD9" w:rsidRDefault="00834FD9" w:rsidP="00834FD9">
      <w:pPr>
        <w:shd w:val="clear" w:color="auto" w:fill="FFFFFF"/>
        <w:spacing w:after="0" w:line="315" w:lineRule="atLeast"/>
        <w:jc w:val="center"/>
        <w:rPr>
          <w:rFonts w:ascii="Arial" w:eastAsia="Times New Roman" w:hAnsi="Arial" w:cs="Arial"/>
          <w:color w:val="181818"/>
          <w:lang w:eastAsia="ru-RU"/>
        </w:rPr>
      </w:pPr>
      <w:r w:rsidRPr="00834FD9">
        <w:rPr>
          <w:rFonts w:ascii="Times New Roman" w:eastAsia="Times New Roman" w:hAnsi="Times New Roman" w:cs="Times New Roman"/>
          <w:b/>
          <w:bCs/>
          <w:color w:val="181818"/>
          <w:lang w:eastAsia="ru-RU"/>
        </w:rPr>
        <w:t>Список литературы</w:t>
      </w:r>
    </w:p>
    <w:p w:rsidR="00834FD9" w:rsidRPr="00834FD9" w:rsidRDefault="00834FD9" w:rsidP="00834FD9">
      <w:pPr>
        <w:shd w:val="clear" w:color="auto" w:fill="FFFFFF"/>
        <w:spacing w:after="0" w:line="315" w:lineRule="atLeast"/>
        <w:rPr>
          <w:rFonts w:ascii="Arial" w:eastAsia="Times New Roman" w:hAnsi="Arial" w:cs="Arial"/>
          <w:color w:val="181818"/>
          <w:lang w:eastAsia="ru-RU"/>
        </w:rPr>
      </w:pPr>
      <w:r w:rsidRPr="00834FD9">
        <w:rPr>
          <w:rFonts w:ascii="Times New Roman" w:eastAsia="Times New Roman" w:hAnsi="Times New Roman" w:cs="Times New Roman"/>
          <w:color w:val="181818"/>
          <w:lang w:eastAsia="ru-RU"/>
        </w:rPr>
        <w:t>1</w:t>
      </w:r>
      <w:r w:rsidRPr="00834FD9">
        <w:rPr>
          <w:rFonts w:ascii="Times New Roman" w:eastAsia="Times New Roman" w:hAnsi="Times New Roman" w:cs="Times New Roman"/>
          <w:b/>
          <w:bCs/>
          <w:color w:val="181818"/>
          <w:lang w:eastAsia="ru-RU"/>
        </w:rPr>
        <w:t>. </w:t>
      </w:r>
      <w:proofErr w:type="spellStart"/>
      <w:r w:rsidRPr="00834FD9">
        <w:rPr>
          <w:rFonts w:ascii="Times New Roman" w:eastAsia="Times New Roman" w:hAnsi="Times New Roman" w:cs="Times New Roman"/>
          <w:color w:val="181818"/>
          <w:lang w:eastAsia="ru-RU"/>
        </w:rPr>
        <w:t>Ямвлих</w:t>
      </w:r>
      <w:proofErr w:type="spellEnd"/>
      <w:r w:rsidRPr="00834FD9">
        <w:rPr>
          <w:rFonts w:ascii="Times New Roman" w:eastAsia="Times New Roman" w:hAnsi="Times New Roman" w:cs="Times New Roman"/>
          <w:color w:val="181818"/>
          <w:lang w:eastAsia="ru-RU"/>
        </w:rPr>
        <w:t>, «О пифагоровой жизни».http://www.scientifics.ru</w:t>
      </w:r>
    </w:p>
    <w:p w:rsidR="00834FD9" w:rsidRPr="00834FD9" w:rsidRDefault="00834FD9" w:rsidP="00834FD9">
      <w:pPr>
        <w:shd w:val="clear" w:color="auto" w:fill="FFFFFF"/>
        <w:spacing w:after="0" w:line="315" w:lineRule="atLeast"/>
        <w:rPr>
          <w:rFonts w:ascii="Arial" w:eastAsia="Times New Roman" w:hAnsi="Arial" w:cs="Arial"/>
          <w:color w:val="181818"/>
          <w:lang w:eastAsia="ru-RU"/>
        </w:rPr>
      </w:pPr>
      <w:r w:rsidRPr="00834FD9">
        <w:rPr>
          <w:rFonts w:ascii="Times New Roman" w:eastAsia="Times New Roman" w:hAnsi="Times New Roman" w:cs="Times New Roman"/>
          <w:color w:val="181818"/>
          <w:lang w:eastAsia="ru-RU"/>
        </w:rPr>
        <w:t>2.</w:t>
      </w:r>
      <w:r w:rsidRPr="00834FD9">
        <w:rPr>
          <w:rFonts w:ascii="Times New Roman" w:eastAsia="Times New Roman" w:hAnsi="Times New Roman" w:cs="Times New Roman"/>
          <w:b/>
          <w:bCs/>
          <w:color w:val="181818"/>
          <w:lang w:eastAsia="ru-RU"/>
        </w:rPr>
        <w:t> </w:t>
      </w:r>
      <w:r w:rsidRPr="00834FD9">
        <w:rPr>
          <w:rFonts w:ascii="Times New Roman" w:eastAsia="Times New Roman" w:hAnsi="Times New Roman" w:cs="Times New Roman"/>
          <w:color w:val="181818"/>
          <w:lang w:eastAsia="ru-RU"/>
        </w:rPr>
        <w:t>Бертран Рассел, «История западной философии».</w:t>
      </w:r>
    </w:p>
    <w:p w:rsidR="00834FD9" w:rsidRPr="00834FD9" w:rsidRDefault="00834FD9" w:rsidP="00834FD9">
      <w:pPr>
        <w:shd w:val="clear" w:color="auto" w:fill="FFFFFF"/>
        <w:spacing w:after="0" w:line="315" w:lineRule="atLeast"/>
        <w:rPr>
          <w:rFonts w:ascii="Arial" w:eastAsia="Times New Roman" w:hAnsi="Arial" w:cs="Arial"/>
          <w:color w:val="181818"/>
          <w:lang w:eastAsia="ru-RU"/>
        </w:rPr>
      </w:pPr>
      <w:r w:rsidRPr="00834FD9">
        <w:rPr>
          <w:rFonts w:ascii="Times New Roman" w:eastAsia="Times New Roman" w:hAnsi="Times New Roman" w:cs="Times New Roman"/>
          <w:color w:val="181818"/>
          <w:lang w:eastAsia="ru-RU"/>
        </w:rPr>
        <w:t>http://www.scientifics.ru</w:t>
      </w:r>
    </w:p>
    <w:p w:rsidR="00834FD9" w:rsidRPr="00834FD9" w:rsidRDefault="00834FD9" w:rsidP="00834FD9">
      <w:pPr>
        <w:shd w:val="clear" w:color="auto" w:fill="FFFFFF"/>
        <w:spacing w:after="0" w:line="315" w:lineRule="atLeast"/>
        <w:rPr>
          <w:rFonts w:ascii="Arial" w:eastAsia="Times New Roman" w:hAnsi="Arial" w:cs="Arial"/>
          <w:color w:val="181818"/>
          <w:lang w:eastAsia="ru-RU"/>
        </w:rPr>
      </w:pPr>
      <w:r w:rsidRPr="00834FD9">
        <w:rPr>
          <w:rFonts w:ascii="Times New Roman" w:eastAsia="Times New Roman" w:hAnsi="Times New Roman" w:cs="Times New Roman"/>
          <w:color w:val="181818"/>
          <w:lang w:eastAsia="ru-RU"/>
        </w:rPr>
        <w:t>3.</w:t>
      </w:r>
      <w:r w:rsidRPr="00834FD9">
        <w:rPr>
          <w:rFonts w:ascii="Times New Roman" w:eastAsia="Times New Roman" w:hAnsi="Times New Roman" w:cs="Times New Roman"/>
          <w:b/>
          <w:bCs/>
          <w:color w:val="181818"/>
          <w:lang w:eastAsia="ru-RU"/>
        </w:rPr>
        <w:t> </w:t>
      </w:r>
      <w:r w:rsidRPr="00834FD9">
        <w:rPr>
          <w:rFonts w:ascii="Times New Roman" w:eastAsia="Times New Roman" w:hAnsi="Times New Roman" w:cs="Times New Roman"/>
          <w:color w:val="181818"/>
          <w:lang w:eastAsia="ru-RU"/>
        </w:rPr>
        <w:t>А. А. Корнеев. </w:t>
      </w:r>
      <w:r w:rsidRPr="00834FD9">
        <w:rPr>
          <w:rFonts w:ascii="Times New Roman" w:eastAsia="Times New Roman" w:hAnsi="Times New Roman" w:cs="Times New Roman"/>
          <w:b/>
          <w:bCs/>
          <w:color w:val="181818"/>
          <w:lang w:eastAsia="ru-RU"/>
        </w:rPr>
        <w:t>«</w:t>
      </w:r>
      <w:r w:rsidRPr="00834FD9">
        <w:rPr>
          <w:rFonts w:ascii="Times New Roman" w:eastAsia="Times New Roman" w:hAnsi="Times New Roman" w:cs="Times New Roman"/>
          <w:color w:val="181818"/>
          <w:lang w:eastAsia="ru-RU"/>
        </w:rPr>
        <w:t>Два источника, две составные части таблицы</w:t>
      </w:r>
    </w:p>
    <w:p w:rsidR="00834FD9" w:rsidRPr="00834FD9" w:rsidRDefault="00834FD9" w:rsidP="00834FD9">
      <w:pPr>
        <w:shd w:val="clear" w:color="auto" w:fill="FFFFFF"/>
        <w:spacing w:after="0" w:line="315" w:lineRule="atLeast"/>
        <w:rPr>
          <w:rFonts w:ascii="Arial" w:eastAsia="Times New Roman" w:hAnsi="Arial" w:cs="Arial"/>
          <w:color w:val="181818"/>
          <w:lang w:eastAsia="ru-RU"/>
        </w:rPr>
      </w:pPr>
      <w:r w:rsidRPr="00834FD9">
        <w:rPr>
          <w:rFonts w:ascii="Times New Roman" w:eastAsia="Times New Roman" w:hAnsi="Times New Roman" w:cs="Times New Roman"/>
          <w:color w:val="181818"/>
          <w:lang w:eastAsia="ru-RU"/>
        </w:rPr>
        <w:t>Пифагора» http://kaa-07.narod.ru/</w:t>
      </w:r>
    </w:p>
    <w:p w:rsidR="00834FD9" w:rsidRPr="00834FD9" w:rsidRDefault="00834FD9" w:rsidP="00834FD9">
      <w:pPr>
        <w:shd w:val="clear" w:color="auto" w:fill="FFFFFF"/>
        <w:spacing w:after="0" w:line="315" w:lineRule="atLeast"/>
        <w:rPr>
          <w:rFonts w:ascii="Arial" w:eastAsia="Times New Roman" w:hAnsi="Arial" w:cs="Arial"/>
          <w:color w:val="181818"/>
          <w:lang w:eastAsia="ru-RU"/>
        </w:rPr>
      </w:pPr>
      <w:r w:rsidRPr="00834FD9">
        <w:rPr>
          <w:rFonts w:ascii="Times New Roman" w:eastAsia="Times New Roman" w:hAnsi="Times New Roman" w:cs="Times New Roman"/>
          <w:color w:val="181818"/>
          <w:lang w:eastAsia="ru-RU"/>
        </w:rPr>
        <w:t>4</w:t>
      </w:r>
      <w:r w:rsidRPr="00834FD9">
        <w:rPr>
          <w:rFonts w:ascii="Times New Roman" w:eastAsia="Times New Roman" w:hAnsi="Times New Roman" w:cs="Times New Roman"/>
          <w:b/>
          <w:bCs/>
          <w:color w:val="181818"/>
          <w:lang w:eastAsia="ru-RU"/>
        </w:rPr>
        <w:t>. </w:t>
      </w:r>
      <w:proofErr w:type="spellStart"/>
      <w:r w:rsidRPr="00834FD9">
        <w:rPr>
          <w:rFonts w:ascii="Times New Roman" w:eastAsia="Times New Roman" w:hAnsi="Times New Roman" w:cs="Times New Roman"/>
          <w:color w:val="181818"/>
          <w:lang w:eastAsia="ru-RU"/>
        </w:rPr>
        <w:t>Пифагореизм.http</w:t>
      </w:r>
      <w:proofErr w:type="spellEnd"/>
      <w:r w:rsidRPr="00834FD9">
        <w:rPr>
          <w:rFonts w:ascii="Times New Roman" w:eastAsia="Times New Roman" w:hAnsi="Times New Roman" w:cs="Times New Roman"/>
          <w:color w:val="181818"/>
          <w:lang w:eastAsia="ru-RU"/>
        </w:rPr>
        <w:t>://www.scientifics.ru</w:t>
      </w:r>
    </w:p>
    <w:p w:rsidR="00834FD9" w:rsidRPr="00834FD9" w:rsidRDefault="00834FD9" w:rsidP="00834FD9">
      <w:pPr>
        <w:shd w:val="clear" w:color="auto" w:fill="FFFFFF"/>
        <w:spacing w:after="0" w:line="315" w:lineRule="atLeast"/>
        <w:rPr>
          <w:rFonts w:ascii="Arial" w:eastAsia="Times New Roman" w:hAnsi="Arial" w:cs="Arial"/>
          <w:color w:val="181818"/>
          <w:lang w:eastAsia="ru-RU"/>
        </w:rPr>
      </w:pPr>
      <w:r w:rsidRPr="00834FD9">
        <w:rPr>
          <w:rFonts w:ascii="Times New Roman" w:eastAsia="Times New Roman" w:hAnsi="Times New Roman" w:cs="Times New Roman"/>
          <w:color w:val="181818"/>
          <w:lang w:eastAsia="ru-RU"/>
        </w:rPr>
        <w:t>5.</w:t>
      </w:r>
      <w:r w:rsidRPr="00834FD9">
        <w:rPr>
          <w:rFonts w:ascii="Times New Roman" w:eastAsia="Times New Roman" w:hAnsi="Times New Roman" w:cs="Times New Roman"/>
          <w:b/>
          <w:bCs/>
          <w:color w:val="181818"/>
          <w:lang w:eastAsia="ru-RU"/>
        </w:rPr>
        <w:t> </w:t>
      </w:r>
      <w:proofErr w:type="spellStart"/>
      <w:r w:rsidRPr="00834FD9">
        <w:rPr>
          <w:rFonts w:ascii="Times New Roman" w:eastAsia="Times New Roman" w:hAnsi="Times New Roman" w:cs="Times New Roman"/>
          <w:color w:val="181818"/>
          <w:lang w:eastAsia="ru-RU"/>
        </w:rPr>
        <w:t>Неопифагореизм.http</w:t>
      </w:r>
      <w:proofErr w:type="spellEnd"/>
      <w:r w:rsidRPr="00834FD9">
        <w:rPr>
          <w:rFonts w:ascii="Times New Roman" w:eastAsia="Times New Roman" w:hAnsi="Times New Roman" w:cs="Times New Roman"/>
          <w:color w:val="181818"/>
          <w:lang w:eastAsia="ru-RU"/>
        </w:rPr>
        <w:t>://www.scientifics.r</w:t>
      </w:r>
    </w:p>
    <w:p w:rsidR="00834FD9" w:rsidRPr="00834FD9" w:rsidRDefault="00834FD9" w:rsidP="00834FD9">
      <w:pPr>
        <w:shd w:val="clear" w:color="auto" w:fill="FFFFFF"/>
        <w:spacing w:after="0" w:line="315" w:lineRule="atLeast"/>
        <w:rPr>
          <w:rFonts w:ascii="Arial" w:eastAsia="Times New Roman" w:hAnsi="Arial" w:cs="Arial"/>
          <w:color w:val="181818"/>
          <w:lang w:eastAsia="ru-RU"/>
        </w:rPr>
      </w:pPr>
      <w:r w:rsidRPr="00834FD9">
        <w:rPr>
          <w:rFonts w:ascii="Times New Roman" w:eastAsia="Times New Roman" w:hAnsi="Times New Roman" w:cs="Times New Roman"/>
          <w:color w:val="181818"/>
          <w:lang w:eastAsia="ru-RU"/>
        </w:rPr>
        <w:t>6</w:t>
      </w:r>
      <w:r w:rsidRPr="00834FD9">
        <w:rPr>
          <w:rFonts w:ascii="Times New Roman" w:eastAsia="Times New Roman" w:hAnsi="Times New Roman" w:cs="Times New Roman"/>
          <w:b/>
          <w:bCs/>
          <w:color w:val="181818"/>
          <w:lang w:eastAsia="ru-RU"/>
        </w:rPr>
        <w:t>. </w:t>
      </w:r>
      <w:r w:rsidRPr="00834FD9">
        <w:rPr>
          <w:rFonts w:ascii="Times New Roman" w:eastAsia="Times New Roman" w:hAnsi="Times New Roman" w:cs="Times New Roman"/>
          <w:color w:val="181818"/>
          <w:lang w:eastAsia="ru-RU"/>
        </w:rPr>
        <w:t xml:space="preserve">Пифагоровы </w:t>
      </w:r>
      <w:proofErr w:type="spellStart"/>
      <w:r w:rsidRPr="00834FD9">
        <w:rPr>
          <w:rFonts w:ascii="Times New Roman" w:eastAsia="Times New Roman" w:hAnsi="Times New Roman" w:cs="Times New Roman"/>
          <w:color w:val="181818"/>
          <w:lang w:eastAsia="ru-RU"/>
        </w:rPr>
        <w:t>числа.http</w:t>
      </w:r>
      <w:proofErr w:type="spellEnd"/>
      <w:r w:rsidRPr="00834FD9">
        <w:rPr>
          <w:rFonts w:ascii="Times New Roman" w:eastAsia="Times New Roman" w:hAnsi="Times New Roman" w:cs="Times New Roman"/>
          <w:color w:val="181818"/>
          <w:lang w:eastAsia="ru-RU"/>
        </w:rPr>
        <w:t>://www.scientifics.ru</w:t>
      </w:r>
    </w:p>
    <w:p w:rsidR="00834FD9" w:rsidRPr="00834FD9" w:rsidRDefault="00834FD9" w:rsidP="007E7525">
      <w:pPr>
        <w:spacing w:after="0"/>
        <w:jc w:val="both"/>
        <w:rPr>
          <w:rFonts w:ascii="Times New Roman" w:hAnsi="Times New Roman" w:cs="Times New Roman"/>
        </w:rPr>
      </w:pPr>
    </w:p>
    <w:sectPr w:rsidR="00834FD9" w:rsidRPr="00834FD9" w:rsidSect="007E752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13D8F"/>
    <w:multiLevelType w:val="multilevel"/>
    <w:tmpl w:val="AC642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8177A40"/>
    <w:multiLevelType w:val="multilevel"/>
    <w:tmpl w:val="8FC4E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E717FDC"/>
    <w:multiLevelType w:val="multilevel"/>
    <w:tmpl w:val="EE4C5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732126E"/>
    <w:multiLevelType w:val="multilevel"/>
    <w:tmpl w:val="8946A5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7AF024F6"/>
    <w:multiLevelType w:val="multilevel"/>
    <w:tmpl w:val="31BA0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7525"/>
    <w:rsid w:val="00581B25"/>
    <w:rsid w:val="0068674F"/>
    <w:rsid w:val="007E7525"/>
    <w:rsid w:val="00834F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7E752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7E7525"/>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7E7525"/>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7E752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7E7525"/>
    <w:rPr>
      <w:i/>
      <w:iCs/>
    </w:rPr>
  </w:style>
  <w:style w:type="paragraph" w:styleId="a5">
    <w:name w:val="Balloon Text"/>
    <w:basedOn w:val="a"/>
    <w:link w:val="a6"/>
    <w:uiPriority w:val="99"/>
    <w:semiHidden/>
    <w:unhideWhenUsed/>
    <w:rsid w:val="007E752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E7525"/>
    <w:rPr>
      <w:rFonts w:ascii="Tahoma" w:hAnsi="Tahoma" w:cs="Tahoma"/>
      <w:sz w:val="16"/>
      <w:szCs w:val="16"/>
    </w:rPr>
  </w:style>
  <w:style w:type="character" w:customStyle="1" w:styleId="10">
    <w:name w:val="Заголовок 1 Знак"/>
    <w:basedOn w:val="a0"/>
    <w:link w:val="1"/>
    <w:uiPriority w:val="9"/>
    <w:rsid w:val="007E7525"/>
    <w:rPr>
      <w:rFonts w:asciiTheme="majorHAnsi" w:eastAsiaTheme="majorEastAsia" w:hAnsiTheme="majorHAnsi" w:cstheme="majorBidi"/>
      <w:b/>
      <w:bCs/>
      <w:color w:val="365F91" w:themeColor="accent1" w:themeShade="BF"/>
      <w:sz w:val="28"/>
      <w:szCs w:val="28"/>
    </w:rPr>
  </w:style>
  <w:style w:type="character" w:customStyle="1" w:styleId="table-of-contentshide">
    <w:name w:val="table-of-contents__hide"/>
    <w:basedOn w:val="a0"/>
    <w:rsid w:val="007E7525"/>
  </w:style>
  <w:style w:type="character" w:styleId="a7">
    <w:name w:val="Hyperlink"/>
    <w:basedOn w:val="a0"/>
    <w:uiPriority w:val="99"/>
    <w:semiHidden/>
    <w:unhideWhenUsed/>
    <w:rsid w:val="007E752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7E752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7E7525"/>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7E7525"/>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7E752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7E7525"/>
    <w:rPr>
      <w:i/>
      <w:iCs/>
    </w:rPr>
  </w:style>
  <w:style w:type="paragraph" w:styleId="a5">
    <w:name w:val="Balloon Text"/>
    <w:basedOn w:val="a"/>
    <w:link w:val="a6"/>
    <w:uiPriority w:val="99"/>
    <w:semiHidden/>
    <w:unhideWhenUsed/>
    <w:rsid w:val="007E752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E7525"/>
    <w:rPr>
      <w:rFonts w:ascii="Tahoma" w:hAnsi="Tahoma" w:cs="Tahoma"/>
      <w:sz w:val="16"/>
      <w:szCs w:val="16"/>
    </w:rPr>
  </w:style>
  <w:style w:type="character" w:customStyle="1" w:styleId="10">
    <w:name w:val="Заголовок 1 Знак"/>
    <w:basedOn w:val="a0"/>
    <w:link w:val="1"/>
    <w:uiPriority w:val="9"/>
    <w:rsid w:val="007E7525"/>
    <w:rPr>
      <w:rFonts w:asciiTheme="majorHAnsi" w:eastAsiaTheme="majorEastAsia" w:hAnsiTheme="majorHAnsi" w:cstheme="majorBidi"/>
      <w:b/>
      <w:bCs/>
      <w:color w:val="365F91" w:themeColor="accent1" w:themeShade="BF"/>
      <w:sz w:val="28"/>
      <w:szCs w:val="28"/>
    </w:rPr>
  </w:style>
  <w:style w:type="character" w:customStyle="1" w:styleId="table-of-contentshide">
    <w:name w:val="table-of-contents__hide"/>
    <w:basedOn w:val="a0"/>
    <w:rsid w:val="007E7525"/>
  </w:style>
  <w:style w:type="character" w:styleId="a7">
    <w:name w:val="Hyperlink"/>
    <w:basedOn w:val="a0"/>
    <w:uiPriority w:val="99"/>
    <w:semiHidden/>
    <w:unhideWhenUsed/>
    <w:rsid w:val="007E752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1018273">
      <w:bodyDiv w:val="1"/>
      <w:marLeft w:val="0"/>
      <w:marRight w:val="0"/>
      <w:marTop w:val="0"/>
      <w:marBottom w:val="0"/>
      <w:divBdr>
        <w:top w:val="none" w:sz="0" w:space="0" w:color="auto"/>
        <w:left w:val="none" w:sz="0" w:space="0" w:color="auto"/>
        <w:bottom w:val="none" w:sz="0" w:space="0" w:color="auto"/>
        <w:right w:val="none" w:sz="0" w:space="0" w:color="auto"/>
      </w:divBdr>
    </w:div>
    <w:div w:id="650061744">
      <w:bodyDiv w:val="1"/>
      <w:marLeft w:val="0"/>
      <w:marRight w:val="0"/>
      <w:marTop w:val="0"/>
      <w:marBottom w:val="0"/>
      <w:divBdr>
        <w:top w:val="none" w:sz="0" w:space="0" w:color="auto"/>
        <w:left w:val="none" w:sz="0" w:space="0" w:color="auto"/>
        <w:bottom w:val="none" w:sz="0" w:space="0" w:color="auto"/>
        <w:right w:val="none" w:sz="0" w:space="0" w:color="auto"/>
      </w:divBdr>
      <w:divsChild>
        <w:div w:id="1467623027">
          <w:marLeft w:val="0"/>
          <w:marRight w:val="0"/>
          <w:marTop w:val="0"/>
          <w:marBottom w:val="375"/>
          <w:divBdr>
            <w:top w:val="none" w:sz="0" w:space="0" w:color="auto"/>
            <w:left w:val="none" w:sz="0" w:space="0" w:color="auto"/>
            <w:bottom w:val="none" w:sz="0" w:space="0" w:color="auto"/>
            <w:right w:val="none" w:sz="0" w:space="0" w:color="auto"/>
          </w:divBdr>
        </w:div>
      </w:divsChild>
    </w:div>
    <w:div w:id="737292563">
      <w:bodyDiv w:val="1"/>
      <w:marLeft w:val="0"/>
      <w:marRight w:val="0"/>
      <w:marTop w:val="0"/>
      <w:marBottom w:val="0"/>
      <w:divBdr>
        <w:top w:val="none" w:sz="0" w:space="0" w:color="auto"/>
        <w:left w:val="none" w:sz="0" w:space="0" w:color="auto"/>
        <w:bottom w:val="none" w:sz="0" w:space="0" w:color="auto"/>
        <w:right w:val="none" w:sz="0" w:space="0" w:color="auto"/>
      </w:divBdr>
      <w:divsChild>
        <w:div w:id="1196427205">
          <w:marLeft w:val="0"/>
          <w:marRight w:val="0"/>
          <w:marTop w:val="0"/>
          <w:marBottom w:val="0"/>
          <w:divBdr>
            <w:top w:val="none" w:sz="0" w:space="0" w:color="auto"/>
            <w:left w:val="none" w:sz="0" w:space="0" w:color="auto"/>
            <w:bottom w:val="none" w:sz="0" w:space="0" w:color="auto"/>
            <w:right w:val="none" w:sz="0" w:space="0" w:color="auto"/>
          </w:divBdr>
        </w:div>
        <w:div w:id="156073677">
          <w:marLeft w:val="0"/>
          <w:marRight w:val="0"/>
          <w:marTop w:val="0"/>
          <w:marBottom w:val="0"/>
          <w:divBdr>
            <w:top w:val="none" w:sz="0" w:space="0" w:color="auto"/>
            <w:left w:val="none" w:sz="0" w:space="0" w:color="auto"/>
            <w:bottom w:val="none" w:sz="0" w:space="0" w:color="auto"/>
            <w:right w:val="none" w:sz="0" w:space="0" w:color="auto"/>
          </w:divBdr>
        </w:div>
      </w:divsChild>
    </w:div>
    <w:div w:id="1642887059">
      <w:bodyDiv w:val="1"/>
      <w:marLeft w:val="0"/>
      <w:marRight w:val="0"/>
      <w:marTop w:val="0"/>
      <w:marBottom w:val="0"/>
      <w:divBdr>
        <w:top w:val="none" w:sz="0" w:space="0" w:color="auto"/>
        <w:left w:val="none" w:sz="0" w:space="0" w:color="auto"/>
        <w:bottom w:val="none" w:sz="0" w:space="0" w:color="auto"/>
        <w:right w:val="none" w:sz="0" w:space="0" w:color="auto"/>
      </w:divBdr>
    </w:div>
    <w:div w:id="1937520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qclub.ru/blog/2018/03/veselaya-matematika-ili-kak-nauchit-re/" TargetMode="External"/><Relationship Id="rId13" Type="http://schemas.openxmlformats.org/officeDocument/2006/relationships/hyperlink" Target="https://iqclub.ru/blog/2018/03/veselaya-matematika-ili-kak-nauchit-re/" TargetMode="External"/><Relationship Id="rId18" Type="http://schemas.openxmlformats.org/officeDocument/2006/relationships/image" Target="media/image3.jpeg"/><Relationship Id="rId26" Type="http://schemas.openxmlformats.org/officeDocument/2006/relationships/image" Target="media/image7.jpeg"/><Relationship Id="rId3" Type="http://schemas.microsoft.com/office/2007/relationships/stylesWithEffects" Target="stylesWithEffects.xml"/><Relationship Id="rId21" Type="http://schemas.openxmlformats.org/officeDocument/2006/relationships/hyperlink" Target="https://iqclub.ru/blog/wp-content/uploads/2018/03/umnozhenie5.jpg" TargetMode="External"/><Relationship Id="rId7" Type="http://schemas.openxmlformats.org/officeDocument/2006/relationships/hyperlink" Target="https://iqclub.ru/blog/2018/03/veselaya-matematika-ili-kak-nauchit-re/" TargetMode="External"/><Relationship Id="rId12" Type="http://schemas.openxmlformats.org/officeDocument/2006/relationships/hyperlink" Target="https://iqclub.ru/blog/2018/03/veselaya-matematika-ili-kak-nauchit-re/" TargetMode="External"/><Relationship Id="rId17" Type="http://schemas.openxmlformats.org/officeDocument/2006/relationships/hyperlink" Target="https://iqclub.ru/blog/wp-content/uploads/2018/03/umnozhenie3.jpg" TargetMode="External"/><Relationship Id="rId25" Type="http://schemas.openxmlformats.org/officeDocument/2006/relationships/hyperlink" Target="https://iqclub.ru/blog/wp-content/uploads/2018/03/umnozhenie7.jpg" TargetMode="External"/><Relationship Id="rId2" Type="http://schemas.openxmlformats.org/officeDocument/2006/relationships/styles" Target="styles.xml"/><Relationship Id="rId16" Type="http://schemas.openxmlformats.org/officeDocument/2006/relationships/image" Target="media/image2.jpeg"/><Relationship Id="rId20" Type="http://schemas.openxmlformats.org/officeDocument/2006/relationships/image" Target="media/image4.jpeg"/><Relationship Id="rId29" Type="http://schemas.openxmlformats.org/officeDocument/2006/relationships/hyperlink" Target="https://iqclub.ru/blog/wp-content/uploads/2018/03/umnozhenie9.jpg" TargetMode="Externa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s://iqclub.ru/blog/2018/03/veselaya-matematika-ili-kak-nauchit-re/" TargetMode="External"/><Relationship Id="rId24" Type="http://schemas.openxmlformats.org/officeDocument/2006/relationships/image" Target="media/image6.jpe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iqclub.ru/blog/wp-content/uploads/2018/03/umnozhenie2.jpg" TargetMode="External"/><Relationship Id="rId23" Type="http://schemas.openxmlformats.org/officeDocument/2006/relationships/hyperlink" Target="https://iqclub.ru/blog/wp-content/uploads/2018/03/umnozhenie6.jpg" TargetMode="External"/><Relationship Id="rId28" Type="http://schemas.openxmlformats.org/officeDocument/2006/relationships/image" Target="media/image8.jpeg"/><Relationship Id="rId10" Type="http://schemas.openxmlformats.org/officeDocument/2006/relationships/hyperlink" Target="https://iqclub.ru/blog/2018/03/veselaya-matematika-ili-kak-nauchit-re/" TargetMode="External"/><Relationship Id="rId19" Type="http://schemas.openxmlformats.org/officeDocument/2006/relationships/hyperlink" Target="https://iqclub.ru/blog/wp-content/uploads/2018/03/umnozhenie4.jpg"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qclub.ru/blog/2018/03/veselaya-matematika-ili-kak-nauchit-re/" TargetMode="External"/><Relationship Id="rId14" Type="http://schemas.openxmlformats.org/officeDocument/2006/relationships/hyperlink" Target="https://iqclub.ru/blog/2018/03/veselaya-matematika-ili-kak-nauchit-re/" TargetMode="External"/><Relationship Id="rId22" Type="http://schemas.openxmlformats.org/officeDocument/2006/relationships/image" Target="media/image5.jpeg"/><Relationship Id="rId27" Type="http://schemas.openxmlformats.org/officeDocument/2006/relationships/hyperlink" Target="https://iqclub.ru/blog/wp-content/uploads/2018/03/umnozhenie8.jpg" TargetMode="External"/><Relationship Id="rId30" Type="http://schemas.openxmlformats.org/officeDocument/2006/relationships/image" Target="media/image9.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7</Pages>
  <Words>2120</Words>
  <Characters>12088</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dc:creator>
  <cp:lastModifiedBy>V</cp:lastModifiedBy>
  <cp:revision>2</cp:revision>
  <dcterms:created xsi:type="dcterms:W3CDTF">2022-11-03T11:02:00Z</dcterms:created>
  <dcterms:modified xsi:type="dcterms:W3CDTF">2022-11-03T11:35:00Z</dcterms:modified>
</cp:coreProperties>
</file>