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Министерство науки и высшего образования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Федеральное государственное бюджетное образовательное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учреждение высшего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«Новгородский государственный университет имени Ярослава Мудрого»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Институт непрерывного педагогического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Кафедра психологии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Практика учебная: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Научно-исследовательская работа (получение первичных навыков научно-исследовательской работы)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отчёт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 направлению подготовки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44.03.03 – Специальное (дефектологическое) образование 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профиль - Логопедия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firstLine="709"/>
        <w:jc w:val="right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__________/ 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(подпись)                  (Ф.И.О.)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“___”________________20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23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студент гр.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9701 зо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__________/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Шохирева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А. А.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(подпись)          (Ф.И.О.)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cs="Times New Roman"/>
          <w:color w:val="000000"/>
          <w:sz w:val="28"/>
          <w:szCs w:val="28"/>
        </w:rPr>
        <w:t>“___”________________20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/>
          <w:sz w:val="28"/>
          <w:szCs w:val="28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firstLine="709"/>
        <w:jc w:val="right"/>
        <w:textAlignment w:val="auto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СОДЕРЖАНИЕ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Анализ ключевых понятий по теме курсовой работы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Особенности логопедической работы по преодолению голосовых нарушений у детей с детским церебральным параличом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Список литературы по проблеме научного исследования..................................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Конспект научного доклада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на тему «</w:t>
      </w:r>
      <w:r>
        <w:rPr>
          <w:rFonts w:ascii="Times New Roman" w:hAnsi="Times New Roman" w:cs="Times New Roman"/>
          <w:sz w:val="28"/>
          <w:szCs w:val="28"/>
        </w:rPr>
        <w:t>Особенности логопедической работы по преодолению голосовых нарушений у детей с детским церебральным параличом.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....................................................................................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Приложения (сертификат)</w:t>
      </w:r>
    </w:p>
    <w:p>
      <w:pPr>
        <w:spacing w:line="360" w:lineRule="auto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Анализ ключевых понятий по теме курсовой работы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Особенности логопедической работы по преодолению голосовых нарушений у детей с детским церебральным параличом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церебральный паралич – заболевание центральной нервной системы при ведущем поражении двигательных зон и двигательных проводящих путей головного мозга.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Голос человека – это бесценный природный дар, который является врожденным рефлекторным актом, а затем развивается на протяжении жизни человека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голоса — это отсутствие или расстройство фонации вследствие патологических изменений голосового аппарата.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Придыхание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это утечка воздуха через голосовую щель в следствии недостаточного смыкания голосовых складок. Сочетание огрубелости голоса и придыхание дает в совокупности охриплость голоса.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Афония – отсутствие голоса; при данном состоянии возможна только шёпотная речь.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Дисфония – изменение отдельных свойств голоса при сохранности его как такового.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Анартрия — полная неспособность к произношению, обусловленная расстройствами иннервации периферического речевого аппарата.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Виброметрия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дин из методов диагностики голосовой функции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ее проведения используется акселерометр, который нужен для измерения параметров вибрации. Состоятельность голосовых связок, работа которых отслеживается в динамике, оценивается в соотношении с нормой.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Глотография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- метод диагностики, который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отслеживает процесс смыкания и расхождения голосовых связок в ходе фонации, регистрируются все изменения их объема.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Стробоскопия гортани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методом диагностики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сследовани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позволяе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ющий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отследить движение голосовых складок в условиях разночастотного стробоскопического эффекта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Список литературы по проблеме научного исследования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Абальмасова Е. Н. Детские церебральные параличи//Ортопедия и травматология детского возраста. – М.: Медицина, – 1983, – С. 347 – 370.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Абрамович-Лехтман Р. Я. Психологическая помощь детям с церебральными параличами. Лечебная помощь детям с церебральными параличами.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М.: НИИ им. Г. И. Турнера. – 1962. С. 109 – 139. 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Алмазова Е.С. Логопедическая работа по восстановлению голоса у детей. – М.: Просвещение, – 1973. – 150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Артемова. Л.В. Театрализованные игры дошкольников. – М.: Просвещение, –1991.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127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Архипова Е.Ф. Коррекционная работа с детьми с церебральным параличом. –М.: Просвещение, –1989.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81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Бадалян Л.О., Журба Л.Т., Тимонина О.В. Детские церебральные параличи. –Киев: Здоровья,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1988. – 326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Баряева Л.Б., Вечканова И.Г. Театрализованные игры в коррекционной работе с дошкольниками. – СПб.: КАРО, – 2009. – С. 20-29 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Бельтюков В. И., Нейман Л. В. Восприятие звуков речи при нормальном и нарушенном слухе. – М.: АПН РСФСР,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1958.  – 51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Бойков, Д. И. Общение детей с проблемами в развитии. – СПб.: КАРО, –2008.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153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Василенко Ю.С. Голос. Фониатрические аспекты. – М.: Энергоиздат, –2013.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394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Вильсон В.Д. Нарушения голоса у детей.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М.: Медицина, – 1990. – 448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Винарская Е.Н. и Пулатов А.М. Дизартрия и ее топико-диагностическое значение в клинике очаговых поражений мозга, –Ташкент: Медицина, –1973.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144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Винарская Е.Н. Раннее речевое развитие ребенка и проблемы дефектологии. – М.: Просвещение, – 1987.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165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Дмитриев Л.Б., Телеляева Л.М., Таптапова С.Л., Ермакова И.И. Фониатрия и фонопедия. – М.: Медицина, – 1990. –  272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Ермолаев В. Г., Лебедева Н. Ф., Морозов В. П. Руководство по фониатрии. – Л.: Медицина, –1969.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270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Жукова Н. С, Мастюкова Е. М., Филичева Т. Б. Преодоление задержки речевого развития у дошкольников.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М.: Просвещение, – 1973, –  220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Леонтьев А. А. Теория речевой деятельности. – М.: Просвещение, – 1968.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368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Мастюкова Е.М. и Ипполитова М.В. Нарушения речи у детей с церебральным параличом.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М.: Просвещение –1985.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135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Рябченко А. Т. Функциональные нарушения голоса.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М.: Медицина, – 1964.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104 с.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Селиверстова В. И. Игры в логопедической работе с детьми. – М.: Просвещение –1981, – с. 32—38.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709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Анализ диагностических исследований и коррекционных методик для детей с церебральным параличом [Электронный ресурс] // </w:t>
      </w:r>
      <w:r>
        <w:rPr>
          <w:rFonts w:ascii="Times New Roman" w:hAnsi="Times New Roman" w:cs="Times New Roman"/>
          <w:sz w:val="28"/>
          <w:szCs w:val="28"/>
        </w:rPr>
        <w:t>https://superinf.ru/view_article.php?id=300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Аудитивная оценка голоса [Электронный ресурс] // </w:t>
      </w:r>
      <w:r>
        <w:rPr>
          <w:rFonts w:ascii="Times New Roman" w:hAnsi="Times New Roman" w:cs="Times New Roman"/>
          <w:sz w:val="28"/>
          <w:szCs w:val="28"/>
        </w:rPr>
        <w:t>https://students-library.com/library/read/54237-auditivnaa-ocenka-golosa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Диагностика нарушения голоса у детей с детским церебральным параличом [Электронный ресурс] // </w:t>
      </w:r>
      <w:r>
        <w:rPr>
          <w:rFonts w:ascii="Times New Roman" w:hAnsi="Times New Roman" w:cs="Times New Roman"/>
          <w:sz w:val="28"/>
          <w:szCs w:val="28"/>
        </w:rPr>
        <w:t>https://infourok.ru/diagnostika-narusheniya-golosa-u-detey-s-dcp-2334417.html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логопедической работы при нарушениях голоса [Электронный ресурс] // </w:t>
      </w:r>
      <w:r>
        <w:rPr>
          <w:rFonts w:ascii="Times New Roman" w:hAnsi="Times New Roman" w:cs="Times New Roman"/>
          <w:sz w:val="28"/>
          <w:szCs w:val="28"/>
        </w:rPr>
        <w:t>https://studfile.net/preview/3053646/page:15/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голоса [Электронный ресурс] // https://1dmc.ru/uslugi/narushenie-golosa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426"/>
        <w:contextualSpacing w:val="0"/>
        <w:jc w:val="both"/>
        <w:rPr>
          <w:rStyle w:val="5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речевой функции в онтогенезе [Электронный ресурс] // </w:t>
      </w:r>
      <w:r>
        <w:rPr>
          <w:rFonts w:ascii="Times New Roman" w:hAnsi="Times New Roman" w:cs="Times New Roman"/>
          <w:sz w:val="28"/>
          <w:szCs w:val="28"/>
        </w:rPr>
        <w:t>https://www.defectologiya.pro/zhurnal/razvitie_rechevoj_funkczii_v_ontogeneze/</w:t>
      </w:r>
    </w:p>
    <w:p>
      <w:pPr>
        <w:pStyle w:val="6"/>
        <w:numPr>
          <w:ilvl w:val="0"/>
          <w:numId w:val="2"/>
        </w:numPr>
        <w:tabs>
          <w:tab w:val="left" w:pos="426"/>
          <w:tab w:val="left" w:pos="567"/>
          <w:tab w:val="left" w:pos="851"/>
        </w:tabs>
        <w:spacing w:after="0" w:line="360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Театрализованная деятельность детей как средство преодоления речевых нарушений [Электронный ресурс] // </w:t>
      </w:r>
      <w:r>
        <w:rPr>
          <w:rFonts w:ascii="Times New Roman" w:hAnsi="Times New Roman" w:cs="Times New Roman"/>
          <w:sz w:val="28"/>
          <w:szCs w:val="28"/>
        </w:rPr>
        <w:t>https://www.maam.ru/detskijsad/-teatralizovanaja-dejatelnost-detei-kak-sredstvo-preodolenija-rechevyh-narushenii.html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firstLine="363"/>
        <w:contextualSpacing w:val="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применения театрализованных игр [Электронный ресурс] //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"https://xn--j1ahfl.xn" </w:instrTex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>
        <w:rPr>
          <w:rStyle w:val="5"/>
          <w:rFonts w:ascii="Times New Roman" w:hAnsi="Times New Roman" w:cs="Times New Roman"/>
          <w:sz w:val="28"/>
          <w:szCs w:val="28"/>
        </w:rPr>
        <w:t>https://xn--j1ahfl.xn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p1ai/library/programma_primeneniya_teatralizovannih_igr_dlya_det_204734.html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360" w:lineRule="auto"/>
        <w:jc w:val="center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Конспект научного доклада на тему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Особенности логопедической работы по преодолению голосовых нарушений у детей с детским церебральным параличом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»</w:t>
      </w:r>
    </w:p>
    <w:p>
      <w:pPr>
        <w:spacing w:after="0" w:line="360" w:lineRule="auto"/>
        <w:jc w:val="center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в теории и практике логопедии отмечается увеличение интереса к изучению речевых нарушений в структуре сложного дефекта у детей с различными формами дизонтогенеза. В первую очередь это связано с ростом числа детей, рождающихся с церебральной патологией в России и за рубежом.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церебральный паралич – заболевание центральной нервной системы при ведущем поражении двигательных зон и двигательных проводящих путей головного мозга. При детском церебральном параличе имеет место раннее органическое поражение двигательных и речедвигательных систем мозга.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Отечественными исследователями отмечается, что в структуре детской инвалидности поражения нервной системы у детей составляют от 60 до 85%. Также по данным исследователей речевые нарушения встречаются от 65 до 90% детей с церебральным параличом, что составляет от 0,76 до 5,8 случая на 1000 детей.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показывают исследования наиболее частыми речевыми нарушениями у детей с церебральным параличом являются дизартрии, в ходе чего происходит речевой дефект, который является расстройством голоса, проявляющийся в виде дисфоний центрального органического генеза и приводящий к нарушению коммуникативной функции речи, затруднению процесса социализации, самоактуализации, самоидентификации, вызывающий расстройства в эмоционально-волевой сфере. Проведенные исследования убедительно доказывают, что нарушения коммуникативной функции речи вызывает изменения в развитии и протекании всех, обусловленных ею психических процессов 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Наличие и характер нарушений голоса у детей с церебральным параличом были показаны в работах Е.С. Алмазовой [1973], К.А. Семеновой [1961, 1968], Е.М. Мастюковой, М.Я. Смуглина [1972], Панченко И.И. и Щербаковой Л.А. [1975] и др.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 настоящего времени остается неизученным качественное своеобразие акустических характеристик голоса у детей, проявляющееся при определенных формах двигательной недостаточности и клинических видах речевой патологии. Также недостаточно разработаны вопросы дифференциальной диагностики с использованием объективных методов, используемых в современной фониатрии в сочетании с традиционными методами логопедии, что позволяет определить особенности и механизмы голосовых нарушений у данной категории детей, их связь с двигательными расстройствами.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Кроме того, большинство исследований, рассматривающих данную проблему, посвящено работе с детьми дошкольного возраста. Однако до настоящего времени недостаточно разработана поэтапная система дифференцированной работы по коррекции нарушений голоса у детей младшего школьного возраста</w:t>
      </w:r>
      <w:r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актуальность темы голосовых нарушений у детей с Детским церебральным параличом обусловлена: недостаточной изученностью механизмов нарушений голоса и речи при различных формах церебрального паралича, их взаимосвязи; недостаточной разработанностью содержания и методов диагностики, а также дифференцированной логопедической работы по коррекции нарушений голоса с учетом выявленных качественных особенностей их проявления. 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исследования: голосовые нарушения у детей с детским церебральным параличом 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исследования: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содержание дифференцированной логопедической работы по коррекции голосовых нарушений у детей с Детским церебральным параличом 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определить эффективность логопедической работы с нарушениями голоса у детей с церебральным параличом.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Изучить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 детского голоса в онтогенезе  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Рассмотреть голосовые нарушения у детей с детским церебральным параличом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Изучить технологии коррекции голоса детей с детским церебральным параличом с помощью театрализованных игр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Отобрать методику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Исследовать состояние голоса дошкольников с детским церебральным параличом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Проанализировать этапы исследования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Методы: изучение теоретической литературы, констатирующий эксперимент.</w:t>
      </w:r>
    </w:p>
    <w:p>
      <w:pPr>
        <w:keepNext w:val="0"/>
        <w:keepLines w:val="0"/>
        <w:pageBreakBefore w:val="0"/>
        <w:widowControl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Теоретическая значимость исследования заключается в обобщении особенностей голосовых нарушений у детей с Детским церебральным параличом посредством логопедической работы и медико-психолого-педагогических условий.</w:t>
      </w:r>
    </w:p>
    <w:p>
      <w:pPr>
        <w:tabs>
          <w:tab w:val="left" w:pos="426"/>
        </w:tabs>
        <w:spacing w:after="0" w:line="360" w:lineRule="auto"/>
        <w:ind w:left="0" w:leftChars="0" w:firstLine="220" w:firstLineChars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Практическая значимость исследования состоит в том, что описана и апробирована методика на выявление голосовых нарушений у детей с Детским церебральным параличом, которые способствуют логопедической работе с детьми.</w:t>
      </w:r>
    </w:p>
    <w:p>
      <w:pPr>
        <w:tabs>
          <w:tab w:val="left" w:pos="426"/>
          <w:tab w:val="left" w:pos="851"/>
        </w:tabs>
        <w:spacing w:after="0" w:line="360" w:lineRule="auto"/>
        <w:ind w:left="0" w:leftChars="0" w:firstLine="218" w:firstLineChars="7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Процедура проведения исследования состояла из заданий и вопросов логопеда и ответов детей. Каждое занятие с логопедом проходит индивидуально. Используются разные схемы занятия, разные приемы привлечения внимания.</w:t>
      </w:r>
    </w:p>
    <w:p>
      <w:pPr>
        <w:tabs>
          <w:tab w:val="left" w:pos="426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Первого ребенка зовут Настя, ей 4 года и у нее атаксическая форма детского церебрального паралича. Настя уже больше полугода ходит к логопеду и за это время у нее есть успехи (по словам мамы).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Сама процедура исследования: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Девочка вместе с мамой приходит на занятие к логопеду, где уже расставлено оборудование, которое нужно для занятия: зеркало, картинки, игрушки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Исходя из того, что девочка ходит не первый раз на занятие можно действительно увидеть прогресс в ее речи. Логопед просит Настю: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Настя, покажи пожалуйста язык, отлично, а теперь сделай «Лопатку»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А давай маме пошлем воздушный поцелуй?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(Настя несколько раз пытается послать маме воздушный поцелуй и получается)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-А давай попоем с тобой букву «А», смотри я показываю «ААААА»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Девочка повторяет за логопедом и пропевает отрывные скачущие «Аааа»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Тоже самое повторяется с буквой и звуком «О»; «И»; «У»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Насть, а покажи мне пожалуйста губками и звуком, как губит мотор 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Девочка произносит «УУУУУ»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-Отлично, а как ты укладываешь куклу спать?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«А-а-а-а»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-Умница, Настюша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Дальше логопед обращает внимание ребенка на ее новое платье и спрашивает: «Настя, а кто это тебе купил такое красивое платье?» и ребенок пытается ответить, не с первой попытки и с трудом, но отвечает. Потом ребенка просят сказать, как зовут: маму, папу, бабушек и дедушек. Девочка пытается набрать правильно воздух и произнести, так как у девочки церебральный паралич, то отвечает она с трудом, но в итоге логопед и мама слышат ответ девочки. 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середине занятия логопед предлагает девочке разложить картинки «где что растет: что на дереве, что на грядке», девочка пытается расставить, ей немного помогает мама положить картинки, в ходе задания логопед и мама задают Насте наводящие вопросы, на которые она пытается ответить.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Дальше логопед рисует сказку «репка», а девочка должна сказать какие там есть герои, что они тянут и одновременно поливают «репку».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конце занятия логопед с ребенком рассматривают картинки животных и перечисляют их.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Второго ребенка зовут Сережа, ему 6 лет у него смешанный тип детского церебрального паралича, на данный момент Сережа уже год ходит к логопеду и в отличии от первой девочки говорит лучше.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Данное занятие также проводится вместе с родителями (мамой), но построение занятия уже отличается от того, что было с Настей.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Логопед приветствует Сережу, просит его помахать ей рукой, и они начинают занятие.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Л: Сережа смотри кто с нами сегодня еще на занятии присутствует (показывает игрушку собаки), скажи-ка мне пожалуйста, что это за гость у нас сегодня (ребенок отвечает «гав гав») правильно Сережа-это собака. Но вот проблема у нас случилась: на улице так жарко сегодня, что «Биля» очень хочет пить воду, давай поможем ей? (ребенок отвечает «Да») отлично, тогда нам надо нарисовать с тобой миску и показать язычком как нужно лакать из нее (логопед рисует миску и просит ребенка нарисовать, потом логопед просит ребенка сделать язычком «Собачка лакает водичку» и при затруднении напоминает ему своей демонстрацией как это делается). Молодец, «Биля» смог попить воды и ему стало лучше. А теперь давай рассмотрим картинку «лето» и попробуем узнать, что же на ней такого интересного происходит.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С: Буль-буль дети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Л: Правильно дети купаются, а еще, что там происходит?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С: «У-у-у» паровозы там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Л: Ого, паровозы плывут там, ничего себе, это круто, а шарик в небо на картинке улетает или мне кажется?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С: Улетает «Ш-ш-ш-ш»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Л: Да и правда улетает, печально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Логопед показывает еще несколько картинок Сереже, на которые он отвечает сам и с помощью наводящих вопросов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середине занятия логопед предлагает Сереже взять игрушку мяч и попробовать его описать: его цвет и форму, при затруднении ответа мама и логопед помогают Сереже.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конце занятия логопед и Сережа пропевают звуки «А»; «О»; «И»; «У» 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18" w:firstLineChars="78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С: «А-а-а»; «О-о-о»; «И-и-и»; «У-у-у»</w:t>
      </w:r>
    </w:p>
    <w:p>
      <w:pPr>
        <w:tabs>
          <w:tab w:val="left" w:pos="426"/>
          <w:tab w:val="left" w:pos="851"/>
        </w:tabs>
        <w:spacing w:after="0" w:line="360" w:lineRule="auto"/>
        <w:ind w:left="0" w:leftChars="0" w:firstLine="218" w:firstLineChars="7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анализе результатов исследования 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ожно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увиде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как у детей с детским церебральным параличом проявляется голос на занятиях, как происходит работа логопеда по методике при преодолении голосовых нарушений голоса.</w:t>
      </w:r>
    </w:p>
    <w:p>
      <w:pPr>
        <w:tabs>
          <w:tab w:val="left" w:pos="426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наблюдается то, что дети придя на занятие могут забыть то, что было на предыдущем занятии и тогда приходятся тратить первую половину занятия на повторение. </w:t>
      </w:r>
    </w:p>
    <w:p>
      <w:pPr>
        <w:tabs>
          <w:tab w:val="left" w:pos="426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проведения исследования были взяты два ребенка с детским церебральным параличом, которые различаются по степени нарушения голосовых функций, по степени развития, по возрасту и т.п., но они оба трудятся в силу своих возможностей и у них получается, тем самым можно сказать, что данная методика исследования приносит положительный результат в конце занятий.</w:t>
      </w:r>
    </w:p>
    <w:p>
      <w:pPr>
        <w:pStyle w:val="6"/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преодоления голосовых нарушений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детей с детским церебральным параличом через театрализованные игры 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нацелена на развитие голосовых функций, на правильное понимание слов и интонации. Такая программа включает в себя: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Задачи: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Познакомить детей с разными видами театров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Привлекать детей к участию в театрализованной игре.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Мотивировать детей с помощью театрализованной игры начать говорить 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 Обогащать театральный опыт ребёнка;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 Изучать детскую литературу (сказки) в процессе игры;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Привлекать детей к режиссерской деятельности;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 Пополнение и активизация словаря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Игры: </w:t>
      </w:r>
    </w:p>
    <w:p>
      <w:pPr>
        <w:pStyle w:val="6"/>
        <w:numPr>
          <w:ilvl w:val="0"/>
          <w:numId w:val="3"/>
        </w:numPr>
        <w:tabs>
          <w:tab w:val="left" w:pos="426"/>
          <w:tab w:val="left" w:pos="567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«Лошадка»</w:t>
      </w:r>
    </w:p>
    <w:p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Цель: развитие имитационных способностей.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Ребенку показывают картинку лошади и просят ребенка показать «как делает лошадка?». Ребенок имитирует звуки лошадки «Цок, Цок». Логопед может попросить ребенка сделать имитирующее упражнение «лопатка», которое будет развивать язык ребенка, его голосовые функции и тд.</w:t>
      </w:r>
    </w:p>
    <w:p>
      <w:pPr>
        <w:pStyle w:val="6"/>
        <w:numPr>
          <w:ilvl w:val="0"/>
          <w:numId w:val="3"/>
        </w:numPr>
        <w:tabs>
          <w:tab w:val="left" w:pos="426"/>
          <w:tab w:val="left" w:pos="567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«Жук»</w:t>
      </w:r>
    </w:p>
    <w:p>
      <w:pPr>
        <w:pStyle w:val="6"/>
        <w:tabs>
          <w:tab w:val="left" w:pos="426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Цель: развитие фонематического восприятия, звукового анализа с помощью дифференциации звуков в театральных этюдах.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Ребёнок берёт в руки двух персонажей: в левую –жука, в правую – муху и говорит за персонажей только отдельными звуками, в данном случае (ж) и (з)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Логопед: летела муха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Ребёнок: зззззззз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Логопед: а навстречу жук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Ребёнок: жжжжж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Разговор мухи и жука может продолжаться долго, логопед сочиняет разные диалоги, а ребёнок слушает внимательно и озвучивает дифференцируемыми звуками.</w:t>
      </w:r>
    </w:p>
    <w:p>
      <w:pPr>
        <w:pStyle w:val="6"/>
        <w:numPr>
          <w:ilvl w:val="0"/>
          <w:numId w:val="3"/>
        </w:numPr>
        <w:tabs>
          <w:tab w:val="left" w:pos="426"/>
          <w:tab w:val="left" w:pos="567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Игра – упражнение «Самолет»</w:t>
      </w:r>
    </w:p>
    <w:p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Цель: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фонематического восприятия, звукового анализа с помощью дифференциации звуков в театральных этюдах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правой руке дети держат воображаемый игрушечный самолёт. Он то набирает высоту, то плавно опускается, то снова резко взмывает к небу. Движение руки сопровождается тянущимся звуком (а) или (у). Голос следует за движением самолёта то вверх, то вниз. В ходе игры добавляются новые звуки, например, такие как медведь, который ходил по лесу и увидел самолет, начал рычать (Р-р-р); зайчонок, который увидел, как летит самолет, тут ребенку предлагается произнести звуки с различной интонацией (звук «У» со страхом, звук «О» с удивлением, с вопросом, радостно).</w:t>
      </w:r>
    </w:p>
    <w:p>
      <w:pPr>
        <w:pStyle w:val="6"/>
        <w:numPr>
          <w:ilvl w:val="0"/>
          <w:numId w:val="3"/>
        </w:numPr>
        <w:tabs>
          <w:tab w:val="left" w:pos="426"/>
          <w:tab w:val="left" w:pos="567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Игры на развитие речевого дыхания, которые помогут в преодолении голосовых нарушений:</w:t>
      </w:r>
    </w:p>
    <w:p>
      <w:pPr>
        <w:pStyle w:val="6"/>
        <w:numPr>
          <w:numId w:val="0"/>
        </w:numPr>
        <w:tabs>
          <w:tab w:val="left" w:pos="426"/>
          <w:tab w:val="left" w:pos="567"/>
        </w:tabs>
        <w:spacing w:after="0" w:line="360" w:lineRule="auto"/>
        <w:ind w:left="426" w:leftChars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«Игра со свечой»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Логопед предлагает детям сделать бесшумный вдох через нос, затем подуть на горящую свечу, находящуюся на некотором расстоянии. Ребёнок должен не погасить свечу, а только заставить плавно танцевать её огонёк. Воздух выдыхается упругой и плавной струёй через плотно сжатые губы. Первый раз упражнение делается с настоящей горящей свечой, а потом можно играть с воображаемым пламенем.</w:t>
      </w:r>
    </w:p>
    <w:p>
      <w:pPr>
        <w:pStyle w:val="6"/>
        <w:numPr>
          <w:numId w:val="0"/>
        </w:numPr>
        <w:tabs>
          <w:tab w:val="left" w:pos="426"/>
          <w:tab w:val="left" w:pos="567"/>
        </w:tabs>
        <w:spacing w:after="0" w:line="360" w:lineRule="auto"/>
        <w:ind w:left="426" w:leftChars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«Осенние листочки»</w:t>
      </w: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уровне рта ребёнка подвешивают на листочках сухие разноцветные листья деревьев. Дети медленно набирают воздух через нос (плечи не должны подниматься), вытягивают губы трубочкой, дуют на листочки, не надувая щёк (повторить 3-5 раз).</w:t>
      </w:r>
    </w:p>
    <w:p>
      <w:pPr>
        <w:pStyle w:val="6"/>
        <w:numPr>
          <w:ilvl w:val="0"/>
          <w:numId w:val="3"/>
        </w:numPr>
        <w:tabs>
          <w:tab w:val="left" w:pos="426"/>
          <w:tab w:val="left" w:pos="567"/>
        </w:tabs>
        <w:spacing w:after="0" w:line="360" w:lineRule="auto"/>
        <w:ind w:left="0" w:leftChars="0" w:firstLine="426" w:firstLineChars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Сценка из сказки «Репка»</w:t>
      </w:r>
    </w:p>
    <w:p>
      <w:pPr>
        <w:tabs>
          <w:tab w:val="left" w:pos="426"/>
          <w:tab w:val="left" w:pos="709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Цель: Формирование силы голоса, его интонация, активизация словаря</w:t>
      </w:r>
    </w:p>
    <w:p>
      <w:pPr>
        <w:tabs>
          <w:tab w:val="left" w:pos="426"/>
          <w:tab w:val="left" w:pos="709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Логопед читает отрывок из сказки ребенку и вместе с ним учит слова. Сценка проигрывается совместно с другими детьми или с логопедом, где логопед в случае затруднения ребенка помогает ему, вспомнить слова или помогает произнести их.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Логопедическую работу с детьми с церебральным параличом можно связать с привлечением театральных средств, атрибутов и их элементов. Театрализация логопедического процесса привлекательна тем, что вносит в детские будни атмосферу праздника, приподнятое настроение, позволяет ребятам проявить инициативу, способствует выработке у них чувства взаимопомощи, коллективных умений.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Итак, в театрализованных играх поощряется инициативность, гибкость и самостоятельность мышления, творчество детей. Развитие творческих способностей в контексте театрализованной игры способствует общему психологическому развитию, возможностям нравственно-эстетического воздействия на детей со стороны педагогов.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Театрализованные игры позволяют комплексно воздействовать на детей в вербальном и невербальном плане, эффективно решает задачи нравственного и эстетического воспитания, обогащает эмоциональную сферу, активизирует речевую деятельность и корригирует отклонения в разных сферах психической деятельности.</w:t>
      </w:r>
    </w:p>
    <w:p>
      <w:pPr>
        <w:keepNext w:val="0"/>
        <w:keepLines w:val="0"/>
        <w:pageBreakBefore w:val="0"/>
        <w:widowControl/>
        <w:tabs>
          <w:tab w:val="left" w:pos="426"/>
          <w:tab w:val="left" w:pos="8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221" w:firstLineChars="0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относится к ребенку с церебральным параличом не как к пассивному пациенту - инвалиду, а как к человеку со всеми потенциальными способностями, которые могут быть реализованы при предоставлении ему равных возможностей.</w:t>
      </w:r>
    </w:p>
    <w:p>
      <w:pPr>
        <w:pStyle w:val="6"/>
        <w:numPr>
          <w:numId w:val="0"/>
        </w:numPr>
        <w:tabs>
          <w:tab w:val="left" w:pos="426"/>
          <w:tab w:val="left" w:pos="567"/>
        </w:tabs>
        <w:spacing w:after="0" w:line="360" w:lineRule="auto"/>
        <w:ind w:left="426" w:leftChars="0"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>
      <w:pPr>
        <w:tabs>
          <w:tab w:val="left" w:pos="426"/>
          <w:tab w:val="left" w:pos="567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tabs>
          <w:tab w:val="left" w:pos="426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tabs>
          <w:tab w:val="left" w:pos="426"/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tabs>
          <w:tab w:val="left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spacing w:after="0" w:line="360" w:lineRule="auto"/>
        <w:jc w:val="left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>
      <w:pPr>
        <w:jc w:val="left"/>
        <w:rPr>
          <w:rFonts w:ascii="Times New Roman" w:hAnsi="Times New Roman" w:eastAsia="Times New Roman" w:cs="Times New Roman"/>
          <w:sz w:val="28"/>
          <w:szCs w:val="28"/>
        </w:rPr>
      </w:pPr>
    </w:p>
    <w:sectPr>
      <w:pgSz w:w="11906" w:h="16838"/>
      <w:pgMar w:top="1418" w:right="680" w:bottom="1418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2B36BD"/>
    <w:multiLevelType w:val="singleLevel"/>
    <w:tmpl w:val="942B36BD"/>
    <w:lvl w:ilvl="0" w:tentative="0">
      <w:start w:val="1"/>
      <w:numFmt w:val="decimal"/>
      <w:suff w:val="space"/>
      <w:lvlText w:val="%1)"/>
      <w:lvlJc w:val="left"/>
    </w:lvl>
  </w:abstractNum>
  <w:abstractNum w:abstractNumId="1">
    <w:nsid w:val="3CB8292E"/>
    <w:multiLevelType w:val="multilevel"/>
    <w:tmpl w:val="3CB8292E"/>
    <w:lvl w:ilvl="0" w:tentative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8253D"/>
    <w:multiLevelType w:val="multilevel"/>
    <w:tmpl w:val="6568253D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506" w:hanging="360"/>
      </w:pPr>
    </w:lvl>
    <w:lvl w:ilvl="2" w:tentative="0">
      <w:start w:val="1"/>
      <w:numFmt w:val="lowerRoman"/>
      <w:lvlText w:val="%3."/>
      <w:lvlJc w:val="right"/>
      <w:pPr>
        <w:ind w:left="2226" w:hanging="180"/>
      </w:pPr>
    </w:lvl>
    <w:lvl w:ilvl="3" w:tentative="0">
      <w:start w:val="1"/>
      <w:numFmt w:val="decimal"/>
      <w:lvlText w:val="%4."/>
      <w:lvlJc w:val="left"/>
      <w:pPr>
        <w:ind w:left="2946" w:hanging="360"/>
      </w:pPr>
    </w:lvl>
    <w:lvl w:ilvl="4" w:tentative="0">
      <w:start w:val="1"/>
      <w:numFmt w:val="lowerLetter"/>
      <w:lvlText w:val="%5."/>
      <w:lvlJc w:val="left"/>
      <w:pPr>
        <w:ind w:left="3666" w:hanging="360"/>
      </w:pPr>
    </w:lvl>
    <w:lvl w:ilvl="5" w:tentative="0">
      <w:start w:val="1"/>
      <w:numFmt w:val="lowerRoman"/>
      <w:lvlText w:val="%6."/>
      <w:lvlJc w:val="right"/>
      <w:pPr>
        <w:ind w:left="4386" w:hanging="180"/>
      </w:pPr>
    </w:lvl>
    <w:lvl w:ilvl="6" w:tentative="0">
      <w:start w:val="1"/>
      <w:numFmt w:val="decimal"/>
      <w:lvlText w:val="%7."/>
      <w:lvlJc w:val="left"/>
      <w:pPr>
        <w:ind w:left="5106" w:hanging="360"/>
      </w:pPr>
    </w:lvl>
    <w:lvl w:ilvl="7" w:tentative="0">
      <w:start w:val="1"/>
      <w:numFmt w:val="lowerLetter"/>
      <w:lvlText w:val="%8."/>
      <w:lvlJc w:val="left"/>
      <w:pPr>
        <w:ind w:left="5826" w:hanging="360"/>
      </w:pPr>
    </w:lvl>
    <w:lvl w:ilvl="8" w:tentative="0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E48B6"/>
    <w:rsid w:val="00065D12"/>
    <w:rsid w:val="0021526C"/>
    <w:rsid w:val="00247754"/>
    <w:rsid w:val="00560DEC"/>
    <w:rsid w:val="006945BC"/>
    <w:rsid w:val="00783A74"/>
    <w:rsid w:val="00963E9F"/>
    <w:rsid w:val="00CA0038"/>
    <w:rsid w:val="00CE48B6"/>
    <w:rsid w:val="00E20B95"/>
    <w:rsid w:val="00E84931"/>
    <w:rsid w:val="00F47BD0"/>
    <w:rsid w:val="00F80BD6"/>
    <w:rsid w:val="00FE2A5E"/>
    <w:rsid w:val="14CB4A06"/>
    <w:rsid w:val="5620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000FF" w:themeColor="hyperlink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171</Words>
  <Characters>975</Characters>
  <Lines>8</Lines>
  <Paragraphs>2</Paragraphs>
  <TotalTime>1</TotalTime>
  <ScaleCrop>false</ScaleCrop>
  <LinksUpToDate>false</LinksUpToDate>
  <CharactersWithSpaces>1144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2016-12-16T16:51:00Z</dcterms:created>
  <dc:creator>Никита</dc:creator>
  <cp:lastModifiedBy>Альбина Шохирева</cp:lastModifiedBy>
  <dcterms:modified xsi:type="dcterms:W3CDTF">2023-05-26T18:57:33Z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9CD77159F79446C6B57430052B4772C6</vt:lpwstr>
  </property>
</Properties>
</file>