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CB1" w:rsidRPr="0087165F" w:rsidRDefault="003F6BAA">
      <w:pPr>
        <w:spacing w:after="132" w:line="259" w:lineRule="auto"/>
        <w:ind w:left="283" w:right="0" w:hanging="10"/>
        <w:jc w:val="center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  <w:b/>
        </w:rPr>
        <w:t xml:space="preserve">РАЗВИТИЕ ДИАЛОГИЧЕСКОЙ РЕЧИ У ДЕТЕЙ МЛАДШЕГО </w:t>
      </w:r>
    </w:p>
    <w:p w:rsidR="00B80CB1" w:rsidRPr="0087165F" w:rsidRDefault="003F6BAA">
      <w:pPr>
        <w:spacing w:after="186" w:line="259" w:lineRule="auto"/>
        <w:ind w:left="283" w:right="282" w:hanging="10"/>
        <w:jc w:val="center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  <w:b/>
        </w:rPr>
        <w:t xml:space="preserve">ШКОЛЬНОГО ВОЗРАСТА С ОБЩИМ НЕДОРАЗВИТИЕМ РЕЧИ </w:t>
      </w:r>
    </w:p>
    <w:p w:rsidR="00B80CB1" w:rsidRPr="0087165F" w:rsidRDefault="003F6BAA">
      <w:pPr>
        <w:spacing w:after="338" w:line="259" w:lineRule="auto"/>
        <w:ind w:left="283" w:right="277" w:hanging="10"/>
        <w:jc w:val="center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  <w:b/>
        </w:rPr>
        <w:t xml:space="preserve">ПОСРЕДСТВОМ ИГРОТЕРАПИИ </w:t>
      </w:r>
    </w:p>
    <w:p w:rsidR="00B80CB1" w:rsidRPr="008A035C" w:rsidRDefault="003F6BAA">
      <w:pPr>
        <w:spacing w:after="231"/>
        <w:ind w:left="-15" w:right="-7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</w:rPr>
        <w:t xml:space="preserve">Развитие речи у детей младшего школьного возраста играет важную роль в их общем развитии и успешной адаптации в школе. Для детей с общим недоразвитием речи (ОНР) эта задача особенно сложна. Одним из эффективных методов коррекции речевых нарушений является </w:t>
      </w:r>
      <w:proofErr w:type="spellStart"/>
      <w:r w:rsidRPr="0087165F">
        <w:rPr>
          <w:rFonts w:ascii="Times New Roman" w:hAnsi="Times New Roman" w:cs="Times New Roman"/>
        </w:rPr>
        <w:t>игротерапия</w:t>
      </w:r>
      <w:proofErr w:type="spellEnd"/>
      <w:r w:rsidRPr="0087165F">
        <w:rPr>
          <w:rFonts w:ascii="Times New Roman" w:hAnsi="Times New Roman" w:cs="Times New Roman"/>
        </w:rPr>
        <w:t>, которая способствует развитию диалогической речи</w:t>
      </w:r>
      <w:r w:rsidR="008A035C">
        <w:rPr>
          <w:rFonts w:ascii="Times New Roman" w:hAnsi="Times New Roman" w:cs="Times New Roman"/>
        </w:rPr>
        <w:t xml:space="preserve"> у детей через игровой процесс</w:t>
      </w:r>
      <w:r w:rsidR="008A035C" w:rsidRPr="008A035C">
        <w:rPr>
          <w:rFonts w:ascii="Times New Roman" w:hAnsi="Times New Roman" w:cs="Times New Roman"/>
        </w:rPr>
        <w:t>.</w:t>
      </w:r>
    </w:p>
    <w:p w:rsidR="00B80CB1" w:rsidRPr="0087165F" w:rsidRDefault="003F6BAA">
      <w:pPr>
        <w:pStyle w:val="1"/>
        <w:ind w:left="281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</w:rPr>
        <w:t xml:space="preserve">Особенности диалогической речи у детей с ОНР </w:t>
      </w:r>
    </w:p>
    <w:p w:rsidR="00B80CB1" w:rsidRPr="0087165F" w:rsidRDefault="003F6BAA">
      <w:pPr>
        <w:ind w:left="-15" w:right="-7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</w:rPr>
        <w:t xml:space="preserve">Диалогическая речь представляет собой способность вести диалог, правильно строить высказывания, понимать собеседника и адекватно реагировать на его реплики. У детей с ОНР часто наблюдаются трудности в освоении диалогической речи. Они могут сталкиваться с: </w:t>
      </w:r>
    </w:p>
    <w:p w:rsidR="00B80CB1" w:rsidRPr="0087165F" w:rsidRDefault="003F6BAA">
      <w:pPr>
        <w:ind w:left="-15" w:right="-7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  <w:b/>
        </w:rPr>
        <w:t xml:space="preserve">Ограниченным словарным запасом. </w:t>
      </w:r>
      <w:r w:rsidRPr="0087165F">
        <w:rPr>
          <w:rFonts w:ascii="Times New Roman" w:hAnsi="Times New Roman" w:cs="Times New Roman"/>
        </w:rPr>
        <w:t xml:space="preserve">Дети испытывают трудности с подбором слов и выражением своих мыслей. </w:t>
      </w:r>
    </w:p>
    <w:p w:rsidR="00B80CB1" w:rsidRPr="0087165F" w:rsidRDefault="003F6BAA">
      <w:pPr>
        <w:ind w:left="-15" w:right="-7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  <w:b/>
        </w:rPr>
        <w:t xml:space="preserve">Нарушением грамматической структуры речи. </w:t>
      </w:r>
      <w:r w:rsidRPr="0087165F">
        <w:rPr>
          <w:rFonts w:ascii="Times New Roman" w:hAnsi="Times New Roman" w:cs="Times New Roman"/>
        </w:rPr>
        <w:t xml:space="preserve">Ошибки в построении предложений могут затруднять понимание со стороны собеседника. </w:t>
      </w:r>
    </w:p>
    <w:p w:rsidR="00B80CB1" w:rsidRPr="0087165F" w:rsidRDefault="003F6BAA">
      <w:pPr>
        <w:ind w:left="-15" w:right="-7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  <w:b/>
        </w:rPr>
        <w:t xml:space="preserve">Проблемами с восприятием и интерпретацией речевых сигналов. </w:t>
      </w:r>
      <w:r w:rsidRPr="0087165F">
        <w:rPr>
          <w:rFonts w:ascii="Times New Roman" w:hAnsi="Times New Roman" w:cs="Times New Roman"/>
        </w:rPr>
        <w:t xml:space="preserve">Дети с ОНР часто не понимают намерений собеседника, не могут поддержать беседу или изменить направление разговора. </w:t>
      </w:r>
    </w:p>
    <w:p w:rsidR="00B80CB1" w:rsidRPr="0087165F" w:rsidRDefault="003F6BAA">
      <w:pPr>
        <w:ind w:left="-15" w:right="-7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  <w:b/>
        </w:rPr>
        <w:t xml:space="preserve">Нарушением речевой активности. </w:t>
      </w:r>
      <w:r w:rsidRPr="0087165F">
        <w:rPr>
          <w:rFonts w:ascii="Times New Roman" w:hAnsi="Times New Roman" w:cs="Times New Roman"/>
        </w:rPr>
        <w:t xml:space="preserve">Дети могут быть пассивны в общении, избегать взаимодействий, так как испытывают страх перед возможными ошибками. </w:t>
      </w:r>
    </w:p>
    <w:p w:rsidR="00B80CB1" w:rsidRPr="0087165F" w:rsidRDefault="003F6BAA">
      <w:pPr>
        <w:ind w:left="-15" w:right="-7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</w:rPr>
        <w:t>Все эти особенности требуют специальных подходов и коррекционных методик, одна</w:t>
      </w:r>
      <w:r w:rsidR="008A035C">
        <w:rPr>
          <w:rFonts w:ascii="Times New Roman" w:hAnsi="Times New Roman" w:cs="Times New Roman"/>
        </w:rPr>
        <w:t xml:space="preserve"> из которых – </w:t>
      </w:r>
      <w:proofErr w:type="spellStart"/>
      <w:r w:rsidR="008A035C">
        <w:rPr>
          <w:rFonts w:ascii="Times New Roman" w:hAnsi="Times New Roman" w:cs="Times New Roman"/>
        </w:rPr>
        <w:t>игротерапия</w:t>
      </w:r>
      <w:proofErr w:type="spellEnd"/>
      <w:r w:rsidR="008A035C" w:rsidRPr="008A035C">
        <w:rPr>
          <w:rFonts w:ascii="Times New Roman" w:hAnsi="Times New Roman" w:cs="Times New Roman"/>
        </w:rPr>
        <w:t>[1].</w:t>
      </w:r>
    </w:p>
    <w:p w:rsidR="00B80CB1" w:rsidRPr="0087165F" w:rsidRDefault="003F6BAA">
      <w:pPr>
        <w:pStyle w:val="1"/>
        <w:ind w:left="281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</w:rPr>
        <w:lastRenderedPageBreak/>
        <w:t xml:space="preserve">Роль </w:t>
      </w:r>
      <w:proofErr w:type="spellStart"/>
      <w:r w:rsidRPr="0087165F">
        <w:rPr>
          <w:rFonts w:ascii="Times New Roman" w:hAnsi="Times New Roman" w:cs="Times New Roman"/>
        </w:rPr>
        <w:t>игротерапии</w:t>
      </w:r>
      <w:proofErr w:type="spellEnd"/>
      <w:r w:rsidRPr="0087165F">
        <w:rPr>
          <w:rFonts w:ascii="Times New Roman" w:hAnsi="Times New Roman" w:cs="Times New Roman"/>
        </w:rPr>
        <w:t xml:space="preserve"> в развитии диалогической речи </w:t>
      </w:r>
    </w:p>
    <w:p w:rsidR="00B80CB1" w:rsidRPr="0087165F" w:rsidRDefault="003F6BAA">
      <w:pPr>
        <w:ind w:left="-15" w:right="-7"/>
        <w:rPr>
          <w:rFonts w:ascii="Times New Roman" w:hAnsi="Times New Roman" w:cs="Times New Roman"/>
        </w:rPr>
      </w:pPr>
      <w:proofErr w:type="spellStart"/>
      <w:r w:rsidRPr="0087165F">
        <w:rPr>
          <w:rFonts w:ascii="Times New Roman" w:hAnsi="Times New Roman" w:cs="Times New Roman"/>
        </w:rPr>
        <w:t>Игротерапия</w:t>
      </w:r>
      <w:proofErr w:type="spellEnd"/>
      <w:r w:rsidRPr="0087165F">
        <w:rPr>
          <w:rFonts w:ascii="Times New Roman" w:hAnsi="Times New Roman" w:cs="Times New Roman"/>
        </w:rPr>
        <w:t xml:space="preserve"> представляет собой метод коррекции, основанный на использовании различных видов игр, направленных на развитие речи, когнитивных навыков, а также социальной адаптации ребенка. В игровой деятельности дети развивают коммуникативные способности, учатся взаимодействовать с другими, воспринимать и воспроизводить речь. </w:t>
      </w:r>
    </w:p>
    <w:p w:rsidR="00B80CB1" w:rsidRPr="0087165F" w:rsidRDefault="003F6BAA">
      <w:pPr>
        <w:spacing w:after="147" w:line="398" w:lineRule="auto"/>
        <w:ind w:right="0" w:firstLine="286"/>
        <w:jc w:val="left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  <w:b/>
        </w:rPr>
        <w:t xml:space="preserve">Основные направления работы по развитию диалогической речи через игры включают: </w:t>
      </w:r>
    </w:p>
    <w:p w:rsidR="00B80CB1" w:rsidRPr="0087165F" w:rsidRDefault="003F6BAA">
      <w:pPr>
        <w:ind w:left="-15" w:right="-7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  <w:b/>
        </w:rPr>
        <w:t xml:space="preserve">Ролевые игры. </w:t>
      </w:r>
      <w:r w:rsidRPr="0087165F">
        <w:rPr>
          <w:rFonts w:ascii="Times New Roman" w:hAnsi="Times New Roman" w:cs="Times New Roman"/>
        </w:rPr>
        <w:t xml:space="preserve">В ходе ролевых игр дети учатся строить диалог, разыгрывать различные ситуации общения. Например, игра «Магазин» помогает ребенку освоить реплики покупателя и продавца, а игра «Школа» - учебные диалоги между учителем и учеником. </w:t>
      </w:r>
    </w:p>
    <w:p w:rsidR="00B80CB1" w:rsidRPr="0087165F" w:rsidRDefault="003F6BAA">
      <w:pPr>
        <w:ind w:left="-15" w:right="-7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  <w:b/>
        </w:rPr>
        <w:t xml:space="preserve">Сюжетные игры. </w:t>
      </w:r>
      <w:r w:rsidRPr="0087165F">
        <w:rPr>
          <w:rFonts w:ascii="Times New Roman" w:hAnsi="Times New Roman" w:cs="Times New Roman"/>
        </w:rPr>
        <w:t xml:space="preserve">Эти игры развивают способность к ведению длительных разговоров, учат детей планировать и продумывать свои реплики. Важным элементом является то, что в таких играх ребенок может развивать свои способности к импровизации в речевом взаимодействии. </w:t>
      </w:r>
    </w:p>
    <w:p w:rsidR="00B80CB1" w:rsidRPr="0087165F" w:rsidRDefault="003F6BAA">
      <w:pPr>
        <w:spacing w:after="235"/>
        <w:ind w:left="-15" w:right="-7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</w:rPr>
        <w:t xml:space="preserve">Игры на развитие вербальных навыков. Например, игры на формирование вопросов и ответов («Угадай, кто это?») или упражнения на построение диалогов помогают детям активнее включаться в общение, учат правильно формулировать реплики. </w:t>
      </w:r>
    </w:p>
    <w:p w:rsidR="00B80CB1" w:rsidRPr="008A035C" w:rsidRDefault="003F6BAA">
      <w:pPr>
        <w:ind w:left="-15" w:right="-7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  <w:b/>
        </w:rPr>
        <w:t xml:space="preserve">Коррекционно-направленные игры. </w:t>
      </w:r>
      <w:r w:rsidRPr="0087165F">
        <w:rPr>
          <w:rFonts w:ascii="Times New Roman" w:hAnsi="Times New Roman" w:cs="Times New Roman"/>
        </w:rPr>
        <w:t>Эти игры специально разработаны для коррекции определённых нарушений речи. Например, логопедические игры, направленные на развитие фонематического слуха, или упражнения для улучшения</w:t>
      </w:r>
      <w:r w:rsidR="008A035C">
        <w:rPr>
          <w:rFonts w:ascii="Times New Roman" w:hAnsi="Times New Roman" w:cs="Times New Roman"/>
        </w:rPr>
        <w:t xml:space="preserve"> грамматической структуры речи</w:t>
      </w:r>
      <w:r w:rsidR="008A035C" w:rsidRPr="008A035C">
        <w:rPr>
          <w:rFonts w:ascii="Times New Roman" w:hAnsi="Times New Roman" w:cs="Times New Roman"/>
        </w:rPr>
        <w:t>[</w:t>
      </w:r>
      <w:r w:rsidR="008A035C">
        <w:rPr>
          <w:rFonts w:ascii="Times New Roman" w:hAnsi="Times New Roman" w:cs="Times New Roman"/>
        </w:rPr>
        <w:t>2</w:t>
      </w:r>
      <w:r w:rsidR="008A035C" w:rsidRPr="008A035C">
        <w:rPr>
          <w:rFonts w:ascii="Times New Roman" w:hAnsi="Times New Roman" w:cs="Times New Roman"/>
        </w:rPr>
        <w:t>].</w:t>
      </w:r>
    </w:p>
    <w:p w:rsidR="00B80CB1" w:rsidRPr="0087165F" w:rsidRDefault="003F6BAA">
      <w:pPr>
        <w:pStyle w:val="1"/>
        <w:ind w:left="281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</w:rPr>
        <w:t xml:space="preserve">Преимущества </w:t>
      </w:r>
      <w:proofErr w:type="spellStart"/>
      <w:r w:rsidRPr="0087165F">
        <w:rPr>
          <w:rFonts w:ascii="Times New Roman" w:hAnsi="Times New Roman" w:cs="Times New Roman"/>
        </w:rPr>
        <w:t>игротерапии</w:t>
      </w:r>
      <w:proofErr w:type="spellEnd"/>
      <w:r w:rsidRPr="0087165F">
        <w:rPr>
          <w:rFonts w:ascii="Times New Roman" w:hAnsi="Times New Roman" w:cs="Times New Roman"/>
        </w:rPr>
        <w:t xml:space="preserve"> для детей с ОНР </w:t>
      </w:r>
    </w:p>
    <w:p w:rsidR="00B80CB1" w:rsidRPr="0087165F" w:rsidRDefault="003F6BAA">
      <w:pPr>
        <w:ind w:left="-15" w:right="-7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</w:rPr>
        <w:t xml:space="preserve">Использование игр в работе с детьми с ОНР обладает рядом преимуществ: </w:t>
      </w:r>
    </w:p>
    <w:p w:rsidR="00B80CB1" w:rsidRPr="0087165F" w:rsidRDefault="003F6BAA">
      <w:pPr>
        <w:ind w:left="-15" w:right="-7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  <w:b/>
        </w:rPr>
        <w:lastRenderedPageBreak/>
        <w:t xml:space="preserve">Мотивация. </w:t>
      </w:r>
      <w:r w:rsidRPr="0087165F">
        <w:rPr>
          <w:rFonts w:ascii="Times New Roman" w:hAnsi="Times New Roman" w:cs="Times New Roman"/>
        </w:rPr>
        <w:t xml:space="preserve">Игровая форма занятий значительно повышает интерес детей к обучению. Игры вызывают положительные эмоции, что способствует снижению тревожности и повышению уверенности в себе. </w:t>
      </w:r>
    </w:p>
    <w:p w:rsidR="00B80CB1" w:rsidRPr="0087165F" w:rsidRDefault="003F6BAA">
      <w:pPr>
        <w:ind w:left="-15" w:right="-7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  <w:b/>
        </w:rPr>
        <w:t xml:space="preserve">Ненавязчивость обучения. </w:t>
      </w:r>
      <w:r w:rsidRPr="0087165F">
        <w:rPr>
          <w:rFonts w:ascii="Times New Roman" w:hAnsi="Times New Roman" w:cs="Times New Roman"/>
        </w:rPr>
        <w:t xml:space="preserve">В процессе игры дети не осознают, что занимаются коррекционной работой, и более естественно вовлекаются в процесс. </w:t>
      </w:r>
    </w:p>
    <w:p w:rsidR="00B80CB1" w:rsidRPr="0087165F" w:rsidRDefault="003F6BAA">
      <w:pPr>
        <w:ind w:left="-15" w:right="-7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  <w:b/>
        </w:rPr>
        <w:t xml:space="preserve">Социализация. </w:t>
      </w:r>
      <w:r w:rsidRPr="0087165F">
        <w:rPr>
          <w:rFonts w:ascii="Times New Roman" w:hAnsi="Times New Roman" w:cs="Times New Roman"/>
        </w:rPr>
        <w:t xml:space="preserve">Игры развивают у детей навыки взаимодействия со сверстниками, что способствует улучшению их коммуникативных способностей и общей адаптации в коллективе. </w:t>
      </w:r>
    </w:p>
    <w:p w:rsidR="00B80CB1" w:rsidRPr="008A035C" w:rsidRDefault="003F6BAA">
      <w:pPr>
        <w:spacing w:after="228"/>
        <w:ind w:left="-15" w:right="-7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  <w:b/>
        </w:rPr>
        <w:t xml:space="preserve">Индивидуальный подход. </w:t>
      </w:r>
      <w:proofErr w:type="spellStart"/>
      <w:r w:rsidRPr="0087165F">
        <w:rPr>
          <w:rFonts w:ascii="Times New Roman" w:hAnsi="Times New Roman" w:cs="Times New Roman"/>
        </w:rPr>
        <w:t>Игротерапия</w:t>
      </w:r>
      <w:proofErr w:type="spellEnd"/>
      <w:r w:rsidRPr="0087165F">
        <w:rPr>
          <w:rFonts w:ascii="Times New Roman" w:hAnsi="Times New Roman" w:cs="Times New Roman"/>
        </w:rPr>
        <w:t xml:space="preserve"> позволяет учитывать индивидуальные особенности каждого ребенка, подбирая соответств</w:t>
      </w:r>
      <w:r w:rsidR="008A035C">
        <w:rPr>
          <w:rFonts w:ascii="Times New Roman" w:hAnsi="Times New Roman" w:cs="Times New Roman"/>
        </w:rPr>
        <w:t>ующие его уровню сложности игры</w:t>
      </w:r>
      <w:r w:rsidR="008A035C" w:rsidRPr="008A035C">
        <w:rPr>
          <w:rFonts w:ascii="Times New Roman" w:hAnsi="Times New Roman" w:cs="Times New Roman"/>
        </w:rPr>
        <w:t>[3].</w:t>
      </w:r>
    </w:p>
    <w:p w:rsidR="00B80CB1" w:rsidRPr="0087165F" w:rsidRDefault="003F6BAA">
      <w:pPr>
        <w:pStyle w:val="1"/>
        <w:ind w:left="281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</w:rPr>
        <w:t xml:space="preserve">Практическая реализация </w:t>
      </w:r>
      <w:proofErr w:type="spellStart"/>
      <w:r w:rsidRPr="0087165F">
        <w:rPr>
          <w:rFonts w:ascii="Times New Roman" w:hAnsi="Times New Roman" w:cs="Times New Roman"/>
        </w:rPr>
        <w:t>игротерапии</w:t>
      </w:r>
      <w:proofErr w:type="spellEnd"/>
      <w:r w:rsidRPr="0087165F">
        <w:rPr>
          <w:rFonts w:ascii="Times New Roman" w:hAnsi="Times New Roman" w:cs="Times New Roman"/>
        </w:rPr>
        <w:t xml:space="preserve"> </w:t>
      </w:r>
    </w:p>
    <w:p w:rsidR="00B80CB1" w:rsidRPr="0087165F" w:rsidRDefault="003F6BAA">
      <w:pPr>
        <w:ind w:left="-15" w:right="-7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</w:rPr>
        <w:t xml:space="preserve">Для успешной реализации </w:t>
      </w:r>
      <w:proofErr w:type="spellStart"/>
      <w:r w:rsidRPr="0087165F">
        <w:rPr>
          <w:rFonts w:ascii="Times New Roman" w:hAnsi="Times New Roman" w:cs="Times New Roman"/>
        </w:rPr>
        <w:t>игротерапии</w:t>
      </w:r>
      <w:proofErr w:type="spellEnd"/>
      <w:r w:rsidRPr="0087165F">
        <w:rPr>
          <w:rFonts w:ascii="Times New Roman" w:hAnsi="Times New Roman" w:cs="Times New Roman"/>
        </w:rPr>
        <w:t xml:space="preserve"> в коррекции речи необходимо учитывать несколько важных аспектов: </w:t>
      </w:r>
    </w:p>
    <w:p w:rsidR="00B80CB1" w:rsidRPr="0087165F" w:rsidRDefault="003F6BAA">
      <w:pPr>
        <w:ind w:left="-15" w:right="-7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  <w:b/>
        </w:rPr>
        <w:t xml:space="preserve">Создание безопасной и благоприятной атмосферы. </w:t>
      </w:r>
      <w:r w:rsidRPr="0087165F">
        <w:rPr>
          <w:rFonts w:ascii="Times New Roman" w:hAnsi="Times New Roman" w:cs="Times New Roman"/>
        </w:rPr>
        <w:t xml:space="preserve">Ребенок должен чувствовать себя комфортно, чтобы не бояться совершать ошибки в процессе общения. </w:t>
      </w:r>
    </w:p>
    <w:p w:rsidR="00B80CB1" w:rsidRPr="0087165F" w:rsidRDefault="003F6BAA">
      <w:pPr>
        <w:ind w:left="-15" w:right="-7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  <w:b/>
        </w:rPr>
        <w:t xml:space="preserve">Постепенное усложнение игр. </w:t>
      </w:r>
      <w:r w:rsidRPr="0087165F">
        <w:rPr>
          <w:rFonts w:ascii="Times New Roman" w:hAnsi="Times New Roman" w:cs="Times New Roman"/>
        </w:rPr>
        <w:t xml:space="preserve">Сначала выбираются более простые игры, которые не требуют сложных речевых конструкций, затем они постепенно усложняются. </w:t>
      </w:r>
    </w:p>
    <w:p w:rsidR="00B80CB1" w:rsidRPr="0087165F" w:rsidRDefault="003F6BAA">
      <w:pPr>
        <w:ind w:left="-15" w:right="-7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  <w:b/>
        </w:rPr>
        <w:t xml:space="preserve">Учет возрастных и </w:t>
      </w:r>
      <w:r w:rsidRPr="0087165F">
        <w:rPr>
          <w:rFonts w:ascii="Times New Roman" w:hAnsi="Times New Roman" w:cs="Times New Roman"/>
        </w:rPr>
        <w:t xml:space="preserve">психологических особенностей детей. Игры должны соответствовать возрасту и уровню развития ребенка, чтобы процесс обучения был эффективным. </w:t>
      </w:r>
    </w:p>
    <w:p w:rsidR="00B80CB1" w:rsidRPr="008A035C" w:rsidRDefault="003F6BAA">
      <w:pPr>
        <w:spacing w:after="233"/>
        <w:ind w:left="-15" w:right="-7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  <w:b/>
        </w:rPr>
        <w:lastRenderedPageBreak/>
        <w:t xml:space="preserve">Работа в команде с родителями и педагогами. </w:t>
      </w:r>
      <w:r w:rsidRPr="0087165F">
        <w:rPr>
          <w:rFonts w:ascii="Times New Roman" w:hAnsi="Times New Roman" w:cs="Times New Roman"/>
        </w:rPr>
        <w:t>Для достижения наилучших результатов важно включать в процесс не только специалистов, но и родителей, которые могут продолжать игры дома, а также педагогов, использующих по</w:t>
      </w:r>
      <w:r w:rsidR="008A035C">
        <w:rPr>
          <w:rFonts w:ascii="Times New Roman" w:hAnsi="Times New Roman" w:cs="Times New Roman"/>
        </w:rPr>
        <w:t>добные методы в учебной среде</w:t>
      </w:r>
      <w:r w:rsidR="008A035C" w:rsidRPr="008A035C">
        <w:rPr>
          <w:rFonts w:ascii="Times New Roman" w:hAnsi="Times New Roman" w:cs="Times New Roman"/>
        </w:rPr>
        <w:t>[4].</w:t>
      </w:r>
    </w:p>
    <w:p w:rsidR="00B80CB1" w:rsidRPr="0087165F" w:rsidRDefault="003F6BAA">
      <w:pPr>
        <w:pStyle w:val="1"/>
        <w:ind w:left="281"/>
        <w:rPr>
          <w:rFonts w:ascii="Times New Roman" w:hAnsi="Times New Roman" w:cs="Times New Roman"/>
        </w:rPr>
      </w:pPr>
      <w:r w:rsidRPr="0087165F">
        <w:rPr>
          <w:rFonts w:ascii="Times New Roman" w:hAnsi="Times New Roman" w:cs="Times New Roman"/>
        </w:rPr>
        <w:t xml:space="preserve">Заключение </w:t>
      </w:r>
    </w:p>
    <w:p w:rsidR="00B80CB1" w:rsidRDefault="003F6BAA">
      <w:pPr>
        <w:ind w:left="-15" w:right="-7"/>
        <w:rPr>
          <w:rFonts w:ascii="Times New Roman" w:hAnsi="Times New Roman" w:cs="Times New Roman"/>
        </w:rPr>
      </w:pPr>
      <w:proofErr w:type="spellStart"/>
      <w:r w:rsidRPr="0087165F">
        <w:rPr>
          <w:rFonts w:ascii="Times New Roman" w:hAnsi="Times New Roman" w:cs="Times New Roman"/>
        </w:rPr>
        <w:t>Игротерапия</w:t>
      </w:r>
      <w:proofErr w:type="spellEnd"/>
      <w:r w:rsidRPr="0087165F">
        <w:rPr>
          <w:rFonts w:ascii="Times New Roman" w:hAnsi="Times New Roman" w:cs="Times New Roman"/>
        </w:rPr>
        <w:t xml:space="preserve"> является эффективным методом развития диалогической речи у детей младшего школьного возраста с общим недоразвитием речи. Игровая форма занятий помогает детям преодолевать речевые барьеры, развивать коммуникативные способности и уверенность в своих силах. Важно, чтобы коррекционная работа была систематической и включала в себя активное взаимодействие всех участников образовательного процесса – специалистов, родителей и педагогов. </w:t>
      </w:r>
    </w:p>
    <w:p w:rsidR="0087165F" w:rsidRDefault="0087165F">
      <w:pPr>
        <w:ind w:left="-15" w:right="-7"/>
        <w:rPr>
          <w:rFonts w:ascii="Times New Roman" w:hAnsi="Times New Roman" w:cs="Times New Roman"/>
        </w:rPr>
      </w:pPr>
    </w:p>
    <w:p w:rsidR="0087165F" w:rsidRDefault="0087165F">
      <w:pPr>
        <w:ind w:left="-15" w:right="-7"/>
        <w:rPr>
          <w:rFonts w:ascii="Times New Roman" w:hAnsi="Times New Roman" w:cs="Times New Roman"/>
        </w:rPr>
      </w:pPr>
    </w:p>
    <w:p w:rsidR="0087165F" w:rsidRDefault="0087165F">
      <w:pPr>
        <w:ind w:left="-15" w:right="-7"/>
        <w:rPr>
          <w:rFonts w:ascii="Times New Roman" w:hAnsi="Times New Roman" w:cs="Times New Roman"/>
        </w:rPr>
      </w:pPr>
    </w:p>
    <w:p w:rsidR="0087165F" w:rsidRDefault="0087165F">
      <w:pPr>
        <w:ind w:left="-15" w:right="-7"/>
        <w:rPr>
          <w:rFonts w:ascii="Times New Roman" w:hAnsi="Times New Roman" w:cs="Times New Roman"/>
        </w:rPr>
      </w:pPr>
    </w:p>
    <w:p w:rsidR="0087165F" w:rsidRDefault="0087165F">
      <w:pPr>
        <w:ind w:left="-15" w:right="-7"/>
        <w:rPr>
          <w:rFonts w:ascii="Times New Roman" w:hAnsi="Times New Roman" w:cs="Times New Roman"/>
        </w:rPr>
      </w:pPr>
    </w:p>
    <w:p w:rsidR="0087165F" w:rsidRDefault="0087165F">
      <w:pPr>
        <w:ind w:left="-15" w:right="-7"/>
        <w:rPr>
          <w:rFonts w:ascii="Times New Roman" w:hAnsi="Times New Roman" w:cs="Times New Roman"/>
        </w:rPr>
      </w:pPr>
    </w:p>
    <w:p w:rsidR="0087165F" w:rsidRDefault="0087165F" w:rsidP="001F6EF0">
      <w:pPr>
        <w:ind w:right="-7" w:firstLine="0"/>
        <w:rPr>
          <w:rFonts w:ascii="Times New Roman" w:hAnsi="Times New Roman" w:cs="Times New Roman"/>
        </w:rPr>
      </w:pPr>
    </w:p>
    <w:p w:rsidR="001F6EF0" w:rsidRDefault="001F6EF0" w:rsidP="001F6EF0">
      <w:pPr>
        <w:ind w:right="-7" w:firstLine="0"/>
        <w:rPr>
          <w:rFonts w:ascii="Times New Roman" w:hAnsi="Times New Roman" w:cs="Times New Roman"/>
        </w:rPr>
      </w:pPr>
    </w:p>
    <w:p w:rsidR="001F6EF0" w:rsidRDefault="001F6EF0" w:rsidP="001F6EF0">
      <w:pPr>
        <w:ind w:right="-7" w:firstLine="0"/>
        <w:rPr>
          <w:rFonts w:ascii="Times New Roman" w:hAnsi="Times New Roman" w:cs="Times New Roman"/>
        </w:rPr>
      </w:pPr>
    </w:p>
    <w:p w:rsidR="001F6EF0" w:rsidRDefault="001F6EF0" w:rsidP="001F6EF0">
      <w:pPr>
        <w:ind w:right="-7" w:firstLine="0"/>
        <w:rPr>
          <w:rFonts w:ascii="Times New Roman" w:hAnsi="Times New Roman" w:cs="Times New Roman"/>
        </w:rPr>
      </w:pPr>
    </w:p>
    <w:p w:rsidR="001F6EF0" w:rsidRDefault="001F6EF0" w:rsidP="001F6EF0">
      <w:pPr>
        <w:ind w:right="-7" w:firstLine="0"/>
        <w:rPr>
          <w:rFonts w:ascii="Times New Roman" w:hAnsi="Times New Roman" w:cs="Times New Roman"/>
        </w:rPr>
      </w:pPr>
    </w:p>
    <w:p w:rsidR="001F6EF0" w:rsidRPr="001F6EF0" w:rsidRDefault="001F6EF0" w:rsidP="001F6EF0">
      <w:pPr>
        <w:ind w:right="-7" w:firstLine="0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</w:p>
    <w:p w:rsidR="00C0533F" w:rsidRDefault="00C0533F" w:rsidP="00C0533F">
      <w:pPr>
        <w:pStyle w:val="a5"/>
        <w:spacing w:line="360" w:lineRule="auto"/>
        <w:jc w:val="center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lastRenderedPageBreak/>
        <w:t>Список литературы:</w:t>
      </w:r>
      <w:bookmarkStart w:id="0" w:name="_GoBack"/>
      <w:bookmarkEnd w:id="0"/>
    </w:p>
    <w:p w:rsidR="006549C8" w:rsidRPr="001F6EF0" w:rsidRDefault="008A035C" w:rsidP="001F6EF0">
      <w:pPr>
        <w:pStyle w:val="a5"/>
        <w:spacing w:line="360" w:lineRule="auto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 xml:space="preserve">2. </w:t>
      </w:r>
      <w:r w:rsidR="003F6BAA" w:rsidRPr="001F6EF0">
        <w:rPr>
          <w:color w:val="000000"/>
          <w:sz w:val="27"/>
          <w:szCs w:val="27"/>
          <w:shd w:val="clear" w:color="auto" w:fill="FFFFFF"/>
        </w:rPr>
        <w:t xml:space="preserve">Выготский, Л. С. Психология развития ребенка. — М: Изд-во Смысл, Изд-во </w:t>
      </w:r>
      <w:proofErr w:type="spellStart"/>
      <w:r w:rsidR="003F6BAA" w:rsidRPr="001F6EF0">
        <w:rPr>
          <w:color w:val="000000"/>
          <w:sz w:val="27"/>
          <w:szCs w:val="27"/>
          <w:shd w:val="clear" w:color="auto" w:fill="FFFFFF"/>
        </w:rPr>
        <w:t>Эксмо</w:t>
      </w:r>
      <w:proofErr w:type="spellEnd"/>
      <w:r w:rsidR="003F6BAA" w:rsidRPr="001F6EF0">
        <w:rPr>
          <w:color w:val="000000"/>
          <w:sz w:val="27"/>
          <w:szCs w:val="27"/>
          <w:shd w:val="clear" w:color="auto" w:fill="FFFFFF"/>
        </w:rPr>
        <w:t>, 2004. — 512с. (Серия «Библиотека всемирной психологии»). ISBN 5-699-03524-9</w:t>
      </w:r>
    </w:p>
    <w:p w:rsidR="001F6EF0" w:rsidRPr="001F6EF0" w:rsidRDefault="008A035C" w:rsidP="001F6EF0">
      <w:pPr>
        <w:pStyle w:val="a5"/>
        <w:spacing w:line="360" w:lineRule="auto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 xml:space="preserve">1. </w:t>
      </w:r>
      <w:r w:rsidR="006549C8" w:rsidRPr="006549C8">
        <w:rPr>
          <w:color w:val="000000"/>
          <w:sz w:val="27"/>
          <w:szCs w:val="27"/>
          <w:shd w:val="clear" w:color="auto" w:fill="FFFFFF"/>
        </w:rPr>
        <w:t>Филичева, Т. Б.,</w:t>
      </w:r>
      <w:r w:rsidR="006549C8">
        <w:rPr>
          <w:color w:val="000000"/>
          <w:sz w:val="27"/>
          <w:szCs w:val="27"/>
          <w:shd w:val="clear" w:color="auto" w:fill="FFFFFF"/>
        </w:rPr>
        <w:t xml:space="preserve"> Чиркина Г.В. Программы дошкольных образовательных учреждений компенсирующего вида для детей с нарушениями речи. – М.: Просвещение, 2009. </w:t>
      </w:r>
      <w:r w:rsidR="006549C8" w:rsidRPr="001F6EF0">
        <w:rPr>
          <w:color w:val="000000"/>
          <w:sz w:val="27"/>
          <w:szCs w:val="27"/>
          <w:shd w:val="clear" w:color="auto" w:fill="FFFFFF"/>
        </w:rPr>
        <w:t>— 232с.</w:t>
      </w:r>
    </w:p>
    <w:p w:rsidR="001F6EF0" w:rsidRDefault="008A035C" w:rsidP="001F6EF0">
      <w:pPr>
        <w:pStyle w:val="a5"/>
        <w:spacing w:line="360" w:lineRule="auto"/>
        <w:rPr>
          <w:color w:val="000000"/>
          <w:sz w:val="27"/>
          <w:szCs w:val="27"/>
          <w:shd w:val="clear" w:color="auto" w:fill="FFFFFF"/>
        </w:rPr>
      </w:pPr>
      <w:r w:rsidRPr="00C0533F">
        <w:rPr>
          <w:color w:val="000000"/>
          <w:sz w:val="27"/>
          <w:szCs w:val="27"/>
          <w:shd w:val="clear" w:color="auto" w:fill="FFFFFF"/>
        </w:rPr>
        <w:t xml:space="preserve">4. </w:t>
      </w:r>
      <w:r w:rsidR="001F6EF0">
        <w:rPr>
          <w:color w:val="000000"/>
          <w:sz w:val="27"/>
          <w:szCs w:val="27"/>
          <w:shd w:val="clear" w:color="auto" w:fill="FFFFFF"/>
        </w:rPr>
        <w:t>Филичева</w:t>
      </w:r>
      <w:r w:rsidR="001F6EF0" w:rsidRPr="001F6EF0">
        <w:rPr>
          <w:color w:val="000000"/>
          <w:sz w:val="27"/>
          <w:szCs w:val="27"/>
          <w:shd w:val="clear" w:color="auto" w:fill="FFFFFF"/>
        </w:rPr>
        <w:t xml:space="preserve"> Т. Б.</w:t>
      </w:r>
      <w:r w:rsidR="001F6EF0">
        <w:rPr>
          <w:color w:val="000000"/>
          <w:sz w:val="27"/>
          <w:szCs w:val="27"/>
          <w:shd w:val="clear" w:color="auto" w:fill="FFFFFF"/>
        </w:rPr>
        <w:t xml:space="preserve"> </w:t>
      </w:r>
      <w:r w:rsidR="001F6EF0" w:rsidRPr="001F6EF0">
        <w:rPr>
          <w:color w:val="000000"/>
          <w:sz w:val="27"/>
          <w:szCs w:val="27"/>
          <w:shd w:val="clear" w:color="auto" w:fill="FFFFFF"/>
        </w:rPr>
        <w:t>Логопедия. Теория и практика</w:t>
      </w:r>
      <w:r w:rsidR="001F6EF0">
        <w:rPr>
          <w:color w:val="000000"/>
          <w:sz w:val="27"/>
          <w:szCs w:val="27"/>
          <w:shd w:val="clear" w:color="auto" w:fill="FFFFFF"/>
        </w:rPr>
        <w:t xml:space="preserve">. </w:t>
      </w:r>
      <w:r w:rsidR="001F6EF0" w:rsidRPr="001F6EF0">
        <w:rPr>
          <w:color w:val="000000"/>
          <w:sz w:val="27"/>
          <w:szCs w:val="27"/>
          <w:shd w:val="clear" w:color="auto" w:fill="FFFFFF"/>
        </w:rPr>
        <w:t>/</w:t>
      </w:r>
      <w:r w:rsidR="001F6EF0">
        <w:rPr>
          <w:color w:val="000000"/>
          <w:sz w:val="27"/>
          <w:szCs w:val="27"/>
          <w:shd w:val="clear" w:color="auto" w:fill="FFFFFF"/>
        </w:rPr>
        <w:t xml:space="preserve"> </w:t>
      </w:r>
      <w:r w:rsidR="001F6EF0" w:rsidRPr="001F6EF0">
        <w:rPr>
          <w:color w:val="000000"/>
          <w:sz w:val="27"/>
          <w:szCs w:val="27"/>
          <w:shd w:val="clear" w:color="auto" w:fill="FFFFFF"/>
        </w:rPr>
        <w:t xml:space="preserve">Комплексная диагностика нарушений речи / Издательство </w:t>
      </w:r>
      <w:proofErr w:type="spellStart"/>
      <w:r w:rsidR="001F6EF0" w:rsidRPr="001F6EF0">
        <w:rPr>
          <w:color w:val="000000"/>
          <w:sz w:val="27"/>
          <w:szCs w:val="27"/>
          <w:shd w:val="clear" w:color="auto" w:fill="FFFFFF"/>
        </w:rPr>
        <w:t>Эксмо</w:t>
      </w:r>
      <w:proofErr w:type="spellEnd"/>
      <w:r w:rsidR="001F6EF0" w:rsidRPr="001F6EF0">
        <w:rPr>
          <w:color w:val="000000"/>
          <w:sz w:val="27"/>
          <w:szCs w:val="27"/>
          <w:shd w:val="clear" w:color="auto" w:fill="FFFFFF"/>
        </w:rPr>
        <w:t xml:space="preserve"> – 2024. – 608с.</w:t>
      </w:r>
    </w:p>
    <w:p w:rsidR="001F6EF0" w:rsidRPr="001F6EF0" w:rsidRDefault="008A035C" w:rsidP="001F6EF0">
      <w:pPr>
        <w:pStyle w:val="a5"/>
        <w:spacing w:line="360" w:lineRule="auto"/>
        <w:rPr>
          <w:color w:val="000000"/>
          <w:sz w:val="27"/>
          <w:szCs w:val="27"/>
          <w:shd w:val="clear" w:color="auto" w:fill="FFFFFF"/>
        </w:rPr>
      </w:pPr>
      <w:r w:rsidRPr="008A035C">
        <w:rPr>
          <w:color w:val="000000"/>
          <w:sz w:val="27"/>
          <w:szCs w:val="27"/>
          <w:shd w:val="clear" w:color="auto" w:fill="FFFFFF"/>
        </w:rPr>
        <w:t xml:space="preserve">3. </w:t>
      </w:r>
      <w:proofErr w:type="spellStart"/>
      <w:r w:rsidR="001F6EF0" w:rsidRPr="001F6EF0">
        <w:rPr>
          <w:color w:val="000000"/>
          <w:sz w:val="27"/>
          <w:szCs w:val="27"/>
          <w:shd w:val="clear" w:color="auto" w:fill="FFFFFF"/>
        </w:rPr>
        <w:t>Лалаева</w:t>
      </w:r>
      <w:proofErr w:type="spellEnd"/>
      <w:r w:rsidR="001F6EF0" w:rsidRPr="001F6EF0">
        <w:rPr>
          <w:color w:val="000000"/>
          <w:sz w:val="27"/>
          <w:szCs w:val="27"/>
          <w:shd w:val="clear" w:color="auto" w:fill="FFFFFF"/>
        </w:rPr>
        <w:t xml:space="preserve"> Р.И. Логопедия в таблицах и </w:t>
      </w:r>
      <w:proofErr w:type="gramStart"/>
      <w:r w:rsidR="001F6EF0" w:rsidRPr="001F6EF0">
        <w:rPr>
          <w:color w:val="000000"/>
          <w:sz w:val="27"/>
          <w:szCs w:val="27"/>
          <w:shd w:val="clear" w:color="auto" w:fill="FFFFFF"/>
        </w:rPr>
        <w:t>схемах :</w:t>
      </w:r>
      <w:proofErr w:type="gramEnd"/>
      <w:r w:rsidR="001F6EF0" w:rsidRPr="001F6EF0">
        <w:rPr>
          <w:color w:val="000000"/>
          <w:sz w:val="27"/>
          <w:szCs w:val="27"/>
          <w:shd w:val="clear" w:color="auto" w:fill="FFFFFF"/>
        </w:rPr>
        <w:t xml:space="preserve"> учебное пособие / </w:t>
      </w:r>
      <w:proofErr w:type="spellStart"/>
      <w:r w:rsidR="001F6EF0" w:rsidRPr="001F6EF0">
        <w:rPr>
          <w:color w:val="000000"/>
          <w:sz w:val="27"/>
          <w:szCs w:val="27"/>
          <w:shd w:val="clear" w:color="auto" w:fill="FFFFFF"/>
        </w:rPr>
        <w:t>Лалаева</w:t>
      </w:r>
      <w:proofErr w:type="spellEnd"/>
      <w:r w:rsidR="001F6EF0" w:rsidRPr="001F6EF0">
        <w:rPr>
          <w:color w:val="000000"/>
          <w:sz w:val="27"/>
          <w:szCs w:val="27"/>
          <w:shd w:val="clear" w:color="auto" w:fill="FFFFFF"/>
        </w:rPr>
        <w:t xml:space="preserve"> Р.И., Парамонова Л.Г., Шаховская С.Н.. — </w:t>
      </w:r>
      <w:proofErr w:type="gramStart"/>
      <w:r w:rsidR="001F6EF0" w:rsidRPr="001F6EF0">
        <w:rPr>
          <w:color w:val="000000"/>
          <w:sz w:val="27"/>
          <w:szCs w:val="27"/>
          <w:shd w:val="clear" w:color="auto" w:fill="FFFFFF"/>
        </w:rPr>
        <w:t>Москва :</w:t>
      </w:r>
      <w:proofErr w:type="gramEnd"/>
      <w:r w:rsidR="001F6EF0" w:rsidRPr="001F6EF0">
        <w:rPr>
          <w:color w:val="000000"/>
          <w:sz w:val="27"/>
          <w:szCs w:val="27"/>
          <w:shd w:val="clear" w:color="auto" w:fill="FFFFFF"/>
        </w:rPr>
        <w:t xml:space="preserve"> ПАРАДИГМА, 2012. — 216 c. — ISBN 978-5-4214-0003-5. — </w:t>
      </w:r>
      <w:proofErr w:type="gramStart"/>
      <w:r w:rsidR="001F6EF0" w:rsidRPr="001F6EF0">
        <w:rPr>
          <w:color w:val="000000"/>
          <w:sz w:val="27"/>
          <w:szCs w:val="27"/>
          <w:shd w:val="clear" w:color="auto" w:fill="FFFFFF"/>
        </w:rPr>
        <w:t>Текст :</w:t>
      </w:r>
      <w:proofErr w:type="gramEnd"/>
      <w:r w:rsidR="001F6EF0" w:rsidRPr="001F6EF0">
        <w:rPr>
          <w:color w:val="000000"/>
          <w:sz w:val="27"/>
          <w:szCs w:val="27"/>
          <w:shd w:val="clear" w:color="auto" w:fill="FFFFFF"/>
        </w:rPr>
        <w:t xml:space="preserve"> электронный // Цифровой образовательный ресурс IPR SMART : [сайт]. — URL: https://www.iprbookshop.ru/13024.html (дата обращения: 30.12.2024). — Режим доступа: для </w:t>
      </w:r>
      <w:proofErr w:type="spellStart"/>
      <w:r w:rsidR="001F6EF0" w:rsidRPr="001F6EF0">
        <w:rPr>
          <w:color w:val="000000"/>
          <w:sz w:val="27"/>
          <w:szCs w:val="27"/>
          <w:shd w:val="clear" w:color="auto" w:fill="FFFFFF"/>
        </w:rPr>
        <w:t>авторизир</w:t>
      </w:r>
      <w:proofErr w:type="spellEnd"/>
      <w:r w:rsidR="001F6EF0" w:rsidRPr="001F6EF0">
        <w:rPr>
          <w:color w:val="000000"/>
          <w:sz w:val="27"/>
          <w:szCs w:val="27"/>
          <w:shd w:val="clear" w:color="auto" w:fill="FFFFFF"/>
        </w:rPr>
        <w:t>. пользователей</w:t>
      </w:r>
    </w:p>
    <w:p w:rsidR="0087165F" w:rsidRPr="001F6EF0" w:rsidRDefault="0087165F" w:rsidP="001F6EF0">
      <w:pPr>
        <w:pStyle w:val="a5"/>
        <w:spacing w:line="360" w:lineRule="auto"/>
        <w:rPr>
          <w:color w:val="000000"/>
          <w:sz w:val="27"/>
          <w:szCs w:val="27"/>
          <w:shd w:val="clear" w:color="auto" w:fill="FFFFFF"/>
        </w:rPr>
      </w:pPr>
    </w:p>
    <w:sectPr w:rsidR="0087165F" w:rsidRPr="001F6EF0">
      <w:pgSz w:w="11905" w:h="16840"/>
      <w:pgMar w:top="1196" w:right="843" w:bottom="122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733A7"/>
    <w:multiLevelType w:val="multilevel"/>
    <w:tmpl w:val="8656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8864E1"/>
    <w:multiLevelType w:val="multilevel"/>
    <w:tmpl w:val="95BA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532417"/>
    <w:multiLevelType w:val="multilevel"/>
    <w:tmpl w:val="72F83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D62CE3"/>
    <w:multiLevelType w:val="multilevel"/>
    <w:tmpl w:val="9A8A0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FA72BE"/>
    <w:multiLevelType w:val="multilevel"/>
    <w:tmpl w:val="831C4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CB1"/>
    <w:rsid w:val="001F6EF0"/>
    <w:rsid w:val="003F6BAA"/>
    <w:rsid w:val="006549C8"/>
    <w:rsid w:val="0087165F"/>
    <w:rsid w:val="008A035C"/>
    <w:rsid w:val="00B80CB1"/>
    <w:rsid w:val="00C0533F"/>
    <w:rsid w:val="00E6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241815-00CC-4A76-B37B-6E9BB9EE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81" w:line="373" w:lineRule="auto"/>
      <w:ind w:right="7" w:firstLine="276"/>
      <w:jc w:val="both"/>
    </w:pPr>
    <w:rPr>
      <w:rFonts w:ascii="Arial" w:eastAsia="Arial" w:hAnsi="Arial" w:cs="Arial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35"/>
      <w:ind w:left="283" w:hanging="10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1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Arial" w:eastAsia="Arial" w:hAnsi="Arial" w:cs="Arial"/>
      <w:b/>
      <w:color w:val="000000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71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3">
    <w:name w:val="Strong"/>
    <w:basedOn w:val="a0"/>
    <w:uiPriority w:val="22"/>
    <w:qFormat/>
    <w:rsid w:val="0087165F"/>
    <w:rPr>
      <w:b/>
      <w:bCs/>
    </w:rPr>
  </w:style>
  <w:style w:type="character" w:styleId="a4">
    <w:name w:val="Emphasis"/>
    <w:basedOn w:val="a0"/>
    <w:uiPriority w:val="20"/>
    <w:qFormat/>
    <w:rsid w:val="0087165F"/>
    <w:rPr>
      <w:i/>
      <w:iCs/>
    </w:rPr>
  </w:style>
  <w:style w:type="paragraph" w:styleId="a5">
    <w:name w:val="Normal (Web)"/>
    <w:basedOn w:val="a"/>
    <w:uiPriority w:val="99"/>
    <w:semiHidden/>
    <w:unhideWhenUsed/>
    <w:rsid w:val="0087165F"/>
    <w:pPr>
      <w:spacing w:before="100" w:beforeAutospacing="1" w:after="100" w:afterAutospacing="1" w:line="240" w:lineRule="auto"/>
      <w:ind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87165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F6E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6EF0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2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Анастасия Трофимова</cp:lastModifiedBy>
  <cp:revision>5</cp:revision>
  <dcterms:created xsi:type="dcterms:W3CDTF">2024-12-28T16:53:00Z</dcterms:created>
  <dcterms:modified xsi:type="dcterms:W3CDTF">2024-12-30T14:11:00Z</dcterms:modified>
</cp:coreProperties>
</file>