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4DA" w:rsidRPr="00DD44DA" w:rsidRDefault="00DD44DA" w:rsidP="00DD44DA">
      <w:pPr>
        <w:jc w:val="right"/>
        <w:rPr>
          <w:bCs/>
          <w:iCs/>
        </w:rPr>
      </w:pPr>
      <w:r w:rsidRPr="00DD44DA">
        <w:rPr>
          <w:bCs/>
          <w:iCs/>
        </w:rPr>
        <w:t>Макарова Эльвира Анатольевна,</w:t>
      </w:r>
    </w:p>
    <w:p w:rsidR="00DD44DA" w:rsidRPr="00DD44DA" w:rsidRDefault="00DD44DA" w:rsidP="00DD44DA">
      <w:pPr>
        <w:jc w:val="right"/>
        <w:rPr>
          <w:bCs/>
          <w:iCs/>
        </w:rPr>
      </w:pPr>
      <w:r w:rsidRPr="00DD44DA">
        <w:rPr>
          <w:bCs/>
          <w:iCs/>
        </w:rPr>
        <w:t xml:space="preserve">учитель математики МБОУ «СШ № 4 </w:t>
      </w:r>
    </w:p>
    <w:p w:rsidR="00DD44DA" w:rsidRPr="00DD44DA" w:rsidRDefault="00DD44DA" w:rsidP="00DD44DA">
      <w:pPr>
        <w:jc w:val="right"/>
        <w:rPr>
          <w:bCs/>
          <w:iCs/>
        </w:rPr>
      </w:pPr>
      <w:r w:rsidRPr="00DD44DA">
        <w:rPr>
          <w:bCs/>
          <w:iCs/>
        </w:rPr>
        <w:t xml:space="preserve">им. Дважды Героя Советского Союза </w:t>
      </w:r>
      <w:proofErr w:type="spellStart"/>
      <w:r w:rsidRPr="00DD44DA">
        <w:rPr>
          <w:bCs/>
          <w:iCs/>
        </w:rPr>
        <w:t>А.О.Шабалина</w:t>
      </w:r>
      <w:proofErr w:type="spellEnd"/>
      <w:r w:rsidRPr="00DD44DA">
        <w:rPr>
          <w:bCs/>
          <w:iCs/>
        </w:rPr>
        <w:t>»</w:t>
      </w:r>
    </w:p>
    <w:p w:rsidR="00DD44DA" w:rsidRPr="00DD44DA" w:rsidRDefault="00DD44DA" w:rsidP="00DD44DA">
      <w:pPr>
        <w:jc w:val="right"/>
        <w:rPr>
          <w:bCs/>
          <w:iCs/>
        </w:rPr>
      </w:pPr>
      <w:r w:rsidRPr="00DD44DA">
        <w:rPr>
          <w:bCs/>
          <w:iCs/>
        </w:rPr>
        <w:t>г. Онега Архангельская область</w:t>
      </w:r>
    </w:p>
    <w:p w:rsidR="00DD44DA" w:rsidRPr="00DD44DA" w:rsidRDefault="00DD44DA" w:rsidP="00DD44DA">
      <w:pPr>
        <w:jc w:val="both"/>
        <w:rPr>
          <w:b/>
          <w:bCs/>
          <w:i/>
          <w:iCs/>
        </w:rPr>
      </w:pPr>
    </w:p>
    <w:p w:rsidR="004A402F" w:rsidRPr="00DD44DA" w:rsidRDefault="00DD44DA" w:rsidP="00DD44DA">
      <w:pPr>
        <w:jc w:val="center"/>
      </w:pPr>
      <w:r w:rsidRPr="00DD44DA">
        <w:rPr>
          <w:b/>
          <w:bCs/>
          <w:i/>
          <w:iCs/>
        </w:rPr>
        <w:t xml:space="preserve">Урок по теме </w:t>
      </w:r>
      <w:r>
        <w:t xml:space="preserve"> «Четырехугольники»</w:t>
      </w:r>
    </w:p>
    <w:p w:rsidR="004A402F" w:rsidRPr="00DD44DA" w:rsidRDefault="004A402F" w:rsidP="00DD44DA">
      <w:pPr>
        <w:ind w:firstLine="567"/>
        <w:jc w:val="both"/>
      </w:pPr>
    </w:p>
    <w:p w:rsidR="004A402F" w:rsidRPr="00DD44DA" w:rsidRDefault="004A402F" w:rsidP="00DD44DA">
      <w:pPr>
        <w:ind w:firstLine="567"/>
        <w:jc w:val="both"/>
        <w:rPr>
          <w:bCs/>
          <w:u w:val="dashLong"/>
        </w:rPr>
      </w:pPr>
      <w:r w:rsidRPr="00DD44DA">
        <w:rPr>
          <w:b/>
          <w:bCs/>
          <w:i/>
          <w:iCs/>
        </w:rPr>
        <w:t>Цель урока</w:t>
      </w:r>
      <w:r w:rsidRPr="00DD44DA">
        <w:rPr>
          <w:b/>
          <w:bCs/>
        </w:rPr>
        <w:t>:</w:t>
      </w:r>
      <w:r w:rsidRPr="00DD44DA">
        <w:t xml:space="preserve"> </w:t>
      </w:r>
      <w:r w:rsidR="00DD44DA">
        <w:t>з</w:t>
      </w:r>
      <w:r w:rsidRPr="00DD44DA">
        <w:t>акрепление изученного материала  по теме «Четырехугольники», подготовка  к контрольной работе.</w:t>
      </w:r>
    </w:p>
    <w:p w:rsidR="00C65F87" w:rsidRPr="00DD44DA" w:rsidRDefault="004A402F" w:rsidP="00DD44DA">
      <w:pPr>
        <w:ind w:firstLine="567"/>
        <w:jc w:val="both"/>
        <w:rPr>
          <w:i/>
          <w:iCs/>
        </w:rPr>
      </w:pPr>
      <w:r w:rsidRPr="00DD44DA">
        <w:rPr>
          <w:b/>
          <w:bCs/>
          <w:i/>
          <w:iCs/>
        </w:rPr>
        <w:t>Задачи урока</w:t>
      </w:r>
      <w:r w:rsidRPr="00DD44DA">
        <w:rPr>
          <w:i/>
          <w:iCs/>
        </w:rPr>
        <w:t>:</w:t>
      </w:r>
    </w:p>
    <w:p w:rsidR="004A402F" w:rsidRPr="00DD44DA" w:rsidRDefault="004A402F" w:rsidP="00DD44DA">
      <w:pPr>
        <w:ind w:firstLine="567"/>
        <w:jc w:val="both"/>
        <w:rPr>
          <w:i/>
        </w:rPr>
      </w:pPr>
      <w:r w:rsidRPr="00DD44DA">
        <w:rPr>
          <w:b/>
          <w:i/>
        </w:rPr>
        <w:t>Обучающие</w:t>
      </w:r>
      <w:r w:rsidRPr="00DD44DA">
        <w:rPr>
          <w:i/>
        </w:rPr>
        <w:t>:</w:t>
      </w:r>
    </w:p>
    <w:p w:rsidR="004A402F" w:rsidRPr="00DD44DA" w:rsidRDefault="004A402F" w:rsidP="00DD44DA">
      <w:pPr>
        <w:ind w:firstLine="567"/>
        <w:jc w:val="both"/>
      </w:pPr>
      <w:r w:rsidRPr="00DD44DA">
        <w:t xml:space="preserve">- </w:t>
      </w:r>
      <w:r w:rsidR="00DD44DA">
        <w:t xml:space="preserve">обобщить и </w:t>
      </w:r>
      <w:r w:rsidRPr="00DD44DA">
        <w:t>систематизировать зна</w:t>
      </w:r>
      <w:r w:rsidR="00EF0108" w:rsidRPr="00DD44DA">
        <w:t>ния по теме «Четырехугольники»;</w:t>
      </w:r>
    </w:p>
    <w:p w:rsidR="004A402F" w:rsidRPr="00DD44DA" w:rsidRDefault="004A402F" w:rsidP="00DD44DA">
      <w:pPr>
        <w:ind w:firstLine="567"/>
        <w:jc w:val="both"/>
      </w:pPr>
      <w:r w:rsidRPr="00DD44DA">
        <w:t>-</w:t>
      </w:r>
      <w:r w:rsidR="00DD44DA">
        <w:t xml:space="preserve"> </w:t>
      </w:r>
      <w:r w:rsidRPr="00DD44DA">
        <w:t xml:space="preserve">повторить основные свойства и признаки </w:t>
      </w:r>
      <w:r w:rsidR="00DD44DA">
        <w:t xml:space="preserve">изученных </w:t>
      </w:r>
      <w:r w:rsidRPr="00DD44DA">
        <w:t>четырехугольник</w:t>
      </w:r>
      <w:r w:rsidR="00EF0108" w:rsidRPr="00DD44DA">
        <w:t>ов;</w:t>
      </w:r>
      <w:r w:rsidRPr="00DD44DA">
        <w:t xml:space="preserve">  </w:t>
      </w:r>
    </w:p>
    <w:p w:rsidR="00EF0108" w:rsidRPr="00DD44DA" w:rsidRDefault="004A402F" w:rsidP="00DD44DA">
      <w:pPr>
        <w:ind w:firstLine="567"/>
        <w:jc w:val="both"/>
      </w:pPr>
      <w:r w:rsidRPr="00DD44DA">
        <w:t>-</w:t>
      </w:r>
      <w:r w:rsidR="00DD44DA">
        <w:t xml:space="preserve"> закрепить умение</w:t>
      </w:r>
      <w:r w:rsidRPr="00DD44DA">
        <w:t xml:space="preserve"> применять свойства и признаки четырехугольников к решению задач</w:t>
      </w:r>
      <w:r w:rsidR="00EF0108" w:rsidRPr="00DD44DA">
        <w:t>;</w:t>
      </w:r>
    </w:p>
    <w:p w:rsidR="004A402F" w:rsidRPr="00DD44DA" w:rsidRDefault="004A402F" w:rsidP="00DD44DA">
      <w:pPr>
        <w:ind w:firstLine="567"/>
        <w:jc w:val="both"/>
        <w:rPr>
          <w:i/>
        </w:rPr>
      </w:pPr>
      <w:r w:rsidRPr="00DD44DA">
        <w:rPr>
          <w:b/>
          <w:i/>
        </w:rPr>
        <w:t>Развивающие</w:t>
      </w:r>
      <w:r w:rsidRPr="00DD44DA">
        <w:rPr>
          <w:i/>
        </w:rPr>
        <w:t>:</w:t>
      </w:r>
    </w:p>
    <w:p w:rsidR="004A402F" w:rsidRPr="00DD44DA" w:rsidRDefault="004A402F" w:rsidP="00DD44DA">
      <w:pPr>
        <w:ind w:firstLine="567"/>
        <w:jc w:val="both"/>
      </w:pPr>
      <w:r w:rsidRPr="00DD44DA">
        <w:t xml:space="preserve">- содействовать формированию </w:t>
      </w:r>
      <w:r w:rsidR="00DD44DA">
        <w:t xml:space="preserve">математической грамотности </w:t>
      </w:r>
      <w:proofErr w:type="gramStart"/>
      <w:r w:rsidR="00DD44DA">
        <w:t>обучающихся</w:t>
      </w:r>
      <w:proofErr w:type="gramEnd"/>
      <w:r w:rsidRPr="00DD44DA">
        <w:t xml:space="preserve">; </w:t>
      </w:r>
    </w:p>
    <w:p w:rsidR="004A402F" w:rsidRPr="00DD44DA" w:rsidRDefault="004A402F" w:rsidP="00DD44DA">
      <w:pPr>
        <w:ind w:firstLine="567"/>
        <w:jc w:val="both"/>
      </w:pPr>
      <w:r w:rsidRPr="00DD44DA">
        <w:t xml:space="preserve">- продолжить развитие умений видеть целое, выделять главное и части его составляющие; </w:t>
      </w:r>
    </w:p>
    <w:p w:rsidR="004A402F" w:rsidRPr="00DD44DA" w:rsidRDefault="00DD44DA" w:rsidP="00DD44DA">
      <w:pPr>
        <w:ind w:firstLine="567"/>
        <w:jc w:val="both"/>
      </w:pPr>
      <w:r>
        <w:rPr>
          <w:b/>
          <w:i/>
        </w:rPr>
        <w:t>Воспитательные</w:t>
      </w:r>
      <w:r w:rsidR="004A402F" w:rsidRPr="00DD44DA">
        <w:t xml:space="preserve">:  </w:t>
      </w:r>
    </w:p>
    <w:p w:rsidR="004A402F" w:rsidRPr="00DD44DA" w:rsidRDefault="004A402F" w:rsidP="00DD44DA">
      <w:pPr>
        <w:ind w:firstLine="567"/>
        <w:jc w:val="both"/>
      </w:pPr>
      <w:r w:rsidRPr="00DD44DA">
        <w:t>-</w:t>
      </w:r>
      <w:r w:rsidR="007D3EA1" w:rsidRPr="00DD44DA">
        <w:t xml:space="preserve"> </w:t>
      </w:r>
      <w:r w:rsidRPr="00DD44DA">
        <w:t xml:space="preserve">продолжить воспитание взаимопомощи, ответственности, самоконтроля; </w:t>
      </w:r>
    </w:p>
    <w:p w:rsidR="00525846" w:rsidRPr="00DD44DA" w:rsidRDefault="004A402F" w:rsidP="00DD44DA">
      <w:pPr>
        <w:ind w:firstLine="567"/>
        <w:jc w:val="both"/>
      </w:pPr>
      <w:r w:rsidRPr="00DD44DA">
        <w:t>- содействовать пониманию, что воображение и фантазия –</w:t>
      </w:r>
      <w:r w:rsidR="00525846" w:rsidRPr="00DD44DA">
        <w:t xml:space="preserve"> необходимые атрибуты математики</w:t>
      </w:r>
      <w:r w:rsidRPr="00DD44DA">
        <w:t xml:space="preserve">; </w:t>
      </w:r>
    </w:p>
    <w:p w:rsidR="00C65F87" w:rsidRPr="00DD44DA" w:rsidRDefault="00525846" w:rsidP="00DD44DA">
      <w:pPr>
        <w:ind w:firstLine="567"/>
        <w:jc w:val="both"/>
      </w:pPr>
      <w:r w:rsidRPr="00DD44DA">
        <w:t xml:space="preserve">- </w:t>
      </w:r>
      <w:r w:rsidR="00DD44DA">
        <w:t>формировать интерес к геометрии</w:t>
      </w:r>
      <w:r w:rsidR="007D3EA1" w:rsidRPr="00DD44DA">
        <w:rPr>
          <w:b/>
          <w:bCs/>
          <w:i/>
          <w:iCs/>
        </w:rPr>
        <w:t xml:space="preserve">          </w:t>
      </w:r>
    </w:p>
    <w:p w:rsidR="004A402F" w:rsidRPr="00DD44DA" w:rsidRDefault="004A402F" w:rsidP="00DD44DA">
      <w:pPr>
        <w:ind w:firstLine="567"/>
        <w:jc w:val="both"/>
      </w:pPr>
      <w:r w:rsidRPr="00DD44DA">
        <w:rPr>
          <w:b/>
          <w:bCs/>
          <w:i/>
          <w:iCs/>
        </w:rPr>
        <w:t>Тип урока:</w:t>
      </w:r>
      <w:r w:rsidRPr="00DD44DA">
        <w:t xml:space="preserve"> обобщение и систематизация знаний.</w:t>
      </w:r>
    </w:p>
    <w:p w:rsidR="004A402F" w:rsidRPr="00DD44DA" w:rsidRDefault="004A402F" w:rsidP="00DD44DA">
      <w:pPr>
        <w:ind w:firstLine="567"/>
        <w:jc w:val="both"/>
        <w:rPr>
          <w:i/>
          <w:iCs/>
        </w:rPr>
      </w:pPr>
      <w:r w:rsidRPr="00DD44DA">
        <w:rPr>
          <w:b/>
          <w:bCs/>
          <w:i/>
          <w:iCs/>
        </w:rPr>
        <w:t>Обеспечение и наглядность</w:t>
      </w:r>
      <w:r w:rsidRPr="00DD44DA">
        <w:rPr>
          <w:i/>
          <w:iCs/>
        </w:rPr>
        <w:t xml:space="preserve">: </w:t>
      </w:r>
    </w:p>
    <w:p w:rsidR="007D3EA1" w:rsidRPr="00DD44DA" w:rsidRDefault="00EF0108" w:rsidP="00DD44DA">
      <w:pPr>
        <w:autoSpaceDE w:val="0"/>
        <w:autoSpaceDN w:val="0"/>
        <w:adjustRightInd w:val="0"/>
        <w:ind w:firstLine="567"/>
        <w:jc w:val="both"/>
      </w:pPr>
      <w:r w:rsidRPr="00DD44DA">
        <w:rPr>
          <w:rFonts w:eastAsia="SymbolMT"/>
        </w:rPr>
        <w:t xml:space="preserve">− </w:t>
      </w:r>
      <w:r w:rsidRPr="00DD44DA">
        <w:t>раздаточный материал (карточки с заданиями).</w:t>
      </w:r>
    </w:p>
    <w:p w:rsidR="00C65F87" w:rsidRPr="00DD44DA" w:rsidRDefault="007D3EA1" w:rsidP="00DD44DA">
      <w:pPr>
        <w:autoSpaceDE w:val="0"/>
        <w:autoSpaceDN w:val="0"/>
        <w:adjustRightInd w:val="0"/>
        <w:ind w:firstLine="567"/>
        <w:jc w:val="both"/>
        <w:rPr>
          <w:b/>
          <w:bCs/>
          <w:i/>
        </w:rPr>
      </w:pPr>
      <w:r w:rsidRPr="00DD44DA">
        <w:rPr>
          <w:b/>
          <w:bCs/>
          <w:i/>
        </w:rPr>
        <w:t xml:space="preserve">             </w:t>
      </w:r>
    </w:p>
    <w:p w:rsidR="005D754C" w:rsidRPr="00DD44DA" w:rsidRDefault="00C65F87" w:rsidP="00DD44DA">
      <w:pPr>
        <w:autoSpaceDE w:val="0"/>
        <w:autoSpaceDN w:val="0"/>
        <w:adjustRightInd w:val="0"/>
        <w:ind w:firstLine="567"/>
        <w:jc w:val="both"/>
        <w:rPr>
          <w:b/>
          <w:bCs/>
          <w:i/>
        </w:rPr>
      </w:pPr>
      <w:r w:rsidRPr="00DD44DA">
        <w:rPr>
          <w:b/>
          <w:bCs/>
          <w:i/>
        </w:rPr>
        <w:t xml:space="preserve">  </w:t>
      </w:r>
      <w:r w:rsidR="007D3EA1" w:rsidRPr="00DD44DA">
        <w:rPr>
          <w:b/>
          <w:bCs/>
          <w:i/>
        </w:rPr>
        <w:t xml:space="preserve"> </w:t>
      </w:r>
      <w:r w:rsidR="005D754C" w:rsidRPr="00DD44DA">
        <w:rPr>
          <w:b/>
          <w:bCs/>
          <w:i/>
        </w:rPr>
        <w:t>План урока</w:t>
      </w:r>
    </w:p>
    <w:p w:rsidR="005D754C" w:rsidRPr="00DD44DA" w:rsidRDefault="00927B00" w:rsidP="00DD44DA">
      <w:pPr>
        <w:autoSpaceDE w:val="0"/>
        <w:autoSpaceDN w:val="0"/>
        <w:adjustRightInd w:val="0"/>
        <w:ind w:firstLine="567"/>
        <w:jc w:val="both"/>
      </w:pPr>
      <w:r w:rsidRPr="00DD44DA">
        <w:t>1</w:t>
      </w:r>
      <w:r w:rsidR="005D754C" w:rsidRPr="00DD44DA">
        <w:t>. Организационный момент. Постановка целей и задач.</w:t>
      </w:r>
      <w:r w:rsidR="003443BC">
        <w:t xml:space="preserve"> (1 мин.)</w:t>
      </w:r>
    </w:p>
    <w:p w:rsidR="00927B00" w:rsidRPr="003443BC" w:rsidRDefault="00927B00" w:rsidP="00DD44DA">
      <w:pPr>
        <w:ind w:firstLine="567"/>
        <w:contextualSpacing/>
        <w:jc w:val="both"/>
      </w:pPr>
      <w:r w:rsidRPr="00DD44DA">
        <w:t>2</w:t>
      </w:r>
      <w:r w:rsidR="005D754C" w:rsidRPr="00DD44DA">
        <w:t>. Устная беседа</w:t>
      </w:r>
      <w:r w:rsidR="005D754C" w:rsidRPr="003443BC">
        <w:t>.</w:t>
      </w:r>
      <w:r w:rsidR="003443BC" w:rsidRPr="003443BC">
        <w:t xml:space="preserve"> (</w:t>
      </w:r>
      <w:r w:rsidR="003443BC">
        <w:t>3</w:t>
      </w:r>
      <w:r w:rsidR="003443BC" w:rsidRPr="003443BC">
        <w:t xml:space="preserve"> мин.)</w:t>
      </w:r>
    </w:p>
    <w:p w:rsidR="007D3EA1" w:rsidRPr="003443BC" w:rsidRDefault="007D3EA1" w:rsidP="00DD44DA">
      <w:pPr>
        <w:ind w:firstLine="567"/>
        <w:contextualSpacing/>
        <w:jc w:val="both"/>
      </w:pPr>
      <w:r w:rsidRPr="003443BC">
        <w:t xml:space="preserve">3. </w:t>
      </w:r>
      <w:r w:rsidR="00054588" w:rsidRPr="003443BC">
        <w:t>Повторение теоретического материала.</w:t>
      </w:r>
      <w:r w:rsidR="003443BC">
        <w:t xml:space="preserve"> (5 мин.)</w:t>
      </w:r>
    </w:p>
    <w:p w:rsidR="00054588" w:rsidRPr="003443BC" w:rsidRDefault="00054588" w:rsidP="00DD44DA">
      <w:pPr>
        <w:ind w:firstLine="567"/>
        <w:contextualSpacing/>
        <w:jc w:val="both"/>
      </w:pPr>
      <w:r w:rsidRPr="003443BC">
        <w:t xml:space="preserve">4. </w:t>
      </w:r>
      <w:r w:rsidR="008A6726" w:rsidRPr="003443BC">
        <w:t>Проверка степени усвоения свойств четырехугольника</w:t>
      </w:r>
      <w:r w:rsidR="00C65F87" w:rsidRPr="003443BC">
        <w:t>.</w:t>
      </w:r>
      <w:r w:rsidR="003443BC">
        <w:t xml:space="preserve"> (3 мин.)</w:t>
      </w:r>
    </w:p>
    <w:p w:rsidR="00C65F87" w:rsidRPr="003443BC" w:rsidRDefault="00C65F87" w:rsidP="00DD44DA">
      <w:pPr>
        <w:ind w:firstLine="567"/>
        <w:contextualSpacing/>
        <w:jc w:val="both"/>
      </w:pPr>
      <w:r w:rsidRPr="003443BC">
        <w:t xml:space="preserve">5. </w:t>
      </w:r>
      <w:r w:rsidR="00221E14" w:rsidRPr="003443BC">
        <w:t>Решение</w:t>
      </w:r>
      <w:r w:rsidR="008A6726" w:rsidRPr="003443BC">
        <w:t xml:space="preserve"> задач</w:t>
      </w:r>
      <w:r w:rsidRPr="003443BC">
        <w:t>.</w:t>
      </w:r>
      <w:r w:rsidR="003443BC" w:rsidRPr="003443BC">
        <w:t>(20 мин.)</w:t>
      </w:r>
    </w:p>
    <w:p w:rsidR="00C65F87" w:rsidRPr="003443BC" w:rsidRDefault="00C65F87" w:rsidP="00DD44DA">
      <w:pPr>
        <w:ind w:firstLine="567"/>
        <w:jc w:val="both"/>
      </w:pPr>
      <w:r w:rsidRPr="003443BC">
        <w:t>6. Практическая работа.</w:t>
      </w:r>
      <w:bookmarkStart w:id="0" w:name="_GoBack"/>
      <w:bookmarkEnd w:id="0"/>
      <w:r w:rsidR="003443BC">
        <w:t>(5 мин.)</w:t>
      </w:r>
    </w:p>
    <w:p w:rsidR="005D754C" w:rsidRDefault="00C65F87" w:rsidP="00DD44DA">
      <w:pPr>
        <w:ind w:firstLine="567"/>
        <w:jc w:val="both"/>
        <w:rPr>
          <w:bCs/>
        </w:rPr>
      </w:pPr>
      <w:r w:rsidRPr="00DD44DA">
        <w:rPr>
          <w:bCs/>
        </w:rPr>
        <w:t xml:space="preserve">7. </w:t>
      </w:r>
      <w:r w:rsidR="005D754C" w:rsidRPr="00DD44DA">
        <w:rPr>
          <w:bCs/>
        </w:rPr>
        <w:t>Подведение итогов работы. Рефлексия.</w:t>
      </w:r>
      <w:r w:rsidR="003443BC">
        <w:rPr>
          <w:bCs/>
        </w:rPr>
        <w:t xml:space="preserve"> (2 мин.)</w:t>
      </w:r>
    </w:p>
    <w:p w:rsidR="00221E14" w:rsidRPr="00DD44DA" w:rsidRDefault="00221E14" w:rsidP="00DD44DA">
      <w:pPr>
        <w:ind w:firstLine="567"/>
        <w:jc w:val="both"/>
      </w:pPr>
      <w:r>
        <w:rPr>
          <w:bCs/>
        </w:rPr>
        <w:t>8. Домашнее задание.</w:t>
      </w:r>
      <w:r w:rsidR="003443BC">
        <w:rPr>
          <w:bCs/>
        </w:rPr>
        <w:t xml:space="preserve"> (1 мин.)</w:t>
      </w:r>
    </w:p>
    <w:p w:rsidR="005D754C" w:rsidRPr="00DD44DA" w:rsidRDefault="005D754C" w:rsidP="00DD44DA">
      <w:pPr>
        <w:autoSpaceDE w:val="0"/>
        <w:autoSpaceDN w:val="0"/>
        <w:adjustRightInd w:val="0"/>
        <w:ind w:firstLine="567"/>
        <w:jc w:val="both"/>
      </w:pPr>
    </w:p>
    <w:p w:rsidR="00EF0108" w:rsidRPr="00DD44DA" w:rsidRDefault="00EF0108" w:rsidP="00DD44DA">
      <w:pPr>
        <w:autoSpaceDE w:val="0"/>
        <w:autoSpaceDN w:val="0"/>
        <w:adjustRightInd w:val="0"/>
        <w:ind w:firstLine="567"/>
        <w:jc w:val="center"/>
        <w:rPr>
          <w:b/>
          <w:i/>
        </w:rPr>
      </w:pPr>
      <w:r w:rsidRPr="00DD44DA">
        <w:rPr>
          <w:b/>
          <w:i/>
        </w:rPr>
        <w:t>Ход урока</w:t>
      </w:r>
    </w:p>
    <w:p w:rsidR="00460C4F" w:rsidRPr="00DD44DA" w:rsidRDefault="00460C4F" w:rsidP="00DD44DA">
      <w:pPr>
        <w:autoSpaceDE w:val="0"/>
        <w:autoSpaceDN w:val="0"/>
        <w:adjustRightInd w:val="0"/>
        <w:ind w:firstLine="567"/>
        <w:jc w:val="both"/>
        <w:rPr>
          <w:b/>
          <w:bCs/>
          <w:lang w:val="tt-RU"/>
        </w:rPr>
      </w:pPr>
    </w:p>
    <w:p w:rsidR="00853458" w:rsidRPr="00DD44DA" w:rsidRDefault="00C65F87" w:rsidP="00340ADC">
      <w:pPr>
        <w:autoSpaceDE w:val="0"/>
        <w:autoSpaceDN w:val="0"/>
        <w:adjustRightInd w:val="0"/>
        <w:ind w:firstLine="567"/>
        <w:jc w:val="both"/>
        <w:rPr>
          <w:i/>
        </w:rPr>
      </w:pPr>
      <w:r w:rsidRPr="00DD44DA">
        <w:rPr>
          <w:b/>
          <w:i/>
        </w:rPr>
        <w:t>1. Организационный момент. Постановка целей и задач</w:t>
      </w:r>
      <w:r w:rsidRPr="00DD44DA">
        <w:rPr>
          <w:i/>
        </w:rPr>
        <w:t>.</w:t>
      </w:r>
    </w:p>
    <w:p w:rsidR="00340ADC" w:rsidRDefault="00340ADC" w:rsidP="00DD44DA">
      <w:pPr>
        <w:autoSpaceDE w:val="0"/>
        <w:autoSpaceDN w:val="0"/>
        <w:adjustRightInd w:val="0"/>
        <w:ind w:firstLine="567"/>
        <w:jc w:val="both"/>
      </w:pPr>
      <w:r>
        <w:t xml:space="preserve">Приветствие </w:t>
      </w:r>
      <w:proofErr w:type="gramStart"/>
      <w:r>
        <w:t>обучающимся</w:t>
      </w:r>
      <w:proofErr w:type="gramEnd"/>
      <w:r>
        <w:t>, подготовка к работе.</w:t>
      </w:r>
    </w:p>
    <w:p w:rsidR="00853458" w:rsidRPr="00DD44DA" w:rsidRDefault="00E55AA3" w:rsidP="00DD44DA">
      <w:pPr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DD44DA">
        <w:t xml:space="preserve">Перед вами  на доске геометрические фигуры. Как их можно </w:t>
      </w:r>
      <w:proofErr w:type="gramStart"/>
      <w:r w:rsidRPr="00DD44DA">
        <w:t>назвать</w:t>
      </w:r>
      <w:proofErr w:type="gramEnd"/>
      <w:r w:rsidRPr="00DD44DA">
        <w:t xml:space="preserve"> одним словом? (</w:t>
      </w:r>
      <w:r w:rsidR="00853458" w:rsidRPr="00DD44DA">
        <w:rPr>
          <w:i/>
        </w:rPr>
        <w:t>Ч</w:t>
      </w:r>
      <w:r w:rsidRPr="00DD44DA">
        <w:rPr>
          <w:i/>
        </w:rPr>
        <w:t>етырехугольники</w:t>
      </w:r>
      <w:r w:rsidRPr="00DD44DA">
        <w:t xml:space="preserve">). </w:t>
      </w:r>
    </w:p>
    <w:p w:rsidR="00853458" w:rsidRPr="00DD44DA" w:rsidRDefault="00340ADC" w:rsidP="00DD44DA">
      <w:pPr>
        <w:ind w:firstLine="567"/>
        <w:jc w:val="both"/>
      </w:pPr>
      <w:r>
        <w:t>Формулировка темы</w:t>
      </w:r>
      <w:r w:rsidR="00E55AA3" w:rsidRPr="00DD44DA">
        <w:t xml:space="preserve"> урока «Четырехугольники».</w:t>
      </w:r>
      <w:r w:rsidR="00A62BF8" w:rsidRPr="00DD44DA">
        <w:t xml:space="preserve">  </w:t>
      </w:r>
    </w:p>
    <w:p w:rsidR="00853458" w:rsidRPr="00DD44DA" w:rsidRDefault="00853458" w:rsidP="00DD44DA">
      <w:pPr>
        <w:ind w:firstLine="567"/>
        <w:jc w:val="both"/>
      </w:pPr>
      <w:r w:rsidRPr="00DD44DA">
        <w:rPr>
          <w:bCs/>
          <w:iCs/>
        </w:rPr>
        <w:t>Цель нашего урока</w:t>
      </w:r>
      <w:r w:rsidRPr="00DD44DA">
        <w:rPr>
          <w:bCs/>
        </w:rPr>
        <w:t xml:space="preserve"> - </w:t>
      </w:r>
      <w:r w:rsidRPr="00DD44DA">
        <w:t xml:space="preserve"> закрепить  изученный материал  по теме «Четырехугольники» и  подготовиться  к контрольной работе.</w:t>
      </w:r>
    </w:p>
    <w:p w:rsidR="00340ADC" w:rsidRDefault="00C65F87" w:rsidP="00340ADC">
      <w:pPr>
        <w:ind w:firstLine="567"/>
        <w:jc w:val="both"/>
        <w:rPr>
          <w:b/>
          <w:i/>
        </w:rPr>
      </w:pPr>
      <w:r w:rsidRPr="00DD44DA">
        <w:rPr>
          <w:b/>
          <w:i/>
        </w:rPr>
        <w:t>2. Устная беседа.</w:t>
      </w:r>
    </w:p>
    <w:p w:rsidR="00705E62" w:rsidRPr="00DD44DA" w:rsidRDefault="00705E62" w:rsidP="00340ADC">
      <w:pPr>
        <w:ind w:firstLine="567"/>
        <w:jc w:val="both"/>
      </w:pPr>
      <w:r w:rsidRPr="00DD44DA">
        <w:t xml:space="preserve"> Все, кто хоть немного связан с математикой, алгеброй или геометрией, убеждены, что без воображения и фантазии в этих науках не обойтись. </w:t>
      </w:r>
      <w:r w:rsidR="00340ADC">
        <w:t xml:space="preserve">Мы тоже </w:t>
      </w:r>
      <w:r w:rsidRPr="00DD44DA">
        <w:t xml:space="preserve"> стараемся проявить смекалку и  находчивость. Конечно,  не всегда получается,  но  чем больше задач мы решаем,  тем  больше развивается наше воображение и фантазия, которые пригодятся не только в алгебре и геометрии, но и в жизни вооб</w:t>
      </w:r>
      <w:r w:rsidR="00340ADC">
        <w:t>ще</w:t>
      </w:r>
      <w:r w:rsidRPr="00DD44DA">
        <w:t>.</w:t>
      </w:r>
    </w:p>
    <w:p w:rsidR="00705E62" w:rsidRPr="00DD44DA" w:rsidRDefault="00340ADC" w:rsidP="00DD44DA">
      <w:pPr>
        <w:pStyle w:val="a3"/>
        <w:spacing w:before="0" w:beforeAutospacing="0" w:after="0" w:afterAutospacing="0"/>
        <w:ind w:firstLine="567"/>
        <w:jc w:val="both"/>
      </w:pPr>
      <w:r>
        <w:t>Постараемся</w:t>
      </w:r>
      <w:r w:rsidR="00705E62" w:rsidRPr="00DD44DA">
        <w:t xml:space="preserve"> </w:t>
      </w:r>
      <w:r>
        <w:t>проявить воображение и ответить на следующие вопросы:</w:t>
      </w:r>
      <w:r w:rsidR="00705E62" w:rsidRPr="00DD44DA">
        <w:t xml:space="preserve">  </w:t>
      </w:r>
    </w:p>
    <w:p w:rsidR="00054C38" w:rsidRPr="00DD44DA" w:rsidRDefault="00054C38" w:rsidP="00DD44DA">
      <w:pPr>
        <w:ind w:firstLine="567"/>
        <w:jc w:val="both"/>
        <w:rPr>
          <w:iCs/>
        </w:rPr>
      </w:pPr>
      <w:r w:rsidRPr="00DD44DA">
        <w:rPr>
          <w:iCs/>
        </w:rPr>
        <w:t>1. А всякий ли прямоугольник параллелограмм?</w:t>
      </w:r>
    </w:p>
    <w:p w:rsidR="00054C38" w:rsidRPr="00DD44DA" w:rsidRDefault="00054C38" w:rsidP="00DD44DA">
      <w:pPr>
        <w:ind w:firstLine="567"/>
        <w:jc w:val="both"/>
        <w:rPr>
          <w:iCs/>
        </w:rPr>
      </w:pPr>
      <w:r w:rsidRPr="00DD44DA">
        <w:rPr>
          <w:iCs/>
        </w:rPr>
        <w:t>2. А всякий ли параллелограмм – прямоугольник?</w:t>
      </w:r>
    </w:p>
    <w:p w:rsidR="00054C38" w:rsidRPr="00DD44DA" w:rsidRDefault="00054C38" w:rsidP="00DD44DA">
      <w:pPr>
        <w:ind w:firstLine="567"/>
        <w:jc w:val="both"/>
        <w:rPr>
          <w:iCs/>
        </w:rPr>
      </w:pPr>
      <w:r w:rsidRPr="00DD44DA">
        <w:rPr>
          <w:iCs/>
        </w:rPr>
        <w:t>3. А всякий ли ромб – параллелограмм?</w:t>
      </w:r>
    </w:p>
    <w:p w:rsidR="00054C38" w:rsidRPr="00DD44DA" w:rsidRDefault="00054C38" w:rsidP="00DD44DA">
      <w:pPr>
        <w:ind w:firstLine="567"/>
        <w:jc w:val="both"/>
        <w:rPr>
          <w:iCs/>
        </w:rPr>
      </w:pPr>
      <w:r w:rsidRPr="00DD44DA">
        <w:rPr>
          <w:iCs/>
        </w:rPr>
        <w:lastRenderedPageBreak/>
        <w:t>4. А всякий ли прямоугольник – квадрат?</w:t>
      </w:r>
      <w:r w:rsidR="00340ADC">
        <w:rPr>
          <w:iCs/>
        </w:rPr>
        <w:t xml:space="preserve"> (</w:t>
      </w:r>
      <w:r w:rsidR="00340ADC" w:rsidRPr="00340ADC">
        <w:rPr>
          <w:i/>
          <w:iCs/>
        </w:rPr>
        <w:t>заслушиваем ответы обучающихся, обоснование их ответов</w:t>
      </w:r>
      <w:r w:rsidR="00340ADC">
        <w:rPr>
          <w:iCs/>
        </w:rPr>
        <w:t>)</w:t>
      </w:r>
    </w:p>
    <w:p w:rsidR="005D754C" w:rsidRPr="00DD44DA" w:rsidRDefault="00A46F8D" w:rsidP="00340ADC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  <w:i/>
        </w:rPr>
      </w:pPr>
      <w:r>
        <w:rPr>
          <w:b/>
          <w:i/>
          <w:iCs/>
        </w:rPr>
        <w:t>3</w:t>
      </w:r>
      <w:r w:rsidR="00E361E3" w:rsidRPr="00DD44DA">
        <w:rPr>
          <w:b/>
          <w:i/>
          <w:iCs/>
        </w:rPr>
        <w:t xml:space="preserve">. </w:t>
      </w:r>
      <w:r w:rsidR="00927B00" w:rsidRPr="00DD44DA">
        <w:rPr>
          <w:b/>
          <w:i/>
        </w:rPr>
        <w:t>Повторение теоретического материала.</w:t>
      </w:r>
    </w:p>
    <w:p w:rsidR="00054588" w:rsidRDefault="00883E1E" w:rsidP="00DD44DA">
      <w:pPr>
        <w:autoSpaceDE w:val="0"/>
        <w:autoSpaceDN w:val="0"/>
        <w:adjustRightInd w:val="0"/>
        <w:ind w:firstLine="567"/>
        <w:jc w:val="both"/>
      </w:pPr>
      <w:r>
        <w:t xml:space="preserve">Но для того, чтобы </w:t>
      </w:r>
      <w:r w:rsidR="00054588" w:rsidRPr="00DD44DA">
        <w:t>проявлять смекалку и воображение, повторим определе</w:t>
      </w:r>
      <w:r>
        <w:t>ния и свойства четырехугольников</w:t>
      </w:r>
      <w:proofErr w:type="gramStart"/>
      <w:r>
        <w:t>.</w:t>
      </w:r>
      <w:proofErr w:type="gramEnd"/>
      <w:r>
        <w:t xml:space="preserve"> (</w:t>
      </w:r>
      <w:proofErr w:type="gramStart"/>
      <w:r>
        <w:rPr>
          <w:i/>
        </w:rPr>
        <w:t>о</w:t>
      </w:r>
      <w:proofErr w:type="gramEnd"/>
      <w:r>
        <w:rPr>
          <w:i/>
        </w:rPr>
        <w:t>бучающиеся отвечают определения параллелограмма, ромба, прямоугольника, квадрата, трапеции</w:t>
      </w:r>
      <w:r>
        <w:t>).</w:t>
      </w:r>
    </w:p>
    <w:p w:rsidR="00883E1E" w:rsidRDefault="00883E1E" w:rsidP="00DD44DA">
      <w:pPr>
        <w:autoSpaceDE w:val="0"/>
        <w:autoSpaceDN w:val="0"/>
        <w:adjustRightInd w:val="0"/>
        <w:ind w:firstLine="567"/>
        <w:jc w:val="both"/>
      </w:pPr>
      <w:r>
        <w:t>Основные свойства проверяем с помощью опросного листа, на котором указаны основные свойства четырехугольников и их виды. Необходимо поставить знаки «+» в ячейки, при совпадении вида и свойства</w:t>
      </w:r>
      <w:proofErr w:type="gramStart"/>
      <w:r>
        <w:t>.</w:t>
      </w:r>
      <w:proofErr w:type="gramEnd"/>
      <w:r>
        <w:t xml:space="preserve"> (</w:t>
      </w:r>
      <w:r w:rsidR="009C738B" w:rsidRPr="009C738B">
        <w:rPr>
          <w:i/>
        </w:rPr>
        <w:t>Каждому</w:t>
      </w:r>
      <w:r w:rsidR="009C738B">
        <w:rPr>
          <w:i/>
        </w:rPr>
        <w:t xml:space="preserve"> ученику выдается опросный лист, </w:t>
      </w:r>
      <w:r>
        <w:rPr>
          <w:i/>
        </w:rPr>
        <w:t xml:space="preserve">самостоятельная работа обучающихся в течение </w:t>
      </w:r>
      <w:r w:rsidR="00221E14">
        <w:rPr>
          <w:i/>
        </w:rPr>
        <w:t xml:space="preserve">4 </w:t>
      </w:r>
      <w:r>
        <w:rPr>
          <w:i/>
        </w:rPr>
        <w:t>минут</w:t>
      </w:r>
      <w:r>
        <w:t>).</w:t>
      </w:r>
      <w:r w:rsidR="009C738B">
        <w:t xml:space="preserve"> Приложение 1</w:t>
      </w:r>
    </w:p>
    <w:p w:rsidR="009C738B" w:rsidRDefault="009C738B" w:rsidP="00DD44DA">
      <w:pPr>
        <w:autoSpaceDE w:val="0"/>
        <w:autoSpaceDN w:val="0"/>
        <w:adjustRightInd w:val="0"/>
        <w:ind w:firstLine="567"/>
        <w:jc w:val="both"/>
      </w:pPr>
      <w:r>
        <w:t>Подведем итоги работы.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304"/>
        <w:gridCol w:w="1304"/>
        <w:gridCol w:w="1304"/>
        <w:gridCol w:w="1304"/>
        <w:gridCol w:w="1304"/>
      </w:tblGrid>
      <w:tr w:rsidR="00A46F8D" w:rsidRPr="009C738B" w:rsidTr="004C2252">
        <w:tc>
          <w:tcPr>
            <w:tcW w:w="1101" w:type="dxa"/>
          </w:tcPr>
          <w:p w:rsidR="00A46F8D" w:rsidRPr="009C738B" w:rsidRDefault="00A46F8D" w:rsidP="004C2252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6F8D" w:rsidRPr="009C738B" w:rsidRDefault="00A46F8D" w:rsidP="004C2252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A46F8D" w:rsidRPr="009C738B" w:rsidRDefault="00A46F8D" w:rsidP="004C2252">
            <w:pPr>
              <w:pStyle w:val="11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9C738B">
              <w:rPr>
                <w:sz w:val="24"/>
                <w:szCs w:val="24"/>
              </w:rPr>
              <w:t>Паралле</w:t>
            </w:r>
            <w:r>
              <w:rPr>
                <w:sz w:val="24"/>
                <w:szCs w:val="24"/>
              </w:rPr>
              <w:t>-ло</w:t>
            </w:r>
            <w:r w:rsidRPr="009C738B">
              <w:rPr>
                <w:sz w:val="24"/>
                <w:szCs w:val="24"/>
              </w:rPr>
              <w:t>грамм</w:t>
            </w:r>
            <w:proofErr w:type="spellEnd"/>
            <w:proofErr w:type="gramEnd"/>
          </w:p>
        </w:tc>
        <w:tc>
          <w:tcPr>
            <w:tcW w:w="1304" w:type="dxa"/>
          </w:tcPr>
          <w:p w:rsidR="00A46F8D" w:rsidRPr="009C738B" w:rsidRDefault="00A46F8D" w:rsidP="004C2252">
            <w:pPr>
              <w:pStyle w:val="11"/>
              <w:ind w:firstLine="0"/>
              <w:rPr>
                <w:sz w:val="24"/>
                <w:szCs w:val="24"/>
              </w:rPr>
            </w:pPr>
            <w:proofErr w:type="gramStart"/>
            <w:r w:rsidRPr="009C738B">
              <w:rPr>
                <w:sz w:val="24"/>
                <w:szCs w:val="24"/>
              </w:rPr>
              <w:t>Прямо-угольник</w:t>
            </w:r>
            <w:proofErr w:type="gramEnd"/>
          </w:p>
        </w:tc>
        <w:tc>
          <w:tcPr>
            <w:tcW w:w="1304" w:type="dxa"/>
          </w:tcPr>
          <w:p w:rsidR="00A46F8D" w:rsidRPr="009C738B" w:rsidRDefault="00A46F8D" w:rsidP="004C2252">
            <w:pPr>
              <w:pStyle w:val="11"/>
              <w:ind w:firstLine="0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Ромб</w:t>
            </w:r>
          </w:p>
        </w:tc>
        <w:tc>
          <w:tcPr>
            <w:tcW w:w="1304" w:type="dxa"/>
          </w:tcPr>
          <w:p w:rsidR="00A46F8D" w:rsidRPr="009C738B" w:rsidRDefault="00A46F8D" w:rsidP="004C2252">
            <w:pPr>
              <w:pStyle w:val="11"/>
              <w:ind w:firstLine="0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Квадрат</w:t>
            </w:r>
          </w:p>
        </w:tc>
        <w:tc>
          <w:tcPr>
            <w:tcW w:w="1304" w:type="dxa"/>
          </w:tcPr>
          <w:p w:rsidR="00A46F8D" w:rsidRPr="009C738B" w:rsidRDefault="00A46F8D" w:rsidP="004C2252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Трапеция</w:t>
            </w:r>
          </w:p>
        </w:tc>
      </w:tr>
      <w:tr w:rsidR="00A46F8D" w:rsidRPr="009C738B" w:rsidTr="00A46F8D">
        <w:tc>
          <w:tcPr>
            <w:tcW w:w="1101" w:type="dxa"/>
          </w:tcPr>
          <w:p w:rsidR="00A46F8D" w:rsidRPr="009C738B" w:rsidRDefault="00A46F8D" w:rsidP="004C2252">
            <w:pPr>
              <w:pStyle w:val="11"/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Противолежащие стороны параллельны и равны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A46F8D" w:rsidRPr="009C738B" w:rsidTr="00A46F8D">
        <w:tc>
          <w:tcPr>
            <w:tcW w:w="1101" w:type="dxa"/>
          </w:tcPr>
          <w:p w:rsidR="00A46F8D" w:rsidRPr="009C738B" w:rsidRDefault="00A46F8D" w:rsidP="004C2252">
            <w:pPr>
              <w:pStyle w:val="11"/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Две стороны параллельны, две другие нет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A46F8D" w:rsidRPr="009C738B" w:rsidTr="00A46F8D">
        <w:tc>
          <w:tcPr>
            <w:tcW w:w="1101" w:type="dxa"/>
          </w:tcPr>
          <w:p w:rsidR="00A46F8D" w:rsidRPr="009C738B" w:rsidRDefault="00A46F8D" w:rsidP="004C2252">
            <w:pPr>
              <w:pStyle w:val="11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Все стороны равны</w:t>
            </w:r>
          </w:p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A46F8D" w:rsidRPr="009C738B" w:rsidTr="00A46F8D">
        <w:tc>
          <w:tcPr>
            <w:tcW w:w="1101" w:type="dxa"/>
          </w:tcPr>
          <w:p w:rsidR="00A46F8D" w:rsidRPr="009C738B" w:rsidRDefault="00A46F8D" w:rsidP="004C2252">
            <w:pPr>
              <w:pStyle w:val="11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Противолежащие углы равны</w:t>
            </w:r>
          </w:p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A46F8D" w:rsidRPr="009C738B" w:rsidTr="00A46F8D">
        <w:tc>
          <w:tcPr>
            <w:tcW w:w="1101" w:type="dxa"/>
          </w:tcPr>
          <w:p w:rsidR="00A46F8D" w:rsidRPr="009C738B" w:rsidRDefault="00A46F8D" w:rsidP="004C2252">
            <w:pPr>
              <w:pStyle w:val="11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Все углы прямые</w:t>
            </w:r>
          </w:p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A46F8D" w:rsidRPr="009C738B" w:rsidTr="00A46F8D">
        <w:tc>
          <w:tcPr>
            <w:tcW w:w="1101" w:type="dxa"/>
          </w:tcPr>
          <w:p w:rsidR="00A46F8D" w:rsidRPr="009C738B" w:rsidRDefault="00A46F8D" w:rsidP="004C2252">
            <w:pPr>
              <w:pStyle w:val="11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Диагонали пересекаются и точкой пересечения делятся пополам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A46F8D" w:rsidRPr="009C738B" w:rsidTr="00A46F8D">
        <w:tc>
          <w:tcPr>
            <w:tcW w:w="1101" w:type="dxa"/>
          </w:tcPr>
          <w:p w:rsidR="00A46F8D" w:rsidRPr="009C738B" w:rsidRDefault="00A46F8D" w:rsidP="004C2252">
            <w:pPr>
              <w:pStyle w:val="11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Диагонали равны</w:t>
            </w:r>
          </w:p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single" w:sz="4" w:space="0" w:color="000000"/>
            </w:tcBorders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single" w:sz="4" w:space="0" w:color="000000"/>
            </w:tcBorders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A46F8D" w:rsidRPr="009C738B" w:rsidTr="00A46F8D">
        <w:tc>
          <w:tcPr>
            <w:tcW w:w="1101" w:type="dxa"/>
          </w:tcPr>
          <w:p w:rsidR="00A46F8D" w:rsidRPr="009C738B" w:rsidRDefault="00A46F8D" w:rsidP="004C2252">
            <w:pPr>
              <w:pStyle w:val="11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Диагонали взаимно перпендикулярны</w:t>
            </w:r>
          </w:p>
        </w:tc>
        <w:tc>
          <w:tcPr>
            <w:tcW w:w="1304" w:type="dxa"/>
            <w:shd w:val="clear" w:color="auto" w:fill="FFFFFF" w:themeFill="background1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FFFFFF" w:themeFill="background1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A46F8D" w:rsidRPr="009C738B" w:rsidTr="00A46F8D">
        <w:tc>
          <w:tcPr>
            <w:tcW w:w="1101" w:type="dxa"/>
          </w:tcPr>
          <w:p w:rsidR="00A46F8D" w:rsidRPr="009C738B" w:rsidRDefault="00A46F8D" w:rsidP="004C2252">
            <w:pPr>
              <w:pStyle w:val="11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6F8D" w:rsidRPr="009C738B" w:rsidRDefault="00A46F8D" w:rsidP="004C2252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Диагонали являются биссектрисами углов</w:t>
            </w:r>
          </w:p>
        </w:tc>
        <w:tc>
          <w:tcPr>
            <w:tcW w:w="1304" w:type="dxa"/>
            <w:shd w:val="clear" w:color="auto" w:fill="FFFFFF" w:themeFill="background1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FFFFFF" w:themeFill="background1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A46F8D" w:rsidRPr="009C738B" w:rsidRDefault="00A46F8D" w:rsidP="00A46F8D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</w:tbl>
    <w:p w:rsidR="00A46F8D" w:rsidRDefault="00A46F8D" w:rsidP="00DD44DA">
      <w:pPr>
        <w:autoSpaceDE w:val="0"/>
        <w:autoSpaceDN w:val="0"/>
        <w:adjustRightInd w:val="0"/>
        <w:ind w:firstLine="567"/>
        <w:jc w:val="both"/>
      </w:pPr>
    </w:p>
    <w:p w:rsidR="006F4E4A" w:rsidRPr="00DD44DA" w:rsidRDefault="008A6726" w:rsidP="00DD44DA">
      <w:pPr>
        <w:autoSpaceDE w:val="0"/>
        <w:autoSpaceDN w:val="0"/>
        <w:adjustRightInd w:val="0"/>
        <w:ind w:firstLine="567"/>
        <w:jc w:val="both"/>
        <w:rPr>
          <w:b/>
          <w:i/>
        </w:rPr>
      </w:pPr>
      <w:r>
        <w:rPr>
          <w:b/>
          <w:i/>
        </w:rPr>
        <w:t>4</w:t>
      </w:r>
      <w:r w:rsidR="006F4E4A" w:rsidRPr="00DD44DA">
        <w:rPr>
          <w:b/>
          <w:i/>
        </w:rPr>
        <w:t>.</w:t>
      </w:r>
      <w:r w:rsidR="00A46F8D">
        <w:rPr>
          <w:b/>
          <w:i/>
        </w:rPr>
        <w:t xml:space="preserve"> </w:t>
      </w:r>
      <w:r w:rsidR="006F4E4A" w:rsidRPr="00DD44DA">
        <w:rPr>
          <w:b/>
          <w:i/>
        </w:rPr>
        <w:t>Проверка степени усвоения свойств четырехугольника</w:t>
      </w:r>
    </w:p>
    <w:p w:rsidR="006F4E4A" w:rsidRPr="00DD44DA" w:rsidRDefault="00A46F8D" w:rsidP="00DD44DA">
      <w:pPr>
        <w:ind w:firstLine="567"/>
        <w:jc w:val="both"/>
      </w:pPr>
      <w:r>
        <w:t>После повторения определение и свойств четырехугольников, проводим геометрический диктант из вопросов Открытого банка вопросов ОГЭ.</w:t>
      </w:r>
    </w:p>
    <w:p w:rsidR="00A46F8D" w:rsidRDefault="00DD6672" w:rsidP="00DD44DA">
      <w:pPr>
        <w:ind w:firstLine="567"/>
        <w:jc w:val="both"/>
      </w:pPr>
      <w:proofErr w:type="gramStart"/>
      <w:r w:rsidRPr="00DD44DA">
        <w:t>(</w:t>
      </w:r>
      <w:r w:rsidR="003F310E" w:rsidRPr="00DD44DA">
        <w:rPr>
          <w:i/>
        </w:rPr>
        <w:t>У каждого ученика на столе лежит лист с утверждениями, верность которых надо определить.</w:t>
      </w:r>
      <w:proofErr w:type="gramEnd"/>
      <w:r w:rsidR="003F310E" w:rsidRPr="00DD44DA">
        <w:rPr>
          <w:i/>
        </w:rPr>
        <w:t xml:space="preserve">  </w:t>
      </w:r>
      <w:r w:rsidRPr="00DD44DA">
        <w:rPr>
          <w:i/>
        </w:rPr>
        <w:t xml:space="preserve"> </w:t>
      </w:r>
      <w:proofErr w:type="gramStart"/>
      <w:r w:rsidR="00A46F8D">
        <w:rPr>
          <w:i/>
        </w:rPr>
        <w:t>Их</w:t>
      </w:r>
      <w:r w:rsidR="00054C38" w:rsidRPr="00DD44DA">
        <w:rPr>
          <w:i/>
        </w:rPr>
        <w:t xml:space="preserve"> задача за </w:t>
      </w:r>
      <w:r w:rsidR="00A46F8D">
        <w:rPr>
          <w:i/>
        </w:rPr>
        <w:t>2 минуты</w:t>
      </w:r>
      <w:r w:rsidR="00054C38" w:rsidRPr="00DD44DA">
        <w:rPr>
          <w:i/>
        </w:rPr>
        <w:t xml:space="preserve"> выбрать те, которые верны.</w:t>
      </w:r>
      <w:r w:rsidR="006F4E4A" w:rsidRPr="00DD44DA">
        <w:rPr>
          <w:i/>
        </w:rPr>
        <w:t>)</w:t>
      </w:r>
      <w:proofErr w:type="gramEnd"/>
      <w:r w:rsidR="00A46F8D">
        <w:t xml:space="preserve"> Приложение 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938"/>
        <w:gridCol w:w="851"/>
      </w:tblGrid>
      <w:tr w:rsidR="00A46F8D" w:rsidTr="00A46F8D">
        <w:tc>
          <w:tcPr>
            <w:tcW w:w="817" w:type="dxa"/>
          </w:tcPr>
          <w:p w:rsidR="00A46F8D" w:rsidRDefault="00A46F8D" w:rsidP="00DD44DA">
            <w:pPr>
              <w:jc w:val="both"/>
            </w:pPr>
          </w:p>
        </w:tc>
        <w:tc>
          <w:tcPr>
            <w:tcW w:w="7938" w:type="dxa"/>
          </w:tcPr>
          <w:p w:rsidR="00A46F8D" w:rsidRDefault="00A46F8D" w:rsidP="00A46F8D">
            <w:pPr>
              <w:jc w:val="center"/>
            </w:pPr>
            <w:r>
              <w:t>утверждение</w:t>
            </w:r>
          </w:p>
        </w:tc>
        <w:tc>
          <w:tcPr>
            <w:tcW w:w="851" w:type="dxa"/>
          </w:tcPr>
          <w:p w:rsidR="00A46F8D" w:rsidRDefault="00A46F8D" w:rsidP="00A46F8D">
            <w:pPr>
              <w:jc w:val="center"/>
            </w:pPr>
            <w:r>
              <w:t>ответ</w:t>
            </w:r>
          </w:p>
        </w:tc>
      </w:tr>
      <w:tr w:rsidR="00A46F8D" w:rsidTr="003443BC">
        <w:tc>
          <w:tcPr>
            <w:tcW w:w="817" w:type="dxa"/>
          </w:tcPr>
          <w:p w:rsidR="00A46F8D" w:rsidRDefault="00A46F8D" w:rsidP="00A46F8D">
            <w:pPr>
              <w:pStyle w:val="a4"/>
              <w:numPr>
                <w:ilvl w:val="0"/>
                <w:numId w:val="7"/>
              </w:numPr>
              <w:jc w:val="both"/>
            </w:pPr>
          </w:p>
        </w:tc>
        <w:tc>
          <w:tcPr>
            <w:tcW w:w="7938" w:type="dxa"/>
          </w:tcPr>
          <w:p w:rsidR="00A46F8D" w:rsidRDefault="00A46F8D" w:rsidP="00DD44DA">
            <w:pPr>
              <w:jc w:val="both"/>
            </w:pPr>
            <w:r w:rsidRPr="00DD44DA">
              <w:t>Если сумма трех углов выпуклого четырехугольника равна 160º, то его четвертый угол равен 20º.</w:t>
            </w:r>
          </w:p>
        </w:tc>
        <w:tc>
          <w:tcPr>
            <w:tcW w:w="851" w:type="dxa"/>
            <w:vAlign w:val="center"/>
          </w:tcPr>
          <w:p w:rsidR="00A46F8D" w:rsidRDefault="00A46F8D" w:rsidP="003443BC">
            <w:pPr>
              <w:jc w:val="center"/>
            </w:pPr>
          </w:p>
        </w:tc>
      </w:tr>
      <w:tr w:rsidR="00A46F8D" w:rsidTr="003443BC">
        <w:tc>
          <w:tcPr>
            <w:tcW w:w="817" w:type="dxa"/>
          </w:tcPr>
          <w:p w:rsidR="00A46F8D" w:rsidRDefault="00A46F8D" w:rsidP="00A46F8D">
            <w:pPr>
              <w:pStyle w:val="a4"/>
              <w:numPr>
                <w:ilvl w:val="0"/>
                <w:numId w:val="7"/>
              </w:numPr>
              <w:jc w:val="both"/>
            </w:pPr>
          </w:p>
        </w:tc>
        <w:tc>
          <w:tcPr>
            <w:tcW w:w="7938" w:type="dxa"/>
          </w:tcPr>
          <w:p w:rsidR="00A46F8D" w:rsidRDefault="00A46F8D" w:rsidP="00DD44DA">
            <w:pPr>
              <w:jc w:val="both"/>
            </w:pPr>
            <w:r w:rsidRPr="00A46F8D">
              <w:t>В любом прямоугольнике диагонали взаимно перпендикулярны.</w:t>
            </w:r>
          </w:p>
        </w:tc>
        <w:tc>
          <w:tcPr>
            <w:tcW w:w="851" w:type="dxa"/>
            <w:vAlign w:val="center"/>
          </w:tcPr>
          <w:p w:rsidR="00A46F8D" w:rsidRDefault="00A46F8D" w:rsidP="003443BC">
            <w:pPr>
              <w:jc w:val="center"/>
            </w:pPr>
          </w:p>
        </w:tc>
      </w:tr>
      <w:tr w:rsidR="00A46F8D" w:rsidTr="003443BC">
        <w:tc>
          <w:tcPr>
            <w:tcW w:w="817" w:type="dxa"/>
          </w:tcPr>
          <w:p w:rsidR="00A46F8D" w:rsidRDefault="00A46F8D" w:rsidP="00A46F8D">
            <w:pPr>
              <w:pStyle w:val="a4"/>
              <w:numPr>
                <w:ilvl w:val="0"/>
                <w:numId w:val="7"/>
              </w:numPr>
              <w:jc w:val="both"/>
            </w:pPr>
          </w:p>
        </w:tc>
        <w:tc>
          <w:tcPr>
            <w:tcW w:w="7938" w:type="dxa"/>
          </w:tcPr>
          <w:p w:rsidR="00A46F8D" w:rsidRDefault="00A46F8D" w:rsidP="00DD44DA">
            <w:pPr>
              <w:jc w:val="both"/>
            </w:pPr>
            <w:r w:rsidRPr="00A46F8D">
              <w:t>Существует квадрат, который не является прямоугольником</w:t>
            </w:r>
          </w:p>
        </w:tc>
        <w:tc>
          <w:tcPr>
            <w:tcW w:w="851" w:type="dxa"/>
            <w:vAlign w:val="center"/>
          </w:tcPr>
          <w:p w:rsidR="00A46F8D" w:rsidRDefault="00A46F8D" w:rsidP="003443BC">
            <w:pPr>
              <w:jc w:val="center"/>
            </w:pPr>
          </w:p>
        </w:tc>
      </w:tr>
      <w:tr w:rsidR="00A46F8D" w:rsidTr="003443BC">
        <w:tc>
          <w:tcPr>
            <w:tcW w:w="817" w:type="dxa"/>
          </w:tcPr>
          <w:p w:rsidR="00A46F8D" w:rsidRDefault="00A46F8D" w:rsidP="00A46F8D">
            <w:pPr>
              <w:pStyle w:val="a4"/>
              <w:numPr>
                <w:ilvl w:val="0"/>
                <w:numId w:val="7"/>
              </w:numPr>
              <w:jc w:val="both"/>
            </w:pPr>
          </w:p>
        </w:tc>
        <w:tc>
          <w:tcPr>
            <w:tcW w:w="7938" w:type="dxa"/>
          </w:tcPr>
          <w:p w:rsidR="00A46F8D" w:rsidRDefault="00A46F8D" w:rsidP="00DD44DA">
            <w:pPr>
              <w:jc w:val="both"/>
            </w:pPr>
            <w:r w:rsidRPr="00A46F8D">
              <w:t>Если один из углов параллелограмма равен 60°, то противоположный ему угол равен 120°.</w:t>
            </w:r>
          </w:p>
        </w:tc>
        <w:tc>
          <w:tcPr>
            <w:tcW w:w="851" w:type="dxa"/>
            <w:vAlign w:val="center"/>
          </w:tcPr>
          <w:p w:rsidR="00A46F8D" w:rsidRDefault="00A46F8D" w:rsidP="003443BC">
            <w:pPr>
              <w:jc w:val="center"/>
            </w:pPr>
          </w:p>
        </w:tc>
      </w:tr>
      <w:tr w:rsidR="00A46F8D" w:rsidTr="003443BC">
        <w:tc>
          <w:tcPr>
            <w:tcW w:w="817" w:type="dxa"/>
          </w:tcPr>
          <w:p w:rsidR="00A46F8D" w:rsidRDefault="00A46F8D" w:rsidP="00A46F8D">
            <w:pPr>
              <w:pStyle w:val="a4"/>
              <w:numPr>
                <w:ilvl w:val="0"/>
                <w:numId w:val="7"/>
              </w:numPr>
              <w:jc w:val="both"/>
            </w:pPr>
          </w:p>
        </w:tc>
        <w:tc>
          <w:tcPr>
            <w:tcW w:w="7938" w:type="dxa"/>
          </w:tcPr>
          <w:p w:rsidR="00A46F8D" w:rsidRDefault="00A46F8D" w:rsidP="003443BC">
            <w:pPr>
              <w:jc w:val="both"/>
            </w:pPr>
            <w:r w:rsidRPr="00A46F8D">
              <w:t xml:space="preserve">Если один из углов, прилежащих к стороне параллелограмма, равен 50°, то другой угол, прилежащий к той же стороне, равен </w:t>
            </w:r>
            <w:r w:rsidR="003443BC">
              <w:t>130</w:t>
            </w:r>
            <w:r w:rsidRPr="00A46F8D">
              <w:t>°.</w:t>
            </w:r>
          </w:p>
        </w:tc>
        <w:tc>
          <w:tcPr>
            <w:tcW w:w="851" w:type="dxa"/>
            <w:vAlign w:val="center"/>
          </w:tcPr>
          <w:p w:rsidR="00A46F8D" w:rsidRDefault="003443BC" w:rsidP="003443BC">
            <w:pPr>
              <w:jc w:val="center"/>
            </w:pPr>
            <w:r>
              <w:t>+</w:t>
            </w:r>
          </w:p>
        </w:tc>
      </w:tr>
      <w:tr w:rsidR="00A46F8D" w:rsidTr="003443BC">
        <w:tc>
          <w:tcPr>
            <w:tcW w:w="817" w:type="dxa"/>
          </w:tcPr>
          <w:p w:rsidR="00A46F8D" w:rsidRDefault="00A46F8D" w:rsidP="00A46F8D">
            <w:pPr>
              <w:pStyle w:val="a4"/>
              <w:numPr>
                <w:ilvl w:val="0"/>
                <w:numId w:val="7"/>
              </w:numPr>
              <w:jc w:val="both"/>
            </w:pPr>
          </w:p>
        </w:tc>
        <w:tc>
          <w:tcPr>
            <w:tcW w:w="7938" w:type="dxa"/>
          </w:tcPr>
          <w:p w:rsidR="00A46F8D" w:rsidRDefault="008A6726" w:rsidP="00DD44DA">
            <w:pPr>
              <w:jc w:val="both"/>
            </w:pPr>
            <w:r w:rsidRPr="008A6726">
              <w:t>Диагональ трапеции делит ее на два равных треугольника.</w:t>
            </w:r>
          </w:p>
        </w:tc>
        <w:tc>
          <w:tcPr>
            <w:tcW w:w="851" w:type="dxa"/>
            <w:vAlign w:val="center"/>
          </w:tcPr>
          <w:p w:rsidR="00A46F8D" w:rsidRDefault="00A46F8D" w:rsidP="003443BC">
            <w:pPr>
              <w:jc w:val="center"/>
            </w:pPr>
          </w:p>
        </w:tc>
      </w:tr>
      <w:tr w:rsidR="00A46F8D" w:rsidTr="003443BC">
        <w:tc>
          <w:tcPr>
            <w:tcW w:w="817" w:type="dxa"/>
          </w:tcPr>
          <w:p w:rsidR="00A46F8D" w:rsidRDefault="00A46F8D" w:rsidP="00A46F8D">
            <w:pPr>
              <w:pStyle w:val="a4"/>
              <w:numPr>
                <w:ilvl w:val="0"/>
                <w:numId w:val="7"/>
              </w:numPr>
              <w:jc w:val="both"/>
            </w:pPr>
          </w:p>
        </w:tc>
        <w:tc>
          <w:tcPr>
            <w:tcW w:w="7938" w:type="dxa"/>
          </w:tcPr>
          <w:p w:rsidR="00A46F8D" w:rsidRDefault="00A46F8D" w:rsidP="00DD44DA">
            <w:pPr>
              <w:jc w:val="both"/>
            </w:pPr>
            <w:r w:rsidRPr="00A46F8D">
              <w:t>Если в ромбе один из углов равен 90°, то такой ромб  — квадрат.</w:t>
            </w:r>
          </w:p>
        </w:tc>
        <w:tc>
          <w:tcPr>
            <w:tcW w:w="851" w:type="dxa"/>
            <w:vAlign w:val="center"/>
          </w:tcPr>
          <w:p w:rsidR="00A46F8D" w:rsidRDefault="003443BC" w:rsidP="003443BC">
            <w:pPr>
              <w:jc w:val="center"/>
            </w:pPr>
            <w:r>
              <w:t>+</w:t>
            </w:r>
          </w:p>
        </w:tc>
      </w:tr>
      <w:tr w:rsidR="00A46F8D" w:rsidTr="003443BC">
        <w:tc>
          <w:tcPr>
            <w:tcW w:w="817" w:type="dxa"/>
          </w:tcPr>
          <w:p w:rsidR="00A46F8D" w:rsidRDefault="00A46F8D" w:rsidP="00A46F8D">
            <w:pPr>
              <w:pStyle w:val="a4"/>
              <w:numPr>
                <w:ilvl w:val="0"/>
                <w:numId w:val="7"/>
              </w:numPr>
              <w:jc w:val="both"/>
            </w:pPr>
          </w:p>
        </w:tc>
        <w:tc>
          <w:tcPr>
            <w:tcW w:w="7938" w:type="dxa"/>
          </w:tcPr>
          <w:p w:rsidR="00A46F8D" w:rsidRDefault="00A46F8D" w:rsidP="00DD44DA">
            <w:pPr>
              <w:jc w:val="both"/>
            </w:pPr>
            <w:r w:rsidRPr="00A46F8D">
              <w:t>Диагональ параллелограмма делит его углы пополам.</w:t>
            </w:r>
          </w:p>
        </w:tc>
        <w:tc>
          <w:tcPr>
            <w:tcW w:w="851" w:type="dxa"/>
            <w:vAlign w:val="center"/>
          </w:tcPr>
          <w:p w:rsidR="00A46F8D" w:rsidRDefault="00A46F8D" w:rsidP="003443BC">
            <w:pPr>
              <w:jc w:val="center"/>
            </w:pPr>
          </w:p>
        </w:tc>
      </w:tr>
      <w:tr w:rsidR="00A46F8D" w:rsidTr="003443BC">
        <w:tc>
          <w:tcPr>
            <w:tcW w:w="817" w:type="dxa"/>
          </w:tcPr>
          <w:p w:rsidR="00A46F8D" w:rsidRDefault="00A46F8D" w:rsidP="00A46F8D">
            <w:pPr>
              <w:pStyle w:val="a4"/>
              <w:numPr>
                <w:ilvl w:val="0"/>
                <w:numId w:val="7"/>
              </w:numPr>
              <w:jc w:val="both"/>
            </w:pPr>
          </w:p>
        </w:tc>
        <w:tc>
          <w:tcPr>
            <w:tcW w:w="7938" w:type="dxa"/>
          </w:tcPr>
          <w:p w:rsidR="00A46F8D" w:rsidRDefault="00A46F8D" w:rsidP="00DD44DA">
            <w:pPr>
              <w:jc w:val="both"/>
            </w:pPr>
            <w:r w:rsidRPr="00A46F8D">
              <w:t>У любой трапеции боковые стороны равны.</w:t>
            </w:r>
          </w:p>
        </w:tc>
        <w:tc>
          <w:tcPr>
            <w:tcW w:w="851" w:type="dxa"/>
            <w:vAlign w:val="center"/>
          </w:tcPr>
          <w:p w:rsidR="00A46F8D" w:rsidRDefault="00A46F8D" w:rsidP="003443BC">
            <w:pPr>
              <w:jc w:val="center"/>
            </w:pPr>
          </w:p>
        </w:tc>
      </w:tr>
      <w:tr w:rsidR="00A46F8D" w:rsidTr="003443BC">
        <w:tc>
          <w:tcPr>
            <w:tcW w:w="817" w:type="dxa"/>
          </w:tcPr>
          <w:p w:rsidR="00A46F8D" w:rsidRDefault="00A46F8D" w:rsidP="00A46F8D">
            <w:pPr>
              <w:pStyle w:val="a4"/>
              <w:numPr>
                <w:ilvl w:val="0"/>
                <w:numId w:val="7"/>
              </w:numPr>
              <w:jc w:val="both"/>
            </w:pPr>
          </w:p>
        </w:tc>
        <w:tc>
          <w:tcPr>
            <w:tcW w:w="7938" w:type="dxa"/>
          </w:tcPr>
          <w:p w:rsidR="00A46F8D" w:rsidRDefault="008A6726" w:rsidP="00DD44DA">
            <w:pPr>
              <w:jc w:val="both"/>
            </w:pPr>
            <w:r w:rsidRPr="00A46F8D">
              <w:t>Если диагонали параллелограмма делят его углы пополам, то этот параллелограмм  — ромб.</w:t>
            </w:r>
          </w:p>
        </w:tc>
        <w:tc>
          <w:tcPr>
            <w:tcW w:w="851" w:type="dxa"/>
            <w:vAlign w:val="center"/>
          </w:tcPr>
          <w:p w:rsidR="00A46F8D" w:rsidRDefault="003443BC" w:rsidP="003443BC">
            <w:pPr>
              <w:jc w:val="center"/>
            </w:pPr>
            <w:r>
              <w:t>+</w:t>
            </w:r>
          </w:p>
        </w:tc>
      </w:tr>
    </w:tbl>
    <w:p w:rsidR="006214E8" w:rsidRPr="00DD44DA" w:rsidRDefault="008A6726" w:rsidP="00DD44DA">
      <w:pPr>
        <w:ind w:firstLine="567"/>
        <w:jc w:val="both"/>
      </w:pPr>
      <w:r>
        <w:rPr>
          <w:b/>
          <w:i/>
        </w:rPr>
        <w:t>5</w:t>
      </w:r>
      <w:r w:rsidR="007D6556" w:rsidRPr="00DD44DA">
        <w:rPr>
          <w:b/>
          <w:i/>
        </w:rPr>
        <w:t xml:space="preserve">. </w:t>
      </w:r>
      <w:r w:rsidR="00221E14">
        <w:rPr>
          <w:b/>
          <w:i/>
        </w:rPr>
        <w:t>Решение</w:t>
      </w:r>
      <w:r>
        <w:rPr>
          <w:b/>
          <w:i/>
        </w:rPr>
        <w:t xml:space="preserve"> задач</w:t>
      </w:r>
      <w:r w:rsidR="007D6556" w:rsidRPr="00DD44DA">
        <w:rPr>
          <w:b/>
          <w:i/>
        </w:rPr>
        <w:t>.</w:t>
      </w:r>
    </w:p>
    <w:p w:rsidR="009C1F02" w:rsidRPr="00DD44DA" w:rsidRDefault="008A6726" w:rsidP="00DD44DA">
      <w:pPr>
        <w:ind w:firstLine="567"/>
        <w:jc w:val="both"/>
        <w:rPr>
          <w:b/>
          <w:bCs/>
        </w:rPr>
      </w:pPr>
      <w:r w:rsidRPr="008A6726">
        <w:rPr>
          <w:bCs/>
        </w:rPr>
        <w:t>А теперь проявляем</w:t>
      </w:r>
      <w:r w:rsidR="009C1F02" w:rsidRPr="00DD44DA">
        <w:t xml:space="preserve"> </w:t>
      </w:r>
      <w:r>
        <w:t>фантазию и находчивость, решая задачи</w:t>
      </w:r>
      <w:r w:rsidR="009C1F02" w:rsidRPr="00DD44DA">
        <w:t>.</w:t>
      </w:r>
    </w:p>
    <w:p w:rsidR="008A6726" w:rsidRDefault="007D6556" w:rsidP="00DD44DA">
      <w:pPr>
        <w:ind w:firstLine="567"/>
        <w:jc w:val="both"/>
      </w:pPr>
      <w:r w:rsidRPr="00DD44DA">
        <w:t>(</w:t>
      </w:r>
      <w:r w:rsidR="008A6726">
        <w:rPr>
          <w:i/>
        </w:rPr>
        <w:t>На каждую парту выдаются листы с задачами для совместного решения</w:t>
      </w:r>
      <w:r w:rsidR="00AE7A91" w:rsidRPr="00DD44DA">
        <w:t xml:space="preserve">) </w:t>
      </w:r>
      <w:r w:rsidR="008A6726">
        <w:t>Приложение 3</w:t>
      </w:r>
    </w:p>
    <w:p w:rsidR="00E33B8B" w:rsidRPr="00DD44DA" w:rsidRDefault="008A6726" w:rsidP="008A6726">
      <w:pPr>
        <w:ind w:firstLine="567"/>
        <w:jc w:val="both"/>
      </w:pPr>
      <w:r w:rsidRPr="008A6726">
        <w:t>1) Один угол параллелограмма больше другого на 94</w:t>
      </w:r>
      <w:r>
        <w:t>°</w:t>
      </w:r>
      <w:r w:rsidRPr="008A6726">
        <w:t xml:space="preserve"> . Найдите больший угол</w:t>
      </w:r>
      <w:r>
        <w:t xml:space="preserve"> параллелограмма</w:t>
      </w:r>
      <w:r w:rsidRPr="008A6726">
        <w:t>. Ответ дайте в градусах.</w:t>
      </w:r>
    </w:p>
    <w:p w:rsidR="004E48A5" w:rsidRDefault="008A6726" w:rsidP="008A6726">
      <w:pPr>
        <w:ind w:firstLine="567"/>
        <w:jc w:val="both"/>
        <w:rPr>
          <w:rFonts w:eastAsia="+mj-ea"/>
          <w:bCs/>
          <w:color w:val="09240F"/>
          <w:kern w:val="24"/>
        </w:rPr>
      </w:pPr>
      <w:r w:rsidRPr="008A6726">
        <w:rPr>
          <w:rFonts w:eastAsia="+mj-ea"/>
          <w:bCs/>
          <w:color w:val="09240F"/>
          <w:kern w:val="24"/>
        </w:rPr>
        <w:t>2) Один угол параллелограмма в три раза больше другого. Найдите меньший угол</w:t>
      </w:r>
      <w:r>
        <w:rPr>
          <w:rFonts w:eastAsia="+mj-ea"/>
          <w:bCs/>
          <w:color w:val="09240F"/>
          <w:kern w:val="24"/>
        </w:rPr>
        <w:t xml:space="preserve"> параллелограмма</w:t>
      </w:r>
      <w:r w:rsidRPr="008A6726">
        <w:rPr>
          <w:rFonts w:eastAsia="+mj-ea"/>
          <w:bCs/>
          <w:color w:val="09240F"/>
          <w:kern w:val="24"/>
        </w:rPr>
        <w:t>. Ответ дайте в градусах.</w:t>
      </w:r>
    </w:p>
    <w:p w:rsidR="008A6726" w:rsidRDefault="00221E14" w:rsidP="008A6726">
      <w:pPr>
        <w:ind w:firstLine="567"/>
        <w:jc w:val="both"/>
      </w:pPr>
      <w:r>
        <w:t>3)</w:t>
      </w:r>
      <w:r w:rsidRPr="00221E14">
        <w:t xml:space="preserve"> Сумма двух углов равнобедренной трапеции равна</w:t>
      </w:r>
      <w:proofErr w:type="gramStart"/>
      <w:r w:rsidRPr="00221E14">
        <w:t xml:space="preserve"> .</w:t>
      </w:r>
      <w:proofErr w:type="gramEnd"/>
      <w:r w:rsidRPr="00221E14">
        <w:t xml:space="preserve"> Найдите больший угол трапеции. Ответ дайте в градусах</w:t>
      </w:r>
      <w:r>
        <w:t>.</w:t>
      </w:r>
    </w:p>
    <w:p w:rsidR="00221E14" w:rsidRDefault="00221E14" w:rsidP="008A6726">
      <w:pPr>
        <w:ind w:firstLine="567"/>
        <w:jc w:val="both"/>
      </w:pPr>
      <w:r>
        <w:t>4) Сумма расстояний от точки пересечения диагоналей прямоугольника до его двух соседних сторон равна 27 см. Найдите стороны прямоугольника, если они относятся как 4:5.</w:t>
      </w:r>
    </w:p>
    <w:p w:rsidR="00221E14" w:rsidRDefault="00221E14" w:rsidP="008A6726">
      <w:pPr>
        <w:ind w:firstLine="567"/>
        <w:jc w:val="both"/>
      </w:pPr>
      <w:r>
        <w:t>5)</w:t>
      </w:r>
      <w:r w:rsidRPr="00221E14">
        <w:t xml:space="preserve"> В равнобедренной трапеции большее основание равно 43, боковая сторона равна 5, угол</w:t>
      </w:r>
      <w:r>
        <w:t xml:space="preserve"> между ними</w:t>
      </w:r>
      <w:r w:rsidRPr="00221E14">
        <w:t>. Найдите меньшее основание.</w:t>
      </w:r>
    </w:p>
    <w:p w:rsidR="00221E14" w:rsidRPr="00DD44DA" w:rsidRDefault="00221E14" w:rsidP="008A6726">
      <w:pPr>
        <w:ind w:firstLine="567"/>
        <w:jc w:val="both"/>
      </w:pPr>
      <w:r>
        <w:t>6) Высота ромба, проведенная из вершины его тупого угла, делит сторону ромба пополам. Найдите сторону ромба, если его меньшая диагональ равна 16 см.</w:t>
      </w:r>
    </w:p>
    <w:p w:rsidR="007756E2" w:rsidRPr="00DD44DA" w:rsidRDefault="007756E2" w:rsidP="00DD44DA">
      <w:pPr>
        <w:ind w:firstLine="567"/>
        <w:jc w:val="both"/>
        <w:rPr>
          <w:b/>
          <w:i/>
        </w:rPr>
      </w:pPr>
      <w:r w:rsidRPr="00DD44DA">
        <w:rPr>
          <w:b/>
          <w:i/>
        </w:rPr>
        <w:t>6. Практическая работа.</w:t>
      </w:r>
    </w:p>
    <w:p w:rsidR="00E33B8B" w:rsidRPr="00DD44DA" w:rsidRDefault="00E33B8B" w:rsidP="00DD44DA">
      <w:pPr>
        <w:ind w:firstLine="567"/>
        <w:jc w:val="both"/>
      </w:pPr>
      <w:r w:rsidRPr="00DD44DA">
        <w:t>А теперь посмотрим, как свойства и признаки параллелограммов помогут нам решит</w:t>
      </w:r>
      <w:r w:rsidR="008A6726">
        <w:t>ь некоторые практические задачи.</w:t>
      </w:r>
    </w:p>
    <w:p w:rsidR="007756E2" w:rsidRPr="00DD44DA" w:rsidRDefault="007756E2" w:rsidP="00DD44DA">
      <w:pPr>
        <w:ind w:firstLine="567"/>
        <w:jc w:val="both"/>
      </w:pPr>
      <w:r w:rsidRPr="00DD44DA">
        <w:t xml:space="preserve">  1. Паркетчик, вырезая квадраты из дерева, проверял их так: он сравнивал длины сторон, и если все четыре стороны были равны, то считал квадрат вырезанным правильно. Надежна ли такая проверка?</w:t>
      </w:r>
    </w:p>
    <w:p w:rsidR="007756E2" w:rsidRPr="00DD44DA" w:rsidRDefault="007756E2" w:rsidP="00DD44DA">
      <w:pPr>
        <w:ind w:firstLine="567"/>
        <w:jc w:val="both"/>
        <w:rPr>
          <w:i/>
        </w:rPr>
      </w:pPr>
      <w:r w:rsidRPr="00DD44DA">
        <w:t xml:space="preserve">     </w:t>
      </w:r>
      <w:proofErr w:type="gramStart"/>
      <w:r w:rsidRPr="00DD44DA">
        <w:rPr>
          <w:i/>
        </w:rPr>
        <w:t>(Такая проверка недостаточна.</w:t>
      </w:r>
      <w:proofErr w:type="gramEnd"/>
      <w:r w:rsidRPr="00DD44DA">
        <w:rPr>
          <w:i/>
        </w:rPr>
        <w:t xml:space="preserve"> </w:t>
      </w:r>
      <w:proofErr w:type="gramStart"/>
      <w:r w:rsidRPr="00DD44DA">
        <w:rPr>
          <w:i/>
        </w:rPr>
        <w:t>Четырехугольник мог выдержать такое испытание, не будучи квадратом, ромб тоже имеет равные стороны)</w:t>
      </w:r>
      <w:proofErr w:type="gramEnd"/>
    </w:p>
    <w:p w:rsidR="007756E2" w:rsidRPr="00DD44DA" w:rsidRDefault="007756E2" w:rsidP="00DD44DA">
      <w:pPr>
        <w:ind w:firstLine="567"/>
        <w:jc w:val="both"/>
      </w:pPr>
      <w:r w:rsidRPr="00DD44DA">
        <w:t xml:space="preserve">   2. Другой паркетчик проверял свою работу иначе: он мерил не стороны, а диагонали. Если обе диагонали оказывались равными, паркетчик считал квадрат вырезанным правильно. Вы тоже так думаете? </w:t>
      </w:r>
    </w:p>
    <w:p w:rsidR="007756E2" w:rsidRPr="00DD44DA" w:rsidRDefault="007756E2" w:rsidP="00DD44DA">
      <w:pPr>
        <w:ind w:firstLine="567"/>
        <w:jc w:val="both"/>
      </w:pPr>
      <w:proofErr w:type="gramStart"/>
      <w:r w:rsidRPr="00DD44DA">
        <w:rPr>
          <w:i/>
        </w:rPr>
        <w:t>(Эта проверка ненадежна.</w:t>
      </w:r>
      <w:proofErr w:type="gramEnd"/>
      <w:r w:rsidRPr="00DD44DA">
        <w:rPr>
          <w:i/>
        </w:rPr>
        <w:t xml:space="preserve"> В квадрате, конечно, диагонали равны, но не всякий четырехугольник с равными диагоналями есть квадрат. </w:t>
      </w:r>
      <w:proofErr w:type="gramStart"/>
      <w:r w:rsidRPr="00DD44DA">
        <w:rPr>
          <w:i/>
        </w:rPr>
        <w:t>Равные диагонали могут быть у прямоугольника и у равнобокой трапеции).</w:t>
      </w:r>
      <w:proofErr w:type="gramEnd"/>
    </w:p>
    <w:p w:rsidR="007756E2" w:rsidRPr="00DD44DA" w:rsidRDefault="007756E2" w:rsidP="00DD44DA">
      <w:pPr>
        <w:ind w:firstLine="567"/>
        <w:jc w:val="both"/>
      </w:pPr>
      <w:r w:rsidRPr="00DD44DA">
        <w:t xml:space="preserve">   3. Третий паркетчик при проверке квадратов убеждался в том, что все 4 части, на которые диагонали разделяют друг друга, равны между собой. По его мнению, это доказывало, что вырезанный четырехугольник есть квадрат. А по-вашему?</w:t>
      </w:r>
    </w:p>
    <w:p w:rsidR="007756E2" w:rsidRPr="00DD44DA" w:rsidRDefault="007756E2" w:rsidP="00DD44DA">
      <w:pPr>
        <w:ind w:firstLine="567"/>
        <w:jc w:val="both"/>
        <w:rPr>
          <w:i/>
        </w:rPr>
      </w:pPr>
      <w:r w:rsidRPr="00DD44DA">
        <w:rPr>
          <w:i/>
        </w:rPr>
        <w:t xml:space="preserve">(Этим свойством обладают не только диагонали квадрата, Но и диагонали прямоугольника). </w:t>
      </w:r>
    </w:p>
    <w:p w:rsidR="009C1F02" w:rsidRPr="00DD44DA" w:rsidRDefault="009C1F02" w:rsidP="00DD44DA">
      <w:pPr>
        <w:pStyle w:val="a3"/>
        <w:spacing w:before="0" w:beforeAutospacing="0" w:after="0" w:afterAutospacing="0"/>
        <w:ind w:firstLine="567"/>
        <w:jc w:val="both"/>
        <w:rPr>
          <w:b/>
          <w:i/>
        </w:rPr>
      </w:pPr>
      <w:r w:rsidRPr="00DD44DA">
        <w:rPr>
          <w:b/>
          <w:i/>
        </w:rPr>
        <w:t>7</w:t>
      </w:r>
      <w:r w:rsidR="007756E2" w:rsidRPr="00DD44DA">
        <w:rPr>
          <w:b/>
          <w:i/>
        </w:rPr>
        <w:t>.Подведение итога урока.</w:t>
      </w:r>
      <w:r w:rsidRPr="00DD44DA">
        <w:rPr>
          <w:b/>
          <w:i/>
        </w:rPr>
        <w:t xml:space="preserve"> </w:t>
      </w:r>
    </w:p>
    <w:p w:rsidR="009C1F02" w:rsidRPr="00DD44DA" w:rsidRDefault="009C1F02" w:rsidP="00DD44DA">
      <w:pPr>
        <w:pStyle w:val="a3"/>
        <w:spacing w:before="0" w:beforeAutospacing="0" w:after="0" w:afterAutospacing="0"/>
        <w:ind w:firstLine="567"/>
        <w:jc w:val="both"/>
      </w:pPr>
      <w:r w:rsidRPr="00DD44DA">
        <w:t>Учитель нарисовал на доске четырехугольник и спросил у учеников, что это за фигура?</w:t>
      </w:r>
      <w:r w:rsidR="00D93DD7" w:rsidRPr="00DD44DA">
        <w:t xml:space="preserve">   </w:t>
      </w:r>
      <w:r w:rsidRPr="00DD44DA">
        <w:t>Иванов сказал, что это квадрат. Пе</w:t>
      </w:r>
      <w:r w:rsidR="00D93DD7" w:rsidRPr="00DD44DA">
        <w:t xml:space="preserve">тров считает, что это трапеция. </w:t>
      </w:r>
      <w:r w:rsidRPr="00DD44DA">
        <w:t>Сидоров ответил, что нарисован ромб. Фёдоров решил, что это параллелограмм.</w:t>
      </w:r>
      <w:r w:rsidR="00D93DD7" w:rsidRPr="00DD44DA">
        <w:t xml:space="preserve"> </w:t>
      </w:r>
      <w:r w:rsidRPr="00DD44DA">
        <w:t xml:space="preserve">Оказалось, что из четырёх ответов только три </w:t>
      </w:r>
      <w:r w:rsidR="00D93DD7" w:rsidRPr="00DD44DA">
        <w:t xml:space="preserve">были верные, а один - неверный. </w:t>
      </w:r>
      <w:r w:rsidRPr="00DD44DA">
        <w:t>Что за фигуру изобразил учитель?</w:t>
      </w:r>
    </w:p>
    <w:p w:rsidR="009C1F02" w:rsidRPr="00DD44DA" w:rsidRDefault="00D93DD7" w:rsidP="00DD44DA">
      <w:pPr>
        <w:ind w:firstLine="567"/>
        <w:contextualSpacing/>
        <w:jc w:val="both"/>
        <w:rPr>
          <w:i/>
        </w:rPr>
      </w:pPr>
      <w:r w:rsidRPr="00DD44DA">
        <w:rPr>
          <w:i/>
        </w:rPr>
        <w:t>(</w:t>
      </w:r>
      <w:r w:rsidR="009C1F02" w:rsidRPr="00DD44DA">
        <w:rPr>
          <w:i/>
        </w:rPr>
        <w:t>Учитель начертил квадрат,  ведь он одновременно является и ромбом и параллелограммом, но не трапецией.</w:t>
      </w:r>
      <w:r w:rsidRPr="00DD44DA">
        <w:rPr>
          <w:i/>
        </w:rPr>
        <w:t>)</w:t>
      </w:r>
    </w:p>
    <w:p w:rsidR="009C1F02" w:rsidRPr="00DD44DA" w:rsidRDefault="009C1F02" w:rsidP="00DD44DA">
      <w:pPr>
        <w:ind w:firstLine="567"/>
        <w:contextualSpacing/>
        <w:jc w:val="both"/>
        <w:rPr>
          <w:b/>
          <w:i/>
        </w:rPr>
      </w:pPr>
      <w:r w:rsidRPr="00DD44DA">
        <w:rPr>
          <w:b/>
          <w:i/>
        </w:rPr>
        <w:t>8.</w:t>
      </w:r>
      <w:r w:rsidR="00D93DD7" w:rsidRPr="00DD44DA">
        <w:rPr>
          <w:b/>
          <w:i/>
        </w:rPr>
        <w:t xml:space="preserve"> </w:t>
      </w:r>
      <w:r w:rsidR="00221E14">
        <w:rPr>
          <w:b/>
          <w:i/>
        </w:rPr>
        <w:t>Домашнее задание.</w:t>
      </w:r>
    </w:p>
    <w:p w:rsidR="00091FA5" w:rsidRPr="00DD44DA" w:rsidRDefault="009C1F02" w:rsidP="00DD44DA">
      <w:pPr>
        <w:ind w:firstLine="567"/>
        <w:contextualSpacing/>
        <w:jc w:val="both"/>
      </w:pPr>
      <w:r w:rsidRPr="00DD44DA">
        <w:t>Подготовится к контрольной работе</w:t>
      </w:r>
      <w:r w:rsidR="00D93DD7" w:rsidRPr="00DD44DA">
        <w:t xml:space="preserve">. </w:t>
      </w:r>
    </w:p>
    <w:p w:rsidR="00DD44DA" w:rsidRDefault="00DD44DA">
      <w:pPr>
        <w:ind w:firstLine="567"/>
        <w:contextualSpacing/>
        <w:jc w:val="both"/>
      </w:pPr>
    </w:p>
    <w:p w:rsidR="009C738B" w:rsidRDefault="009C738B">
      <w:pPr>
        <w:ind w:firstLine="567"/>
        <w:contextualSpacing/>
        <w:jc w:val="both"/>
      </w:pPr>
    </w:p>
    <w:p w:rsidR="009C738B" w:rsidRDefault="009C738B">
      <w:pPr>
        <w:ind w:firstLine="567"/>
        <w:contextualSpacing/>
        <w:jc w:val="both"/>
      </w:pPr>
    </w:p>
    <w:p w:rsidR="009C738B" w:rsidRDefault="009C738B">
      <w:pPr>
        <w:ind w:firstLine="567"/>
        <w:contextualSpacing/>
        <w:jc w:val="both"/>
      </w:pPr>
    </w:p>
    <w:p w:rsidR="009C738B" w:rsidRDefault="009C738B">
      <w:pPr>
        <w:ind w:firstLine="567"/>
        <w:contextualSpacing/>
        <w:jc w:val="both"/>
      </w:pPr>
    </w:p>
    <w:p w:rsidR="009C738B" w:rsidRDefault="009C738B">
      <w:pPr>
        <w:ind w:firstLine="567"/>
        <w:contextualSpacing/>
        <w:jc w:val="both"/>
      </w:pPr>
    </w:p>
    <w:p w:rsidR="009C738B" w:rsidRDefault="009C738B">
      <w:pPr>
        <w:ind w:firstLine="567"/>
        <w:contextualSpacing/>
        <w:jc w:val="both"/>
      </w:pPr>
    </w:p>
    <w:p w:rsidR="009C738B" w:rsidRDefault="009C738B">
      <w:pPr>
        <w:ind w:firstLine="567"/>
        <w:contextualSpacing/>
        <w:jc w:val="both"/>
      </w:pPr>
    </w:p>
    <w:p w:rsidR="003443BC" w:rsidRDefault="003443BC">
      <w:pPr>
        <w:ind w:firstLine="567"/>
        <w:contextualSpacing/>
        <w:jc w:val="both"/>
      </w:pPr>
    </w:p>
    <w:p w:rsidR="00221E14" w:rsidRDefault="00221E14" w:rsidP="009C738B">
      <w:pPr>
        <w:ind w:firstLine="567"/>
        <w:contextualSpacing/>
        <w:jc w:val="right"/>
      </w:pPr>
    </w:p>
    <w:p w:rsidR="00221E14" w:rsidRDefault="00221E14" w:rsidP="009C738B">
      <w:pPr>
        <w:ind w:firstLine="567"/>
        <w:contextualSpacing/>
        <w:jc w:val="right"/>
      </w:pPr>
    </w:p>
    <w:p w:rsidR="009C738B" w:rsidRDefault="009C738B" w:rsidP="009C738B">
      <w:pPr>
        <w:ind w:firstLine="567"/>
        <w:contextualSpacing/>
        <w:jc w:val="right"/>
      </w:pPr>
      <w:r>
        <w:lastRenderedPageBreak/>
        <w:t>Приложение 1</w:t>
      </w:r>
    </w:p>
    <w:p w:rsidR="009C738B" w:rsidRDefault="009C738B" w:rsidP="009C738B">
      <w:pPr>
        <w:ind w:firstLine="567"/>
        <w:contextualSpacing/>
        <w:jc w:val="center"/>
      </w:pPr>
      <w:r>
        <w:t>Опросный лист по свойствам четырехугольников</w:t>
      </w:r>
    </w:p>
    <w:p w:rsidR="009C738B" w:rsidRDefault="009C738B" w:rsidP="009C738B">
      <w:pPr>
        <w:ind w:firstLine="567"/>
        <w:contextualSpacing/>
        <w:jc w:val="center"/>
      </w:pPr>
    </w:p>
    <w:p w:rsidR="009C738B" w:rsidRDefault="009C738B" w:rsidP="009C738B">
      <w:pPr>
        <w:ind w:firstLine="567"/>
        <w:contextualSpacing/>
        <w:jc w:val="both"/>
      </w:pPr>
      <w:r>
        <w:t>Заполни таблицу, поставим знак «+»  при совпадении свойства и вида четырехугольника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304"/>
        <w:gridCol w:w="1304"/>
        <w:gridCol w:w="1304"/>
        <w:gridCol w:w="1304"/>
        <w:gridCol w:w="1304"/>
      </w:tblGrid>
      <w:tr w:rsidR="009C738B" w:rsidRPr="009C738B" w:rsidTr="009C738B">
        <w:tc>
          <w:tcPr>
            <w:tcW w:w="1101" w:type="dxa"/>
          </w:tcPr>
          <w:p w:rsidR="009C738B" w:rsidRPr="009C738B" w:rsidRDefault="009C738B" w:rsidP="009C738B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C738B" w:rsidRPr="009C738B" w:rsidRDefault="009C738B" w:rsidP="009C738B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9C738B">
              <w:rPr>
                <w:sz w:val="24"/>
                <w:szCs w:val="24"/>
              </w:rPr>
              <w:t>Паралле</w:t>
            </w:r>
            <w:r>
              <w:rPr>
                <w:sz w:val="24"/>
                <w:szCs w:val="24"/>
              </w:rPr>
              <w:t>-ло</w:t>
            </w:r>
            <w:r w:rsidRPr="009C738B">
              <w:rPr>
                <w:sz w:val="24"/>
                <w:szCs w:val="24"/>
              </w:rPr>
              <w:t>грамм</w:t>
            </w:r>
            <w:proofErr w:type="spellEnd"/>
            <w:proofErr w:type="gramEnd"/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  <w:proofErr w:type="gramStart"/>
            <w:r w:rsidRPr="009C738B">
              <w:rPr>
                <w:sz w:val="24"/>
                <w:szCs w:val="24"/>
              </w:rPr>
              <w:t>Прямо-угольник</w:t>
            </w:r>
            <w:proofErr w:type="gramEnd"/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Ромб</w:t>
            </w: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Квадрат</w:t>
            </w: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Трапеция</w:t>
            </w:r>
          </w:p>
        </w:tc>
      </w:tr>
      <w:tr w:rsidR="009C738B" w:rsidRPr="009C738B" w:rsidTr="009C738B">
        <w:tc>
          <w:tcPr>
            <w:tcW w:w="1101" w:type="dxa"/>
          </w:tcPr>
          <w:p w:rsidR="009C738B" w:rsidRPr="009C738B" w:rsidRDefault="009C738B" w:rsidP="00A46F8D">
            <w:pPr>
              <w:pStyle w:val="11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Противолежащие стороны параллельны и равны</w:t>
            </w: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9C738B" w:rsidRPr="009C738B" w:rsidTr="009C738B">
        <w:tc>
          <w:tcPr>
            <w:tcW w:w="1101" w:type="dxa"/>
          </w:tcPr>
          <w:p w:rsidR="009C738B" w:rsidRPr="009C738B" w:rsidRDefault="009C738B" w:rsidP="00A46F8D">
            <w:pPr>
              <w:pStyle w:val="11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Две стороны параллельны, две другие нет</w:t>
            </w: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9C738B" w:rsidRPr="009C738B" w:rsidTr="009C738B">
        <w:tc>
          <w:tcPr>
            <w:tcW w:w="1101" w:type="dxa"/>
          </w:tcPr>
          <w:p w:rsidR="009C738B" w:rsidRPr="009C738B" w:rsidRDefault="009C738B" w:rsidP="00A46F8D">
            <w:pPr>
              <w:pStyle w:val="11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Все стороны равны</w:t>
            </w:r>
          </w:p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9C738B" w:rsidRPr="009C738B" w:rsidTr="009C738B">
        <w:tc>
          <w:tcPr>
            <w:tcW w:w="1101" w:type="dxa"/>
          </w:tcPr>
          <w:p w:rsidR="009C738B" w:rsidRPr="009C738B" w:rsidRDefault="009C738B" w:rsidP="00A46F8D">
            <w:pPr>
              <w:pStyle w:val="11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Противолежащие углы равны</w:t>
            </w:r>
          </w:p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9C738B" w:rsidRPr="009C738B" w:rsidTr="009C738B">
        <w:tc>
          <w:tcPr>
            <w:tcW w:w="1101" w:type="dxa"/>
          </w:tcPr>
          <w:p w:rsidR="009C738B" w:rsidRPr="009C738B" w:rsidRDefault="009C738B" w:rsidP="00A46F8D">
            <w:pPr>
              <w:pStyle w:val="11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Все углы прямые</w:t>
            </w:r>
          </w:p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9C738B" w:rsidRPr="009C738B" w:rsidTr="009C738B">
        <w:tc>
          <w:tcPr>
            <w:tcW w:w="1101" w:type="dxa"/>
          </w:tcPr>
          <w:p w:rsidR="009C738B" w:rsidRPr="009C738B" w:rsidRDefault="009C738B" w:rsidP="00A46F8D">
            <w:pPr>
              <w:pStyle w:val="11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Диагонали пересекаются и точкой пересечения делятся пополам</w:t>
            </w: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9C738B" w:rsidRPr="009C738B" w:rsidTr="009C738B">
        <w:tc>
          <w:tcPr>
            <w:tcW w:w="1101" w:type="dxa"/>
          </w:tcPr>
          <w:p w:rsidR="009C738B" w:rsidRPr="009C738B" w:rsidRDefault="009C738B" w:rsidP="00A46F8D">
            <w:pPr>
              <w:pStyle w:val="11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Диагонали равны</w:t>
            </w:r>
          </w:p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single" w:sz="4" w:space="0" w:color="000000"/>
            </w:tcBorders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single" w:sz="4" w:space="0" w:color="000000"/>
            </w:tcBorders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9C738B" w:rsidRPr="009C738B" w:rsidTr="009C738B">
        <w:tc>
          <w:tcPr>
            <w:tcW w:w="1101" w:type="dxa"/>
          </w:tcPr>
          <w:p w:rsidR="009C738B" w:rsidRPr="009C738B" w:rsidRDefault="009C738B" w:rsidP="00A46F8D">
            <w:pPr>
              <w:pStyle w:val="11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9C738B">
              <w:rPr>
                <w:sz w:val="24"/>
                <w:szCs w:val="24"/>
              </w:rPr>
              <w:t>Диагонали взаимно перпендикулярны</w:t>
            </w:r>
          </w:p>
        </w:tc>
        <w:tc>
          <w:tcPr>
            <w:tcW w:w="1304" w:type="dxa"/>
            <w:shd w:val="clear" w:color="auto" w:fill="FFFFFF" w:themeFill="background1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FFFFFF" w:themeFill="background1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  <w:tr w:rsidR="009C738B" w:rsidRPr="009C738B" w:rsidTr="009C738B">
        <w:tc>
          <w:tcPr>
            <w:tcW w:w="1101" w:type="dxa"/>
          </w:tcPr>
          <w:p w:rsidR="009C738B" w:rsidRPr="009C738B" w:rsidRDefault="009C738B" w:rsidP="00A46F8D">
            <w:pPr>
              <w:pStyle w:val="11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C738B" w:rsidRPr="009C738B" w:rsidRDefault="009C738B" w:rsidP="009C738B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Диагонали являются биссектрисами углов</w:t>
            </w:r>
          </w:p>
        </w:tc>
        <w:tc>
          <w:tcPr>
            <w:tcW w:w="1304" w:type="dxa"/>
            <w:shd w:val="clear" w:color="auto" w:fill="FFFFFF" w:themeFill="background1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FFFFFF" w:themeFill="background1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9C738B" w:rsidRPr="009C738B" w:rsidRDefault="009C738B" w:rsidP="009C738B">
            <w:pPr>
              <w:pStyle w:val="11"/>
              <w:ind w:firstLine="0"/>
              <w:rPr>
                <w:sz w:val="24"/>
                <w:szCs w:val="24"/>
              </w:rPr>
            </w:pPr>
          </w:p>
        </w:tc>
      </w:tr>
    </w:tbl>
    <w:p w:rsidR="009C738B" w:rsidRDefault="009C738B" w:rsidP="009C738B">
      <w:pPr>
        <w:ind w:firstLine="567"/>
        <w:contextualSpacing/>
        <w:jc w:val="both"/>
      </w:pPr>
    </w:p>
    <w:p w:rsidR="008A6726" w:rsidRDefault="008A6726" w:rsidP="009C738B">
      <w:pPr>
        <w:ind w:firstLine="567"/>
        <w:contextualSpacing/>
        <w:jc w:val="both"/>
      </w:pPr>
    </w:p>
    <w:p w:rsidR="008A6726" w:rsidRDefault="008A6726" w:rsidP="008A6726">
      <w:pPr>
        <w:ind w:firstLine="567"/>
        <w:contextualSpacing/>
        <w:jc w:val="right"/>
      </w:pPr>
      <w:r>
        <w:t>Приложение 2</w:t>
      </w:r>
    </w:p>
    <w:p w:rsidR="008A6726" w:rsidRDefault="008A6726" w:rsidP="008A6726">
      <w:pPr>
        <w:ind w:firstLine="567"/>
        <w:contextualSpacing/>
        <w:jc w:val="both"/>
      </w:pPr>
      <w:r>
        <w:t>Отметить верные утверждения.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938"/>
        <w:gridCol w:w="851"/>
      </w:tblGrid>
      <w:tr w:rsidR="008A6726" w:rsidTr="004C2252">
        <w:tc>
          <w:tcPr>
            <w:tcW w:w="817" w:type="dxa"/>
          </w:tcPr>
          <w:p w:rsidR="008A6726" w:rsidRDefault="008A6726" w:rsidP="004C2252">
            <w:pPr>
              <w:jc w:val="both"/>
            </w:pPr>
          </w:p>
        </w:tc>
        <w:tc>
          <w:tcPr>
            <w:tcW w:w="7938" w:type="dxa"/>
          </w:tcPr>
          <w:p w:rsidR="008A6726" w:rsidRDefault="008A6726" w:rsidP="004C2252">
            <w:pPr>
              <w:jc w:val="center"/>
            </w:pPr>
            <w:r>
              <w:t>утверждение</w:t>
            </w:r>
          </w:p>
        </w:tc>
        <w:tc>
          <w:tcPr>
            <w:tcW w:w="851" w:type="dxa"/>
          </w:tcPr>
          <w:p w:rsidR="008A6726" w:rsidRDefault="008A6726" w:rsidP="004C2252">
            <w:pPr>
              <w:jc w:val="center"/>
            </w:pPr>
            <w:r>
              <w:t>ответ</w:t>
            </w:r>
          </w:p>
        </w:tc>
      </w:tr>
      <w:tr w:rsidR="008A6726" w:rsidTr="004C2252">
        <w:tc>
          <w:tcPr>
            <w:tcW w:w="817" w:type="dxa"/>
          </w:tcPr>
          <w:p w:rsidR="008A6726" w:rsidRDefault="008A6726" w:rsidP="008A6726">
            <w:pPr>
              <w:pStyle w:val="a4"/>
              <w:numPr>
                <w:ilvl w:val="0"/>
                <w:numId w:val="8"/>
              </w:numPr>
              <w:jc w:val="both"/>
            </w:pPr>
          </w:p>
        </w:tc>
        <w:tc>
          <w:tcPr>
            <w:tcW w:w="7938" w:type="dxa"/>
          </w:tcPr>
          <w:p w:rsidR="008A6726" w:rsidRDefault="008A6726" w:rsidP="004C2252">
            <w:pPr>
              <w:jc w:val="both"/>
            </w:pPr>
            <w:r w:rsidRPr="00DD44DA">
              <w:t>Если сумма трех углов выпуклого четырехугольника равна 160º, то его четвертый угол равен 20º.</w:t>
            </w:r>
          </w:p>
        </w:tc>
        <w:tc>
          <w:tcPr>
            <w:tcW w:w="851" w:type="dxa"/>
          </w:tcPr>
          <w:p w:rsidR="008A6726" w:rsidRDefault="008A6726" w:rsidP="004C2252">
            <w:pPr>
              <w:jc w:val="both"/>
            </w:pPr>
          </w:p>
        </w:tc>
      </w:tr>
      <w:tr w:rsidR="008A6726" w:rsidTr="004C2252">
        <w:tc>
          <w:tcPr>
            <w:tcW w:w="817" w:type="dxa"/>
          </w:tcPr>
          <w:p w:rsidR="008A6726" w:rsidRDefault="008A6726" w:rsidP="008A6726">
            <w:pPr>
              <w:pStyle w:val="a4"/>
              <w:numPr>
                <w:ilvl w:val="0"/>
                <w:numId w:val="8"/>
              </w:numPr>
              <w:jc w:val="both"/>
            </w:pPr>
          </w:p>
        </w:tc>
        <w:tc>
          <w:tcPr>
            <w:tcW w:w="7938" w:type="dxa"/>
          </w:tcPr>
          <w:p w:rsidR="008A6726" w:rsidRDefault="008A6726" w:rsidP="004C2252">
            <w:pPr>
              <w:jc w:val="both"/>
            </w:pPr>
            <w:r w:rsidRPr="00A46F8D">
              <w:t>В любом прямоугольнике диагонали взаимно перпендикулярны.</w:t>
            </w:r>
          </w:p>
        </w:tc>
        <w:tc>
          <w:tcPr>
            <w:tcW w:w="851" w:type="dxa"/>
          </w:tcPr>
          <w:p w:rsidR="008A6726" w:rsidRDefault="008A6726" w:rsidP="004C2252">
            <w:pPr>
              <w:jc w:val="both"/>
            </w:pPr>
          </w:p>
        </w:tc>
      </w:tr>
      <w:tr w:rsidR="008A6726" w:rsidTr="004C2252">
        <w:tc>
          <w:tcPr>
            <w:tcW w:w="817" w:type="dxa"/>
          </w:tcPr>
          <w:p w:rsidR="008A6726" w:rsidRDefault="008A6726" w:rsidP="008A6726">
            <w:pPr>
              <w:pStyle w:val="a4"/>
              <w:numPr>
                <w:ilvl w:val="0"/>
                <w:numId w:val="8"/>
              </w:numPr>
              <w:jc w:val="both"/>
            </w:pPr>
          </w:p>
        </w:tc>
        <w:tc>
          <w:tcPr>
            <w:tcW w:w="7938" w:type="dxa"/>
          </w:tcPr>
          <w:p w:rsidR="008A6726" w:rsidRDefault="008A6726" w:rsidP="004C2252">
            <w:pPr>
              <w:jc w:val="both"/>
            </w:pPr>
            <w:r w:rsidRPr="00A46F8D">
              <w:t>Существует квадрат, который не является прямоугольником</w:t>
            </w:r>
          </w:p>
        </w:tc>
        <w:tc>
          <w:tcPr>
            <w:tcW w:w="851" w:type="dxa"/>
          </w:tcPr>
          <w:p w:rsidR="008A6726" w:rsidRDefault="008A6726" w:rsidP="004C2252">
            <w:pPr>
              <w:jc w:val="both"/>
            </w:pPr>
          </w:p>
        </w:tc>
      </w:tr>
      <w:tr w:rsidR="008A6726" w:rsidTr="004C2252">
        <w:tc>
          <w:tcPr>
            <w:tcW w:w="817" w:type="dxa"/>
          </w:tcPr>
          <w:p w:rsidR="008A6726" w:rsidRDefault="008A6726" w:rsidP="008A6726">
            <w:pPr>
              <w:pStyle w:val="a4"/>
              <w:numPr>
                <w:ilvl w:val="0"/>
                <w:numId w:val="8"/>
              </w:numPr>
              <w:jc w:val="both"/>
            </w:pPr>
          </w:p>
        </w:tc>
        <w:tc>
          <w:tcPr>
            <w:tcW w:w="7938" w:type="dxa"/>
          </w:tcPr>
          <w:p w:rsidR="008A6726" w:rsidRDefault="008A6726" w:rsidP="004C2252">
            <w:pPr>
              <w:jc w:val="both"/>
            </w:pPr>
            <w:r w:rsidRPr="00A46F8D">
              <w:t>Если один из углов параллелограмма равен 60°, то противоположный ему угол равен 120°.</w:t>
            </w:r>
          </w:p>
        </w:tc>
        <w:tc>
          <w:tcPr>
            <w:tcW w:w="851" w:type="dxa"/>
          </w:tcPr>
          <w:p w:rsidR="008A6726" w:rsidRDefault="008A6726" w:rsidP="004C2252">
            <w:pPr>
              <w:jc w:val="both"/>
            </w:pPr>
          </w:p>
        </w:tc>
      </w:tr>
      <w:tr w:rsidR="008A6726" w:rsidTr="004C2252">
        <w:tc>
          <w:tcPr>
            <w:tcW w:w="817" w:type="dxa"/>
          </w:tcPr>
          <w:p w:rsidR="008A6726" w:rsidRDefault="008A6726" w:rsidP="008A6726">
            <w:pPr>
              <w:pStyle w:val="a4"/>
              <w:numPr>
                <w:ilvl w:val="0"/>
                <w:numId w:val="8"/>
              </w:numPr>
              <w:jc w:val="both"/>
            </w:pPr>
          </w:p>
        </w:tc>
        <w:tc>
          <w:tcPr>
            <w:tcW w:w="7938" w:type="dxa"/>
          </w:tcPr>
          <w:p w:rsidR="008A6726" w:rsidRDefault="008A6726" w:rsidP="004C2252">
            <w:pPr>
              <w:jc w:val="both"/>
            </w:pPr>
            <w:r w:rsidRPr="00A46F8D">
              <w:t>Если один из углов, прилежащих к стороне параллелограмма, равен 50°, то другой угол, прилежащий к той же стороне, равен 50°.</w:t>
            </w:r>
          </w:p>
        </w:tc>
        <w:tc>
          <w:tcPr>
            <w:tcW w:w="851" w:type="dxa"/>
          </w:tcPr>
          <w:p w:rsidR="008A6726" w:rsidRDefault="008A6726" w:rsidP="004C2252">
            <w:pPr>
              <w:jc w:val="both"/>
            </w:pPr>
          </w:p>
        </w:tc>
      </w:tr>
      <w:tr w:rsidR="008A6726" w:rsidTr="004C2252">
        <w:tc>
          <w:tcPr>
            <w:tcW w:w="817" w:type="dxa"/>
          </w:tcPr>
          <w:p w:rsidR="008A6726" w:rsidRDefault="008A6726" w:rsidP="008A6726">
            <w:pPr>
              <w:pStyle w:val="a4"/>
              <w:numPr>
                <w:ilvl w:val="0"/>
                <w:numId w:val="8"/>
              </w:numPr>
              <w:jc w:val="both"/>
            </w:pPr>
          </w:p>
        </w:tc>
        <w:tc>
          <w:tcPr>
            <w:tcW w:w="7938" w:type="dxa"/>
          </w:tcPr>
          <w:p w:rsidR="008A6726" w:rsidRDefault="008A6726" w:rsidP="004C2252">
            <w:pPr>
              <w:jc w:val="both"/>
            </w:pPr>
            <w:r w:rsidRPr="008A6726">
              <w:t>Диагональ трапеции делит ее на два равных треугольника.</w:t>
            </w:r>
          </w:p>
        </w:tc>
        <w:tc>
          <w:tcPr>
            <w:tcW w:w="851" w:type="dxa"/>
          </w:tcPr>
          <w:p w:rsidR="008A6726" w:rsidRDefault="008A6726" w:rsidP="004C2252">
            <w:pPr>
              <w:jc w:val="both"/>
            </w:pPr>
          </w:p>
        </w:tc>
      </w:tr>
      <w:tr w:rsidR="008A6726" w:rsidTr="004C2252">
        <w:tc>
          <w:tcPr>
            <w:tcW w:w="817" w:type="dxa"/>
          </w:tcPr>
          <w:p w:rsidR="008A6726" w:rsidRDefault="008A6726" w:rsidP="008A6726">
            <w:pPr>
              <w:pStyle w:val="a4"/>
              <w:numPr>
                <w:ilvl w:val="0"/>
                <w:numId w:val="8"/>
              </w:numPr>
              <w:jc w:val="both"/>
            </w:pPr>
          </w:p>
        </w:tc>
        <w:tc>
          <w:tcPr>
            <w:tcW w:w="7938" w:type="dxa"/>
          </w:tcPr>
          <w:p w:rsidR="008A6726" w:rsidRDefault="008A6726" w:rsidP="004C2252">
            <w:pPr>
              <w:jc w:val="both"/>
            </w:pPr>
            <w:r w:rsidRPr="00A46F8D">
              <w:t>Если в ромбе один из углов равен 90°, то такой ромб  — квадрат.</w:t>
            </w:r>
          </w:p>
        </w:tc>
        <w:tc>
          <w:tcPr>
            <w:tcW w:w="851" w:type="dxa"/>
          </w:tcPr>
          <w:p w:rsidR="008A6726" w:rsidRDefault="008A6726" w:rsidP="004C2252">
            <w:pPr>
              <w:jc w:val="both"/>
            </w:pPr>
          </w:p>
        </w:tc>
      </w:tr>
      <w:tr w:rsidR="008A6726" w:rsidTr="004C2252">
        <w:tc>
          <w:tcPr>
            <w:tcW w:w="817" w:type="dxa"/>
          </w:tcPr>
          <w:p w:rsidR="008A6726" w:rsidRDefault="008A6726" w:rsidP="008A6726">
            <w:pPr>
              <w:pStyle w:val="a4"/>
              <w:numPr>
                <w:ilvl w:val="0"/>
                <w:numId w:val="8"/>
              </w:numPr>
              <w:jc w:val="both"/>
            </w:pPr>
          </w:p>
        </w:tc>
        <w:tc>
          <w:tcPr>
            <w:tcW w:w="7938" w:type="dxa"/>
          </w:tcPr>
          <w:p w:rsidR="008A6726" w:rsidRDefault="008A6726" w:rsidP="004C2252">
            <w:pPr>
              <w:jc w:val="both"/>
            </w:pPr>
            <w:r w:rsidRPr="00A46F8D">
              <w:t>Диагональ параллелограмма делит его углы пополам.</w:t>
            </w:r>
          </w:p>
        </w:tc>
        <w:tc>
          <w:tcPr>
            <w:tcW w:w="851" w:type="dxa"/>
          </w:tcPr>
          <w:p w:rsidR="008A6726" w:rsidRDefault="008A6726" w:rsidP="004C2252">
            <w:pPr>
              <w:jc w:val="both"/>
            </w:pPr>
          </w:p>
        </w:tc>
      </w:tr>
      <w:tr w:rsidR="008A6726" w:rsidTr="004C2252">
        <w:tc>
          <w:tcPr>
            <w:tcW w:w="817" w:type="dxa"/>
          </w:tcPr>
          <w:p w:rsidR="008A6726" w:rsidRDefault="008A6726" w:rsidP="008A6726">
            <w:pPr>
              <w:pStyle w:val="a4"/>
              <w:numPr>
                <w:ilvl w:val="0"/>
                <w:numId w:val="8"/>
              </w:numPr>
              <w:jc w:val="both"/>
            </w:pPr>
          </w:p>
        </w:tc>
        <w:tc>
          <w:tcPr>
            <w:tcW w:w="7938" w:type="dxa"/>
          </w:tcPr>
          <w:p w:rsidR="008A6726" w:rsidRDefault="008A6726" w:rsidP="004C2252">
            <w:pPr>
              <w:jc w:val="both"/>
            </w:pPr>
            <w:r w:rsidRPr="00A46F8D">
              <w:t>У любой трапеции боковые стороны равны.</w:t>
            </w:r>
          </w:p>
        </w:tc>
        <w:tc>
          <w:tcPr>
            <w:tcW w:w="851" w:type="dxa"/>
          </w:tcPr>
          <w:p w:rsidR="008A6726" w:rsidRDefault="008A6726" w:rsidP="004C2252">
            <w:pPr>
              <w:jc w:val="both"/>
            </w:pPr>
          </w:p>
        </w:tc>
      </w:tr>
      <w:tr w:rsidR="008A6726" w:rsidTr="004C2252">
        <w:tc>
          <w:tcPr>
            <w:tcW w:w="817" w:type="dxa"/>
          </w:tcPr>
          <w:p w:rsidR="008A6726" w:rsidRDefault="008A6726" w:rsidP="008A6726">
            <w:pPr>
              <w:pStyle w:val="a4"/>
              <w:numPr>
                <w:ilvl w:val="0"/>
                <w:numId w:val="8"/>
              </w:numPr>
              <w:jc w:val="both"/>
            </w:pPr>
          </w:p>
        </w:tc>
        <w:tc>
          <w:tcPr>
            <w:tcW w:w="7938" w:type="dxa"/>
          </w:tcPr>
          <w:p w:rsidR="008A6726" w:rsidRDefault="008A6726" w:rsidP="004C2252">
            <w:pPr>
              <w:jc w:val="both"/>
            </w:pPr>
            <w:r w:rsidRPr="00A46F8D">
              <w:t>Если диагонали параллелограмма делят его углы пополам, то этот параллелограмм  — ромб.</w:t>
            </w:r>
          </w:p>
        </w:tc>
        <w:tc>
          <w:tcPr>
            <w:tcW w:w="851" w:type="dxa"/>
          </w:tcPr>
          <w:p w:rsidR="008A6726" w:rsidRDefault="008A6726" w:rsidP="004C2252">
            <w:pPr>
              <w:jc w:val="both"/>
            </w:pPr>
          </w:p>
        </w:tc>
      </w:tr>
    </w:tbl>
    <w:p w:rsidR="008A6726" w:rsidRDefault="008A6726" w:rsidP="008A6726">
      <w:pPr>
        <w:ind w:firstLine="567"/>
        <w:contextualSpacing/>
        <w:jc w:val="both"/>
      </w:pPr>
    </w:p>
    <w:p w:rsidR="00221E14" w:rsidRDefault="00221E14" w:rsidP="008A6726">
      <w:pPr>
        <w:ind w:firstLine="567"/>
        <w:contextualSpacing/>
        <w:jc w:val="both"/>
      </w:pPr>
    </w:p>
    <w:p w:rsidR="00221E14" w:rsidRDefault="00221E14" w:rsidP="008A6726">
      <w:pPr>
        <w:ind w:firstLine="567"/>
        <w:contextualSpacing/>
        <w:jc w:val="both"/>
      </w:pPr>
    </w:p>
    <w:p w:rsidR="00221E14" w:rsidRDefault="00221E14" w:rsidP="008A6726">
      <w:pPr>
        <w:ind w:firstLine="567"/>
        <w:contextualSpacing/>
        <w:jc w:val="both"/>
      </w:pPr>
    </w:p>
    <w:p w:rsidR="00221E14" w:rsidRDefault="00221E14" w:rsidP="008A6726">
      <w:pPr>
        <w:ind w:firstLine="567"/>
        <w:contextualSpacing/>
        <w:jc w:val="both"/>
      </w:pPr>
    </w:p>
    <w:p w:rsidR="00221E14" w:rsidRDefault="00221E14" w:rsidP="008A6726">
      <w:pPr>
        <w:ind w:firstLine="567"/>
        <w:contextualSpacing/>
        <w:jc w:val="both"/>
      </w:pPr>
    </w:p>
    <w:p w:rsidR="00221E14" w:rsidRDefault="00221E14" w:rsidP="008A6726">
      <w:pPr>
        <w:ind w:firstLine="567"/>
        <w:contextualSpacing/>
        <w:jc w:val="both"/>
      </w:pPr>
    </w:p>
    <w:p w:rsidR="00221E14" w:rsidRDefault="00221E14" w:rsidP="00221E14">
      <w:pPr>
        <w:ind w:firstLine="567"/>
        <w:contextualSpacing/>
        <w:jc w:val="right"/>
      </w:pPr>
      <w:r>
        <w:lastRenderedPageBreak/>
        <w:t>Приложение 3</w:t>
      </w:r>
    </w:p>
    <w:p w:rsidR="003443BC" w:rsidRDefault="003443BC" w:rsidP="00221E14">
      <w:pPr>
        <w:ind w:firstLine="567"/>
        <w:contextualSpacing/>
        <w:jc w:val="center"/>
      </w:pPr>
    </w:p>
    <w:p w:rsidR="00221E14" w:rsidRDefault="00221E14" w:rsidP="00221E14">
      <w:pPr>
        <w:ind w:firstLine="567"/>
        <w:contextualSpacing/>
        <w:jc w:val="center"/>
      </w:pPr>
      <w:r>
        <w:t>Задачи для совместного решения</w:t>
      </w:r>
    </w:p>
    <w:p w:rsidR="003443BC" w:rsidRDefault="003443BC" w:rsidP="00221E14">
      <w:pPr>
        <w:ind w:firstLine="567"/>
        <w:contextualSpacing/>
        <w:jc w:val="center"/>
      </w:pPr>
    </w:p>
    <w:p w:rsidR="003443BC" w:rsidRDefault="003443BC" w:rsidP="003443BC">
      <w:pPr>
        <w:ind w:firstLine="567"/>
        <w:jc w:val="both"/>
      </w:pPr>
      <w:r w:rsidRPr="008A6726">
        <w:t>1) Один угол параллелограмма больше другого на 94</w:t>
      </w:r>
      <w:r>
        <w:t>°</w:t>
      </w:r>
      <w:r w:rsidRPr="008A6726">
        <w:t xml:space="preserve"> . Найдите больший угол</w:t>
      </w:r>
      <w:r>
        <w:t xml:space="preserve"> параллелограмма</w:t>
      </w:r>
      <w:r w:rsidRPr="008A6726">
        <w:t>. Ответ дайте в градусах.</w:t>
      </w:r>
    </w:p>
    <w:p w:rsidR="003443BC" w:rsidRPr="00DD44DA" w:rsidRDefault="003443BC" w:rsidP="003443BC">
      <w:pPr>
        <w:ind w:firstLine="567"/>
        <w:jc w:val="both"/>
      </w:pPr>
    </w:p>
    <w:p w:rsidR="003443BC" w:rsidRDefault="003443BC" w:rsidP="003443BC">
      <w:pPr>
        <w:ind w:firstLine="567"/>
        <w:jc w:val="both"/>
        <w:rPr>
          <w:rFonts w:eastAsia="+mj-ea"/>
          <w:bCs/>
          <w:color w:val="09240F"/>
          <w:kern w:val="24"/>
        </w:rPr>
      </w:pPr>
      <w:r w:rsidRPr="008A6726">
        <w:rPr>
          <w:rFonts w:eastAsia="+mj-ea"/>
          <w:bCs/>
          <w:color w:val="09240F"/>
          <w:kern w:val="24"/>
        </w:rPr>
        <w:t>2) Один угол параллелограмма в три раза больше другого. Найдите меньший угол</w:t>
      </w:r>
      <w:r>
        <w:rPr>
          <w:rFonts w:eastAsia="+mj-ea"/>
          <w:bCs/>
          <w:color w:val="09240F"/>
          <w:kern w:val="24"/>
        </w:rPr>
        <w:t xml:space="preserve"> параллелограмма</w:t>
      </w:r>
      <w:r w:rsidRPr="008A6726">
        <w:rPr>
          <w:rFonts w:eastAsia="+mj-ea"/>
          <w:bCs/>
          <w:color w:val="09240F"/>
          <w:kern w:val="24"/>
        </w:rPr>
        <w:t>. Ответ дайте в градусах.</w:t>
      </w:r>
    </w:p>
    <w:p w:rsidR="003443BC" w:rsidRDefault="003443BC" w:rsidP="003443BC">
      <w:pPr>
        <w:ind w:firstLine="567"/>
        <w:jc w:val="both"/>
        <w:rPr>
          <w:rFonts w:eastAsia="+mj-ea"/>
          <w:bCs/>
          <w:color w:val="09240F"/>
          <w:kern w:val="24"/>
        </w:rPr>
      </w:pPr>
    </w:p>
    <w:p w:rsidR="003443BC" w:rsidRDefault="003443BC" w:rsidP="003443BC">
      <w:pPr>
        <w:ind w:firstLine="567"/>
        <w:jc w:val="both"/>
      </w:pPr>
      <w:r>
        <w:t>3)</w:t>
      </w:r>
      <w:r w:rsidRPr="00221E14">
        <w:t xml:space="preserve"> Сумма двух углов равнобедренной трапеции равна</w:t>
      </w:r>
      <w:proofErr w:type="gramStart"/>
      <w:r w:rsidRPr="00221E14">
        <w:t xml:space="preserve"> .</w:t>
      </w:r>
      <w:proofErr w:type="gramEnd"/>
      <w:r w:rsidRPr="00221E14">
        <w:t xml:space="preserve"> Найдите больший угол трапеции. Ответ дайте в градусах</w:t>
      </w:r>
      <w:r>
        <w:t>.</w:t>
      </w:r>
    </w:p>
    <w:p w:rsidR="003443BC" w:rsidRDefault="003443BC" w:rsidP="003443BC">
      <w:pPr>
        <w:ind w:firstLine="567"/>
        <w:jc w:val="both"/>
      </w:pPr>
    </w:p>
    <w:p w:rsidR="003443BC" w:rsidRDefault="003443BC" w:rsidP="003443BC">
      <w:pPr>
        <w:ind w:firstLine="567"/>
        <w:jc w:val="both"/>
      </w:pPr>
      <w:r>
        <w:t>4) Сумма расстояний от точки пересечения диагоналей прямоугольника до его двух соседних сторон равна 27 см. Найдите стороны прямоугольника, если они относятся как 4:5.</w:t>
      </w:r>
    </w:p>
    <w:p w:rsidR="003443BC" w:rsidRDefault="003443BC" w:rsidP="003443BC">
      <w:pPr>
        <w:ind w:firstLine="567"/>
        <w:jc w:val="both"/>
      </w:pPr>
    </w:p>
    <w:p w:rsidR="003443BC" w:rsidRDefault="003443BC" w:rsidP="003443BC">
      <w:pPr>
        <w:ind w:firstLine="567"/>
        <w:jc w:val="both"/>
      </w:pPr>
      <w:r>
        <w:t>5)</w:t>
      </w:r>
      <w:r w:rsidRPr="00221E14">
        <w:t xml:space="preserve"> В равнобедренной трапеции большее основание равно 43, боковая сторона равна 5, угол</w:t>
      </w:r>
      <w:r>
        <w:t xml:space="preserve"> между ними</w:t>
      </w:r>
      <w:r w:rsidRPr="00221E14">
        <w:t>. Найдите меньшее основание.</w:t>
      </w:r>
    </w:p>
    <w:p w:rsidR="003443BC" w:rsidRDefault="003443BC" w:rsidP="003443BC">
      <w:pPr>
        <w:ind w:firstLine="567"/>
        <w:jc w:val="both"/>
      </w:pPr>
    </w:p>
    <w:p w:rsidR="00221E14" w:rsidRPr="00DD44DA" w:rsidRDefault="003443BC" w:rsidP="003443BC">
      <w:pPr>
        <w:ind w:firstLine="567"/>
        <w:contextualSpacing/>
        <w:jc w:val="both"/>
      </w:pPr>
      <w:r>
        <w:t>6) Высота ромба, проведенная из вершины его тупого угла, делит сторону ромба пополам. Найдите сторону ромба, если его меньшая диагональ равна 16 см.</w:t>
      </w:r>
    </w:p>
    <w:sectPr w:rsidR="00221E14" w:rsidRPr="00DD44DA" w:rsidSect="00DD44DA">
      <w:pgSz w:w="11906" w:h="16838"/>
      <w:pgMar w:top="720" w:right="72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075B0"/>
    <w:multiLevelType w:val="hybridMultilevel"/>
    <w:tmpl w:val="C14CF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CC483A"/>
    <w:multiLevelType w:val="hybridMultilevel"/>
    <w:tmpl w:val="A1EA1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C2B41"/>
    <w:multiLevelType w:val="hybridMultilevel"/>
    <w:tmpl w:val="543E4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07121"/>
    <w:multiLevelType w:val="hybridMultilevel"/>
    <w:tmpl w:val="6BC85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596EAD"/>
    <w:multiLevelType w:val="hybridMultilevel"/>
    <w:tmpl w:val="A1EA1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A62F0"/>
    <w:multiLevelType w:val="hybridMultilevel"/>
    <w:tmpl w:val="A1EA1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C2BCF"/>
    <w:multiLevelType w:val="hybridMultilevel"/>
    <w:tmpl w:val="7298C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9634E"/>
    <w:multiLevelType w:val="hybridMultilevel"/>
    <w:tmpl w:val="E848A352"/>
    <w:lvl w:ilvl="0" w:tplc="D71E37CE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84"/>
    <w:rsid w:val="00054588"/>
    <w:rsid w:val="00054C38"/>
    <w:rsid w:val="00080F52"/>
    <w:rsid w:val="00091FA5"/>
    <w:rsid w:val="0009281B"/>
    <w:rsid w:val="000E430A"/>
    <w:rsid w:val="001476A4"/>
    <w:rsid w:val="001616BC"/>
    <w:rsid w:val="00161C75"/>
    <w:rsid w:val="001A75DD"/>
    <w:rsid w:val="001C6D90"/>
    <w:rsid w:val="001D312E"/>
    <w:rsid w:val="001F4877"/>
    <w:rsid w:val="0021373E"/>
    <w:rsid w:val="00221E14"/>
    <w:rsid w:val="002757E7"/>
    <w:rsid w:val="00316B09"/>
    <w:rsid w:val="00340ADC"/>
    <w:rsid w:val="003443BC"/>
    <w:rsid w:val="003C7E6B"/>
    <w:rsid w:val="003F310E"/>
    <w:rsid w:val="00460C4F"/>
    <w:rsid w:val="00482229"/>
    <w:rsid w:val="004A052A"/>
    <w:rsid w:val="004A402F"/>
    <w:rsid w:val="004E48A5"/>
    <w:rsid w:val="00525846"/>
    <w:rsid w:val="00580151"/>
    <w:rsid w:val="005D754C"/>
    <w:rsid w:val="006212A0"/>
    <w:rsid w:val="00621372"/>
    <w:rsid w:val="006214E8"/>
    <w:rsid w:val="006365F9"/>
    <w:rsid w:val="00662ED0"/>
    <w:rsid w:val="00667DBA"/>
    <w:rsid w:val="006A4F0F"/>
    <w:rsid w:val="006E06BB"/>
    <w:rsid w:val="006F4E4A"/>
    <w:rsid w:val="00705E62"/>
    <w:rsid w:val="00755730"/>
    <w:rsid w:val="007756E2"/>
    <w:rsid w:val="00786A64"/>
    <w:rsid w:val="007B17CC"/>
    <w:rsid w:val="007C2790"/>
    <w:rsid w:val="007C34E0"/>
    <w:rsid w:val="007D3EA1"/>
    <w:rsid w:val="007D6556"/>
    <w:rsid w:val="007E3BEA"/>
    <w:rsid w:val="00853458"/>
    <w:rsid w:val="00883E1E"/>
    <w:rsid w:val="00887A8A"/>
    <w:rsid w:val="008A6726"/>
    <w:rsid w:val="00900DC3"/>
    <w:rsid w:val="00904346"/>
    <w:rsid w:val="009109EC"/>
    <w:rsid w:val="00925CA1"/>
    <w:rsid w:val="00927B00"/>
    <w:rsid w:val="009635F3"/>
    <w:rsid w:val="009C1F02"/>
    <w:rsid w:val="009C738B"/>
    <w:rsid w:val="009F1660"/>
    <w:rsid w:val="00A46F8D"/>
    <w:rsid w:val="00A62BF8"/>
    <w:rsid w:val="00AE7A91"/>
    <w:rsid w:val="00B60EB3"/>
    <w:rsid w:val="00B75916"/>
    <w:rsid w:val="00B83184"/>
    <w:rsid w:val="00C65F87"/>
    <w:rsid w:val="00C667E3"/>
    <w:rsid w:val="00C75350"/>
    <w:rsid w:val="00D93DD7"/>
    <w:rsid w:val="00DA3884"/>
    <w:rsid w:val="00DA6943"/>
    <w:rsid w:val="00DD44DA"/>
    <w:rsid w:val="00DD6672"/>
    <w:rsid w:val="00E05FEE"/>
    <w:rsid w:val="00E33B8B"/>
    <w:rsid w:val="00E361E3"/>
    <w:rsid w:val="00E55AA3"/>
    <w:rsid w:val="00EE66DC"/>
    <w:rsid w:val="00EF0108"/>
    <w:rsid w:val="00F11671"/>
    <w:rsid w:val="00FD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05E6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C1F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31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10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D6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1616BC"/>
    <w:rPr>
      <w:b/>
      <w:bCs/>
    </w:rPr>
  </w:style>
  <w:style w:type="paragraph" w:customStyle="1" w:styleId="11">
    <w:name w:val="11"/>
    <w:basedOn w:val="a"/>
    <w:rsid w:val="009C738B"/>
    <w:pPr>
      <w:ind w:firstLine="454"/>
      <w:jc w:val="center"/>
    </w:pPr>
    <w:rPr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05E6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C1F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31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10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D6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1616BC"/>
    <w:rPr>
      <w:b/>
      <w:bCs/>
    </w:rPr>
  </w:style>
  <w:style w:type="paragraph" w:customStyle="1" w:styleId="11">
    <w:name w:val="11"/>
    <w:basedOn w:val="a"/>
    <w:rsid w:val="009C738B"/>
    <w:pPr>
      <w:ind w:firstLine="454"/>
      <w:jc w:val="center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76C42-8DC2-4248-9467-B009BCD3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Фёдоровна</dc:creator>
  <cp:lastModifiedBy>Варя</cp:lastModifiedBy>
  <cp:revision>2</cp:revision>
  <dcterms:created xsi:type="dcterms:W3CDTF">2025-03-23T11:28:00Z</dcterms:created>
  <dcterms:modified xsi:type="dcterms:W3CDTF">2025-03-23T11:28:00Z</dcterms:modified>
</cp:coreProperties>
</file>