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63170" w14:textId="77DAD190" w:rsidR="00FD5DE6" w:rsidRDefault="00FD5DE6" w:rsidP="00FD5DE6">
      <w:pPr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Дмитрий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-композитор, новатор.</w:t>
      </w:r>
      <w:bookmarkStart w:id="0" w:name="_GoBack"/>
      <w:bookmarkEnd w:id="0"/>
    </w:p>
    <w:p w14:paraId="02352E29" w14:textId="6DCD3025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Реформа школьного музыкального образования, которую осуществлял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Кабалевский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, вызывает множество споров. Как и у любого явления, всегда есть сторонника, есть и противники. Рассмотрим некоторые ее особенности.</w:t>
      </w:r>
    </w:p>
    <w:p w14:paraId="37BA8A59" w14:textId="68797ED4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Имя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в советский период звучало достаточно часто. Как человек, безусловно, талантливый и удачно нашедший свою «нишу» в условиях соцреализма Дмитрий Борисович творил, практически, всю жизнь.</w:t>
      </w:r>
    </w:p>
    <w:p w14:paraId="2874769E" w14:textId="11DA15E6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Музыка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исполнялась, потому что была «идеологически правильной», ибо, иной и быть не могла у члена КПСС, занимающего достаточно высокое должностное место. Из всего наследия композитора, а он, в первую очередь таковым и был, мы можем сейчас вспомнить только несколько мотивов, например, «про березку и рябину» или «Серенаду Дон Кихота».</w:t>
      </w:r>
    </w:p>
    <w:p w14:paraId="7F172C02" w14:textId="644F3E17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Проблема забвения после смерти всегда была, но в нашем случае она имеет еще и идеологическую подоплеку. Вспомним, что несколько перестроечных и постперестроечных лет, ныне живущая, блестящий мелодист, композитор, Александра Пахмутова, оставалась невостребованной только потому, что в СССР ее песни были известны любому человеку.</w:t>
      </w:r>
    </w:p>
    <w:p w14:paraId="5D0300DD" w14:textId="697EECDF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А про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«забыли», несмотря на то, что при жизни он приравнивался к таким «мэтрам» советской композиторской школы как Шостакович, Прокофьев и Хачатурян.</w:t>
      </w:r>
    </w:p>
    <w:p w14:paraId="639C3185" w14:textId="6F3F7A42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Сейчас произошел «откат», и его имя постепенно стало возвращаться, так, в Москве с 20 по25 мая будет проходить открытый международный конкурс его имени.</w:t>
      </w:r>
    </w:p>
    <w:p w14:paraId="6DB56AFC" w14:textId="1E8F9C35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Впрочем, нельзя сказать, что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забыли окончательно, хотя бы потому, что, на всероссийском уровне, школы, особенно общеобразовательные пользуются его методикой преподавания. И хотя программы для школ не менялись еще с середины прошлого века, но, на </w:t>
      </w:r>
      <w:r w:rsidRPr="2EEA9B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момент разработки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Кабалевским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его теоретической и практической базы для школьных программ, это было новаторством.</w:t>
      </w:r>
    </w:p>
    <w:p w14:paraId="7106AE39" w14:textId="7A33DA69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Целью курсовой работы является рассмотрение системы музыкального воспитания Д.Б.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, для чего перед нами стоят следующие задачи:</w:t>
      </w:r>
    </w:p>
    <w:p w14:paraId="5E27F425" w14:textId="5627EF16" w:rsidR="438949A5" w:rsidRDefault="438949A5" w:rsidP="2EEA9B38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обозначить определенные вехи в творчестве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, тем самым войти в контекст эпохи, чтобы понять некоторые особенности его творчества;</w:t>
      </w:r>
    </w:p>
    <w:p w14:paraId="4B7B64CC" w14:textId="4AC6809C" w:rsidR="438949A5" w:rsidRDefault="438949A5" w:rsidP="2EEA9B38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выявить основные моменты в методике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83AECD" w14:textId="09064729" w:rsidR="438949A5" w:rsidRDefault="438949A5" w:rsidP="2EEA9B38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показать какие плюсы и какие минусы содержатся в его системе, подходя к данному вопросу с современной позиции.</w:t>
      </w:r>
    </w:p>
    <w:p w14:paraId="061F0BB7" w14:textId="7AEB1308" w:rsidR="438949A5" w:rsidRDefault="438949A5" w:rsidP="2EEA9B38">
      <w:pPr>
        <w:spacing w:before="450" w:after="240"/>
      </w:pPr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1.1 Биография </w:t>
      </w:r>
      <w:proofErr w:type="spellStart"/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>Кабалевского</w:t>
      </w:r>
      <w:proofErr w:type="spellEnd"/>
    </w:p>
    <w:p w14:paraId="686769C1" w14:textId="4F195426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Дмитрий Борисович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Кабалевский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родился в Петербурге 30 декабря 1904 года. Окончил Московскую консерваторию по классу композиции Н.Я.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Мясковского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в 1929 г. С 1932 г. и до конца жизни преподавал там же, главным образом композицию. В 1940–1946гг. был главным редактором журнала «Советская музыка», в 1949–1952гг. руководил сектором музыки Института истории искусств в Москве. С начала 1950-х годов входил в руководящие органы Союза советских композиторов (после 1957 г. – Союз композиторов СССР), в частности, с 1962 г. и до конца дней возглавлял комиссию по эстетическому воспитанию детей и юношества, был действительным членом Академии педагогических наук СССР (с 1971 г.).</w:t>
      </w:r>
    </w:p>
    <w:p w14:paraId="5B74E224" w14:textId="07F521E4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3292AE59" w14:textId="18B4D346" w:rsidR="438949A5" w:rsidRDefault="438949A5" w:rsidP="2EEA9B38">
      <w:pPr>
        <w:spacing w:before="450" w:after="240"/>
      </w:pPr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>1.2 Особенности педагогической деятельности в области музыки</w:t>
      </w:r>
    </w:p>
    <w:p w14:paraId="782D77D0" w14:textId="2A11F2DF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Музыка является неотъемлемой частью жизни социума. Рассмотрим хотя бы тот факт, что у большинства людей постоянно звучат какие- то мотивы, это называется внутренний слух. Если человек слышит, значит он уже обладает музыкальным слухом.</w:t>
      </w:r>
    </w:p>
    <w:p w14:paraId="2C02415D" w14:textId="7B611A72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Когда говорят, мол, «медведь на ухо насупил», значит, что человек не имеет слуха, но это в корне не верный подход. Как правило, позиционирование отсутствия музыкального слуха происходит из-за того, </w:t>
      </w:r>
      <w:r w:rsidRPr="2EEA9B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что человек фальшиво поет. Но это –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нескоординированность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слуха и голоса, которая, при нормальном методологическом подходе, легко устранима.</w:t>
      </w:r>
    </w:p>
    <w:p w14:paraId="5995A79E" w14:textId="0142D4C7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Каждый, в той или иной степени обладает музыкальным слухом, другой вопрос, насколько он развит. Именно этот факт, т.е. установка на развитие музыкального слуха, состоящего из нескольких компонентов (музыкальная память, интонирование, чувство метроритма и т.д.) обусловливает задачу музыкального воспитания.</w:t>
      </w:r>
    </w:p>
    <w:p w14:paraId="3BB7563A" w14:textId="4771A0A4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5E7F0FAF" w14:textId="2001327B" w:rsidR="438949A5" w:rsidRDefault="438949A5" w:rsidP="2EEA9B38">
      <w:pPr>
        <w:spacing w:before="450" w:after="240"/>
      </w:pPr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>2.1 Общегосударственное направление</w:t>
      </w:r>
    </w:p>
    <w:p w14:paraId="1E23AEC1" w14:textId="1FC0CD76" w:rsidR="438949A5" w:rsidRDefault="438949A5" w:rsidP="2EEA9B38">
      <w:pPr>
        <w:spacing w:before="240" w:after="240"/>
      </w:pP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Кабалевский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считал, что главной задачей массового музыкального воспитания является не столько обучение музыке, сколько воздействие через музыку на духовный мир учащейся молодежи, на нравственность [8, 79].</w:t>
      </w:r>
    </w:p>
    <w:p w14:paraId="232685F4" w14:textId="26E2C116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Подобная установка определялась принципами музыкального воспитания в СССР. Следует отметить, что на государственном уровне было принято решение обязательного общего музыкального образования в школах, начиная с первого класса, абсолютно на всех детей [7] причем носило это образование, естественно,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общеэстетический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характер. Исполнительству на более высоком уровне обучали, и обучают, в специальных музыкальных школах.</w:t>
      </w:r>
    </w:p>
    <w:p w14:paraId="7049391E" w14:textId="065F1803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5A6F2FC2" w14:textId="1EA788DC" w:rsidR="438949A5" w:rsidRDefault="438949A5" w:rsidP="2EEA9B38">
      <w:pPr>
        <w:spacing w:before="450" w:after="240"/>
      </w:pPr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 Особенности программы Д. Б. </w:t>
      </w:r>
      <w:proofErr w:type="spellStart"/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>Кабалевского</w:t>
      </w:r>
      <w:proofErr w:type="spellEnd"/>
    </w:p>
    <w:p w14:paraId="1FECDFC3" w14:textId="4BFB1562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В детском саду одними из первых песен в программе по музыке, которую дети 4-5 лет должны были учить наизусть, были «Пусть всегда будет солнце», «Орленок», «О Родине», «Вместе весело шагать …». Дети очень легко их запоминали благодаря легкой мелодии, маршевому мотиву и простым словам, сложенным в рифмы. В песнях говорилось о понятных для каждого ребенка вещах: мама, небо, радость, друзья, родной дом. На их основе формировалось и понятие ребенка о Родине – Советском Союзе, которая соединяет в себе все ценное и важное для ребенка, все, чем он </w:t>
      </w:r>
      <w:r w:rsidRPr="2EEA9B38">
        <w:rPr>
          <w:rFonts w:ascii="Times New Roman" w:eastAsia="Times New Roman" w:hAnsi="Times New Roman" w:cs="Times New Roman"/>
          <w:sz w:val="28"/>
          <w:szCs w:val="28"/>
        </w:rPr>
        <w:lastRenderedPageBreak/>
        <w:t>живет и что он любит. Таким образом, воспитание патриотизма у детей проходило на эмоционально-чувственном уровне. Важно заметить, что в СССР детские сады посещало большинство детей, и потому развитие определенного образа восприятия мира, где Родина – это часть самого ребенка, проходило массово, захватывая целые поколения.</w:t>
      </w:r>
    </w:p>
    <w:p w14:paraId="426C16D5" w14:textId="1DF11CDA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2DD98817" w14:textId="4D486027" w:rsidR="438949A5" w:rsidRDefault="438949A5" w:rsidP="2EEA9B38">
      <w:pPr>
        <w:spacing w:before="450" w:after="240"/>
      </w:pPr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>3.1 Критический анализ</w:t>
      </w:r>
    </w:p>
    <w:p w14:paraId="0B19E031" w14:textId="66E44C5E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Краеугольным камнем концепции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стала идея развития музыкальной культуры учащихся как части их духовной культуры. Цель музыкального воспитания, по мнению Д.Б.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, заключалась в воздействии на духовный мир учащихся, то есть воспитание в них нравственности и патриотизма [7, 18] путем прослушивания музыкальных произведений и их заучиванию. Ведь музыка – это простой и эффективный канал передачи информации ребенку, который принимает ее на чувствительном уровне, то есть всей душой, не сомневаясь.</w:t>
      </w:r>
    </w:p>
    <w:p w14:paraId="75A1B7FA" w14:textId="368F82D1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6BCD94B9" w14:textId="4926C216" w:rsidR="438949A5" w:rsidRDefault="438949A5" w:rsidP="2EEA9B38">
      <w:pPr>
        <w:spacing w:before="450" w:after="240"/>
      </w:pPr>
      <w:r w:rsidRPr="2EEA9B38">
        <w:rPr>
          <w:rFonts w:ascii="Times New Roman" w:eastAsia="Times New Roman" w:hAnsi="Times New Roman" w:cs="Times New Roman"/>
          <w:b/>
          <w:bCs/>
          <w:sz w:val="28"/>
          <w:szCs w:val="28"/>
        </w:rPr>
        <w:t>3.2 Инновационный подход</w:t>
      </w:r>
    </w:p>
    <w:p w14:paraId="039D1999" w14:textId="1F09BCEC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То, что одним из направлений приобщения учащейся молодежи к духовной культуре общества, является музыкальное искусство, которое оказывает глубинное воздействие на духовный мир индивида, его внутреннюю культуру, ни для кого не тайна.</w:t>
      </w:r>
    </w:p>
    <w:p w14:paraId="327ACF5E" w14:textId="0B555053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На наш взгляд, методика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, при всей ее качественности, нуждается в некоторых доработках. Это касается включения в процесс обучения, такого элемента, как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музицирование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312669" w14:textId="51759E17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07C825AC" w14:textId="00ACCB36" w:rsidR="438949A5" w:rsidRDefault="438949A5" w:rsidP="2EEA9B38">
      <w:pPr>
        <w:pStyle w:val="3"/>
        <w:spacing w:before="315" w:after="315"/>
      </w:pPr>
      <w:r w:rsidRPr="2EEA9B38">
        <w:rPr>
          <w:rFonts w:ascii="Times New Roman" w:eastAsia="Times New Roman" w:hAnsi="Times New Roman" w:cs="Times New Roman"/>
          <w:color w:val="3F5371"/>
          <w:sz w:val="31"/>
          <w:szCs w:val="31"/>
        </w:rPr>
        <w:t xml:space="preserve">Список литературы </w:t>
      </w:r>
      <w:proofErr w:type="gramStart"/>
      <w:r w:rsidRPr="2EEA9B38">
        <w:rPr>
          <w:rFonts w:ascii="Times New Roman" w:eastAsia="Times New Roman" w:hAnsi="Times New Roman" w:cs="Times New Roman"/>
          <w:color w:val="3F5371"/>
          <w:sz w:val="31"/>
          <w:szCs w:val="31"/>
        </w:rPr>
        <w:t>[ всего</w:t>
      </w:r>
      <w:proofErr w:type="gramEnd"/>
      <w:r w:rsidRPr="2EEA9B38">
        <w:rPr>
          <w:rFonts w:ascii="Times New Roman" w:eastAsia="Times New Roman" w:hAnsi="Times New Roman" w:cs="Times New Roman"/>
          <w:color w:val="3F5371"/>
          <w:sz w:val="31"/>
          <w:szCs w:val="31"/>
        </w:rPr>
        <w:t xml:space="preserve"> 17]</w:t>
      </w:r>
    </w:p>
    <w:p w14:paraId="4D251AF8" w14:textId="6098F4D2" w:rsidR="438949A5" w:rsidRDefault="438949A5" w:rsidP="2EEA9B3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Аристотель. Метафизика. М.,1973, 571 с.</w:t>
      </w:r>
    </w:p>
    <w:p w14:paraId="3D550648" w14:textId="060E4A31" w:rsidR="438949A5" w:rsidRDefault="438949A5" w:rsidP="2EEA9B3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Баренбойм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Л.А. Путь к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музицированию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>., М., 1990.</w:t>
      </w:r>
    </w:p>
    <w:p w14:paraId="00388A1F" w14:textId="46621278" w:rsidR="438949A5" w:rsidRDefault="438949A5" w:rsidP="2EEA9B3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Бырченко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Т. С песенкой по лесенке. М.,1984.</w:t>
      </w:r>
    </w:p>
    <w:p w14:paraId="27494604" w14:textId="32DE8F62" w:rsidR="438949A5" w:rsidRDefault="438949A5" w:rsidP="2EEA9B3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lastRenderedPageBreak/>
        <w:t>Видмер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М. Музыка - танец - игра. Модель художественно ориентированной “педагогики многообразия” - Вестник педагогического общества Карла </w:t>
      </w:r>
      <w:proofErr w:type="spellStart"/>
      <w:r w:rsidRPr="2EEA9B38">
        <w:rPr>
          <w:rFonts w:ascii="Times New Roman" w:eastAsia="Times New Roman" w:hAnsi="Times New Roman" w:cs="Times New Roman"/>
          <w:sz w:val="28"/>
          <w:szCs w:val="28"/>
        </w:rPr>
        <w:t>Орфа</w:t>
      </w:r>
      <w:proofErr w:type="spellEnd"/>
      <w:r w:rsidRPr="2EEA9B38">
        <w:rPr>
          <w:rFonts w:ascii="Times New Roman" w:eastAsia="Times New Roman" w:hAnsi="Times New Roman" w:cs="Times New Roman"/>
          <w:sz w:val="28"/>
          <w:szCs w:val="28"/>
        </w:rPr>
        <w:t xml:space="preserve"> №11, 2002.</w:t>
      </w:r>
    </w:p>
    <w:p w14:paraId="07D6AF36" w14:textId="58D00542" w:rsidR="438949A5" w:rsidRDefault="438949A5" w:rsidP="2EEA9B3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Выготский Л. С. Психология искусства. - СПб., 2000.</w:t>
      </w:r>
    </w:p>
    <w:p w14:paraId="048CCA26" w14:textId="58324FFF" w:rsidR="438949A5" w:rsidRDefault="438949A5" w:rsidP="2EEA9B38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74AB1A7C" w14:textId="7517B70D" w:rsidR="438949A5" w:rsidRDefault="438949A5" w:rsidP="2EEA9B38">
      <w:pPr>
        <w:spacing w:before="240" w:after="240"/>
      </w:pPr>
      <w:r w:rsidRPr="2EEA9B38">
        <w:rPr>
          <w:rFonts w:ascii="Times New Roman" w:eastAsia="Times New Roman" w:hAnsi="Times New Roman" w:cs="Times New Roman"/>
          <w:sz w:val="28"/>
          <w:szCs w:val="28"/>
        </w:rPr>
        <w:t>Интернет- источники</w:t>
      </w:r>
    </w:p>
    <w:p w14:paraId="1C653664" w14:textId="60C069C8" w:rsidR="438949A5" w:rsidRDefault="438949A5" w:rsidP="2EEA9B38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2EEA9B38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Власть и художественная интеллигенция. Документы ЦК РКП(б) — ВКП (б), ВЧК — ОГПУ — НКВД о культурной политике. 1917-1953. Под ред. </w:t>
      </w:r>
      <w:proofErr w:type="spellStart"/>
      <w:r w:rsidRPr="2EEA9B38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А.Н.Яковлева</w:t>
      </w:r>
      <w:proofErr w:type="spellEnd"/>
      <w:r w:rsidRPr="2EEA9B38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М.: Международный фонд «Демократия», 1999 - </w:t>
      </w:r>
      <w:hyperlink r:id="rId5">
        <w:r w:rsidRPr="2EEA9B38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http://www.hist.msu.ru/ER/Etext/USSR/music.htm</w:t>
        </w:r>
      </w:hyperlink>
    </w:p>
    <w:p w14:paraId="582DD403" w14:textId="5C440D56" w:rsidR="438949A5" w:rsidRDefault="438949A5" w:rsidP="2EEA9B38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2EEA9B38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Котышева</w:t>
      </w:r>
      <w:proofErr w:type="spellEnd"/>
      <w:r w:rsidRPr="2EEA9B38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Е.Н. Инновации в музыкальном воспитании и развитии детей </w:t>
      </w:r>
      <w:hyperlink r:id="rId6">
        <w:r w:rsidRPr="2EEA9B38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http://festival.1september.ru/articles/213368</w:t>
        </w:r>
      </w:hyperlink>
    </w:p>
    <w:p w14:paraId="5287B33D" w14:textId="656BB5D7" w:rsidR="2EEA9B38" w:rsidRDefault="2EEA9B38" w:rsidP="2EEA9B38">
      <w:pPr>
        <w:spacing w:before="240" w:after="240"/>
      </w:pPr>
    </w:p>
    <w:p w14:paraId="4DF28ED2" w14:textId="080CEFAF" w:rsidR="2EEA9B38" w:rsidRDefault="2EEA9B38" w:rsidP="2EEA9B3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2EEA9B3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AE09"/>
    <w:multiLevelType w:val="hybridMultilevel"/>
    <w:tmpl w:val="B6266622"/>
    <w:lvl w:ilvl="0" w:tplc="996C3654">
      <w:start w:val="1"/>
      <w:numFmt w:val="decimal"/>
      <w:lvlText w:val="%1."/>
      <w:lvlJc w:val="left"/>
      <w:pPr>
        <w:ind w:left="720" w:hanging="360"/>
      </w:pPr>
    </w:lvl>
    <w:lvl w:ilvl="1" w:tplc="85245D30">
      <w:start w:val="1"/>
      <w:numFmt w:val="lowerLetter"/>
      <w:lvlText w:val="%2."/>
      <w:lvlJc w:val="left"/>
      <w:pPr>
        <w:ind w:left="1440" w:hanging="360"/>
      </w:pPr>
    </w:lvl>
    <w:lvl w:ilvl="2" w:tplc="6F2EABAC">
      <w:start w:val="1"/>
      <w:numFmt w:val="lowerRoman"/>
      <w:lvlText w:val="%3."/>
      <w:lvlJc w:val="right"/>
      <w:pPr>
        <w:ind w:left="2160" w:hanging="180"/>
      </w:pPr>
    </w:lvl>
    <w:lvl w:ilvl="3" w:tplc="8A1E02C4">
      <w:start w:val="1"/>
      <w:numFmt w:val="decimal"/>
      <w:lvlText w:val="%4."/>
      <w:lvlJc w:val="left"/>
      <w:pPr>
        <w:ind w:left="2880" w:hanging="360"/>
      </w:pPr>
    </w:lvl>
    <w:lvl w:ilvl="4" w:tplc="623870C8">
      <w:start w:val="1"/>
      <w:numFmt w:val="lowerLetter"/>
      <w:lvlText w:val="%5."/>
      <w:lvlJc w:val="left"/>
      <w:pPr>
        <w:ind w:left="3600" w:hanging="360"/>
      </w:pPr>
    </w:lvl>
    <w:lvl w:ilvl="5" w:tplc="47EC9C9A">
      <w:start w:val="1"/>
      <w:numFmt w:val="lowerRoman"/>
      <w:lvlText w:val="%6."/>
      <w:lvlJc w:val="right"/>
      <w:pPr>
        <w:ind w:left="4320" w:hanging="180"/>
      </w:pPr>
    </w:lvl>
    <w:lvl w:ilvl="6" w:tplc="62723866">
      <w:start w:val="1"/>
      <w:numFmt w:val="decimal"/>
      <w:lvlText w:val="%7."/>
      <w:lvlJc w:val="left"/>
      <w:pPr>
        <w:ind w:left="5040" w:hanging="360"/>
      </w:pPr>
    </w:lvl>
    <w:lvl w:ilvl="7" w:tplc="EF30A316">
      <w:start w:val="1"/>
      <w:numFmt w:val="lowerLetter"/>
      <w:lvlText w:val="%8."/>
      <w:lvlJc w:val="left"/>
      <w:pPr>
        <w:ind w:left="5760" w:hanging="360"/>
      </w:pPr>
    </w:lvl>
    <w:lvl w:ilvl="8" w:tplc="33CA38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A3D84"/>
    <w:multiLevelType w:val="hybridMultilevel"/>
    <w:tmpl w:val="50066712"/>
    <w:lvl w:ilvl="0" w:tplc="89C23FE0">
      <w:start w:val="1"/>
      <w:numFmt w:val="decimal"/>
      <w:lvlText w:val="%1."/>
      <w:lvlJc w:val="left"/>
      <w:pPr>
        <w:ind w:left="720" w:hanging="360"/>
      </w:pPr>
    </w:lvl>
    <w:lvl w:ilvl="1" w:tplc="F8183624">
      <w:start w:val="1"/>
      <w:numFmt w:val="lowerLetter"/>
      <w:lvlText w:val="%2."/>
      <w:lvlJc w:val="left"/>
      <w:pPr>
        <w:ind w:left="1440" w:hanging="360"/>
      </w:pPr>
    </w:lvl>
    <w:lvl w:ilvl="2" w:tplc="5158192C">
      <w:start w:val="1"/>
      <w:numFmt w:val="lowerRoman"/>
      <w:lvlText w:val="%3."/>
      <w:lvlJc w:val="right"/>
      <w:pPr>
        <w:ind w:left="2160" w:hanging="180"/>
      </w:pPr>
    </w:lvl>
    <w:lvl w:ilvl="3" w:tplc="0BECDCBA">
      <w:start w:val="1"/>
      <w:numFmt w:val="decimal"/>
      <w:lvlText w:val="%4."/>
      <w:lvlJc w:val="left"/>
      <w:pPr>
        <w:ind w:left="2880" w:hanging="360"/>
      </w:pPr>
    </w:lvl>
    <w:lvl w:ilvl="4" w:tplc="487C3A94">
      <w:start w:val="1"/>
      <w:numFmt w:val="lowerLetter"/>
      <w:lvlText w:val="%5."/>
      <w:lvlJc w:val="left"/>
      <w:pPr>
        <w:ind w:left="3600" w:hanging="360"/>
      </w:pPr>
    </w:lvl>
    <w:lvl w:ilvl="5" w:tplc="C9148474">
      <w:start w:val="1"/>
      <w:numFmt w:val="lowerRoman"/>
      <w:lvlText w:val="%6."/>
      <w:lvlJc w:val="right"/>
      <w:pPr>
        <w:ind w:left="4320" w:hanging="180"/>
      </w:pPr>
    </w:lvl>
    <w:lvl w:ilvl="6" w:tplc="D8942B0A">
      <w:start w:val="1"/>
      <w:numFmt w:val="decimal"/>
      <w:lvlText w:val="%7."/>
      <w:lvlJc w:val="left"/>
      <w:pPr>
        <w:ind w:left="5040" w:hanging="360"/>
      </w:pPr>
    </w:lvl>
    <w:lvl w:ilvl="7" w:tplc="7B98F936">
      <w:start w:val="1"/>
      <w:numFmt w:val="lowerLetter"/>
      <w:lvlText w:val="%8."/>
      <w:lvlJc w:val="left"/>
      <w:pPr>
        <w:ind w:left="5760" w:hanging="360"/>
      </w:pPr>
    </w:lvl>
    <w:lvl w:ilvl="8" w:tplc="4B741D8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19EFE"/>
    <w:multiLevelType w:val="hybridMultilevel"/>
    <w:tmpl w:val="A6AED67C"/>
    <w:lvl w:ilvl="0" w:tplc="E8186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DCC2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307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81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295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C9D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8F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A7C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9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54DFCC"/>
    <w:rsid w:val="00FD5DE6"/>
    <w:rsid w:val="2054DFCC"/>
    <w:rsid w:val="2EEA9B38"/>
    <w:rsid w:val="37797F07"/>
    <w:rsid w:val="438949A5"/>
    <w:rsid w:val="5BF02AE8"/>
    <w:rsid w:val="5E9CC813"/>
    <w:rsid w:val="60E7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DFCC"/>
  <w15:chartTrackingRefBased/>
  <w15:docId w15:val="{F00D2A75-3430-4321-A396-8B58F926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213368" TargetMode="External"/><Relationship Id="rId5" Type="http://schemas.openxmlformats.org/officeDocument/2006/relationships/hyperlink" Target="http://www.hist.msu.ru/ER/Etext/USSR/music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Happyness Youtube</dc:creator>
  <cp:keywords/>
  <dc:description/>
  <cp:lastModifiedBy>Пользователь Windows</cp:lastModifiedBy>
  <cp:revision>3</cp:revision>
  <dcterms:created xsi:type="dcterms:W3CDTF">2024-11-03T19:41:00Z</dcterms:created>
  <dcterms:modified xsi:type="dcterms:W3CDTF">2025-07-26T10:48:00Z</dcterms:modified>
</cp:coreProperties>
</file>