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E6E" w:rsidRPr="00092ABA" w:rsidRDefault="00662E6E" w:rsidP="00092ABA">
      <w:pPr>
        <w:spacing w:before="100" w:beforeAutospacing="1" w:after="100" w:afterAutospacing="1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2E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Применение онлайн-сервисов как эффективного инструмента закрепления профессиональной лексики</w:t>
      </w:r>
      <w:r w:rsidR="00092A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="00092ABA" w:rsidRPr="00092ABA">
        <w:rPr>
          <w:rFonts w:ascii="Times New Roman" w:hAnsi="Times New Roman" w:cs="Times New Roman"/>
          <w:b/>
          <w:iCs/>
          <w:color w:val="000000"/>
          <w:sz w:val="28"/>
          <w:szCs w:val="28"/>
        </w:rPr>
        <w:t>профессиональной направленности для студентов по дисциплине «Иностранный язык в профессиональной деятельности</w:t>
      </w:r>
      <w:r w:rsidR="00092ABA">
        <w:rPr>
          <w:rFonts w:ascii="Times New Roman" w:hAnsi="Times New Roman" w:cs="Times New Roman"/>
          <w:b/>
          <w:iCs/>
          <w:color w:val="000000"/>
          <w:sz w:val="28"/>
          <w:szCs w:val="28"/>
        </w:rPr>
        <w:t>»</w:t>
      </w:r>
    </w:p>
    <w:p w:rsidR="00662E6E" w:rsidRPr="00C31E21" w:rsidRDefault="00662E6E" w:rsidP="00C31E21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1E21">
        <w:rPr>
          <w:rFonts w:ascii="Times New Roman" w:hAnsi="Times New Roman" w:cs="Times New Roman"/>
          <w:sz w:val="28"/>
          <w:szCs w:val="28"/>
          <w:lang w:eastAsia="ru-RU"/>
        </w:rPr>
        <w:t>Современная образовательная среда ставит перед студентами особые требования, особенно в рамках дисциплины «Иностранный язык в профессиональной деятельности». Важнейшей задачей преподавателя становится развитие способности обучающихся свободно ориентироваться в специфической терминологии своей специальности на иностранном языке. Одним из наиболее перспективных инструментов решения данной проблемы выступают онлайн-сервисы, позволяющие студентам активно развивать профессиональный словарь вне аудиторий и поддерживать высокий уровень мотивации.</w:t>
      </w:r>
    </w:p>
    <w:p w:rsidR="00662E6E" w:rsidRPr="00C31E21" w:rsidRDefault="00662E6E" w:rsidP="00C31E21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1E21">
        <w:rPr>
          <w:rFonts w:ascii="Times New Roman" w:hAnsi="Times New Roman" w:cs="Times New Roman"/>
          <w:sz w:val="28"/>
          <w:szCs w:val="28"/>
          <w:lang w:eastAsia="ru-RU"/>
        </w:rPr>
        <w:t>Онлайн-ресурсы предлагают широкий спектр возможностей для освоения новой лексики:</w:t>
      </w:r>
    </w:p>
    <w:p w:rsidR="00662E6E" w:rsidRPr="00C31E21" w:rsidRDefault="00C31E21" w:rsidP="00C31E21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— в</w:t>
      </w:r>
      <w:r w:rsidR="00662E6E" w:rsidRPr="00C31E21">
        <w:rPr>
          <w:rFonts w:ascii="Times New Roman" w:hAnsi="Times New Roman" w:cs="Times New Roman"/>
          <w:sz w:val="28"/>
          <w:szCs w:val="28"/>
          <w:lang w:eastAsia="ru-RU"/>
        </w:rPr>
        <w:t>озможность самостоятельно выбирать темп и интенсивность занятий, адаптируя учебный процесс под индивидуальн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ые потребности каждого студента;</w:t>
      </w:r>
    </w:p>
    <w:p w:rsidR="00662E6E" w:rsidRPr="00C31E21" w:rsidRDefault="00C31E21" w:rsidP="00C31E21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— и</w:t>
      </w:r>
      <w:r w:rsidR="00662E6E" w:rsidRPr="00C31E21">
        <w:rPr>
          <w:rFonts w:ascii="Times New Roman" w:hAnsi="Times New Roman" w:cs="Times New Roman"/>
          <w:sz w:val="28"/>
          <w:szCs w:val="28"/>
          <w:lang w:eastAsia="ru-RU"/>
        </w:rPr>
        <w:t>нтерактивность и визуализация, повышающие эффективность запоминания новых терминов благодаря использованию ярких иллюстраций, ауд</w:t>
      </w:r>
      <w:r>
        <w:rPr>
          <w:rFonts w:ascii="Times New Roman" w:hAnsi="Times New Roman" w:cs="Times New Roman"/>
          <w:sz w:val="28"/>
          <w:szCs w:val="28"/>
          <w:lang w:eastAsia="ru-RU"/>
        </w:rPr>
        <w:t>иоматериалов и игровых форматов;</w:t>
      </w:r>
    </w:p>
    <w:p w:rsidR="00662E6E" w:rsidRPr="00C31E21" w:rsidRDefault="00C31E21" w:rsidP="00C31E21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— д</w:t>
      </w:r>
      <w:r w:rsidR="00662E6E" w:rsidRPr="00C31E21">
        <w:rPr>
          <w:rFonts w:ascii="Times New Roman" w:hAnsi="Times New Roman" w:cs="Times New Roman"/>
          <w:sz w:val="28"/>
          <w:szCs w:val="28"/>
          <w:lang w:eastAsia="ru-RU"/>
        </w:rPr>
        <w:t>оступность учебных ресурсов круглосуточно, позволяющая ученикам повторять пройденный материал и углублять знания в удобное время.</w:t>
      </w:r>
    </w:p>
    <w:p w:rsidR="00662E6E" w:rsidRPr="00C31E21" w:rsidRDefault="00662E6E" w:rsidP="00C31E21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1E21">
        <w:rPr>
          <w:rFonts w:ascii="Times New Roman" w:hAnsi="Times New Roman" w:cs="Times New Roman"/>
          <w:sz w:val="28"/>
          <w:szCs w:val="28"/>
          <w:lang w:eastAsia="ru-RU"/>
        </w:rPr>
        <w:t>Современные российские образовательные платформы предоставляют уникальные возможности для закрепления профессиональной лексики:</w:t>
      </w:r>
    </w:p>
    <w:p w:rsidR="00E603AE" w:rsidRPr="00C31E21" w:rsidRDefault="00E603AE" w:rsidP="00C31E21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E21">
        <w:rPr>
          <w:rStyle w:val="a4"/>
          <w:rFonts w:ascii="Times New Roman" w:hAnsi="Times New Roman" w:cs="Times New Roman"/>
          <w:sz w:val="28"/>
          <w:szCs w:val="28"/>
        </w:rPr>
        <w:t>UniverSity.ru</w:t>
      </w:r>
      <w:r w:rsidRPr="00C31E21">
        <w:rPr>
          <w:rFonts w:ascii="Times New Roman" w:hAnsi="Times New Roman" w:cs="Times New Roman"/>
          <w:sz w:val="28"/>
          <w:szCs w:val="28"/>
        </w:rPr>
        <w:t xml:space="preserve"> — это образовательная платформа, которая предоставляет специализированный контент для студентов технических специальностей и бизнеса. Платформа ориентирована на изучение иностранных языков, что позволяет студентам не только осваивать профессиональную лексику, но и получать знания на иностранном языке в своей области. Это особенно полезно </w:t>
      </w:r>
      <w:r w:rsidRPr="00C31E21">
        <w:rPr>
          <w:rFonts w:ascii="Times New Roman" w:hAnsi="Times New Roman" w:cs="Times New Roman"/>
          <w:sz w:val="28"/>
          <w:szCs w:val="28"/>
        </w:rPr>
        <w:lastRenderedPageBreak/>
        <w:t>для тех, кто стремится работать в международных компаниях или хочет углубить свои знания в определённой сфере, используя иностранный язык как инструмент.</w:t>
      </w:r>
    </w:p>
    <w:p w:rsidR="00E603AE" w:rsidRPr="00C31E21" w:rsidRDefault="00E603AE" w:rsidP="00C31E21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1E21">
        <w:rPr>
          <w:rStyle w:val="a4"/>
          <w:rFonts w:ascii="Times New Roman" w:hAnsi="Times New Roman" w:cs="Times New Roman"/>
          <w:sz w:val="28"/>
          <w:szCs w:val="28"/>
        </w:rPr>
        <w:t>Lingualeo</w:t>
      </w:r>
      <w:proofErr w:type="spellEnd"/>
      <w:r w:rsidRPr="00C31E21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1E21">
        <w:rPr>
          <w:rStyle w:val="a4"/>
          <w:rFonts w:ascii="Times New Roman" w:hAnsi="Times New Roman" w:cs="Times New Roman"/>
          <w:sz w:val="28"/>
          <w:szCs w:val="28"/>
        </w:rPr>
        <w:t>Business</w:t>
      </w:r>
      <w:proofErr w:type="spellEnd"/>
      <w:r w:rsidRPr="00C31E21">
        <w:rPr>
          <w:rStyle w:val="a4"/>
          <w:rFonts w:ascii="Times New Roman" w:hAnsi="Times New Roman" w:cs="Times New Roman"/>
          <w:sz w:val="28"/>
          <w:szCs w:val="28"/>
        </w:rPr>
        <w:t xml:space="preserve"> English</w:t>
      </w:r>
      <w:r w:rsidRPr="00C31E21">
        <w:rPr>
          <w:rFonts w:ascii="Times New Roman" w:hAnsi="Times New Roman" w:cs="Times New Roman"/>
          <w:sz w:val="28"/>
          <w:szCs w:val="28"/>
        </w:rPr>
        <w:t xml:space="preserve"> — это российский ресурс, который специализируется на развитии делового и технического английского языка. Платформа предлагает различные курсы и материалы, направленные на изучение профессиональных терминов и фраз, которые часто встречаются в бизнес-среде и технических текстах. Это может включать в себя упражнения на перевод, тесты на знание терминологии, а также практические задания, связанные с реальными ситуациями в бизнесе или технике.</w:t>
      </w:r>
    </w:p>
    <w:p w:rsidR="00E603AE" w:rsidRPr="00C31E21" w:rsidRDefault="00E603AE" w:rsidP="00C31E21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E21">
        <w:rPr>
          <w:rStyle w:val="a4"/>
          <w:rFonts w:ascii="Times New Roman" w:hAnsi="Times New Roman" w:cs="Times New Roman"/>
          <w:sz w:val="28"/>
          <w:szCs w:val="28"/>
        </w:rPr>
        <w:t>Stepik.org</w:t>
      </w:r>
      <w:r w:rsidRPr="00C31E21">
        <w:rPr>
          <w:rFonts w:ascii="Times New Roman" w:hAnsi="Times New Roman" w:cs="Times New Roman"/>
          <w:sz w:val="28"/>
          <w:szCs w:val="28"/>
        </w:rPr>
        <w:t xml:space="preserve"> — это платформа для самостоятельного изучения специализированных курсов. Здесь можно найти курсы, направленные на расширение профессионального словарного запаса. Пользователи могут выбирать курсы по интересующим их темам и изучать материалы в удобном для себя темпе. Это способствует более глубокому пониманию профессиональной лексики и её применению в реальных ситуациях. Кроме того, </w:t>
      </w:r>
      <w:proofErr w:type="spellStart"/>
      <w:r w:rsidRPr="00C31E21">
        <w:rPr>
          <w:rFonts w:ascii="Times New Roman" w:hAnsi="Times New Roman" w:cs="Times New Roman"/>
          <w:sz w:val="28"/>
          <w:szCs w:val="28"/>
        </w:rPr>
        <w:t>Stepik</w:t>
      </w:r>
      <w:proofErr w:type="spellEnd"/>
      <w:r w:rsidRPr="00C31E21">
        <w:rPr>
          <w:rFonts w:ascii="Times New Roman" w:hAnsi="Times New Roman" w:cs="Times New Roman"/>
          <w:sz w:val="28"/>
          <w:szCs w:val="28"/>
        </w:rPr>
        <w:t xml:space="preserve"> позволяет создавать собственные образовательные проекты, что может быть полезно для преподавателей и энтузиастов, желающих разработать собственные курсы или материалы для изучения профессиональной лексики.</w:t>
      </w:r>
    </w:p>
    <w:p w:rsidR="00E603AE" w:rsidRPr="00C31E21" w:rsidRDefault="00E603AE" w:rsidP="00C31E21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E21">
        <w:rPr>
          <w:rStyle w:val="a4"/>
          <w:rFonts w:ascii="Times New Roman" w:hAnsi="Times New Roman" w:cs="Times New Roman"/>
          <w:sz w:val="28"/>
          <w:szCs w:val="28"/>
        </w:rPr>
        <w:t>Eduson.tv</w:t>
      </w:r>
      <w:r w:rsidRPr="00C31E21">
        <w:rPr>
          <w:rFonts w:ascii="Times New Roman" w:hAnsi="Times New Roman" w:cs="Times New Roman"/>
          <w:sz w:val="28"/>
          <w:szCs w:val="28"/>
        </w:rPr>
        <w:t xml:space="preserve"> — это русскоязычная платформа, которая объединяет профессионально ориентированное обучение иностранным языкам с практическими кейсами и тренингами. Здесь можно найти материалы, которые помогают формировать необходимые компетенции в профессиональной сфере. Это может включать в себя </w:t>
      </w:r>
      <w:proofErr w:type="spellStart"/>
      <w:r w:rsidRPr="00C31E21">
        <w:rPr>
          <w:rFonts w:ascii="Times New Roman" w:hAnsi="Times New Roman" w:cs="Times New Roman"/>
          <w:sz w:val="28"/>
          <w:szCs w:val="28"/>
        </w:rPr>
        <w:t>видеоуроки</w:t>
      </w:r>
      <w:proofErr w:type="spellEnd"/>
      <w:r w:rsidRPr="00C31E21">
        <w:rPr>
          <w:rFonts w:ascii="Times New Roman" w:hAnsi="Times New Roman" w:cs="Times New Roman"/>
          <w:sz w:val="28"/>
          <w:szCs w:val="28"/>
        </w:rPr>
        <w:t>, интерактивные задания, тесты и другие материалы, направленные на закрепление профессиональной лексики и развитие навыков её использования в реальных ситуациях. Практические кейсы и тренинги помогают учащимся применять полученные знания на практике, что способствует более глубокому усвоению материала.</w:t>
      </w:r>
    </w:p>
    <w:p w:rsidR="00662E6E" w:rsidRPr="00C31E21" w:rsidRDefault="00662E6E" w:rsidP="00C31E21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1E2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Эти ресурсы помогают учащимся быстро освоить новую лексику и подготовиться к будущей профессиональной деятельности.</w:t>
      </w:r>
    </w:p>
    <w:p w:rsidR="00662E6E" w:rsidRPr="00C31E21" w:rsidRDefault="00662E6E" w:rsidP="00C31E21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1E21">
        <w:rPr>
          <w:rFonts w:ascii="Times New Roman" w:hAnsi="Times New Roman" w:cs="Times New Roman"/>
          <w:sz w:val="28"/>
          <w:szCs w:val="28"/>
          <w:lang w:eastAsia="ru-RU"/>
        </w:rPr>
        <w:t xml:space="preserve">Российские платформы значительно расширяют учебные возможности студентов, позволяя гибко планировать самостоятельную работу. Для интеграции платформ преподаватель может предложить выполнение домашних заданий непосредственно на платформе </w:t>
      </w:r>
      <w:proofErr w:type="spellStart"/>
      <w:r w:rsidRPr="00C31E21">
        <w:rPr>
          <w:rFonts w:ascii="Times New Roman" w:hAnsi="Times New Roman" w:cs="Times New Roman"/>
          <w:sz w:val="28"/>
          <w:szCs w:val="28"/>
          <w:lang w:eastAsia="ru-RU"/>
        </w:rPr>
        <w:t>Stepik</w:t>
      </w:r>
      <w:proofErr w:type="spellEnd"/>
      <w:r w:rsidRPr="00C31E21">
        <w:rPr>
          <w:rFonts w:ascii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C31E21">
        <w:rPr>
          <w:rFonts w:ascii="Times New Roman" w:hAnsi="Times New Roman" w:cs="Times New Roman"/>
          <w:sz w:val="28"/>
          <w:szCs w:val="28"/>
          <w:lang w:eastAsia="ru-RU"/>
        </w:rPr>
        <w:t>Lingualeo</w:t>
      </w:r>
      <w:proofErr w:type="spellEnd"/>
      <w:r w:rsidRPr="00C31E21">
        <w:rPr>
          <w:rFonts w:ascii="Times New Roman" w:hAnsi="Times New Roman" w:cs="Times New Roman"/>
          <w:sz w:val="28"/>
          <w:szCs w:val="28"/>
          <w:lang w:eastAsia="ru-RU"/>
        </w:rPr>
        <w:t>, отслеживать успехи студентов через встроенную систему мониторинга прогресса и периодически проводить контрольные мероприятия.</w:t>
      </w:r>
    </w:p>
    <w:p w:rsidR="00662E6E" w:rsidRPr="00C31E21" w:rsidRDefault="00662E6E" w:rsidP="00C31E21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1E21">
        <w:rPr>
          <w:rFonts w:ascii="Times New Roman" w:hAnsi="Times New Roman" w:cs="Times New Roman"/>
          <w:sz w:val="28"/>
          <w:szCs w:val="28"/>
          <w:lang w:eastAsia="ru-RU"/>
        </w:rPr>
        <w:t xml:space="preserve">Эффективным дополнением к традиционным методам обучения становятся вебинары и лекции, доступные на </w:t>
      </w:r>
      <w:hyperlink r:id="rId5" w:tgtFrame="_blank" w:history="1">
        <w:r w:rsidRPr="00C31E21">
          <w:rPr>
            <w:rFonts w:ascii="Times New Roman" w:hAnsi="Times New Roman" w:cs="Times New Roman"/>
            <w:sz w:val="28"/>
            <w:szCs w:val="28"/>
            <w:lang w:eastAsia="ru-RU"/>
          </w:rPr>
          <w:t>Eduson.tv</w:t>
        </w:r>
      </w:hyperlink>
      <w:r w:rsidRPr="00C31E21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hyperlink r:id="rId6" w:tgtFrame="_blank" w:history="1">
        <w:r w:rsidRPr="00C31E21">
          <w:rPr>
            <w:rFonts w:ascii="Times New Roman" w:hAnsi="Times New Roman" w:cs="Times New Roman"/>
            <w:sz w:val="28"/>
            <w:szCs w:val="28"/>
            <w:lang w:eastAsia="ru-RU"/>
          </w:rPr>
          <w:t>UniverSity.ru</w:t>
        </w:r>
      </w:hyperlink>
      <w:r w:rsidRPr="00C31E21">
        <w:rPr>
          <w:rFonts w:ascii="Times New Roman" w:hAnsi="Times New Roman" w:cs="Times New Roman"/>
          <w:sz w:val="28"/>
          <w:szCs w:val="28"/>
          <w:lang w:eastAsia="ru-RU"/>
        </w:rPr>
        <w:t>, которые студенты могут просматривать в удобное время и повторно возвращаться к ключевым аспектам изучаемого материала.</w:t>
      </w:r>
    </w:p>
    <w:p w:rsidR="00662E6E" w:rsidRPr="00C31E21" w:rsidRDefault="00662E6E" w:rsidP="00C31E21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1E21">
        <w:rPr>
          <w:rFonts w:ascii="Times New Roman" w:hAnsi="Times New Roman" w:cs="Times New Roman"/>
          <w:sz w:val="28"/>
          <w:szCs w:val="28"/>
          <w:lang w:eastAsia="ru-RU"/>
        </w:rPr>
        <w:t>Чтобы достичь действительно высоких результатов в изучении материала, преподаватель должен предложить своим ученикам систематически тренироваться на специально подобранных образовательных платформах, предоставляющих эффективные инструменты освоения новых знаний. Регулярная практика способствует закреплению теоретического материала и развитию необходимых профессиональных компетенций.</w:t>
      </w:r>
    </w:p>
    <w:p w:rsidR="00662E6E" w:rsidRPr="00C31E21" w:rsidRDefault="00662E6E" w:rsidP="00C31E21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1E21">
        <w:rPr>
          <w:rFonts w:ascii="Times New Roman" w:hAnsi="Times New Roman" w:cs="Times New Roman"/>
          <w:sz w:val="28"/>
          <w:szCs w:val="28"/>
          <w:lang w:eastAsia="ru-RU"/>
        </w:rPr>
        <w:t>Кроме того, полезно разрабатывать дополнительные тематические задания и специализированные упражнения, направленные именно на усвоение специальной терминологии, характерной для конкретной области знания. Это позволит глубже погрузиться в предметную область и развить уверенное владение профессиональными понятиями.</w:t>
      </w:r>
    </w:p>
    <w:p w:rsidR="00662E6E" w:rsidRPr="00C31E21" w:rsidRDefault="00662E6E" w:rsidP="00C31E21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1E21">
        <w:rPr>
          <w:rFonts w:ascii="Times New Roman" w:hAnsi="Times New Roman" w:cs="Times New Roman"/>
          <w:sz w:val="28"/>
          <w:szCs w:val="28"/>
          <w:lang w:eastAsia="ru-RU"/>
        </w:rPr>
        <w:t>Не менее важно стимулировать активное общение между студентами внутри учебной группы — через организацию регулярных дискуссий и коллективное обсуждение сложных вопросов. Создание общего глоссария поможет учащимся быстрее усваивать новые термины и укреплять понимание дисциплины в целом.</w:t>
      </w:r>
    </w:p>
    <w:p w:rsidR="00662E6E" w:rsidRPr="00C31E21" w:rsidRDefault="00662E6E" w:rsidP="00C31E21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1E21">
        <w:rPr>
          <w:rFonts w:ascii="Times New Roman" w:hAnsi="Times New Roman" w:cs="Times New Roman"/>
          <w:sz w:val="28"/>
          <w:szCs w:val="28"/>
          <w:lang w:eastAsia="ru-RU"/>
        </w:rPr>
        <w:t xml:space="preserve">Также рекомендуется вовлекать учащихся в совместные проекты, где потребуется применение полученной профессиональной лексики в </w:t>
      </w:r>
      <w:r w:rsidRPr="00C31E2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конкретных практических ситуациях. Подобные задания помогают закрепить пройденный материал, развивать аналитическое мышление и умение применять полученные знания на практике. В результате студенты получают возможность эффективно использовать профессиональные термины в реальной деятельности, что существенно повышает качество подготовки специалистов.</w:t>
      </w:r>
    </w:p>
    <w:p w:rsidR="004A7CB2" w:rsidRPr="00C31E21" w:rsidRDefault="00662E6E" w:rsidP="00C31E21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E21">
        <w:rPr>
          <w:rFonts w:ascii="Times New Roman" w:hAnsi="Times New Roman" w:cs="Times New Roman"/>
          <w:sz w:val="28"/>
          <w:szCs w:val="28"/>
          <w:lang w:eastAsia="ru-RU"/>
        </w:rPr>
        <w:t>Таким образом, сочетание современных российских образовательных платформ и традиционных методов обучения создает оптимальную среду для качественного освоения иностранной профессиональной терминологии и подготовки конкурентоспособных специалистов международного уровня.</w:t>
      </w:r>
      <w:bookmarkStart w:id="0" w:name="_GoBack"/>
      <w:bookmarkEnd w:id="0"/>
    </w:p>
    <w:sectPr w:rsidR="004A7CB2" w:rsidRPr="00C31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E636C"/>
    <w:multiLevelType w:val="multilevel"/>
    <w:tmpl w:val="EF900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497E62"/>
    <w:multiLevelType w:val="multilevel"/>
    <w:tmpl w:val="7DB05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9F6332"/>
    <w:multiLevelType w:val="multilevel"/>
    <w:tmpl w:val="8312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D06"/>
    <w:rsid w:val="00092ABA"/>
    <w:rsid w:val="004A7CB2"/>
    <w:rsid w:val="00662E6E"/>
    <w:rsid w:val="00C31E21"/>
    <w:rsid w:val="00D22D06"/>
    <w:rsid w:val="00E6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A481A0-0D2C-4EDA-B02B-CA7FFFF33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62E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62E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662E6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2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62E6E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62E6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62E6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62E6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662E6E"/>
    <w:rPr>
      <w:color w:val="0000FF"/>
      <w:u w:val="single"/>
    </w:rPr>
  </w:style>
  <w:style w:type="paragraph" w:styleId="a6">
    <w:name w:val="No Spacing"/>
    <w:uiPriority w:val="1"/>
    <w:qFormat/>
    <w:rsid w:val="00C31E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4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niverSity.ru" TargetMode="External"/><Relationship Id="rId5" Type="http://schemas.openxmlformats.org/officeDocument/2006/relationships/hyperlink" Target="http://Eduson.t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920</Words>
  <Characters>5248</Characters>
  <Application>Microsoft Office Word</Application>
  <DocSecurity>0</DocSecurity>
  <Lines>43</Lines>
  <Paragraphs>12</Paragraphs>
  <ScaleCrop>false</ScaleCrop>
  <Company/>
  <LinksUpToDate>false</LinksUpToDate>
  <CharactersWithSpaces>6156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2025-05-04T05:59:00Z</dcterms:created>
  <dcterms:modified xsi:type="dcterms:W3CDTF">2025-09-23T17:04:00Z</dcterms:modified>
</cp:coreProperties>
</file>