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3496" w:rsidRPr="005F4D92" w:rsidRDefault="00903496" w:rsidP="00903496">
      <w:pPr>
        <w:jc w:val="center"/>
        <w:rPr>
          <w:rFonts w:ascii="Times New Roman" w:hAnsi="Times New Roman"/>
          <w:color w:val="000000"/>
          <w:sz w:val="28"/>
          <w:szCs w:val="28"/>
        </w:rPr>
      </w:pPr>
      <w:r w:rsidRPr="005F4D92">
        <w:rPr>
          <w:rFonts w:ascii="Times New Roman" w:hAnsi="Times New Roman"/>
          <w:color w:val="000000"/>
          <w:sz w:val="28"/>
          <w:szCs w:val="28"/>
        </w:rPr>
        <w:t>Министерство культуры и архивного дела Приморского края</w:t>
      </w:r>
    </w:p>
    <w:p w:rsidR="00903496" w:rsidRPr="005F4D92" w:rsidRDefault="00903496" w:rsidP="00903496">
      <w:pPr>
        <w:jc w:val="center"/>
        <w:rPr>
          <w:rFonts w:ascii="Times New Roman" w:hAnsi="Times New Roman"/>
          <w:color w:val="000000"/>
          <w:sz w:val="28"/>
          <w:szCs w:val="28"/>
        </w:rPr>
      </w:pPr>
      <w:r w:rsidRPr="005F4D92">
        <w:rPr>
          <w:rFonts w:ascii="Times New Roman" w:hAnsi="Times New Roman"/>
          <w:color w:val="000000"/>
          <w:sz w:val="28"/>
          <w:szCs w:val="28"/>
        </w:rPr>
        <w:t xml:space="preserve">Муниципальное бюджетное учреждение </w:t>
      </w:r>
      <w:r w:rsidRPr="005F4D92">
        <w:rPr>
          <w:rFonts w:ascii="Times New Roman" w:hAnsi="Times New Roman"/>
          <w:color w:val="000000"/>
          <w:sz w:val="28"/>
          <w:szCs w:val="28"/>
        </w:rPr>
        <w:br/>
        <w:t xml:space="preserve">дополнительного образования </w:t>
      </w:r>
      <w:r w:rsidRPr="005F4D92">
        <w:rPr>
          <w:rFonts w:ascii="Times New Roman" w:hAnsi="Times New Roman"/>
          <w:color w:val="000000"/>
          <w:sz w:val="28"/>
          <w:szCs w:val="28"/>
        </w:rPr>
        <w:br/>
        <w:t>«Хорольская детская школа искусств»</w:t>
      </w:r>
    </w:p>
    <w:p w:rsidR="00903496" w:rsidRPr="005F4D92" w:rsidRDefault="00903496" w:rsidP="00903496">
      <w:pPr>
        <w:jc w:val="center"/>
        <w:rPr>
          <w:rFonts w:ascii="Times New Roman" w:hAnsi="Times New Roman"/>
          <w:color w:val="000000"/>
          <w:sz w:val="28"/>
          <w:szCs w:val="28"/>
        </w:rPr>
      </w:pPr>
      <w:r w:rsidRPr="005F4D92">
        <w:rPr>
          <w:rFonts w:ascii="Times New Roman" w:hAnsi="Times New Roman"/>
          <w:color w:val="000000"/>
          <w:sz w:val="28"/>
          <w:szCs w:val="28"/>
        </w:rPr>
        <w:t>Хорольского муниципального округа Приморского края</w:t>
      </w:r>
    </w:p>
    <w:p w:rsidR="00903496" w:rsidRPr="005F4D92" w:rsidRDefault="00903496" w:rsidP="00903496">
      <w:pPr>
        <w:jc w:val="center"/>
        <w:rPr>
          <w:rFonts w:ascii="Times New Roman" w:hAnsi="Times New Roman"/>
          <w:sz w:val="28"/>
          <w:szCs w:val="28"/>
        </w:rPr>
      </w:pPr>
    </w:p>
    <w:p w:rsidR="00903496" w:rsidRPr="005F4D92" w:rsidRDefault="00903496" w:rsidP="00903496">
      <w:pPr>
        <w:jc w:val="center"/>
        <w:rPr>
          <w:rFonts w:ascii="Times New Roman" w:hAnsi="Times New Roman"/>
          <w:sz w:val="28"/>
          <w:szCs w:val="28"/>
        </w:rPr>
      </w:pPr>
    </w:p>
    <w:p w:rsidR="00903496" w:rsidRPr="005F4D92" w:rsidRDefault="00903496" w:rsidP="00903496">
      <w:pPr>
        <w:jc w:val="center"/>
        <w:rPr>
          <w:rFonts w:ascii="Times New Roman" w:hAnsi="Times New Roman"/>
          <w:sz w:val="28"/>
          <w:szCs w:val="28"/>
        </w:rPr>
      </w:pPr>
    </w:p>
    <w:p w:rsidR="00903496" w:rsidRPr="005F4D92" w:rsidRDefault="00903496" w:rsidP="00903496">
      <w:pPr>
        <w:jc w:val="center"/>
        <w:rPr>
          <w:rFonts w:ascii="Times New Roman" w:hAnsi="Times New Roman"/>
          <w:sz w:val="28"/>
          <w:szCs w:val="28"/>
        </w:rPr>
      </w:pPr>
    </w:p>
    <w:p w:rsidR="00903496" w:rsidRPr="005F4D92" w:rsidRDefault="00903496" w:rsidP="00903496">
      <w:pPr>
        <w:jc w:val="center"/>
        <w:rPr>
          <w:rFonts w:ascii="Times New Roman" w:hAnsi="Times New Roman"/>
          <w:sz w:val="28"/>
          <w:szCs w:val="28"/>
        </w:rPr>
      </w:pPr>
    </w:p>
    <w:p w:rsidR="00903496" w:rsidRPr="005F4D92" w:rsidRDefault="00903496" w:rsidP="00903496">
      <w:pPr>
        <w:rPr>
          <w:rFonts w:ascii="Times New Roman" w:hAnsi="Times New Roman"/>
          <w:sz w:val="28"/>
          <w:szCs w:val="28"/>
        </w:rPr>
      </w:pPr>
    </w:p>
    <w:p w:rsidR="00903496" w:rsidRPr="005F4D92" w:rsidRDefault="00903496" w:rsidP="00903496">
      <w:pPr>
        <w:rPr>
          <w:rFonts w:ascii="Times New Roman" w:hAnsi="Times New Roman"/>
          <w:sz w:val="28"/>
          <w:szCs w:val="28"/>
        </w:rPr>
      </w:pPr>
    </w:p>
    <w:p w:rsidR="00903496" w:rsidRDefault="00903496" w:rsidP="00903496">
      <w:pPr>
        <w:jc w:val="center"/>
        <w:rPr>
          <w:rFonts w:ascii="Times New Roman" w:hAnsi="Times New Roman"/>
          <w:b/>
          <w:bCs/>
          <w:sz w:val="44"/>
          <w:szCs w:val="44"/>
        </w:rPr>
      </w:pPr>
      <w:r>
        <w:rPr>
          <w:rFonts w:ascii="Times New Roman" w:hAnsi="Times New Roman"/>
          <w:b/>
          <w:bCs/>
          <w:sz w:val="44"/>
          <w:szCs w:val="44"/>
        </w:rPr>
        <w:t xml:space="preserve">Варьирование, как одна из основ </w:t>
      </w:r>
    </w:p>
    <w:p w:rsidR="00903496" w:rsidRPr="005F4D92" w:rsidRDefault="00903496" w:rsidP="00903496">
      <w:pPr>
        <w:jc w:val="center"/>
        <w:rPr>
          <w:rFonts w:ascii="Times New Roman" w:hAnsi="Times New Roman"/>
          <w:b/>
          <w:bCs/>
          <w:sz w:val="44"/>
          <w:szCs w:val="44"/>
        </w:rPr>
      </w:pPr>
      <w:r>
        <w:rPr>
          <w:rFonts w:ascii="Times New Roman" w:hAnsi="Times New Roman"/>
          <w:b/>
          <w:bCs/>
          <w:sz w:val="44"/>
          <w:szCs w:val="44"/>
        </w:rPr>
        <w:t>народного танца</w:t>
      </w:r>
    </w:p>
    <w:p w:rsidR="00903496" w:rsidRPr="005F4D92" w:rsidRDefault="00903496" w:rsidP="00903496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03496" w:rsidRPr="005F4D92" w:rsidRDefault="00903496" w:rsidP="00903496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03496" w:rsidRPr="005F4D92" w:rsidRDefault="00903496" w:rsidP="00903496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03496" w:rsidRPr="005F4D92" w:rsidRDefault="00903496" w:rsidP="00903496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03496" w:rsidRPr="005F4D92" w:rsidRDefault="00903496" w:rsidP="00903496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03496" w:rsidRPr="005F4D92" w:rsidRDefault="00903496" w:rsidP="00903496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03496" w:rsidRPr="005F4D92" w:rsidRDefault="00903496" w:rsidP="00903496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03496" w:rsidRPr="005F4D92" w:rsidRDefault="00903496" w:rsidP="00903496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03496" w:rsidRPr="005F4D92" w:rsidRDefault="00903496" w:rsidP="00903496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03496" w:rsidRPr="005F4D92" w:rsidRDefault="00903496" w:rsidP="00903496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03496" w:rsidRPr="005F4D92" w:rsidRDefault="00903496" w:rsidP="00903496">
      <w:pPr>
        <w:jc w:val="right"/>
        <w:rPr>
          <w:rFonts w:ascii="Times New Roman" w:hAnsi="Times New Roman"/>
          <w:sz w:val="28"/>
          <w:szCs w:val="28"/>
        </w:rPr>
      </w:pPr>
      <w:r w:rsidRPr="005F4D92">
        <w:rPr>
          <w:rFonts w:ascii="Times New Roman" w:hAnsi="Times New Roman"/>
          <w:sz w:val="28"/>
          <w:szCs w:val="28"/>
        </w:rPr>
        <w:t>Методическая  работа</w:t>
      </w:r>
    </w:p>
    <w:p w:rsidR="00903496" w:rsidRPr="005F4D92" w:rsidRDefault="00903496" w:rsidP="00903496">
      <w:pPr>
        <w:jc w:val="right"/>
        <w:rPr>
          <w:rFonts w:ascii="Times New Roman" w:hAnsi="Times New Roman"/>
          <w:sz w:val="28"/>
          <w:szCs w:val="28"/>
        </w:rPr>
      </w:pPr>
      <w:r w:rsidRPr="005F4D92">
        <w:rPr>
          <w:rFonts w:ascii="Times New Roman" w:hAnsi="Times New Roman"/>
          <w:sz w:val="28"/>
          <w:szCs w:val="28"/>
        </w:rPr>
        <w:t xml:space="preserve">                                преподавателя </w:t>
      </w:r>
    </w:p>
    <w:p w:rsidR="00903496" w:rsidRPr="005F4D92" w:rsidRDefault="00903496" w:rsidP="00903496">
      <w:pPr>
        <w:jc w:val="right"/>
        <w:rPr>
          <w:rFonts w:ascii="Times New Roman" w:hAnsi="Times New Roman"/>
          <w:sz w:val="28"/>
          <w:szCs w:val="28"/>
        </w:rPr>
      </w:pPr>
      <w:r w:rsidRPr="005F4D92">
        <w:rPr>
          <w:rFonts w:ascii="Times New Roman" w:hAnsi="Times New Roman"/>
          <w:sz w:val="28"/>
          <w:szCs w:val="28"/>
        </w:rPr>
        <w:t xml:space="preserve">                              </w:t>
      </w:r>
      <w:r>
        <w:rPr>
          <w:rFonts w:ascii="Times New Roman" w:hAnsi="Times New Roman"/>
          <w:sz w:val="28"/>
          <w:szCs w:val="28"/>
        </w:rPr>
        <w:t>Караковой С.В.</w:t>
      </w:r>
    </w:p>
    <w:p w:rsidR="00903496" w:rsidRPr="005F4D92" w:rsidRDefault="00903496" w:rsidP="00903496">
      <w:pPr>
        <w:jc w:val="center"/>
        <w:rPr>
          <w:rFonts w:ascii="Times New Roman" w:hAnsi="Times New Roman"/>
          <w:sz w:val="28"/>
          <w:szCs w:val="28"/>
        </w:rPr>
      </w:pPr>
    </w:p>
    <w:p w:rsidR="00903496" w:rsidRDefault="00903496" w:rsidP="00903496">
      <w:pPr>
        <w:rPr>
          <w:rFonts w:ascii="Times New Roman" w:hAnsi="Times New Roman"/>
          <w:sz w:val="28"/>
          <w:szCs w:val="28"/>
        </w:rPr>
      </w:pPr>
      <w:bookmarkStart w:id="0" w:name="_GoBack"/>
      <w:bookmarkEnd w:id="0"/>
    </w:p>
    <w:p w:rsidR="00903496" w:rsidRPr="005F4D92" w:rsidRDefault="00903496" w:rsidP="00903496">
      <w:pPr>
        <w:rPr>
          <w:rFonts w:ascii="Times New Roman" w:hAnsi="Times New Roman"/>
          <w:sz w:val="28"/>
          <w:szCs w:val="28"/>
        </w:rPr>
      </w:pPr>
    </w:p>
    <w:p w:rsidR="00903496" w:rsidRPr="005F4D92" w:rsidRDefault="00903496" w:rsidP="00903496">
      <w:pPr>
        <w:rPr>
          <w:rFonts w:ascii="Times New Roman" w:hAnsi="Times New Roman"/>
          <w:sz w:val="28"/>
          <w:szCs w:val="28"/>
        </w:rPr>
      </w:pPr>
    </w:p>
    <w:p w:rsidR="00903496" w:rsidRPr="005F4D92" w:rsidRDefault="00903496" w:rsidP="00903496">
      <w:pPr>
        <w:rPr>
          <w:rFonts w:ascii="Times New Roman" w:hAnsi="Times New Roman"/>
          <w:sz w:val="28"/>
          <w:szCs w:val="28"/>
        </w:rPr>
      </w:pPr>
    </w:p>
    <w:p w:rsidR="00903496" w:rsidRDefault="00903496" w:rsidP="00903496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с. Хороль 2025</w:t>
      </w:r>
    </w:p>
    <w:p w:rsidR="008A28F2" w:rsidRPr="00903496" w:rsidRDefault="00F668D2">
      <w:pPr>
        <w:pStyle w:val="2"/>
        <w:keepNext w:val="0"/>
        <w:keepLines w:val="0"/>
        <w:spacing w:after="8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1" w:name="_aju4yorf8xir" w:colFirst="0" w:colLast="0"/>
      <w:bookmarkEnd w:id="1"/>
      <w:r w:rsidRPr="00903496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Оглавление</w:t>
      </w:r>
    </w:p>
    <w:p w:rsidR="008A28F2" w:rsidRPr="00903496" w:rsidRDefault="00F668D2" w:rsidP="00410CAC">
      <w:pPr>
        <w:pStyle w:val="2"/>
        <w:keepNext w:val="0"/>
        <w:keepLines w:val="0"/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03496">
        <w:rPr>
          <w:rFonts w:ascii="Times New Roman" w:eastAsia="Times New Roman" w:hAnsi="Times New Roman" w:cs="Times New Roman"/>
          <w:sz w:val="28"/>
          <w:szCs w:val="28"/>
        </w:rPr>
        <w:t>Введение...................................................................</w:t>
      </w:r>
      <w:r w:rsidR="00127868" w:rsidRPr="00903496">
        <w:rPr>
          <w:rFonts w:ascii="Times New Roman" w:eastAsia="Times New Roman" w:hAnsi="Times New Roman" w:cs="Times New Roman"/>
          <w:sz w:val="28"/>
          <w:szCs w:val="28"/>
        </w:rPr>
        <w:t xml:space="preserve">.............................. </w:t>
      </w:r>
      <w:r w:rsidR="00EB0E23" w:rsidRPr="00903496">
        <w:rPr>
          <w:rFonts w:ascii="Times New Roman" w:eastAsia="Times New Roman" w:hAnsi="Times New Roman" w:cs="Times New Roman"/>
          <w:sz w:val="28"/>
          <w:szCs w:val="28"/>
        </w:rPr>
        <w:t>3</w:t>
      </w:r>
    </w:p>
    <w:p w:rsidR="008A28F2" w:rsidRPr="00903496" w:rsidRDefault="00F668D2" w:rsidP="00410CAC">
      <w:pPr>
        <w:pStyle w:val="2"/>
        <w:keepNext w:val="0"/>
        <w:keepLines w:val="0"/>
        <w:numPr>
          <w:ilvl w:val="0"/>
          <w:numId w:val="16"/>
        </w:numPr>
        <w:spacing w:before="240" w:after="24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03496">
        <w:rPr>
          <w:rFonts w:ascii="Times New Roman" w:eastAsia="Times New Roman" w:hAnsi="Times New Roman" w:cs="Times New Roman"/>
          <w:sz w:val="28"/>
          <w:szCs w:val="28"/>
        </w:rPr>
        <w:t xml:space="preserve">Исторические корни варьирования в </w:t>
      </w:r>
      <w:r w:rsidR="00410CAC">
        <w:rPr>
          <w:rFonts w:ascii="Times New Roman" w:eastAsia="Times New Roman" w:hAnsi="Times New Roman" w:cs="Times New Roman"/>
          <w:sz w:val="28"/>
          <w:szCs w:val="28"/>
        </w:rPr>
        <w:t>народном танце................</w:t>
      </w:r>
      <w:r w:rsidR="00EB0E23" w:rsidRPr="00903496">
        <w:rPr>
          <w:rFonts w:ascii="Times New Roman" w:eastAsia="Times New Roman" w:hAnsi="Times New Roman" w:cs="Times New Roman"/>
          <w:sz w:val="28"/>
          <w:szCs w:val="28"/>
        </w:rPr>
        <w:t>8</w:t>
      </w:r>
    </w:p>
    <w:p w:rsidR="00FC3A0C" w:rsidRPr="00903496" w:rsidRDefault="00F668D2" w:rsidP="00410CAC">
      <w:pPr>
        <w:pStyle w:val="2"/>
        <w:keepNext w:val="0"/>
        <w:keepLines w:val="0"/>
        <w:numPr>
          <w:ilvl w:val="0"/>
          <w:numId w:val="16"/>
        </w:numPr>
        <w:spacing w:before="240" w:after="240" w:line="360" w:lineRule="auto"/>
        <w:rPr>
          <w:rFonts w:ascii="Times New Roman" w:eastAsia="Times New Roman" w:hAnsi="Times New Roman" w:cs="Times New Roman"/>
          <w:sz w:val="28"/>
          <w:szCs w:val="28"/>
        </w:rPr>
      </w:pPr>
      <w:bookmarkStart w:id="2" w:name="_spvfhjkudoej" w:colFirst="0" w:colLast="0"/>
      <w:bookmarkEnd w:id="2"/>
      <w:r w:rsidRPr="00903496">
        <w:rPr>
          <w:rFonts w:ascii="Times New Roman" w:eastAsia="Times New Roman" w:hAnsi="Times New Roman" w:cs="Times New Roman"/>
          <w:sz w:val="28"/>
          <w:szCs w:val="28"/>
        </w:rPr>
        <w:t>Теоретические основы варьирования.........................</w:t>
      </w:r>
      <w:r w:rsidR="00410CAC">
        <w:rPr>
          <w:rFonts w:ascii="Times New Roman" w:eastAsia="Times New Roman" w:hAnsi="Times New Roman" w:cs="Times New Roman"/>
          <w:sz w:val="28"/>
          <w:szCs w:val="28"/>
        </w:rPr>
        <w:t>.................</w:t>
      </w:r>
      <w:r w:rsidR="00EB0E23" w:rsidRPr="00903496">
        <w:rPr>
          <w:rFonts w:ascii="Times New Roman" w:eastAsia="Times New Roman" w:hAnsi="Times New Roman" w:cs="Times New Roman"/>
          <w:sz w:val="28"/>
          <w:szCs w:val="28"/>
        </w:rPr>
        <w:t>10</w:t>
      </w:r>
    </w:p>
    <w:p w:rsidR="008A28F2" w:rsidRPr="00903496" w:rsidRDefault="00F668D2" w:rsidP="00410CAC">
      <w:pPr>
        <w:pStyle w:val="2"/>
        <w:keepNext w:val="0"/>
        <w:keepLines w:val="0"/>
        <w:numPr>
          <w:ilvl w:val="0"/>
          <w:numId w:val="16"/>
        </w:numPr>
        <w:spacing w:before="240" w:after="24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03496">
        <w:rPr>
          <w:rFonts w:ascii="Times New Roman" w:eastAsia="Times New Roman" w:hAnsi="Times New Roman" w:cs="Times New Roman"/>
          <w:sz w:val="28"/>
          <w:szCs w:val="28"/>
        </w:rPr>
        <w:t>Варьирование в народных танцах различных регионов............</w:t>
      </w:r>
      <w:r w:rsidR="00410CAC">
        <w:rPr>
          <w:rFonts w:ascii="Times New Roman" w:eastAsia="Times New Roman" w:hAnsi="Times New Roman" w:cs="Times New Roman"/>
          <w:sz w:val="28"/>
          <w:szCs w:val="28"/>
        </w:rPr>
        <w:t>.</w:t>
      </w:r>
      <w:r w:rsidR="00EB0E23" w:rsidRPr="00903496">
        <w:rPr>
          <w:rFonts w:ascii="Times New Roman" w:eastAsia="Times New Roman" w:hAnsi="Times New Roman" w:cs="Times New Roman"/>
          <w:sz w:val="28"/>
          <w:szCs w:val="28"/>
        </w:rPr>
        <w:t>12</w:t>
      </w:r>
    </w:p>
    <w:p w:rsidR="008A28F2" w:rsidRPr="00903496" w:rsidRDefault="00F668D2" w:rsidP="00410CAC">
      <w:pPr>
        <w:pStyle w:val="2"/>
        <w:keepNext w:val="0"/>
        <w:keepLines w:val="0"/>
        <w:numPr>
          <w:ilvl w:val="0"/>
          <w:numId w:val="16"/>
        </w:numPr>
        <w:spacing w:before="240" w:after="240" w:line="360" w:lineRule="auto"/>
        <w:rPr>
          <w:rFonts w:ascii="Times New Roman" w:eastAsia="Times New Roman" w:hAnsi="Times New Roman" w:cs="Times New Roman"/>
          <w:sz w:val="28"/>
          <w:szCs w:val="28"/>
        </w:rPr>
      </w:pPr>
      <w:bookmarkStart w:id="3" w:name="_gcp3mg488av0" w:colFirst="0" w:colLast="0"/>
      <w:bookmarkEnd w:id="3"/>
      <w:r w:rsidRPr="00903496">
        <w:rPr>
          <w:rFonts w:ascii="Times New Roman" w:eastAsia="Times New Roman" w:hAnsi="Times New Roman" w:cs="Times New Roman"/>
          <w:sz w:val="28"/>
          <w:szCs w:val="28"/>
        </w:rPr>
        <w:t>Применение варьирования в педагогической практике............</w:t>
      </w:r>
      <w:r w:rsidR="00410CAC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EB0E23" w:rsidRPr="00903496">
        <w:rPr>
          <w:rFonts w:ascii="Times New Roman" w:eastAsia="Times New Roman" w:hAnsi="Times New Roman" w:cs="Times New Roman"/>
          <w:sz w:val="28"/>
          <w:szCs w:val="28"/>
        </w:rPr>
        <w:t>14</w:t>
      </w:r>
    </w:p>
    <w:p w:rsidR="008A28F2" w:rsidRPr="00903496" w:rsidRDefault="00F668D2" w:rsidP="00410CAC">
      <w:pPr>
        <w:pStyle w:val="2"/>
        <w:keepNext w:val="0"/>
        <w:keepLines w:val="0"/>
        <w:numPr>
          <w:ilvl w:val="0"/>
          <w:numId w:val="16"/>
        </w:numPr>
        <w:spacing w:before="240" w:line="360" w:lineRule="auto"/>
        <w:rPr>
          <w:rFonts w:ascii="Times New Roman" w:eastAsia="Times New Roman" w:hAnsi="Times New Roman" w:cs="Times New Roman"/>
          <w:sz w:val="28"/>
          <w:szCs w:val="28"/>
        </w:rPr>
      </w:pPr>
      <w:bookmarkStart w:id="4" w:name="_mofiaar1tyv1" w:colFirst="0" w:colLast="0"/>
      <w:bookmarkEnd w:id="4"/>
      <w:r w:rsidRPr="00903496">
        <w:rPr>
          <w:rFonts w:ascii="Times New Roman" w:eastAsia="Times New Roman" w:hAnsi="Times New Roman" w:cs="Times New Roman"/>
          <w:sz w:val="28"/>
          <w:szCs w:val="28"/>
        </w:rPr>
        <w:t>Роль варьирования в современном наро</w:t>
      </w:r>
      <w:r w:rsidR="00410CAC">
        <w:rPr>
          <w:rFonts w:ascii="Times New Roman" w:eastAsia="Times New Roman" w:hAnsi="Times New Roman" w:cs="Times New Roman"/>
          <w:sz w:val="28"/>
          <w:szCs w:val="28"/>
        </w:rPr>
        <w:t>дном танце...................</w:t>
      </w:r>
      <w:r w:rsidRPr="0090349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B0E23" w:rsidRPr="00903496">
        <w:rPr>
          <w:rFonts w:ascii="Times New Roman" w:eastAsia="Times New Roman" w:hAnsi="Times New Roman" w:cs="Times New Roman"/>
          <w:sz w:val="28"/>
          <w:szCs w:val="28"/>
        </w:rPr>
        <w:t>15</w:t>
      </w:r>
    </w:p>
    <w:p w:rsidR="008A28F2" w:rsidRPr="00903496" w:rsidRDefault="00F668D2" w:rsidP="00410CAC">
      <w:pPr>
        <w:pStyle w:val="2"/>
        <w:keepNext w:val="0"/>
        <w:keepLines w:val="0"/>
        <w:numPr>
          <w:ilvl w:val="0"/>
          <w:numId w:val="16"/>
        </w:numPr>
        <w:spacing w:before="0" w:after="240" w:line="360" w:lineRule="auto"/>
        <w:rPr>
          <w:rFonts w:ascii="Times New Roman" w:eastAsia="Times New Roman" w:hAnsi="Times New Roman" w:cs="Times New Roman"/>
          <w:sz w:val="28"/>
          <w:szCs w:val="28"/>
        </w:rPr>
      </w:pPr>
      <w:bookmarkStart w:id="5" w:name="_90m8c9eq0p1p" w:colFirst="0" w:colLast="0"/>
      <w:bookmarkEnd w:id="5"/>
      <w:r w:rsidRPr="00903496">
        <w:rPr>
          <w:rFonts w:ascii="Times New Roman" w:eastAsia="Times New Roman" w:hAnsi="Times New Roman" w:cs="Times New Roman"/>
          <w:sz w:val="28"/>
          <w:szCs w:val="28"/>
        </w:rPr>
        <w:t>Заключение.......................................................</w:t>
      </w:r>
      <w:r w:rsidR="0027581F" w:rsidRPr="00903496">
        <w:rPr>
          <w:rFonts w:ascii="Times New Roman" w:eastAsia="Times New Roman" w:hAnsi="Times New Roman" w:cs="Times New Roman"/>
          <w:sz w:val="28"/>
          <w:szCs w:val="28"/>
        </w:rPr>
        <w:t>.............................</w:t>
      </w:r>
      <w:r w:rsidR="00410CAC">
        <w:rPr>
          <w:rFonts w:ascii="Times New Roman" w:eastAsia="Times New Roman" w:hAnsi="Times New Roman" w:cs="Times New Roman"/>
          <w:sz w:val="28"/>
          <w:szCs w:val="28"/>
        </w:rPr>
        <w:t>.</w:t>
      </w:r>
      <w:r w:rsidR="0027581F" w:rsidRPr="00903496">
        <w:rPr>
          <w:rFonts w:ascii="Times New Roman" w:eastAsia="Times New Roman" w:hAnsi="Times New Roman" w:cs="Times New Roman"/>
          <w:sz w:val="28"/>
          <w:szCs w:val="28"/>
        </w:rPr>
        <w:t xml:space="preserve"> 28</w:t>
      </w:r>
    </w:p>
    <w:p w:rsidR="008A28F2" w:rsidRPr="00903496" w:rsidRDefault="00F668D2" w:rsidP="00410CAC">
      <w:pPr>
        <w:pStyle w:val="2"/>
        <w:keepNext w:val="0"/>
        <w:keepLines w:val="0"/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03496">
        <w:rPr>
          <w:rFonts w:ascii="Times New Roman" w:eastAsia="Times New Roman" w:hAnsi="Times New Roman" w:cs="Times New Roman"/>
          <w:sz w:val="28"/>
          <w:szCs w:val="28"/>
        </w:rPr>
        <w:t>Список литературы..................................................</w:t>
      </w:r>
      <w:r w:rsidR="0027581F" w:rsidRPr="00903496">
        <w:rPr>
          <w:rFonts w:ascii="Times New Roman" w:eastAsia="Times New Roman" w:hAnsi="Times New Roman" w:cs="Times New Roman"/>
          <w:sz w:val="28"/>
          <w:szCs w:val="28"/>
        </w:rPr>
        <w:t>.............................</w:t>
      </w:r>
      <w:r w:rsidR="00410CAC">
        <w:rPr>
          <w:rFonts w:ascii="Times New Roman" w:eastAsia="Times New Roman" w:hAnsi="Times New Roman" w:cs="Times New Roman"/>
          <w:sz w:val="28"/>
          <w:szCs w:val="28"/>
        </w:rPr>
        <w:t>.</w:t>
      </w:r>
      <w:r w:rsidR="0027581F" w:rsidRPr="00903496">
        <w:rPr>
          <w:rFonts w:ascii="Times New Roman" w:eastAsia="Times New Roman" w:hAnsi="Times New Roman" w:cs="Times New Roman"/>
          <w:sz w:val="28"/>
          <w:szCs w:val="28"/>
        </w:rPr>
        <w:t xml:space="preserve"> 29</w:t>
      </w:r>
    </w:p>
    <w:p w:rsidR="008A28F2" w:rsidRPr="00903496" w:rsidRDefault="00F668D2" w:rsidP="00410CAC">
      <w:pPr>
        <w:pStyle w:val="2"/>
        <w:keepNext w:val="0"/>
        <w:keepLines w:val="0"/>
        <w:spacing w:after="8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6" w:name="_tu2y9ww4cjwy" w:colFirst="0" w:colLast="0"/>
      <w:bookmarkEnd w:id="6"/>
      <w:r w:rsidRPr="00903496">
        <w:rPr>
          <w:rFonts w:ascii="Times New Roman" w:eastAsia="Times New Roman" w:hAnsi="Times New Roman" w:cs="Times New Roman"/>
          <w:sz w:val="28"/>
          <w:szCs w:val="28"/>
        </w:rPr>
        <w:t>Приложения.............................................................</w:t>
      </w:r>
      <w:r w:rsidR="0027581F" w:rsidRPr="00903496">
        <w:rPr>
          <w:rFonts w:ascii="Times New Roman" w:eastAsia="Times New Roman" w:hAnsi="Times New Roman" w:cs="Times New Roman"/>
          <w:sz w:val="28"/>
          <w:szCs w:val="28"/>
        </w:rPr>
        <w:t>.............................</w:t>
      </w:r>
      <w:r w:rsidR="00410CAC">
        <w:rPr>
          <w:rFonts w:ascii="Times New Roman" w:eastAsia="Times New Roman" w:hAnsi="Times New Roman" w:cs="Times New Roman"/>
          <w:sz w:val="28"/>
          <w:szCs w:val="28"/>
        </w:rPr>
        <w:t>..</w:t>
      </w:r>
      <w:r w:rsidR="0027581F" w:rsidRPr="00903496">
        <w:rPr>
          <w:rFonts w:ascii="Times New Roman" w:eastAsia="Times New Roman" w:hAnsi="Times New Roman" w:cs="Times New Roman"/>
          <w:sz w:val="28"/>
          <w:szCs w:val="28"/>
        </w:rPr>
        <w:t xml:space="preserve"> 30</w:t>
      </w:r>
    </w:p>
    <w:p w:rsidR="008A28F2" w:rsidRPr="00127868" w:rsidRDefault="00F668D2">
      <w:pPr>
        <w:pStyle w:val="2"/>
        <w:keepNext w:val="0"/>
        <w:keepLines w:val="0"/>
        <w:spacing w:after="80" w:line="360" w:lineRule="auto"/>
        <w:jc w:val="both"/>
        <w:rPr>
          <w:rFonts w:ascii="Times New Roman" w:eastAsia="Times New Roman" w:hAnsi="Times New Roman" w:cs="Times New Roman"/>
          <w:sz w:val="16"/>
          <w:szCs w:val="16"/>
        </w:rPr>
      </w:pPr>
      <w:bookmarkStart w:id="7" w:name="_ysu8edjsoaue" w:colFirst="0" w:colLast="0"/>
      <w:bookmarkEnd w:id="7"/>
      <w:r w:rsidRPr="00127868">
        <w:rPr>
          <w:sz w:val="16"/>
          <w:szCs w:val="16"/>
        </w:rPr>
        <w:br w:type="page"/>
      </w:r>
    </w:p>
    <w:p w:rsidR="008A28F2" w:rsidRPr="005531CC" w:rsidRDefault="00F668D2">
      <w:pPr>
        <w:pStyle w:val="2"/>
        <w:keepNext w:val="0"/>
        <w:keepLines w:val="0"/>
        <w:spacing w:after="8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8" w:name="_gj38ttcks0a9" w:colFirst="0" w:colLast="0"/>
      <w:bookmarkEnd w:id="8"/>
      <w:r w:rsidRPr="005531CC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Введение</w:t>
      </w:r>
    </w:p>
    <w:p w:rsidR="008A28F2" w:rsidRPr="005531CC" w:rsidRDefault="00F668D2" w:rsidP="00410CAC">
      <w:pPr>
        <w:pStyle w:val="2"/>
        <w:keepNext w:val="0"/>
        <w:keepLines w:val="0"/>
        <w:spacing w:before="240" w:after="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Народный танец, как один из самых древних и выразительных видов человеческого искусства, представляет собой зеркало души народа, его исторического опыта, культурных традиций, эмоционального мира и социального уклада. Возникнув в первобытном обществе как ритуальный акт, связанный с трудовыми процессами, поклонением силам природы и коллективными обрядами, танец эволюционировал на протяжении тысячелетий, обогащаясь новыми формами и смыслами. В его основе лежит не только ритмически организованное движение тела под музыку, но и глубокая символика, отражающая психологию, темперамент и мировоззрение нации. Среди ключевых принципов, определяющих сущность народного танца, особое место занимает варьирование – процесс творческого видоизменения базовых движений, позволяющий создавать бесконечное разнообразие форм, нюансов и интерпретаций, сохраняя при этом аутентичность и культурную преемственность.</w:t>
      </w:r>
    </w:p>
    <w:p w:rsidR="008A28F2" w:rsidRPr="005531CC" w:rsidRDefault="00F668D2" w:rsidP="00410CAC">
      <w:pPr>
        <w:pStyle w:val="2"/>
        <w:keepNext w:val="0"/>
        <w:keepLines w:val="0"/>
        <w:spacing w:before="0" w:after="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Варьирование (от французского "</w:t>
      </w:r>
      <w:r>
        <w:rPr>
          <w:rFonts w:ascii="Times New Roman" w:eastAsia="Times New Roman" w:hAnsi="Times New Roman" w:cs="Times New Roman"/>
          <w:sz w:val="28"/>
          <w:szCs w:val="28"/>
        </w:rPr>
        <w:t>variant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" – изменяющийся, разный) подразумевает не просто механические модификации, но и глубокий творческий поиск, где основа движения остается неизменной, а второстепенные элементы – такие как ритм, темп, ракурс, уровень пространства или эмоциональная окраска – трансформируются для достижения большей выразительности. Этот принцип лежит в сердце коллективного творчества народа: танцы, передаваясь из поколения в поколение, от исполнителя к исполнителю, обогащаются локальными особенностями, региональными влияниями и индивидуальными интерпретациями. Без варьирования народный танец рискует превратиться в статичную форму, лишенную жизни и актуальности; именно оно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>обеспечивает эволюцию, адаптацию к изменяющимся социальным условиям и интеграцию с другими видами искусства, такими как музыка, песня и театр.</w:t>
      </w:r>
    </w:p>
    <w:p w:rsidR="008A28F2" w:rsidRPr="005531CC" w:rsidRDefault="00F668D2" w:rsidP="00410CAC">
      <w:pPr>
        <w:pStyle w:val="2"/>
        <w:keepNext w:val="0"/>
        <w:keepLines w:val="0"/>
        <w:spacing w:before="0" w:after="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Актуальность темы "Варьирование как одна из основ народного танца" обусловлена несколькими факторами современного мира. Во-первых, в эпоху глобализации и культурной унификации традиционные формы народного искусства подвергаются риску утраты уникальности: массовая культура, урбанизация и цифровые технологии стирают границы, но одновременно угрожают аутентичности фольклора. Варьирование выступает как инструмент сохранения и обновления, позволяя адаптировать древние танцы к новым аудиториям – от сценических постановок до образовательных программ и терапевтических практик. Во-вторых, в педагогической сфере варьирование способствует развитию творческого мышления у учащихся, помогая преодолеть стереотипы и стимулируя импровизацию, что особенно важно в хореографическом образовании. В-третьих, в контексте межкультурного диалога варьирование способствует обмену опытом между народами, обогащая глобальную хореографию и способствуя толерантности. Наконец, в свете экологических и социальных вызовов </w:t>
      </w:r>
      <w:r>
        <w:rPr>
          <w:rFonts w:ascii="Times New Roman" w:eastAsia="Times New Roman" w:hAnsi="Times New Roman" w:cs="Times New Roman"/>
          <w:sz w:val="28"/>
          <w:szCs w:val="28"/>
        </w:rPr>
        <w:t>XXI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века варьирование позволяет интегрировать в танец современные темы, такие как устойчивость природы или гендерное равенство, делая фолк актуальным инструментом общественного дискурса.</w:t>
      </w:r>
    </w:p>
    <w:p w:rsidR="00127868" w:rsidRDefault="00127868" w:rsidP="00410CAC">
      <w:pPr>
        <w:pStyle w:val="2"/>
        <w:keepNext w:val="0"/>
        <w:keepLines w:val="0"/>
        <w:spacing w:before="0" w:after="240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203E1">
        <w:rPr>
          <w:rFonts w:ascii="Times New Roman" w:eastAsia="Times New Roman" w:hAnsi="Times New Roman" w:cs="Times New Roman"/>
          <w:sz w:val="28"/>
          <w:szCs w:val="28"/>
        </w:rPr>
        <w:t xml:space="preserve">Цель настоящей методической работы – всесторонне раскрыть понятие варьирования как фундаментальной основы народного танца, проанализировать его исторические, теоретические и практические аспекты, а также предложить рекомендации по его применению в педагогической и сценической деятельности. </w:t>
      </w:r>
      <w:r>
        <w:rPr>
          <w:rFonts w:ascii="Times New Roman" w:eastAsia="Times New Roman" w:hAnsi="Times New Roman" w:cs="Times New Roman"/>
          <w:sz w:val="28"/>
          <w:szCs w:val="28"/>
        </w:rPr>
        <w:t>Для достижения этой цели поставлены следующие задачи:</w:t>
      </w:r>
    </w:p>
    <w:p w:rsidR="00127868" w:rsidRPr="006203E1" w:rsidRDefault="00127868" w:rsidP="00903496">
      <w:pPr>
        <w:pStyle w:val="2"/>
        <w:keepNext w:val="0"/>
        <w:keepLines w:val="0"/>
        <w:numPr>
          <w:ilvl w:val="0"/>
          <w:numId w:val="17"/>
        </w:numPr>
        <w:spacing w:before="240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203E1">
        <w:rPr>
          <w:rFonts w:ascii="Times New Roman" w:eastAsia="Times New Roman" w:hAnsi="Times New Roman" w:cs="Times New Roman"/>
          <w:sz w:val="28"/>
          <w:szCs w:val="28"/>
        </w:rPr>
        <w:lastRenderedPageBreak/>
        <w:t>Изучить исторические корни варьирования, проследив его эволюцию от первобытных ритуалов до современных сценических форм, с акцентом на вклад выдающихся хореографов, таких как Игорь Александрович Моисеев.</w:t>
      </w:r>
    </w:p>
    <w:p w:rsidR="00127868" w:rsidRPr="006203E1" w:rsidRDefault="00127868" w:rsidP="00903496">
      <w:pPr>
        <w:pStyle w:val="2"/>
        <w:keepNext w:val="0"/>
        <w:keepLines w:val="0"/>
        <w:numPr>
          <w:ilvl w:val="0"/>
          <w:numId w:val="17"/>
        </w:numPr>
        <w:spacing w:before="0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203E1">
        <w:rPr>
          <w:rFonts w:ascii="Times New Roman" w:eastAsia="Times New Roman" w:hAnsi="Times New Roman" w:cs="Times New Roman"/>
          <w:sz w:val="28"/>
          <w:szCs w:val="28"/>
        </w:rPr>
        <w:t>Проанализировать теоретические основы варьирования, включая его принципы, виды (механическое, характеристическое, метафорическое) и связь с хореографической лексикой, а также сравнить его роль в народном, характерном и классическом танцах.</w:t>
      </w:r>
    </w:p>
    <w:p w:rsidR="00127868" w:rsidRPr="006203E1" w:rsidRDefault="00127868" w:rsidP="00903496">
      <w:pPr>
        <w:pStyle w:val="2"/>
        <w:keepNext w:val="0"/>
        <w:keepLines w:val="0"/>
        <w:numPr>
          <w:ilvl w:val="0"/>
          <w:numId w:val="17"/>
        </w:numPr>
        <w:spacing w:before="0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203E1">
        <w:rPr>
          <w:rFonts w:ascii="Times New Roman" w:eastAsia="Times New Roman" w:hAnsi="Times New Roman" w:cs="Times New Roman"/>
          <w:sz w:val="28"/>
          <w:szCs w:val="28"/>
        </w:rPr>
        <w:t>Рассмотреть практические примеры варьирования в народных танцах различных регионов мира – от славянских и европейских традиций до азиатских, африканских и латиноамериканских, – с целью выявления культурных особенностей и универсальных паттернов.</w:t>
      </w:r>
    </w:p>
    <w:p w:rsidR="00127868" w:rsidRPr="006203E1" w:rsidRDefault="00127868" w:rsidP="00903496">
      <w:pPr>
        <w:pStyle w:val="2"/>
        <w:keepNext w:val="0"/>
        <w:keepLines w:val="0"/>
        <w:numPr>
          <w:ilvl w:val="0"/>
          <w:numId w:val="17"/>
        </w:numPr>
        <w:spacing w:before="0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203E1">
        <w:rPr>
          <w:rFonts w:ascii="Times New Roman" w:eastAsia="Times New Roman" w:hAnsi="Times New Roman" w:cs="Times New Roman"/>
          <w:sz w:val="28"/>
          <w:szCs w:val="28"/>
        </w:rPr>
        <w:t>Описать применение варьирования в педагогической практике, включая структуру урока народного танца, разработку упражнений, этюдов и фрагмента урока с практическими примерами, а также методические рекомендации для педагогов по распределению нагрузок и развитию выразительности.</w:t>
      </w:r>
    </w:p>
    <w:p w:rsidR="00127868" w:rsidRPr="006203E1" w:rsidRDefault="00127868" w:rsidP="00903496">
      <w:pPr>
        <w:pStyle w:val="2"/>
        <w:keepNext w:val="0"/>
        <w:keepLines w:val="0"/>
        <w:numPr>
          <w:ilvl w:val="0"/>
          <w:numId w:val="17"/>
        </w:numPr>
        <w:spacing w:before="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203E1">
        <w:rPr>
          <w:rFonts w:ascii="Times New Roman" w:eastAsia="Times New Roman" w:hAnsi="Times New Roman" w:cs="Times New Roman"/>
          <w:sz w:val="28"/>
          <w:szCs w:val="28"/>
        </w:rPr>
        <w:t xml:space="preserve">Осветить роль варьирования в современном народном танце, включая интеграцию с фьюжн-стилями (джаз, модерн), примеры сценических ансамблей, образовательные аспекты, глобальные тенденции (терапевтические практики, такие как </w:t>
      </w:r>
      <w:r>
        <w:rPr>
          <w:rFonts w:ascii="Times New Roman" w:eastAsia="Times New Roman" w:hAnsi="Times New Roman" w:cs="Times New Roman"/>
          <w:sz w:val="28"/>
          <w:szCs w:val="28"/>
        </w:rPr>
        <w:t>CircleDances</w:t>
      </w:r>
      <w:r w:rsidRPr="006203E1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eastAsia="Times New Roman" w:hAnsi="Times New Roman" w:cs="Times New Roman"/>
          <w:sz w:val="28"/>
          <w:szCs w:val="28"/>
        </w:rPr>
        <w:t>DancesofUniversalPeace</w:t>
      </w:r>
      <w:r w:rsidRPr="006203E1">
        <w:rPr>
          <w:rFonts w:ascii="Times New Roman" w:eastAsia="Times New Roman" w:hAnsi="Times New Roman" w:cs="Times New Roman"/>
          <w:sz w:val="28"/>
          <w:szCs w:val="28"/>
        </w:rPr>
        <w:t>) и будущие перспективы, связанные с технологиями (ИИ) и экологией.</w:t>
      </w:r>
    </w:p>
    <w:p w:rsidR="00127868" w:rsidRPr="006203E1" w:rsidRDefault="00127868" w:rsidP="00410CAC">
      <w:pPr>
        <w:pStyle w:val="2"/>
        <w:keepNext w:val="0"/>
        <w:keepLines w:val="0"/>
        <w:spacing w:before="240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203E1">
        <w:rPr>
          <w:rFonts w:ascii="Times New Roman" w:eastAsia="Times New Roman" w:hAnsi="Times New Roman" w:cs="Times New Roman"/>
          <w:sz w:val="28"/>
          <w:szCs w:val="28"/>
        </w:rPr>
        <w:t xml:space="preserve">Методологическая основа работы опирается на комплексный подход, сочетающий историко-культурный анализ, теоретические обобщения и практические рекомендации. В качестве источников использованы труды </w:t>
      </w:r>
      <w:r w:rsidRPr="006203E1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классиков хореографии (И.А. Моисеев, А.Я. Ваганова, Ф.В. Лопухов), научные монографии по народной культуре (Т.И. Бакланова, В.И. Уральская), а также современные исследования в области </w:t>
      </w:r>
      <w:r>
        <w:rPr>
          <w:rFonts w:ascii="Times New Roman" w:eastAsia="Times New Roman" w:hAnsi="Times New Roman" w:cs="Times New Roman"/>
          <w:sz w:val="28"/>
          <w:szCs w:val="28"/>
        </w:rPr>
        <w:t>contemporaryfolk</w:t>
      </w:r>
      <w:r w:rsidRPr="006203E1">
        <w:rPr>
          <w:rFonts w:ascii="Times New Roman" w:eastAsia="Times New Roman" w:hAnsi="Times New Roman" w:cs="Times New Roman"/>
          <w:sz w:val="28"/>
          <w:szCs w:val="28"/>
        </w:rPr>
        <w:t xml:space="preserve"> и цифровой хореографии. Эмпирическая база включает анализ сценических постановок ансамблей ("Березка", ансамбль Моисеева), педагогический опыт автора и наблюдения за глобальными фестивалями народного танца.</w:t>
      </w:r>
    </w:p>
    <w:p w:rsidR="00127868" w:rsidRPr="006203E1" w:rsidRDefault="00127868" w:rsidP="00410CAC">
      <w:pPr>
        <w:pStyle w:val="2"/>
        <w:keepNext w:val="0"/>
        <w:keepLines w:val="0"/>
        <w:spacing w:before="0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9" w:name="_ixpfjyl9noor" w:colFirst="0" w:colLast="0"/>
      <w:bookmarkEnd w:id="9"/>
      <w:r w:rsidRPr="006203E1">
        <w:rPr>
          <w:rFonts w:ascii="Times New Roman" w:eastAsia="Times New Roman" w:hAnsi="Times New Roman" w:cs="Times New Roman"/>
          <w:sz w:val="28"/>
          <w:szCs w:val="28"/>
        </w:rPr>
        <w:t>Структура работы соответствует логике исследования: от исторических корней и теории к практическим примерам, современным тенденциям и выводам. Введение задает общий контекст, основная часть детализирует аспекты темы, заключение подводит итоги и предлагает направления для дальнейших исследований. Список литературы и приложения (иллюстрации, таблицы, примеры музыки) дополняют материал, делая его полезным для педагогов, хореографов и студентов.</w:t>
      </w:r>
    </w:p>
    <w:p w:rsidR="00127868" w:rsidRPr="006203E1" w:rsidRDefault="00127868" w:rsidP="00410CAC">
      <w:pPr>
        <w:pStyle w:val="2"/>
        <w:keepNext w:val="0"/>
        <w:keepLines w:val="0"/>
        <w:spacing w:before="0" w:after="24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10" w:name="_915xszettvb9" w:colFirst="0" w:colLast="0"/>
      <w:bookmarkEnd w:id="10"/>
      <w:r w:rsidRPr="006203E1">
        <w:rPr>
          <w:rFonts w:ascii="Times New Roman" w:eastAsia="Times New Roman" w:hAnsi="Times New Roman" w:cs="Times New Roman"/>
          <w:sz w:val="28"/>
          <w:szCs w:val="28"/>
        </w:rPr>
        <w:t>В заключение введения отметим, что варьирование – это не только технический прием, но и философская основа народного танца, отражающая динамику жизни. Оно позволяет танцу оставаться живым, адаптивным и вдохновляющим, связывая поколения и культуры. Настоящая работа призвана внести вклад в сохранение и развитие этого бесценного наследия, стимулируя интерес к народной хореографии в современном мире.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203E1">
        <w:rPr>
          <w:rFonts w:ascii="Times New Roman" w:eastAsia="Times New Roman" w:hAnsi="Times New Roman" w:cs="Times New Roman"/>
          <w:sz w:val="28"/>
          <w:szCs w:val="28"/>
        </w:rPr>
        <w:t xml:space="preserve">Народный танец представляет собой один из самых древних и выразительных видов искусства, корни которого уходят в глубину веков. Он отражает душу народа, его традиции, обычаи, эмоциональный мир и исторический опыт. В хореографическом искусстве народный танец занимает особое место, поскольку он не только сохраняет культурное наследие, но и эволюционирует, обогащаясь новыми элементами. Одним из ключевых принципов, лежащих в основе народного танца, является варьирование – процесс видоизменения движений, позволяющий создавать бесконечное </w:t>
      </w:r>
      <w:r w:rsidRPr="006203E1">
        <w:rPr>
          <w:rFonts w:ascii="Times New Roman" w:eastAsia="Times New Roman" w:hAnsi="Times New Roman" w:cs="Times New Roman"/>
          <w:sz w:val="28"/>
          <w:szCs w:val="28"/>
        </w:rPr>
        <w:lastRenderedPageBreak/>
        <w:t>разнообразие форм и выражений. Варьирование (от французского "</w:t>
      </w:r>
      <w:r>
        <w:rPr>
          <w:rFonts w:ascii="Times New Roman" w:eastAsia="Times New Roman" w:hAnsi="Times New Roman" w:cs="Times New Roman"/>
          <w:sz w:val="28"/>
          <w:szCs w:val="28"/>
        </w:rPr>
        <w:t>variant</w:t>
      </w:r>
      <w:r w:rsidRPr="006203E1">
        <w:rPr>
          <w:rFonts w:ascii="Times New Roman" w:eastAsia="Times New Roman" w:hAnsi="Times New Roman" w:cs="Times New Roman"/>
          <w:sz w:val="28"/>
          <w:szCs w:val="28"/>
        </w:rPr>
        <w:t>" – изменяющийся, разный) подразумевает создание множества вариантов одного и того же пластического мотива, сохраняя его сущность, но добавляя нюансы, которые делают танец более живым, выразительным и адаптированным к конкретному контексту. Этот принцип позволяет хореографам и исполнителям избегать монотонности, развивать творчество и подчеркивать индивидуальность. В народном танце варьирование особенно важно, поскольку оно отражает коллективное творчество народа: танцы передаются из поколения в поколение, обогащаясь локальными особенностями, и именно через вариации они эволюционируют.</w:t>
      </w:r>
    </w:p>
    <w:p w:rsidR="008A28F2" w:rsidRPr="005531CC" w:rsidRDefault="008A28F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A28F2" w:rsidRPr="005531CC" w:rsidRDefault="00F668D2">
      <w:pPr>
        <w:pStyle w:val="2"/>
        <w:keepNext w:val="0"/>
        <w:keepLines w:val="0"/>
        <w:spacing w:after="8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11" w:name="_k7bo29lie1j1" w:colFirst="0" w:colLast="0"/>
      <w:bookmarkEnd w:id="11"/>
      <w:r w:rsidRPr="005531CC">
        <w:br w:type="page"/>
      </w:r>
      <w:bookmarkStart w:id="12" w:name="_kqshmdhk36kj" w:colFirst="0" w:colLast="0"/>
      <w:bookmarkEnd w:id="12"/>
    </w:p>
    <w:p w:rsidR="008A28F2" w:rsidRPr="005531CC" w:rsidRDefault="00F668D2">
      <w:pPr>
        <w:pStyle w:val="3"/>
        <w:keepNext w:val="0"/>
        <w:keepLines w:val="0"/>
        <w:spacing w:before="28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bookmarkStart w:id="13" w:name="_i1d11ea0tad8" w:colFirst="0" w:colLast="0"/>
      <w:bookmarkEnd w:id="13"/>
      <w:r w:rsidRPr="005531CC"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>1. Исторические корни варьирования в народном танце</w:t>
      </w:r>
    </w:p>
    <w:p w:rsidR="008A28F2" w:rsidRPr="005531CC" w:rsidRDefault="00F668D2" w:rsidP="00410CA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Танец как вид искусства возник в первобытном обществе, где он служил не только развлечением, но и ритуалом. Первоисточники жестов и движений связаны с трудовыми процессами и наблюдениями за природой. У первобытных народов существовали воинственные пляски, охотничьи пляски, пляски в честь сил природы. Эти танцы включали элементы подражания (повадки животных, приемы охоты) и имели утилитарное значение: вымаливание урожая или победы.</w:t>
      </w:r>
    </w:p>
    <w:p w:rsidR="008A28F2" w:rsidRPr="005531CC" w:rsidRDefault="00F668D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Постепенно танец эволюционировал, выделяясь в самостоятельный вид искусства. У каждого народа под влиянием жизненного уклада и окружающей действительности сложились свои танцевальные традиции. Варьирование здесь играло ключевую роль: базовые движения (шаги, повороты, прыжки) видоизменялись в зависимости от региона, социального контекста и эмоционального состояния. Например, в русских народных танцах базовый элемент "ковырялочка" мог варьироваться по ритму и амплитуде в зависимости от праздника – от игривого на свадьбе до энергичного на ярмарке. В процессе исторического развития появились различные жанры танца: классический, народный, бальный, свободная пластика. Термин "хореография" (от греческого "хорео" – двигаться, "графо" – пишу) объединяет все эти формы. Народный танец, по определению И.А. Моисеева, – результат коллективного творчества, обогащающийся от поколения к поколению. Варьирование обеспечивает эту эволюцию, позволяя танцу оставаться живым и актуальным.</w:t>
      </w:r>
    </w:p>
    <w:p w:rsidR="008A28F2" w:rsidRDefault="00F668D2" w:rsidP="00410CAC">
      <w:pPr>
        <w:spacing w:after="24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В средние века варьирование проявлялось в народных праздниках Европы: в английских моррис-дансах базовые шаги варьировались под влиянием местных диалектов музыки. В Азии, например, в индийских танцах (бхаратнатьям), вариации движений рук (мудр) позволяли передавать разные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эмоции и сюжеты. В Африке ритмические вариации в танцах племен масаи подчеркивали социальный статус. В </w:t>
      </w:r>
      <w:r>
        <w:rPr>
          <w:rFonts w:ascii="Times New Roman" w:eastAsia="Times New Roman" w:hAnsi="Times New Roman" w:cs="Times New Roman"/>
          <w:sz w:val="28"/>
          <w:szCs w:val="28"/>
        </w:rPr>
        <w:t>XIX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веке, с развитием сценической хореографии, варьирование стало осознанным инструментом. Балетмейстеры, такие как Мариус Петипа, заимствовали народные элементы, варьируя их для балета. В </w:t>
      </w:r>
      <w:r>
        <w:rPr>
          <w:rFonts w:ascii="Times New Roman" w:eastAsia="Times New Roman" w:hAnsi="Times New Roman" w:cs="Times New Roman"/>
          <w:sz w:val="28"/>
          <w:szCs w:val="28"/>
        </w:rPr>
        <w:t>XX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веке И.А. Моисеев в Государственном ансамбле народного танца СССР систематизировал варьирование, создавая сценические версии народных танцев.</w:t>
      </w: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903496" w:rsidRDefault="00903496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10CAC" w:rsidRDefault="00410CAC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903496" w:rsidRDefault="00903496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Pr="005531CC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A28F2" w:rsidRPr="005531CC" w:rsidRDefault="00F668D2">
      <w:pPr>
        <w:pStyle w:val="3"/>
        <w:keepNext w:val="0"/>
        <w:keepLines w:val="0"/>
        <w:spacing w:before="28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bookmarkStart w:id="14" w:name="_kccek3sq8tgc" w:colFirst="0" w:colLast="0"/>
      <w:bookmarkEnd w:id="14"/>
      <w:r w:rsidRPr="005531CC"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>2. Теоретические основы варьирования</w:t>
      </w:r>
    </w:p>
    <w:p w:rsidR="0075184B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Хореографическая лексика – это набор движений, поз, ракурсов и мимики, используемых для создания образа. Варьирование – это поиск нюансов и вариантов движения при сохранении его основы. </w:t>
      </w:r>
    </w:p>
    <w:p w:rsidR="008A28F2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Принципы</w:t>
      </w:r>
      <w:r w:rsidR="0075184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варьирования</w:t>
      </w:r>
      <w:r w:rsidR="0075184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включают:</w:t>
      </w:r>
    </w:p>
    <w:p w:rsidR="008A28F2" w:rsidRPr="005531CC" w:rsidRDefault="00F668D2">
      <w:pPr>
        <w:numPr>
          <w:ilvl w:val="0"/>
          <w:numId w:val="7"/>
        </w:numPr>
        <w:spacing w:before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Изменение положения в пространстве (ракурс, рисунок).</w:t>
      </w:r>
    </w:p>
    <w:p w:rsidR="008A28F2" w:rsidRDefault="00F668D2">
      <w:pPr>
        <w:numPr>
          <w:ilvl w:val="0"/>
          <w:numId w:val="7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Изменение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ритма и темпа.</w:t>
      </w:r>
    </w:p>
    <w:p w:rsidR="008A28F2" w:rsidRPr="005531CC" w:rsidRDefault="00F668D2">
      <w:pPr>
        <w:numPr>
          <w:ilvl w:val="0"/>
          <w:numId w:val="7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Усложнение за счет второстепенных элементов (прыжки, вращения, полупальцы).</w:t>
      </w:r>
    </w:p>
    <w:p w:rsidR="008A28F2" w:rsidRPr="005531CC" w:rsidRDefault="00F668D2">
      <w:pPr>
        <w:numPr>
          <w:ilvl w:val="0"/>
          <w:numId w:val="7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Изменение "голосов" тела (корпус, голова, руки, кисти, взгляд).</w:t>
      </w:r>
    </w:p>
    <w:p w:rsidR="008A28F2" w:rsidRPr="005531CC" w:rsidRDefault="00F668D2">
      <w:pPr>
        <w:numPr>
          <w:ilvl w:val="0"/>
          <w:numId w:val="7"/>
        </w:numPr>
        <w:spacing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Изменение уровня пространства (лежа, сидя, в </w:t>
      </w:r>
      <w:r>
        <w:rPr>
          <w:rFonts w:ascii="Times New Roman" w:eastAsia="Times New Roman" w:hAnsi="Times New Roman" w:cs="Times New Roman"/>
          <w:sz w:val="28"/>
          <w:szCs w:val="28"/>
        </w:rPr>
        <w:t>plie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, стоя, прыжки).</w:t>
      </w:r>
    </w:p>
    <w:p w:rsidR="008A28F2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Виды</w:t>
      </w:r>
      <w:r w:rsidR="0075184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варьирования:</w:t>
      </w:r>
    </w:p>
    <w:p w:rsidR="008A28F2" w:rsidRDefault="00F668D2">
      <w:pPr>
        <w:numPr>
          <w:ilvl w:val="0"/>
          <w:numId w:val="12"/>
        </w:numPr>
        <w:spacing w:before="240" w:line="360" w:lineRule="auto"/>
        <w:jc w:val="both"/>
        <w:rPr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sz w:val="28"/>
          <w:szCs w:val="28"/>
        </w:rPr>
        <w:t>Механическое варьирование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: Создание вариантов путем механических изменений. </w:t>
      </w:r>
      <w:r>
        <w:rPr>
          <w:rFonts w:ascii="Times New Roman" w:eastAsia="Times New Roman" w:hAnsi="Times New Roman" w:cs="Times New Roman"/>
          <w:sz w:val="28"/>
          <w:szCs w:val="28"/>
        </w:rPr>
        <w:t>Подразделяется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на:</w:t>
      </w:r>
    </w:p>
    <w:p w:rsidR="008A28F2" w:rsidRPr="005531CC" w:rsidRDefault="00F668D2">
      <w:pPr>
        <w:numPr>
          <w:ilvl w:val="1"/>
          <w:numId w:val="12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Простое: Замена элементов (например, изменение ракурса или добавление прыжка).</w:t>
      </w:r>
    </w:p>
    <w:p w:rsidR="008A28F2" w:rsidRPr="005531CC" w:rsidRDefault="00F668D2">
      <w:pPr>
        <w:numPr>
          <w:ilvl w:val="1"/>
          <w:numId w:val="12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Сложное: Разделение движения на части и варьирование каждой (например, в "ковырялочке": вынос ноги, поворот стопы, притоп – варьировать каждую фазу).</w:t>
      </w:r>
    </w:p>
    <w:p w:rsidR="008A28F2" w:rsidRPr="005531CC" w:rsidRDefault="00F668D2">
      <w:pPr>
        <w:numPr>
          <w:ilvl w:val="1"/>
          <w:numId w:val="12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По принципу: Исполнение одного движения по принципу другого (бег по принципу подъема на полупальцы).</w:t>
      </w:r>
    </w:p>
    <w:p w:rsidR="008A28F2" w:rsidRPr="005531CC" w:rsidRDefault="00F668D2">
      <w:pPr>
        <w:numPr>
          <w:ilvl w:val="0"/>
          <w:numId w:val="12"/>
        </w:numPr>
        <w:spacing w:line="360" w:lineRule="auto"/>
        <w:jc w:val="both"/>
        <w:rPr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sz w:val="28"/>
          <w:szCs w:val="28"/>
        </w:rPr>
        <w:t>Характеристическое варьирование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: Изменение элементов для раскрытия образа. Добавляются черты, подчеркивающие характер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>(например, в украинском гопаке варьировать прыжки для выражения силы или игривости).</w:t>
      </w:r>
    </w:p>
    <w:p w:rsidR="008A28F2" w:rsidRPr="005531CC" w:rsidRDefault="00F668D2">
      <w:pPr>
        <w:numPr>
          <w:ilvl w:val="0"/>
          <w:numId w:val="12"/>
        </w:numPr>
        <w:spacing w:after="240" w:line="360" w:lineRule="auto"/>
        <w:jc w:val="both"/>
        <w:rPr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sz w:val="28"/>
          <w:szCs w:val="28"/>
        </w:rPr>
        <w:t>Метафорическое варьирование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: Создание вариантов для метафорических образов (например, движение, символизирующее ветер, варьируется для разных "сил" ветра).</w:t>
      </w:r>
    </w:p>
    <w:p w:rsidR="008A28F2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В народном танце варьирование тесно связано с характерным танцем, который заимствует из классики, но добавляет свободу: невыворотность ног, присогнутые колени для остроты рисунка.</w:t>
      </w: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Pr="005531CC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A28F2" w:rsidRPr="005531CC" w:rsidRDefault="00F668D2">
      <w:pPr>
        <w:pStyle w:val="3"/>
        <w:keepNext w:val="0"/>
        <w:keepLines w:val="0"/>
        <w:spacing w:before="28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bookmarkStart w:id="15" w:name="_6l6s0btb0ji2" w:colFirst="0" w:colLast="0"/>
      <w:bookmarkEnd w:id="15"/>
      <w:r w:rsidRPr="005531CC"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>3. Варьирование в народных танцах различных регионов</w:t>
      </w:r>
    </w:p>
    <w:p w:rsidR="008A28F2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Рассмотрим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примеры:</w:t>
      </w:r>
    </w:p>
    <w:p w:rsidR="008A28F2" w:rsidRPr="005531CC" w:rsidRDefault="00F668D2">
      <w:pPr>
        <w:numPr>
          <w:ilvl w:val="0"/>
          <w:numId w:val="13"/>
        </w:numPr>
        <w:spacing w:before="240" w:line="360" w:lineRule="auto"/>
        <w:jc w:val="both"/>
        <w:rPr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sz w:val="28"/>
          <w:szCs w:val="28"/>
        </w:rPr>
        <w:t>Русский народный танец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: Базовый элемент "верёвочка" (плетение ног). Механическое варьирование: изменить темп (медленно для лиризма, быстро для веселья). Характеристическое: добавить наклоны корпуса для выражения кокетства. Метафорическое: варьировать как "плетение судьбы".</w:t>
      </w:r>
    </w:p>
    <w:p w:rsidR="008A28F2" w:rsidRDefault="00F668D2">
      <w:pPr>
        <w:numPr>
          <w:ilvl w:val="0"/>
          <w:numId w:val="13"/>
        </w:numPr>
        <w:spacing w:line="360" w:lineRule="auto"/>
        <w:jc w:val="both"/>
        <w:rPr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sz w:val="28"/>
          <w:szCs w:val="28"/>
        </w:rPr>
        <w:t>Украинский танец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: В гопаке прыжки (присядки) варьируются по амплитуде и ритму. </w:t>
      </w:r>
      <w:r>
        <w:rPr>
          <w:rFonts w:ascii="Times New Roman" w:eastAsia="Times New Roman" w:hAnsi="Times New Roman" w:cs="Times New Roman"/>
          <w:sz w:val="28"/>
          <w:szCs w:val="28"/>
        </w:rPr>
        <w:t>Простое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варьирование: добавить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повороты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головы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для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динамики.</w:t>
      </w:r>
    </w:p>
    <w:p w:rsidR="008A28F2" w:rsidRPr="005531CC" w:rsidRDefault="00F668D2">
      <w:pPr>
        <w:numPr>
          <w:ilvl w:val="0"/>
          <w:numId w:val="13"/>
        </w:numPr>
        <w:spacing w:line="360" w:lineRule="auto"/>
        <w:jc w:val="both"/>
        <w:rPr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sz w:val="28"/>
          <w:szCs w:val="28"/>
        </w:rPr>
        <w:t>Испанский фламенко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: Варьирование хлопков (пальмас) и шагов (запатеадо): изменение ритма для эмоциональной глубины.</w:t>
      </w:r>
    </w:p>
    <w:p w:rsidR="008A28F2" w:rsidRPr="005531CC" w:rsidRDefault="00F668D2">
      <w:pPr>
        <w:numPr>
          <w:ilvl w:val="0"/>
          <w:numId w:val="13"/>
        </w:numPr>
        <w:spacing w:line="360" w:lineRule="auto"/>
        <w:jc w:val="both"/>
        <w:rPr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sz w:val="28"/>
          <w:szCs w:val="28"/>
        </w:rPr>
        <w:t>Индийский танец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: Мудры варьируются метафорически для разных богов.</w:t>
      </w:r>
    </w:p>
    <w:p w:rsidR="008A28F2" w:rsidRPr="005531CC" w:rsidRDefault="00F668D2">
      <w:pPr>
        <w:numPr>
          <w:ilvl w:val="0"/>
          <w:numId w:val="13"/>
        </w:numPr>
        <w:spacing w:after="240" w:line="360" w:lineRule="auto"/>
        <w:jc w:val="both"/>
        <w:rPr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sz w:val="28"/>
          <w:szCs w:val="28"/>
        </w:rPr>
        <w:t>Африканские танцы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: Ритмические вариации в барабанных танцах, где механическое варьирование уровней (приседания, прыжки) отражает племенные ритуалы.</w:t>
      </w:r>
    </w:p>
    <w:p w:rsidR="008A28F2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В сценическом народном танце (ансамбли Моисеева) варьирование позволяет создавать композиции, сочетающие традиции с современностью.</w:t>
      </w: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Pr="005531CC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A28F2" w:rsidRPr="005531CC" w:rsidRDefault="00F668D2">
      <w:pPr>
        <w:pStyle w:val="3"/>
        <w:keepNext w:val="0"/>
        <w:keepLines w:val="0"/>
        <w:spacing w:before="28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bookmarkStart w:id="16" w:name="_18snj5e1av4l" w:colFirst="0" w:colLast="0"/>
      <w:bookmarkEnd w:id="16"/>
      <w:r w:rsidRPr="005531CC"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>4. Применение варьирования в педагогической практике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Урок народного танца строится для развития техники, стиля и выразительности. Он включает упражнения у станка, на середине и этюды. Варьирование </w:t>
      </w:r>
      <w:r w:rsidR="00410CAC">
        <w:rPr>
          <w:rFonts w:ascii="Times New Roman" w:eastAsia="Times New Roman" w:hAnsi="Times New Roman" w:cs="Times New Roman"/>
          <w:sz w:val="28"/>
          <w:szCs w:val="28"/>
        </w:rPr>
        <w:t>интегрируется на всех этапах во избежание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рутины.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sz w:val="28"/>
          <w:szCs w:val="28"/>
        </w:rPr>
        <w:t>Фрагмент урока с применением варьирования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Уровень: средний (учащиеся 12-15 лет). Тема: Варьирование элемента "ковырялочка" в русском народном танце.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Цели: Освоить базовое движение, применить виды варьирования, развить координацию и выразительность.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Продолжительность: 45 минут.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sz w:val="28"/>
          <w:szCs w:val="28"/>
        </w:rPr>
        <w:t>Часть 1: Упражнения у станка (15 мин)</w:t>
      </w:r>
    </w:p>
    <w:p w:rsidR="008A28F2" w:rsidRDefault="00F668D2">
      <w:pPr>
        <w:numPr>
          <w:ilvl w:val="0"/>
          <w:numId w:val="10"/>
        </w:numPr>
        <w:spacing w:before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Базовая "ковырялочка": Стоя в 6-й позиции, вынос правой ноги в сторону пяткой наружу (1 такт), поворот стопы в выворотное положение (2 такт), притоп в исходное (3 такт). </w:t>
      </w:r>
      <w:r>
        <w:rPr>
          <w:rFonts w:ascii="Times New Roman" w:eastAsia="Times New Roman" w:hAnsi="Times New Roman" w:cs="Times New Roman"/>
          <w:sz w:val="28"/>
          <w:szCs w:val="28"/>
        </w:rPr>
        <w:t>Повторить 4 раза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на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каждую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ногу. Музыка: 2/4, темп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средний.</w:t>
      </w:r>
    </w:p>
    <w:p w:rsidR="008A28F2" w:rsidRDefault="00F668D2">
      <w:pPr>
        <w:numPr>
          <w:ilvl w:val="0"/>
          <w:numId w:val="10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Механическое простое варьирование: Изменить ракурс – исполнить лицом к станку, затем боком. </w:t>
      </w:r>
      <w:r>
        <w:rPr>
          <w:rFonts w:ascii="Times New Roman" w:eastAsia="Times New Roman" w:hAnsi="Times New Roman" w:cs="Times New Roman"/>
          <w:sz w:val="28"/>
          <w:szCs w:val="28"/>
        </w:rPr>
        <w:t>Добавить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прыжок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на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притопе.</w:t>
      </w:r>
    </w:p>
    <w:p w:rsidR="008A28F2" w:rsidRPr="005531CC" w:rsidRDefault="00F668D2">
      <w:pPr>
        <w:numPr>
          <w:ilvl w:val="0"/>
          <w:numId w:val="10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Механическое сложное: Разделить на фазы. Варьировать вынос: с подъемом на полупальцы. Варьировать поворот: с наклоном корпуса. Варьировать притоп: с хлопком руками.</w:t>
      </w:r>
    </w:p>
    <w:p w:rsidR="008A28F2" w:rsidRPr="005531CC" w:rsidRDefault="00F668D2">
      <w:pPr>
        <w:numPr>
          <w:ilvl w:val="0"/>
          <w:numId w:val="10"/>
        </w:numPr>
        <w:spacing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По принципу: Исполнить "ковырялочку" по принципу вращения – добавить поворот на 180 градусов на притопе.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sz w:val="28"/>
          <w:szCs w:val="28"/>
        </w:rPr>
        <w:t>Часть 2: Движения на середине зала (15 мин)</w:t>
      </w:r>
    </w:p>
    <w:p w:rsidR="008A28F2" w:rsidRPr="005531CC" w:rsidRDefault="00F668D2">
      <w:pPr>
        <w:numPr>
          <w:ilvl w:val="0"/>
          <w:numId w:val="8"/>
        </w:numPr>
        <w:spacing w:before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>Комбинация: "Ковырялочка" + "верёвочка". Базовая: 4 "ковырялочки" вперед, затем "верёвочка" в круг.</w:t>
      </w:r>
    </w:p>
    <w:p w:rsidR="008A28F2" w:rsidRDefault="00F668D2">
      <w:pPr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Характеристическое варьирование: Добавить эмоциональную окраску – для "веселого" варианта: быстрый темп, улыбка, активные руки. </w:t>
      </w:r>
      <w:r>
        <w:rPr>
          <w:rFonts w:ascii="Times New Roman" w:eastAsia="Times New Roman" w:hAnsi="Times New Roman" w:cs="Times New Roman"/>
          <w:sz w:val="28"/>
          <w:szCs w:val="28"/>
        </w:rPr>
        <w:t>Для "лирического": медленный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темп, мягкие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наклоны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головы.</w:t>
      </w:r>
    </w:p>
    <w:p w:rsidR="008A28F2" w:rsidRPr="005531CC" w:rsidRDefault="00F668D2">
      <w:pPr>
        <w:numPr>
          <w:ilvl w:val="0"/>
          <w:numId w:val="8"/>
        </w:numPr>
        <w:spacing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Метафорическое: Варьировать как "копание земли" (для урожая) – низкий уровень, присогнутые колени; или как "игру с ветром" – легкие прыжки.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Групповая работа: Учащиеся в парах варьируют комбинацию зеркально.</w:t>
      </w:r>
    </w:p>
    <w:p w:rsidR="008A28F2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Часть 3: Этюд (15 мин)</w:t>
      </w:r>
    </w:p>
    <w:p w:rsidR="008A28F2" w:rsidRDefault="00F668D2">
      <w:pPr>
        <w:numPr>
          <w:ilvl w:val="0"/>
          <w:numId w:val="14"/>
        </w:num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Этюд "Русская ярмарка": Интегрировать варьированные "ковырялочки" в мини-композицию. Начало: Механическая вариация в группе (ансамбль). Середина: Характеристическая для соло (выразить радость). </w:t>
      </w:r>
      <w:r>
        <w:rPr>
          <w:rFonts w:ascii="Times New Roman" w:eastAsia="Times New Roman" w:hAnsi="Times New Roman" w:cs="Times New Roman"/>
          <w:sz w:val="28"/>
          <w:szCs w:val="28"/>
        </w:rPr>
        <w:t>Конец: Метафорическая – символизировать</w:t>
      </w:r>
      <w:r w:rsidR="0075184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единство</w:t>
      </w:r>
      <w:r w:rsidR="0075184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народа.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Разбор: Обсудить, как вариации усилили образ.</w:t>
      </w:r>
    </w:p>
    <w:p w:rsidR="008A28F2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Этот фрагмент демонстрирует, как варьирование делает урок динамичным, развивая творчество.</w:t>
      </w: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Pr="005531CC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A28F2" w:rsidRPr="005531CC" w:rsidRDefault="00F668D2">
      <w:pPr>
        <w:pStyle w:val="3"/>
        <w:keepNext w:val="0"/>
        <w:keepLines w:val="0"/>
        <w:spacing w:before="28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bookmarkStart w:id="17" w:name="_jcj1znrj4sle" w:colFirst="0" w:colLast="0"/>
      <w:bookmarkEnd w:id="17"/>
      <w:r w:rsidRPr="005531CC"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>5. Роль варьирования в современном народном танце</w:t>
      </w:r>
    </w:p>
    <w:p w:rsidR="00EB0E23" w:rsidRDefault="00F668D2" w:rsidP="00A15B12">
      <w:pPr>
        <w:spacing w:before="240" w:after="24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eastAsia="Times New Roman" w:hAnsi="Times New Roman" w:cs="Times New Roman"/>
          <w:sz w:val="28"/>
          <w:szCs w:val="28"/>
        </w:rPr>
        <w:t>XXI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веке варьирование позволяет интегрировать народный танец в современные формы: фьюжн с джазом, модерном. Примеры: Ансамбли "Березка" варьируют традиционные движения для шоу. В образовании варьирование развивает импровизацию. В </w:t>
      </w:r>
      <w:r>
        <w:rPr>
          <w:rFonts w:ascii="Times New Roman" w:eastAsia="Times New Roman" w:hAnsi="Times New Roman" w:cs="Times New Roman"/>
          <w:sz w:val="28"/>
          <w:szCs w:val="28"/>
        </w:rPr>
        <w:t>XXI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веке народный танец переживает период значительных трансформаций, обусловленных глобализацией, технологическими инновациями и культурными обменами. Варьирование, как один из фундаментальных принципов хореографии, играет ключевую роль в этом процессе, позволяя традиционным формам адаптироваться к современным реалиям без потери аутентичности. Оно выступает мостом между прошлым и настоящим, </w:t>
      </w:r>
      <w:r>
        <w:rPr>
          <w:rFonts w:ascii="Times New Roman" w:eastAsia="Times New Roman" w:hAnsi="Times New Roman" w:cs="Times New Roman"/>
          <w:sz w:val="28"/>
          <w:szCs w:val="28"/>
        </w:rPr>
        <w:t>enabling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интеграцию народных элементов в новые жанры, такие как фьюжн с джазом, модерном, хип-хопом и даже цифровыми перформансами. Через варьирование хореографы не только сохраняют культурное наследие, но и обогащают его, делая народный танец актуальным для молодой аудитории. В этой главе мы подробно разберем эволюцию варьирования в современном контексте, его влияние на сценические практики, образовательные подходы и глобальные тенденции, опираясь на примеры из различных культур.</w:t>
      </w:r>
      <w:bookmarkStart w:id="18" w:name="_y6hbteqmyeme" w:colFirst="0" w:colLast="0"/>
      <w:bookmarkEnd w:id="18"/>
    </w:p>
    <w:p w:rsidR="008A28F2" w:rsidRPr="00EB0E23" w:rsidRDefault="00F668D2" w:rsidP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Варьирование как инструмент адаптации и инноваций</w:t>
      </w:r>
    </w:p>
    <w:p w:rsidR="008A28F2" w:rsidRPr="005531CC" w:rsidRDefault="00F668D2" w:rsidP="00A15B12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В современном мире народный танец сталкивается с вызовами урбанизации и культурной унификации, где традиционные формы рискуют стать архаичными. Варьирование позволяет преодолеть это, превращая статичные элементы в динамичные. Например, механическое варьирование (изменение ракурса, темпа или уровня) используется для адаптации движений под новые музыкальные стили, а характеристическое и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метафорическое – для введения эмоциональной глубины и символизма. По данным исследований, современные хореографы часто применяют варьирование для создания "гибридных" форм, где народные мотивы смешиваются с абстрактными техниками </w:t>
      </w:r>
      <w:r>
        <w:rPr>
          <w:rFonts w:ascii="Times New Roman" w:eastAsia="Times New Roman" w:hAnsi="Times New Roman" w:cs="Times New Roman"/>
          <w:sz w:val="28"/>
          <w:szCs w:val="28"/>
        </w:rPr>
        <w:t>contemporarydance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, подчеркивая темы идентичности и глобализации. Это не просто стилистический прием, а стратегия выживания: варьирование обеспечивает эволюцию танца, делая его релевантным в эпоху социальных сетей и виртуальной реальности.</w:t>
      </w:r>
    </w:p>
    <w:p w:rsidR="008A28F2" w:rsidRPr="005531CC" w:rsidRDefault="00F668D2" w:rsidP="00A15B12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В постколониальном контексте варьирование анализируется как инструмент сопротивления культурной доминации. В странах Азии и Африки, где колониализм искажал местные традиции, современные постановки используют вариации для "деколонизации" танца – возвращения к корням с добавлением современных интерпретаций. Например, в индийском контексте варьирование мудр (жестов рук) в бхаратнатьяме позволяет интегрировать элементы модерна, создавая нарративы о гендерной равенстве или экологии. Аналогично, в Латинской Америке вариации в сальсе или самбе сочетают африканские ритмы с джазовыми импровизациями, отражая миграционные процессы.</w:t>
      </w:r>
    </w:p>
    <w:p w:rsidR="008A28F2" w:rsidRPr="005531CC" w:rsidRDefault="00F668D2" w:rsidP="00A15B12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Глобализация усиливает роль варьирования: фестивали вроде </w:t>
      </w:r>
      <w:r>
        <w:rPr>
          <w:rFonts w:ascii="Times New Roman" w:eastAsia="Times New Roman" w:hAnsi="Times New Roman" w:cs="Times New Roman"/>
          <w:sz w:val="28"/>
          <w:szCs w:val="28"/>
        </w:rPr>
        <w:t>WorldDanceDay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демонстрируют, как народные танцы варьируются для международной аудитории. Технологии, такие как </w:t>
      </w:r>
      <w:r>
        <w:rPr>
          <w:rFonts w:ascii="Times New Roman" w:eastAsia="Times New Roman" w:hAnsi="Times New Roman" w:cs="Times New Roman"/>
          <w:sz w:val="28"/>
          <w:szCs w:val="28"/>
        </w:rPr>
        <w:t>VR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eastAsia="Times New Roman" w:hAnsi="Times New Roman" w:cs="Times New Roman"/>
          <w:sz w:val="28"/>
          <w:szCs w:val="28"/>
        </w:rPr>
        <w:t>AI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, позволяют создавать виртуальные вариации, где зрители могут взаимодействовать с танцем, меняя элементы в реальном времени. Это открывает новые горизонты, но также вызывает дебаты о сохранении аутентичности: чрезмерное варьирование может размыть культурные границы.</w:t>
      </w:r>
    </w:p>
    <w:p w:rsidR="008A28F2" w:rsidRPr="005531CC" w:rsidRDefault="00F668D2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19" w:name="_r98paxfrcyrb" w:colFirst="0" w:colLast="0"/>
      <w:bookmarkEnd w:id="19"/>
      <w:r w:rsidRPr="005531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Интеграция народного танца с современными формами: фьюжн с джазом и модерном</w:t>
      </w:r>
    </w:p>
    <w:p w:rsidR="008A28F2" w:rsidRPr="005531CC" w:rsidRDefault="00F668D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Одним из наиболее ярких проявлений варьирования в </w:t>
      </w:r>
      <w:r>
        <w:rPr>
          <w:rFonts w:ascii="Times New Roman" w:eastAsia="Times New Roman" w:hAnsi="Times New Roman" w:cs="Times New Roman"/>
          <w:sz w:val="28"/>
          <w:szCs w:val="28"/>
        </w:rPr>
        <w:t>XXI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веке является фьюжн – слияние стилей, где народные элементы обогащаются джазовыми или модерновыми техниками. Фьюжн не просто смешивает, а трансформирует: базовые народные движения варьируются по принципу (например, исполнение фолк-шага по принципу джазового свинга), добавляя импровизацию и эмоциональную свободу.</w:t>
      </w:r>
    </w:p>
    <w:p w:rsidR="008A28F2" w:rsidRPr="005531CC" w:rsidRDefault="00F668D2" w:rsidP="00A15B12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Примеры фьюжна с джазом: современный джаз часто заимствует ритмические вариации из африканских или славянских фолк-танцев. В США, где джаз возник из афроамериканских традиций, хореографы вроде </w:t>
      </w:r>
      <w:r>
        <w:rPr>
          <w:rFonts w:ascii="Times New Roman" w:eastAsia="Times New Roman" w:hAnsi="Times New Roman" w:cs="Times New Roman"/>
          <w:sz w:val="28"/>
          <w:szCs w:val="28"/>
        </w:rPr>
        <w:t>AlvinAiley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варьируют фолк-элементы (например, </w:t>
      </w:r>
      <w:r>
        <w:rPr>
          <w:rFonts w:ascii="Times New Roman" w:eastAsia="Times New Roman" w:hAnsi="Times New Roman" w:cs="Times New Roman"/>
          <w:sz w:val="28"/>
          <w:szCs w:val="28"/>
        </w:rPr>
        <w:t>gospelsteps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) с джазовыми изоляциями, создавая динамичные перформансы. В Европе, в проектах вроде "</w:t>
      </w:r>
      <w:r>
        <w:rPr>
          <w:rFonts w:ascii="Times New Roman" w:eastAsia="Times New Roman" w:hAnsi="Times New Roman" w:cs="Times New Roman"/>
          <w:sz w:val="28"/>
          <w:szCs w:val="28"/>
        </w:rPr>
        <w:t>JazzFusionFolk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", ирландские степы варьируются с джазовыми поворотами, добавляя скорость и синкопированные ритмы. Это позволяет танцу стать более экспрессивным, подчеркивая темы социальной справедливости.</w:t>
      </w:r>
    </w:p>
    <w:p w:rsidR="008A28F2" w:rsidRPr="005531CC" w:rsidRDefault="00F668D2" w:rsidP="00A15B12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Фьюжн с модерном еще более абстрактен: модерн, с его акцентом на гравитацию и поток, варьирует фолк-движения для создания метафорических образов. В Индии </w:t>
      </w:r>
      <w:r>
        <w:rPr>
          <w:rFonts w:ascii="Times New Roman" w:eastAsia="Times New Roman" w:hAnsi="Times New Roman" w:cs="Times New Roman"/>
          <w:sz w:val="28"/>
          <w:szCs w:val="28"/>
        </w:rPr>
        <w:t>fusiondance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сочетает классический катхак с </w:t>
      </w:r>
      <w:r>
        <w:rPr>
          <w:rFonts w:ascii="Times New Roman" w:eastAsia="Times New Roman" w:hAnsi="Times New Roman" w:cs="Times New Roman"/>
          <w:sz w:val="28"/>
          <w:szCs w:val="28"/>
        </w:rPr>
        <w:t>contemporary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, варьируя таал (ритмы) для нарративов о современной жизни. В Китае хореограф </w:t>
      </w:r>
      <w:r>
        <w:rPr>
          <w:rFonts w:ascii="Times New Roman" w:eastAsia="Times New Roman" w:hAnsi="Times New Roman" w:cs="Times New Roman"/>
          <w:sz w:val="28"/>
          <w:szCs w:val="28"/>
        </w:rPr>
        <w:t>YangLiping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варьирует этнические танцы (например, дайский павлиний танец) с модерновыми элементами, добавляя символизм природы и урбанизации. Такие вариации не только обновляют форму, но и расширяют аудиторию, делая фолк доступным для глобальных фестивалей.</w:t>
      </w:r>
    </w:p>
    <w:p w:rsidR="008A28F2" w:rsidRPr="005531CC" w:rsidRDefault="00F668D2" w:rsidP="00A15B12">
      <w:pPr>
        <w:spacing w:after="24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Другие примеры: в Латинской Америке фьюжн самбы с модерном варьирует карнавальные шаги для театральных постановок; в Африке зулусские танцы смешиваются с джазом в проектах вроде </w:t>
      </w:r>
      <w:r>
        <w:rPr>
          <w:rFonts w:ascii="Times New Roman" w:eastAsia="Times New Roman" w:hAnsi="Times New Roman" w:cs="Times New Roman"/>
          <w:sz w:val="28"/>
          <w:szCs w:val="28"/>
        </w:rPr>
        <w:t>SowetoDanceProject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. Эти интеграции подчеркивают, как варьирование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>способствует культурному диалогу, превращая локальные традиции в универсальное искусство.</w:t>
      </w:r>
    </w:p>
    <w:p w:rsidR="008A28F2" w:rsidRPr="005531CC" w:rsidRDefault="00F668D2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20" w:name="_tlr2x7j0n5wu" w:colFirst="0" w:colLast="0"/>
      <w:bookmarkEnd w:id="20"/>
      <w:r w:rsidRPr="005531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Примеры сценических ансамблей: "Березка" и другие</w:t>
      </w:r>
    </w:p>
    <w:p w:rsidR="008A28F2" w:rsidRPr="005531CC" w:rsidRDefault="00F668D2" w:rsidP="00A15B12">
      <w:pPr>
        <w:spacing w:before="24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Ансамбль "Березка" (основан в 1948 году Надеждой Надеждиной) – классический пример, как варьирование трансформирует традиционный русский фолк для современной сцены. Знаменитый "плавающий" шаг (</w:t>
      </w:r>
      <w:r>
        <w:rPr>
          <w:rFonts w:ascii="Times New Roman" w:eastAsia="Times New Roman" w:hAnsi="Times New Roman" w:cs="Times New Roman"/>
          <w:sz w:val="28"/>
          <w:szCs w:val="28"/>
        </w:rPr>
        <w:t>slidingsteps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) – это механическая вариация хоровода, древнего славянского кругового танца: короткие шаги варьируются по уровню и ракурсу, создавая иллюзию парения. В современных шоу "Березка" варьирует элементы: добавляет повороты головы или изменения темпа, интегрируя с модерновыми элементами для тематических постановок (например, о природе или единстве). Это не только сохраняет русскую идентичность, но и адаптирует танец для международных туров, где вариации учитывают культурные ожидания аудитории.</w:t>
      </w:r>
    </w:p>
    <w:p w:rsidR="008A28F2" w:rsidRPr="005531CC" w:rsidRDefault="00F668D2" w:rsidP="00A15B12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Другие ансамбли: Государственный ансамбль имени Игоря Моисеева продолжает традиции, варьируя славянские движения с глобальными влияниями (например, добавление африканских ритмов). В Мексике </w:t>
      </w:r>
      <w:r>
        <w:rPr>
          <w:rFonts w:ascii="Times New Roman" w:eastAsia="Times New Roman" w:hAnsi="Times New Roman" w:cs="Times New Roman"/>
          <w:sz w:val="28"/>
          <w:szCs w:val="28"/>
        </w:rPr>
        <w:t>BalletFolkl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ó</w:t>
      </w:r>
      <w:r>
        <w:rPr>
          <w:rFonts w:ascii="Times New Roman" w:eastAsia="Times New Roman" w:hAnsi="Times New Roman" w:cs="Times New Roman"/>
          <w:sz w:val="28"/>
          <w:szCs w:val="28"/>
        </w:rPr>
        <w:t>ricodeM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é</w:t>
      </w:r>
      <w:r>
        <w:rPr>
          <w:rFonts w:ascii="Times New Roman" w:eastAsia="Times New Roman" w:hAnsi="Times New Roman" w:cs="Times New Roman"/>
          <w:sz w:val="28"/>
          <w:szCs w:val="28"/>
        </w:rPr>
        <w:t>xico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варьирует индейские танцы с модерновыми, создавая спектакли о колониальном наследии. В Европе </w:t>
      </w:r>
      <w:r>
        <w:rPr>
          <w:rFonts w:ascii="Times New Roman" w:eastAsia="Times New Roman" w:hAnsi="Times New Roman" w:cs="Times New Roman"/>
          <w:sz w:val="28"/>
          <w:szCs w:val="28"/>
        </w:rPr>
        <w:t>Riverdance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варьирует ирландский степ с джазом, добавляя прыжки и вращения для динамики. Эти примеры показывают, как варьирование делает фолк конкурентоспособным в индустрии развлечений.</w:t>
      </w:r>
    </w:p>
    <w:p w:rsidR="008A28F2" w:rsidRPr="005531CC" w:rsidRDefault="00F668D2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21" w:name="_fit0ig5lc47h" w:colFirst="0" w:colLast="0"/>
      <w:bookmarkEnd w:id="21"/>
      <w:r w:rsidRPr="005531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Варьирование в образовании: развитие импровизации и креативности</w:t>
      </w:r>
    </w:p>
    <w:p w:rsidR="008A28F2" w:rsidRPr="005531CC" w:rsidRDefault="00F668D2" w:rsidP="00A15B12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В педагогической практике варьирование – ключ к развитию навыков у учащихся. В школах и академиях оно учит не только технике, но и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>импровизации: студенты варьируют базовые элементы, создавая свои версии, что  креативность и культурное осознание. Последовательность преподавания: от простых механических вариаций (изменение темпа) к сложным характеристическим (добавление эмоций). В начальной школе фолк-данс с вариациями развивает ритм, координацию и социальные навыки: дети варьируют шаги в кругу, обучаясь командной работе.</w:t>
      </w:r>
    </w:p>
    <w:p w:rsidR="008A28F2" w:rsidRPr="005531CC" w:rsidRDefault="00F668D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В высшем образовании варьирование интегрируется в курсы </w:t>
      </w:r>
      <w:r>
        <w:rPr>
          <w:rFonts w:ascii="Times New Roman" w:eastAsia="Times New Roman" w:hAnsi="Times New Roman" w:cs="Times New Roman"/>
          <w:sz w:val="28"/>
          <w:szCs w:val="28"/>
        </w:rPr>
        <w:t>contemporaryfolk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, где студенты анализируют постколониальные аспекты. Онлайн-платформы позволяют виртуальные вариации, расширяя доступ. В итоге, варьирование готовит танцоров к профессиональной карьере, где импровизация – норма.</w:t>
      </w:r>
    </w:p>
    <w:p w:rsidR="008A28F2" w:rsidRPr="005531CC" w:rsidRDefault="00F668D2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22" w:name="_lmb8l3j7vtml" w:colFirst="0" w:colLast="0"/>
      <w:bookmarkEnd w:id="22"/>
      <w:r w:rsidRPr="005531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Глобальные тенденции и будущие перспективы</w:t>
      </w:r>
    </w:p>
    <w:p w:rsidR="008A28F2" w:rsidRPr="005531CC" w:rsidRDefault="00F668D2" w:rsidP="00A15B12">
      <w:pPr>
        <w:spacing w:before="240" w:after="24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Современные тенденции: </w:t>
      </w:r>
      <w:r>
        <w:rPr>
          <w:rFonts w:ascii="Times New Roman" w:eastAsia="Times New Roman" w:hAnsi="Times New Roman" w:cs="Times New Roman"/>
          <w:sz w:val="28"/>
          <w:szCs w:val="28"/>
        </w:rPr>
        <w:t>CircleDances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eastAsia="Times New Roman" w:hAnsi="Times New Roman" w:cs="Times New Roman"/>
          <w:sz w:val="28"/>
          <w:szCs w:val="28"/>
        </w:rPr>
        <w:t>DancesofUniversalPeace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используют варьирование для терапевтических целей, варьируя фолк-элементы для единства. В Азии китайский </w:t>
      </w:r>
      <w:r>
        <w:rPr>
          <w:rFonts w:ascii="Times New Roman" w:eastAsia="Times New Roman" w:hAnsi="Times New Roman" w:cs="Times New Roman"/>
          <w:sz w:val="28"/>
          <w:szCs w:val="28"/>
        </w:rPr>
        <w:t>contemporaryfolk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варьирует этнические танцы для глобализации. Будущее: интеграция с </w:t>
      </w:r>
      <w:r>
        <w:rPr>
          <w:rFonts w:ascii="Times New Roman" w:eastAsia="Times New Roman" w:hAnsi="Times New Roman" w:cs="Times New Roman"/>
          <w:sz w:val="28"/>
          <w:szCs w:val="28"/>
        </w:rPr>
        <w:t>AI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для генерации вариаций, устойчивость в экологии (вариации тем природы). Варьирование обеспечит выживание фолка в цифровую эру. В эпоху глобализации и цифровизации варьирование в народном танце эволюционирует, становясь инструментом не только художественного выражения, но и социального, терапевтического и экологического воздействия. Современные тенденции подчеркивают интеграцию традиционных фолк-элементов в межкультурные практики, где вариации способствуют единству, исцелению и адаптации к глобальным вызовам. Будущие перспективы связаны с технологиями, такими как искусственный интеллект (ИИ), и темами устойчивости, что позволит народному танцу сохраниться и развиваться в цифровой эре. В этом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>подразделе мы подробно разберем ключевые тенденции, опираясь на анализ текущих практик и прогнозы экспертов, с примерами из различных регионов мира.</w:t>
      </w:r>
    </w:p>
    <w:p w:rsidR="008A28F2" w:rsidRPr="005531CC" w:rsidRDefault="00F668D2">
      <w:pPr>
        <w:pStyle w:val="5"/>
        <w:keepNext w:val="0"/>
        <w:keepLines w:val="0"/>
        <w:spacing w:before="22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23" w:name="_uzvoimmi6p2z" w:colFirst="0" w:colLast="0"/>
      <w:bookmarkEnd w:id="23"/>
      <w:r w:rsidRPr="005531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Современные тенденции: Варьирование в терапевтических и объединяющих практиках</w:t>
      </w:r>
    </w:p>
    <w:p w:rsidR="008A28F2" w:rsidRPr="005531CC" w:rsidRDefault="00F668D2" w:rsidP="00A15B12">
      <w:pPr>
        <w:spacing w:before="24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Одной из ярких глобальных тенденций является использование варьирования в круговых танцах (</w:t>
      </w:r>
      <w:r>
        <w:rPr>
          <w:rFonts w:ascii="Times New Roman" w:eastAsia="Times New Roman" w:hAnsi="Times New Roman" w:cs="Times New Roman"/>
          <w:sz w:val="28"/>
          <w:szCs w:val="28"/>
        </w:rPr>
        <w:t>CircleDances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) и Танцах Универсального Мира (</w:t>
      </w:r>
      <w:r>
        <w:rPr>
          <w:rFonts w:ascii="Times New Roman" w:eastAsia="Times New Roman" w:hAnsi="Times New Roman" w:cs="Times New Roman"/>
          <w:sz w:val="28"/>
          <w:szCs w:val="28"/>
        </w:rPr>
        <w:t>DancesofUniversalPeace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) для терапевтических целей. Эти формы танца, корни которых уходят в фольклорные традиции разных культур, адаптируются через вариации фолк-элементов, чтобы способствовать эмоциональному единству, снижению стресса и укреплению сообществ. Круговые танцы, как стиль социального танца в форме круга или полукруга, часто сопровождаются ритмическими инструментами и подчеркивают символику единства и целостности. В терапевтическом контексте они стимулируют гармоничные отношения с собой и окружающими, уменьшая симптомы депрессии и стресса, как показывают исследования в области здравоохранения. Например, в практике круговых танцев участники варьируют базовые шаги (механическое варьирование по ракурсу и темпу), добавляя элементы подражания природе или ритуалов, что усиливает ощущение интеграции и осмысленности. Это особенно актуально в современных сообществах, где танец создает "священное пространство" (</w:t>
      </w:r>
      <w:r>
        <w:rPr>
          <w:rFonts w:ascii="Times New Roman" w:eastAsia="Times New Roman" w:hAnsi="Times New Roman" w:cs="Times New Roman"/>
          <w:sz w:val="28"/>
          <w:szCs w:val="28"/>
        </w:rPr>
        <w:t>Temenos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), способствующее психологическому благополучию.</w:t>
      </w:r>
    </w:p>
    <w:p w:rsidR="008A28F2" w:rsidRPr="005531CC" w:rsidRDefault="00F668D2" w:rsidP="00A15B12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Танцы Универсального Мира, разработанные в 1960-х годах Самюэлем Льюисом, представляют собой медитативные круговые танцы, использующие священные фразы, </w:t>
      </w:r>
      <w:r>
        <w:rPr>
          <w:rFonts w:ascii="Times New Roman" w:eastAsia="Times New Roman" w:hAnsi="Times New Roman" w:cs="Times New Roman"/>
          <w:sz w:val="28"/>
          <w:szCs w:val="28"/>
        </w:rPr>
        <w:t>chants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и движения из мировых религий для воплощения единства и </w:t>
      </w:r>
      <w:r>
        <w:rPr>
          <w:rFonts w:ascii="Times New Roman" w:eastAsia="Times New Roman" w:hAnsi="Times New Roman" w:cs="Times New Roman"/>
          <w:sz w:val="28"/>
          <w:szCs w:val="28"/>
        </w:rPr>
        <w:t>compassion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. Варьирование здесь играет ключевую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роль: базовые фолк-движения (например, из суфийских или индийских традиций) адаптируются через характеристическое варьирование, добавляя эмоциональную глубину для раскрытия тем мира и духовности. Участники поют и двигаются в кругу, варьируя темп и "голоса" тела (руки, корпус), чтобы достичь состояния присутствия и единства. Исследования показывают, что такие практики способствуют межкультурному диалогу, объединяя людей разных верований и способствуя терапевтическому эффекту, аналогичному медитации. В глобальном масштабе эти танцы распространены в Европе, США и Азии, где они интегрируются в программы психического здоровья, фестивали и онлайн-сессии, особенно после пандемии </w:t>
      </w:r>
      <w:r>
        <w:rPr>
          <w:rFonts w:ascii="Times New Roman" w:eastAsia="Times New Roman" w:hAnsi="Times New Roman" w:cs="Times New Roman"/>
          <w:sz w:val="28"/>
          <w:szCs w:val="28"/>
        </w:rPr>
        <w:t>COVID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-19, когда виртуальные вариации позволили сохранить связь. Таким образом, варьирование фолк-элементов в этих тенденциях не только сохраняет традиции, но и превращает танец в инструмент социальной гармонии.</w:t>
      </w:r>
    </w:p>
    <w:p w:rsidR="008A28F2" w:rsidRPr="005531CC" w:rsidRDefault="00F668D2">
      <w:pPr>
        <w:pStyle w:val="5"/>
        <w:keepNext w:val="0"/>
        <w:keepLines w:val="0"/>
        <w:spacing w:before="22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24" w:name="_res18zmhvewy" w:colFirst="0" w:colLast="0"/>
      <w:bookmarkEnd w:id="24"/>
      <w:r w:rsidRPr="005531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Варьирование в азиатском контексте: Китайский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contemporaryfolk</w:t>
      </w:r>
      <w:r w:rsidRPr="005531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и глобализация</w:t>
      </w:r>
    </w:p>
    <w:p w:rsidR="008A28F2" w:rsidRPr="005531CC" w:rsidRDefault="00F668D2" w:rsidP="00A15B12">
      <w:pPr>
        <w:spacing w:before="240" w:after="24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Глобализация проявляется в создании "гибридных" форм: китайские национальные фолк-танцы адаптируются для школ, соревнований и выступлений по всему миру, обогащаясь вариациями, вдохновленными локальными обычаями и глобальными трендами. Например, в хореографии разных периодов варьирование помогает отразить исторические изменения, от традиционных тем труда до современных экологических и социальных идей. В образовании студенты изучают классический китайский танец и этнические вариации, что способствует устойчивому развитию культуры. Эта тенденция усиливает глобальный диалог: китайский фолк влияет на западные фьюжн-проекты, а вариации позволяют адаптировать танцы к аудитории в Европе и США, способствуя культурному экспорту. В итоге, варьирование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>становится стратегией для баланса между сохранением корней и инновациями в глобализированном мире.</w:t>
      </w:r>
    </w:p>
    <w:p w:rsidR="008A28F2" w:rsidRPr="005531CC" w:rsidRDefault="00F668D2">
      <w:pPr>
        <w:pStyle w:val="5"/>
        <w:keepNext w:val="0"/>
        <w:keepLines w:val="0"/>
        <w:spacing w:before="22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25" w:name="_aaq2tiiw8usn" w:colFirst="0" w:colLast="0"/>
      <w:bookmarkEnd w:id="25"/>
      <w:r w:rsidRPr="005531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Будущие перспективы: Интеграция ИИ и темы экологической устойчивости</w:t>
      </w:r>
    </w:p>
    <w:p w:rsidR="008A28F2" w:rsidRPr="005531CC" w:rsidRDefault="00F668D2" w:rsidP="00A15B12">
      <w:pPr>
        <w:spacing w:before="24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Будущие тенденции в варьировании народного танца тесно связаны с технологиями и устойчивостью. Искусственный интеллект (ИИ) открывает новые горизонты для генерации вариаций: </w:t>
      </w:r>
      <w:r>
        <w:rPr>
          <w:rFonts w:ascii="Times New Roman" w:eastAsia="Times New Roman" w:hAnsi="Times New Roman" w:cs="Times New Roman"/>
          <w:sz w:val="28"/>
          <w:szCs w:val="28"/>
        </w:rPr>
        <w:t>AI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-инструменты анализируют традиционные движения, предлагая новые комбинации на основе данных о фолк-танцах. Например, в хореографии ИИ может варьировать этнические шаги (как в китайских фолк-танцах), создавая бесконечные варианты для виртуальной реальности (</w:t>
      </w:r>
      <w:r>
        <w:rPr>
          <w:rFonts w:ascii="Times New Roman" w:eastAsia="Times New Roman" w:hAnsi="Times New Roman" w:cs="Times New Roman"/>
          <w:sz w:val="28"/>
          <w:szCs w:val="28"/>
        </w:rPr>
        <w:t>VR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), что повышает эффективность и разнообразие. Исследования показывают, что ИИ в танцевальном образовании, включая распознавание движений в этнических танцах, улучшает обучение и креативность. В будущем ИИ интегрируется с мобильными приложениями для </w:t>
      </w:r>
      <w:r>
        <w:rPr>
          <w:rFonts w:ascii="Times New Roman" w:eastAsia="Times New Roman" w:hAnsi="Times New Roman" w:cs="Times New Roman"/>
          <w:sz w:val="28"/>
          <w:szCs w:val="28"/>
        </w:rPr>
        <w:t>augmentedreality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, где пользователи варьируют фолк-элементы в реальном времени, как в прототипах для обучения народным танцам. Это не заменяет хореографов, а расширяет возможности, особенно в цифровых перформансах.</w:t>
      </w:r>
    </w:p>
    <w:p w:rsidR="008A28F2" w:rsidRPr="005531CC" w:rsidRDefault="00F668D2" w:rsidP="00A15B12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Другая перспектива — экологическая устойчивость: варьирование тем природы в фолк-танцах подчеркивает связь человека с окружающей средой. Современные постановки интегрируют экологические нарративы, варьируя движения для изображения климатических вызовов (метафорическое варьирование: шаги как "волны" или "ветер"). Например, в </w:t>
      </w:r>
      <w:r>
        <w:rPr>
          <w:rFonts w:ascii="Times New Roman" w:eastAsia="Times New Roman" w:hAnsi="Times New Roman" w:cs="Times New Roman"/>
          <w:sz w:val="28"/>
          <w:szCs w:val="28"/>
        </w:rPr>
        <w:t>contemporarydance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темы ущерба природе выражаются через вариации фолк-элементов, способствуя эмоциональному вовлечению в устойчивость. Эко-джустис подход в танцевальном образовании использует вариации для осмысления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>климатической несправедливости, сочетая искусство и науку. В будущем такие вариации помогут в терапии и образовании, продвигая устойчивое развитие через танец.</w:t>
      </w:r>
    </w:p>
    <w:p w:rsidR="008A28F2" w:rsidRPr="005531CC" w:rsidRDefault="00F668D2" w:rsidP="00A15B12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Варьирование обеспечит выживание фолка в цифровую эру, адаптируя традиции к новым медиа и глобальным вызовам, сохраняя культурное разнообразие. В эпоху глобализации, цифровизации и растущих экологических вызовов варьирование в народном танце приобретает новое значение, становясь не только художественным инструментом, но и средством социального воздействия, терапевтического исцеления и инновационного развития. Современные тенденции подчеркивают интеграцию традиционных фолк-элементов в межкультурные и терапевтические практики, где вариации способствуют единству, эмоциональному благополучию и адаптации к глобальным изменениям. Будущие перспективы связаны с технологиями, такими как искусственный интеллект (ИИ), виртуальная реальность (</w:t>
      </w:r>
      <w:r>
        <w:rPr>
          <w:rFonts w:ascii="Times New Roman" w:eastAsia="Times New Roman" w:hAnsi="Times New Roman" w:cs="Times New Roman"/>
          <w:sz w:val="28"/>
          <w:szCs w:val="28"/>
        </w:rPr>
        <w:t>VR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) и дополненная реальность (</w:t>
      </w:r>
      <w:r>
        <w:rPr>
          <w:rFonts w:ascii="Times New Roman" w:eastAsia="Times New Roman" w:hAnsi="Times New Roman" w:cs="Times New Roman"/>
          <w:sz w:val="28"/>
          <w:szCs w:val="28"/>
        </w:rPr>
        <w:t>AR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), а также с темами экологической устойчивости, что позволит народному танцу эволюционировать и оставаться релевантным в цифровую эру. В этом подразделе мы подробно разберем ключевые тенденции на основе анализа текущих практик, исторического контекста и прогнозов экспертов, опираясь на примеры из различных регионов мира, включая терапевтические применения, азиатские инновации и технологические интеграции.</w:t>
      </w:r>
    </w:p>
    <w:p w:rsidR="008A28F2" w:rsidRPr="005531CC" w:rsidRDefault="00F668D2" w:rsidP="00A15B12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Одной из наиболее заметных глобальных тенденций является использование варьирования в круговых танцах (</w:t>
      </w:r>
      <w:r>
        <w:rPr>
          <w:rFonts w:ascii="Times New Roman" w:eastAsia="Times New Roman" w:hAnsi="Times New Roman" w:cs="Times New Roman"/>
          <w:sz w:val="28"/>
          <w:szCs w:val="28"/>
        </w:rPr>
        <w:t>CircleDances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) и Танцах Универсального Мира (</w:t>
      </w:r>
      <w:r>
        <w:rPr>
          <w:rFonts w:ascii="Times New Roman" w:eastAsia="Times New Roman" w:hAnsi="Times New Roman" w:cs="Times New Roman"/>
          <w:sz w:val="28"/>
          <w:szCs w:val="28"/>
        </w:rPr>
        <w:t>DancesofUniversalPeace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) для терапевтических целей. Эти формы танца, корни которых уходят в фольклорные традиции разных культур, адаптируются через механические, характеристические и метафорические вариации фолк-элементов, чтобы способствовать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эмоциональному единству, снижению стресса, улучшению психического здоровья и укреплению сообществ. Круговые танцы, как стиль социального танца в форме круга или полукруга, часто сопровождаются ритмическими инструментами (такими как барабаны или флейты) и подчеркивают символику единства, целостности и интеграции с природой. Исследования показывают, что участие в таких танцах усиливает отношения между участниками, способствуя чувству интеграции и осмысленности жизни, что особенно важно в контексте современных проблем, таких как изоляция и тревога. В терапевтическом контексте круговые танцы улучшают когнитивные и психомоторные навыки, физическую производительность и общее благополучие, как отмечают эксперты в области общественного здоровья. Например, в практике </w:t>
      </w:r>
      <w:r>
        <w:rPr>
          <w:rFonts w:ascii="Times New Roman" w:eastAsia="Times New Roman" w:hAnsi="Times New Roman" w:cs="Times New Roman"/>
          <w:sz w:val="28"/>
          <w:szCs w:val="28"/>
        </w:rPr>
        <w:t>CircleDances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участники варьируют базовые шаги (механическое простое варьирование: изменения ракурса, темпа или уровня пространства), добавляя элементы подражания природе (метафорическое варьирование, например, движения, имитирующие волны или ветер), что усиливает катарсис — освобождение от накопленных эмоций и напряжения. Это делает танец полезным для мозга и тела, способствуя позитивным изменениям в групповой динамике и снижению потенциальной изоляции, особенно среди людей с деменцией или интеллектуальными нарушениями.</w:t>
      </w:r>
    </w:p>
    <w:p w:rsidR="008A28F2" w:rsidRPr="005531CC" w:rsidRDefault="00F668D2" w:rsidP="00373B48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Танцы Универсального Мира (</w:t>
      </w:r>
      <w:r>
        <w:rPr>
          <w:rFonts w:ascii="Times New Roman" w:eastAsia="Times New Roman" w:hAnsi="Times New Roman" w:cs="Times New Roman"/>
          <w:sz w:val="28"/>
          <w:szCs w:val="28"/>
        </w:rPr>
        <w:t>DUP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), разработанные в 1960-х годах Самюэлем Льюисом, представляют собой медитативные круговые танцы, использующие священные фразы, </w:t>
      </w:r>
      <w:r>
        <w:rPr>
          <w:rFonts w:ascii="Times New Roman" w:eastAsia="Times New Roman" w:hAnsi="Times New Roman" w:cs="Times New Roman"/>
          <w:sz w:val="28"/>
          <w:szCs w:val="28"/>
        </w:rPr>
        <w:t>chants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(песнопения) и движения из мировых религий и духовных традиций для воплощения единства, </w:t>
      </w:r>
      <w:r>
        <w:rPr>
          <w:rFonts w:ascii="Times New Roman" w:eastAsia="Times New Roman" w:hAnsi="Times New Roman" w:cs="Times New Roman"/>
          <w:sz w:val="28"/>
          <w:szCs w:val="28"/>
        </w:rPr>
        <w:t>compassion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(сострадания) и мира. История </w:t>
      </w:r>
      <w:r>
        <w:rPr>
          <w:rFonts w:ascii="Times New Roman" w:eastAsia="Times New Roman" w:hAnsi="Times New Roman" w:cs="Times New Roman"/>
          <w:sz w:val="28"/>
          <w:szCs w:val="28"/>
        </w:rPr>
        <w:t>DUP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связана с суфийскими практиками и влиянием народных танцев, включая элементы из индейских, азиатских и европейских фолк-традиций, где танец служит формой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коллективной молитвы и медитации. Варьирование здесь играет центральную роль: базовые фолк-движения (например, простые шаги и жесты рук из суфийских или индийских традиций) адаптируются через характеристическое варьирование, добавляя эмоциональную глубину для раскрытия тем мира, духовности и интеграции. Участники поют и двигаются в кругу, варьируя темп, "голоса" тела (руки, корпус, взгляд) и уровни пространства, чтобы достичь состояния присутствия и единства, что аналогично эффектам медитации. Исследования подтверждают терапевтический эффект: </w:t>
      </w:r>
      <w:r>
        <w:rPr>
          <w:rFonts w:ascii="Times New Roman" w:eastAsia="Times New Roman" w:hAnsi="Times New Roman" w:cs="Times New Roman"/>
          <w:sz w:val="28"/>
          <w:szCs w:val="28"/>
        </w:rPr>
        <w:t>DUP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способствуют межкультурному диалогу, объединяя людей разных верований, и используются в программах психического здоровья, фестивалях и онлайн-сессиях, особенно после пандемии </w:t>
      </w:r>
      <w:r>
        <w:rPr>
          <w:rFonts w:ascii="Times New Roman" w:eastAsia="Times New Roman" w:hAnsi="Times New Roman" w:cs="Times New Roman"/>
          <w:sz w:val="28"/>
          <w:szCs w:val="28"/>
        </w:rPr>
        <w:t>COVID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-19, когда виртуальные вариации позволили сохранить социальную связь. В глобальном масштабе </w:t>
      </w:r>
      <w:r>
        <w:rPr>
          <w:rFonts w:ascii="Times New Roman" w:eastAsia="Times New Roman" w:hAnsi="Times New Roman" w:cs="Times New Roman"/>
          <w:sz w:val="28"/>
          <w:szCs w:val="28"/>
        </w:rPr>
        <w:t>DUP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распространены в Европе, США и Азии, где они интегрируют около 500 танцев с темами мира, исполь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>зуя священные фразы</w:t>
      </w:r>
      <w:r w:rsidR="005531CC">
        <w:rPr>
          <w:rFonts w:ascii="Times New Roman" w:eastAsia="Times New Roman" w:hAnsi="Times New Roman" w:cs="Times New Roman"/>
          <w:sz w:val="28"/>
          <w:szCs w:val="28"/>
        </w:rPr>
        <w:t>.</w:t>
      </w:r>
      <w:r w:rsidR="00C168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Например, в проектах, таких как </w:t>
      </w:r>
      <w:r>
        <w:rPr>
          <w:rFonts w:ascii="Times New Roman" w:eastAsia="Times New Roman" w:hAnsi="Times New Roman" w:cs="Times New Roman"/>
          <w:sz w:val="28"/>
          <w:szCs w:val="28"/>
        </w:rPr>
        <w:t>GuangdongModernDanceCompany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, китайские фолк-элементы смешиваются с американскими современными стилями, создавая "гибридные" формы, где вариации шагов и жестов адаптируют танцы для международной аудитории.</w:t>
      </w:r>
      <w:r w:rsidR="00373B4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Глобализация проявляется в создании новых хореографических работ: выставки, такие как "</w:t>
      </w:r>
      <w:r>
        <w:rPr>
          <w:rFonts w:ascii="Times New Roman" w:eastAsia="Times New Roman" w:hAnsi="Times New Roman" w:cs="Times New Roman"/>
          <w:sz w:val="28"/>
          <w:szCs w:val="28"/>
        </w:rPr>
        <w:t>CreatingwithRoots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", представляют 250 проектов из 2000 поданных, где китайские национальные фолк-танцы варьируются для отражения местных обычаев и интеграции с западными техниками. В Лингнане (южный Китай) эффекты глобализации особенно заметны: введение западных хореографических методов сочетается с традиционными элементами, обогащая фолк-танцы и способствуя их развитию. Это позволяет этническим танцам выйти на глобальную сцену, как в случае с программами образования и соревнований, где студенты изучают классический китайский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>танец и его вариации для сохранения культуры. В итоге, варьирование становится стратегией баланса между сохранением корней и инновациями, усиливая культурный экспорт Китая и межкультурный диалог.</w:t>
      </w:r>
      <w:r w:rsidR="00373B4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Будущие тенденции в варьировании народного танца тесно связаны с технологиями и устойчивостью. Искусственный интеллект (ИИ) открывает новые горизонты для генерации вариаций: </w:t>
      </w:r>
      <w:r>
        <w:rPr>
          <w:rFonts w:ascii="Times New Roman" w:eastAsia="Times New Roman" w:hAnsi="Times New Roman" w:cs="Times New Roman"/>
          <w:sz w:val="28"/>
          <w:szCs w:val="28"/>
        </w:rPr>
        <w:t>AI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-инструменты анализируют традиционные движения, предлагая новые комбинации на основе данных о фолк-танцах, что упрощает творческий процесс и позволяет фокусироваться на артистизме. Например, в проектах "</w:t>
      </w:r>
      <w:r>
        <w:rPr>
          <w:rFonts w:ascii="Times New Roman" w:eastAsia="Times New Roman" w:hAnsi="Times New Roman" w:cs="Times New Roman"/>
          <w:sz w:val="28"/>
          <w:szCs w:val="28"/>
        </w:rPr>
        <w:t>Human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sz w:val="28"/>
          <w:szCs w:val="28"/>
        </w:rPr>
        <w:t>AICo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sz w:val="28"/>
          <w:szCs w:val="28"/>
        </w:rPr>
        <w:t>Dancing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" человеческие танцоры взаимодействуют с виртуальными партнерами, где алгоритмы варьируют фолк-элементы для эволюции культурного наследия. В образовании ИИ помогает корректировать ошибки, улучшая технику, как в </w:t>
      </w:r>
      <w:r>
        <w:rPr>
          <w:rFonts w:ascii="Times New Roman" w:eastAsia="Times New Roman" w:hAnsi="Times New Roman" w:cs="Times New Roman"/>
          <w:sz w:val="28"/>
          <w:szCs w:val="28"/>
        </w:rPr>
        <w:t>UniversityofMobile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, где </w:t>
      </w:r>
      <w:r>
        <w:rPr>
          <w:rFonts w:ascii="Times New Roman" w:eastAsia="Times New Roman" w:hAnsi="Times New Roman" w:cs="Times New Roman"/>
          <w:sz w:val="28"/>
          <w:szCs w:val="28"/>
        </w:rPr>
        <w:t>AI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интегрируется с 3</w:t>
      </w:r>
      <w:r>
        <w:rPr>
          <w:rFonts w:ascii="Times New Roman" w:eastAsia="Times New Roman" w:hAnsi="Times New Roman" w:cs="Times New Roman"/>
          <w:sz w:val="28"/>
          <w:szCs w:val="28"/>
        </w:rPr>
        <w:t>D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-технологиями для интерпретации фолк-вариаций. Однако есть опасения гомогенизации стилей, где уникальные культурные элементы могут потеряться. В будущем ИИ с </w:t>
      </w:r>
      <w:r>
        <w:rPr>
          <w:rFonts w:ascii="Times New Roman" w:eastAsia="Times New Roman" w:hAnsi="Times New Roman" w:cs="Times New Roman"/>
          <w:sz w:val="28"/>
          <w:szCs w:val="28"/>
        </w:rPr>
        <w:t>VR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/</w:t>
      </w:r>
      <w:r>
        <w:rPr>
          <w:rFonts w:ascii="Times New Roman" w:eastAsia="Times New Roman" w:hAnsi="Times New Roman" w:cs="Times New Roman"/>
          <w:sz w:val="28"/>
          <w:szCs w:val="28"/>
        </w:rPr>
        <w:t>AR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позволит создавать интерактивные вариации, как в </w:t>
      </w:r>
      <w:r>
        <w:rPr>
          <w:rFonts w:ascii="Times New Roman" w:eastAsia="Times New Roman" w:hAnsi="Times New Roman" w:cs="Times New Roman"/>
          <w:sz w:val="28"/>
          <w:szCs w:val="28"/>
        </w:rPr>
        <w:t>X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sz w:val="28"/>
          <w:szCs w:val="28"/>
        </w:rPr>
        <w:t>Dancer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от </w:t>
      </w:r>
      <w:r>
        <w:rPr>
          <w:rFonts w:ascii="Times New Roman" w:eastAsia="Times New Roman" w:hAnsi="Times New Roman" w:cs="Times New Roman"/>
          <w:sz w:val="28"/>
          <w:szCs w:val="28"/>
        </w:rPr>
        <w:t>ByteDance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, генерирующем танцы на основе музыки.</w:t>
      </w:r>
    </w:p>
    <w:p w:rsidR="008A28F2" w:rsidRPr="005531CC" w:rsidRDefault="00F668D2" w:rsidP="00373B48">
      <w:pPr>
        <w:spacing w:after="24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Экологическая устойчивость — другая ключевая перспектива: варьирование тем природы в фолк-танцах подчеркивает связь человека с окружающей средой, используя танец для повышения осознанности. Например, в проектах, таких как "</w:t>
      </w:r>
      <w:r>
        <w:rPr>
          <w:rFonts w:ascii="Times New Roman" w:eastAsia="Times New Roman" w:hAnsi="Times New Roman" w:cs="Times New Roman"/>
          <w:sz w:val="28"/>
          <w:szCs w:val="28"/>
        </w:rPr>
        <w:t>EnvironmentalDance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", танец иллюстрирует </w:t>
      </w:r>
      <w:r>
        <w:rPr>
          <w:rFonts w:ascii="Times New Roman" w:eastAsia="Times New Roman" w:hAnsi="Times New Roman" w:cs="Times New Roman"/>
          <w:sz w:val="28"/>
          <w:szCs w:val="28"/>
        </w:rPr>
        <w:t>interconnection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между человечеством и природой, варьируя движения для тем загрязнения или биоразнообразия. </w:t>
      </w:r>
      <w:r>
        <w:rPr>
          <w:rFonts w:ascii="Times New Roman" w:eastAsia="Times New Roman" w:hAnsi="Times New Roman" w:cs="Times New Roman"/>
          <w:sz w:val="28"/>
          <w:szCs w:val="28"/>
        </w:rPr>
        <w:t>EcoJustice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подход в образовании использует вариации для осмысления климатической несправедливости, сочетая искусство и науку. В Африке и Африке традиционные танцы, такие как "</w:t>
      </w:r>
      <w:r>
        <w:rPr>
          <w:rFonts w:ascii="Times New Roman" w:eastAsia="Times New Roman" w:hAnsi="Times New Roman" w:cs="Times New Roman"/>
          <w:sz w:val="28"/>
          <w:szCs w:val="28"/>
        </w:rPr>
        <w:t>TraditionalDanceforNature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", празднуют окружающую среду через песню и движение, напоминая о важности </w:t>
      </w:r>
      <w:r>
        <w:rPr>
          <w:rFonts w:ascii="Times New Roman" w:eastAsia="Times New Roman" w:hAnsi="Times New Roman" w:cs="Times New Roman"/>
          <w:sz w:val="28"/>
          <w:szCs w:val="28"/>
        </w:rPr>
        <w:t>conservation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. Варьирование обеспечит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lastRenderedPageBreak/>
        <w:t>выживание фолка в цифровую эру, адаптируя традиции к новым вызовам и сохраняя культурное разнообразие.</w:t>
      </w:r>
    </w:p>
    <w:p w:rsidR="008A28F2" w:rsidRDefault="008A28F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73B48" w:rsidRDefault="00373B48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73B48" w:rsidRDefault="00373B48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73B48" w:rsidRDefault="00373B48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73B48" w:rsidRDefault="00373B48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73B48" w:rsidRDefault="00373B48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73B48" w:rsidRDefault="00373B48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73B48" w:rsidRDefault="00373B48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B0E23" w:rsidRPr="005531CC" w:rsidRDefault="00EB0E23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A28F2" w:rsidRPr="005531CC" w:rsidRDefault="00F668D2">
      <w:pPr>
        <w:pStyle w:val="2"/>
        <w:keepNext w:val="0"/>
        <w:keepLines w:val="0"/>
        <w:spacing w:after="8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26" w:name="_oqz5ec6auo21" w:colFirst="0" w:colLast="0"/>
      <w:bookmarkEnd w:id="26"/>
      <w:r w:rsidRPr="005531CC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Заключение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Варьирование – неотъемлемая основа народного танца, обеспечивающая его развитие, выразительность и адаптивность. Через механическое, характеристическое и метафорическое варьирование хореографы создают уникальные образы, сохраняя традиции. В педагогической практике оно делает уроки увлекательными, развивая технику и творчество. Дальнейшие исследования могут фокусироваться на цифровизации варьирования (видеоанализ). Варьирование помогает народному танцу оставаться живым искусством.</w:t>
      </w:r>
    </w:p>
    <w:p w:rsidR="008A28F2" w:rsidRPr="005531CC" w:rsidRDefault="00F668D2">
      <w:pPr>
        <w:pStyle w:val="2"/>
        <w:keepNext w:val="0"/>
        <w:keepLines w:val="0"/>
        <w:spacing w:after="8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27" w:name="_306hqfo4jmy7" w:colFirst="0" w:colLast="0"/>
      <w:bookmarkEnd w:id="27"/>
      <w:r w:rsidRPr="005531CC">
        <w:br w:type="page"/>
      </w:r>
    </w:p>
    <w:p w:rsidR="008A28F2" w:rsidRDefault="00F668D2">
      <w:pPr>
        <w:pStyle w:val="2"/>
        <w:keepNext w:val="0"/>
        <w:keepLines w:val="0"/>
        <w:spacing w:after="8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28" w:name="_3y7be0x1b6by" w:colFirst="0" w:colLast="0"/>
      <w:bookmarkEnd w:id="28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Список</w:t>
      </w:r>
      <w:r w:rsidR="00C1681E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литературы</w:t>
      </w:r>
    </w:p>
    <w:p w:rsidR="008A28F2" w:rsidRDefault="00F668D2">
      <w:pPr>
        <w:numPr>
          <w:ilvl w:val="0"/>
          <w:numId w:val="4"/>
        </w:numPr>
        <w:spacing w:before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Моисеев И.А. Народный танец. </w:t>
      </w:r>
      <w:r>
        <w:rPr>
          <w:rFonts w:ascii="Times New Roman" w:eastAsia="Times New Roman" w:hAnsi="Times New Roman" w:cs="Times New Roman"/>
          <w:sz w:val="28"/>
          <w:szCs w:val="28"/>
        </w:rPr>
        <w:t>М.: Искусство, 1965.</w:t>
      </w:r>
    </w:p>
    <w:p w:rsidR="008A28F2" w:rsidRDefault="00F668D2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Богданов-Березовский В.М. Хореографическое искусство. </w:t>
      </w:r>
      <w:r>
        <w:rPr>
          <w:rFonts w:ascii="Times New Roman" w:eastAsia="Times New Roman" w:hAnsi="Times New Roman" w:cs="Times New Roman"/>
          <w:sz w:val="28"/>
          <w:szCs w:val="28"/>
        </w:rPr>
        <w:t>Л.: Искусство, 1978.</w:t>
      </w:r>
    </w:p>
    <w:p w:rsidR="008A28F2" w:rsidRDefault="00F668D2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Лопухов Ф.В. Пути балетмейстера. </w:t>
      </w:r>
      <w:r>
        <w:rPr>
          <w:rFonts w:ascii="Times New Roman" w:eastAsia="Times New Roman" w:hAnsi="Times New Roman" w:cs="Times New Roman"/>
          <w:sz w:val="28"/>
          <w:szCs w:val="28"/>
        </w:rPr>
        <w:t>М.: Искусство, 1982.</w:t>
      </w:r>
    </w:p>
    <w:p w:rsidR="008A28F2" w:rsidRDefault="00F668D2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Захаров Р.В. Сочинение танца. </w:t>
      </w:r>
      <w:r>
        <w:rPr>
          <w:rFonts w:ascii="Times New Roman" w:eastAsia="Times New Roman" w:hAnsi="Times New Roman" w:cs="Times New Roman"/>
          <w:sz w:val="28"/>
          <w:szCs w:val="28"/>
        </w:rPr>
        <w:t>М.: Искусство, 1983.</w:t>
      </w:r>
    </w:p>
    <w:p w:rsidR="008A28F2" w:rsidRDefault="00F668D2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Бакланова Т.И. Народная художественная культура. </w:t>
      </w:r>
      <w:r>
        <w:rPr>
          <w:rFonts w:ascii="Times New Roman" w:eastAsia="Times New Roman" w:hAnsi="Times New Roman" w:cs="Times New Roman"/>
          <w:sz w:val="28"/>
          <w:szCs w:val="28"/>
        </w:rPr>
        <w:t>М.: МГУКИ, 2000.</w:t>
      </w:r>
    </w:p>
    <w:p w:rsidR="008A28F2" w:rsidRDefault="00F668D2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Голеизовский К.Я. Образы русской народной хореографии. </w:t>
      </w:r>
      <w:r>
        <w:rPr>
          <w:rFonts w:ascii="Times New Roman" w:eastAsia="Times New Roman" w:hAnsi="Times New Roman" w:cs="Times New Roman"/>
          <w:sz w:val="28"/>
          <w:szCs w:val="28"/>
        </w:rPr>
        <w:t>М.: Искусство, 1964.</w:t>
      </w:r>
    </w:p>
    <w:p w:rsidR="008A28F2" w:rsidRDefault="00F668D2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Уральская В.И. Природа танца. </w:t>
      </w:r>
      <w:r>
        <w:rPr>
          <w:rFonts w:ascii="Times New Roman" w:eastAsia="Times New Roman" w:hAnsi="Times New Roman" w:cs="Times New Roman"/>
          <w:sz w:val="28"/>
          <w:szCs w:val="28"/>
        </w:rPr>
        <w:t>М.: Знание, 1981.</w:t>
      </w:r>
    </w:p>
    <w:p w:rsidR="008A28F2" w:rsidRDefault="00F668D2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Климов А.А. Основы русского народного танца. </w:t>
      </w:r>
      <w:r>
        <w:rPr>
          <w:rFonts w:ascii="Times New Roman" w:eastAsia="Times New Roman" w:hAnsi="Times New Roman" w:cs="Times New Roman"/>
          <w:sz w:val="28"/>
          <w:szCs w:val="28"/>
        </w:rPr>
        <w:t>М.: Искусство, 1994.</w:t>
      </w:r>
    </w:p>
    <w:p w:rsidR="008A28F2" w:rsidRDefault="00F668D2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Тарасов Н.И. Классический танец. </w:t>
      </w:r>
      <w:r>
        <w:rPr>
          <w:rFonts w:ascii="Times New Roman" w:eastAsia="Times New Roman" w:hAnsi="Times New Roman" w:cs="Times New Roman"/>
          <w:sz w:val="28"/>
          <w:szCs w:val="28"/>
        </w:rPr>
        <w:t>М.: Искусство, 1971.</w:t>
      </w:r>
    </w:p>
    <w:p w:rsidR="008A28F2" w:rsidRDefault="00F668D2">
      <w:pPr>
        <w:numPr>
          <w:ilvl w:val="0"/>
          <w:numId w:val="4"/>
        </w:numPr>
        <w:spacing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Ваганова А.Я. Основы классического танца. </w:t>
      </w:r>
      <w:r>
        <w:rPr>
          <w:rFonts w:ascii="Times New Roman" w:eastAsia="Times New Roman" w:hAnsi="Times New Roman" w:cs="Times New Roman"/>
          <w:sz w:val="28"/>
          <w:szCs w:val="28"/>
        </w:rPr>
        <w:t>Л.: Искусство, 1963.</w:t>
      </w:r>
    </w:p>
    <w:p w:rsidR="008A28F2" w:rsidRDefault="00F668D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br w:type="page"/>
      </w:r>
    </w:p>
    <w:p w:rsidR="008A28F2" w:rsidRDefault="00F668D2">
      <w:pPr>
        <w:pStyle w:val="2"/>
        <w:keepNext w:val="0"/>
        <w:keepLines w:val="0"/>
        <w:spacing w:after="8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29" w:name="_tr1obnr4w23v" w:colFirst="0" w:colLast="0"/>
      <w:bookmarkEnd w:id="29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Приложения</w:t>
      </w:r>
    </w:p>
    <w:p w:rsidR="008A28F2" w:rsidRPr="005531CC" w:rsidRDefault="00F668D2">
      <w:pPr>
        <w:pStyle w:val="3"/>
        <w:keepNext w:val="0"/>
        <w:keepLines w:val="0"/>
        <w:spacing w:before="28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bookmarkStart w:id="30" w:name="_fpvmvjlzaq3h" w:colFirst="0" w:colLast="0"/>
      <w:bookmarkEnd w:id="30"/>
      <w:r w:rsidRPr="005531CC">
        <w:rPr>
          <w:rFonts w:ascii="Times New Roman" w:eastAsia="Times New Roman" w:hAnsi="Times New Roman" w:cs="Times New Roman"/>
          <w:b/>
          <w:bCs/>
          <w:color w:val="000000"/>
        </w:rPr>
        <w:t>Приложение 1: Иллюстрации элементов варьирования в русских танцах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1.1. Элемент "Ковырялочка" (вынос ноги пяткой наружу, поворот стопы, притоп)</w:t>
      </w:r>
    </w:p>
    <w:p w:rsidR="008A28F2" w:rsidRPr="005531CC" w:rsidRDefault="00F668D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Базовая вариация: Стоя в 6-й позиции, вынос правой ноги в сторону пяткой наружу (механическое простое варьирование по ракурсу).</w:t>
      </w:r>
    </w:p>
    <w:p w:rsidR="008A28F2" w:rsidRPr="005531CC" w:rsidRDefault="00F668D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Вариация с прыжком: Добавление прыжка на притопе для динамики (характеристическое варьирование для выражения игривости).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Метафорическая вариация: Как "копание земли" – с низким уровнем и присогнутыми коленями.</w:t>
      </w:r>
    </w:p>
    <w:p w:rsidR="008A28F2" w:rsidRDefault="008A28F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A28F2" w:rsidRDefault="00497309">
      <w:pPr>
        <w:spacing w:line="360" w:lineRule="auto"/>
        <w:jc w:val="both"/>
        <w:rPr>
          <w:rFonts w:ascii="Times New Roman" w:eastAsia="Times New Roman" w:hAnsi="Times New Roman" w:cs="Times New Roman"/>
          <w:color w:val="1155CC"/>
          <w:sz w:val="28"/>
          <w:szCs w:val="28"/>
          <w:u w:val="single"/>
        </w:rPr>
      </w:pPr>
      <w:hyperlink r:id="rId7">
        <w:r w:rsidR="00F668D2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youtube.com</w:t>
        </w:r>
      </w:hyperlink>
    </w:p>
    <w:p w:rsidR="0075184B" w:rsidRDefault="00F668D2">
      <w:pPr>
        <w:spacing w:line="360" w:lineRule="auto"/>
        <w:jc w:val="both"/>
        <w:rPr>
          <w:rFonts w:ascii="Times New Roman" w:eastAsia="Times New Roman" w:hAnsi="Times New Roman" w:cs="Times New Roman"/>
          <w:color w:val="1155CC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noProof/>
          <w:color w:val="1155CC"/>
          <w:sz w:val="28"/>
          <w:szCs w:val="28"/>
          <w:u w:val="single"/>
        </w:rPr>
        <w:drawing>
          <wp:inline distT="114300" distB="114300" distL="114300" distR="114300">
            <wp:extent cx="5943600" cy="3340100"/>
            <wp:effectExtent l="0" t="0" r="0" b="0"/>
            <wp:docPr id="7" name="image9.jpg" descr="Russian Folk Dance | Strongman Training - YouTub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 descr="Russian Folk Dance | Strongman Training - YouTube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A28F2" w:rsidRPr="005531CC" w:rsidRDefault="00F668D2">
      <w:pPr>
        <w:spacing w:line="360" w:lineRule="auto"/>
        <w:jc w:val="both"/>
        <w:rPr>
          <w:rFonts w:ascii="Times New Roman" w:eastAsia="Times New Roman" w:hAnsi="Times New Roman" w:cs="Times New Roman"/>
          <w:color w:val="1155CC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color w:val="1155CC"/>
          <w:sz w:val="28"/>
          <w:szCs w:val="28"/>
          <w:u w:val="single"/>
        </w:rPr>
        <w:t>youtube.com</w:t>
      </w:r>
    </w:p>
    <w:p w:rsidR="008A28F2" w:rsidRPr="005531CC" w:rsidRDefault="00F668D2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31" w:name="_wu6xgqepvenf" w:colFirst="0" w:colLast="0"/>
      <w:bookmarkEnd w:id="31"/>
      <w:r w:rsidRPr="005531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1.2. Элемент "Верёвочка" (плетение ног с продвижением)</w:t>
      </w:r>
    </w:p>
    <w:p w:rsidR="008A28F2" w:rsidRPr="005531CC" w:rsidRDefault="00F668D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Базовая вариация: Плетение ног в круге с медленным темпом (механическое варьирование по принципу ходьбы).</w:t>
      </w:r>
    </w:p>
    <w:p w:rsidR="008A28F2" w:rsidRPr="005531CC" w:rsidRDefault="00F668D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Вариация с наклонами: Добавление наклонов корпуса для выразительности (характеристическое варьирование для кокетства).</w:t>
      </w:r>
    </w:p>
    <w:p w:rsidR="008A28F2" w:rsidRPr="00122B24" w:rsidRDefault="00F668D2" w:rsidP="00122B24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Метафорическая вариация: Как "плетение судьбы" – с изменением ритма для символизма.</w:t>
      </w:r>
    </w:p>
    <w:p w:rsidR="008A28F2" w:rsidRDefault="008A28F2">
      <w:pPr>
        <w:spacing w:line="360" w:lineRule="auto"/>
        <w:jc w:val="both"/>
        <w:rPr>
          <w:rFonts w:ascii="Times New Roman" w:eastAsia="Times New Roman" w:hAnsi="Times New Roman" w:cs="Times New Roman"/>
          <w:color w:val="1155CC"/>
          <w:sz w:val="28"/>
          <w:szCs w:val="28"/>
          <w:u w:val="single"/>
        </w:rPr>
      </w:pPr>
    </w:p>
    <w:p w:rsidR="008A28F2" w:rsidRDefault="00497309">
      <w:pPr>
        <w:spacing w:line="360" w:lineRule="auto"/>
        <w:jc w:val="both"/>
        <w:rPr>
          <w:rFonts w:ascii="Times New Roman" w:eastAsia="Times New Roman" w:hAnsi="Times New Roman" w:cs="Times New Roman"/>
          <w:color w:val="1155CC"/>
          <w:sz w:val="28"/>
          <w:szCs w:val="28"/>
          <w:u w:val="single"/>
        </w:rPr>
      </w:pPr>
      <w:hyperlink r:id="rId9">
        <w:r w:rsidR="00F668D2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nationalrussianshow.ru</w:t>
        </w:r>
      </w:hyperlink>
    </w:p>
    <w:p w:rsidR="008A28F2" w:rsidRDefault="00F668D2">
      <w:pPr>
        <w:spacing w:line="360" w:lineRule="auto"/>
        <w:jc w:val="both"/>
        <w:rPr>
          <w:rFonts w:ascii="Times New Roman" w:eastAsia="Times New Roman" w:hAnsi="Times New Roman" w:cs="Times New Roman"/>
          <w:color w:val="1155CC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noProof/>
          <w:color w:val="1155CC"/>
          <w:sz w:val="28"/>
          <w:szCs w:val="28"/>
          <w:u w:val="single"/>
        </w:rPr>
        <w:drawing>
          <wp:inline distT="114300" distB="114300" distL="114300" distR="114300">
            <wp:extent cx="5943600" cy="3340100"/>
            <wp:effectExtent l="0" t="0" r="0" b="0"/>
            <wp:docPr id="8" name="image8.jpg" descr="National Show - “New Zealand students study the Russian dance ..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 descr="National Show - “New Zealand students study the Russian dance ..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A28F2" w:rsidRPr="005531CC" w:rsidRDefault="00497309">
      <w:pPr>
        <w:spacing w:line="360" w:lineRule="auto"/>
        <w:jc w:val="both"/>
        <w:rPr>
          <w:rFonts w:ascii="Times New Roman" w:eastAsia="Times New Roman" w:hAnsi="Times New Roman" w:cs="Times New Roman"/>
          <w:color w:val="1155CC"/>
          <w:sz w:val="28"/>
          <w:szCs w:val="28"/>
          <w:u w:val="single"/>
        </w:rPr>
      </w:pPr>
      <w:hyperlink r:id="rId11">
        <w:r w:rsidR="00F668D2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nationalrussianshow</w:t>
        </w:r>
        <w:r w:rsidR="00F668D2" w:rsidRPr="005531CC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.</w:t>
        </w:r>
        <w:r w:rsidR="00F668D2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ru</w:t>
        </w:r>
      </w:hyperlink>
    </w:p>
    <w:p w:rsidR="00122B24" w:rsidRDefault="00122B24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32" w:name="_p8yp08o4k3i5" w:colFirst="0" w:colLast="0"/>
      <w:bookmarkEnd w:id="32"/>
    </w:p>
    <w:p w:rsidR="00122B24" w:rsidRDefault="00122B24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122B24" w:rsidRDefault="00122B24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8A28F2" w:rsidRPr="005531CC" w:rsidRDefault="00F668D2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1.3. Элемент "Моталочка" (круговые движения рук с поворотами)</w:t>
      </w:r>
    </w:p>
    <w:p w:rsidR="008A28F2" w:rsidRPr="005531CC" w:rsidRDefault="00F668D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Базовая вариация: Круговые движения рук на месте (механическое сложное варьирование: разделение на фазы).</w:t>
      </w:r>
    </w:p>
    <w:p w:rsidR="008A28F2" w:rsidRPr="005531CC" w:rsidRDefault="00F668D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Вариация с вращением: Добавление полного поворота тела (характеристическое для энергии).</w:t>
      </w:r>
    </w:p>
    <w:p w:rsidR="008A28F2" w:rsidRPr="0075184B" w:rsidRDefault="00F668D2" w:rsidP="0075184B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Метафорическая вариация: Как "мотание нити" – с мягкими переходами для повествования.</w:t>
      </w:r>
    </w:p>
    <w:p w:rsidR="008A28F2" w:rsidRDefault="00F668D2">
      <w:pPr>
        <w:spacing w:line="360" w:lineRule="auto"/>
        <w:jc w:val="both"/>
        <w:rPr>
          <w:rFonts w:ascii="Times New Roman" w:eastAsia="Times New Roman" w:hAnsi="Times New Roman" w:cs="Times New Roman"/>
          <w:color w:val="1155CC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noProof/>
          <w:color w:val="1155CC"/>
          <w:sz w:val="28"/>
          <w:szCs w:val="28"/>
          <w:u w:val="single"/>
        </w:rPr>
        <w:drawing>
          <wp:inline distT="114300" distB="114300" distL="114300" distR="114300">
            <wp:extent cx="5943600" cy="4457700"/>
            <wp:effectExtent l="0" t="0" r="0" b="0"/>
            <wp:docPr id="6" name="image4.jpg" descr="National Show - “New Zealand students study the Russian dance ..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 descr="National Show - “New Zealand students study the Russian dance ..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A28F2" w:rsidRDefault="00497309">
      <w:pPr>
        <w:spacing w:line="360" w:lineRule="auto"/>
        <w:jc w:val="both"/>
        <w:rPr>
          <w:rFonts w:ascii="Times New Roman" w:eastAsia="Times New Roman" w:hAnsi="Times New Roman" w:cs="Times New Roman"/>
          <w:color w:val="1155CC"/>
          <w:sz w:val="28"/>
          <w:szCs w:val="28"/>
          <w:u w:val="single"/>
        </w:rPr>
      </w:pPr>
      <w:hyperlink r:id="rId13">
        <w:r w:rsidR="00F668D2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nationalrussianshow.ru</w:t>
        </w:r>
      </w:hyperlink>
    </w:p>
    <w:p w:rsidR="00122B24" w:rsidRDefault="00122B24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33" w:name="_l8syyqgmt1d4" w:colFirst="0" w:colLast="0"/>
      <w:bookmarkEnd w:id="33"/>
    </w:p>
    <w:p w:rsidR="00122B24" w:rsidRPr="00122B24" w:rsidRDefault="00122B24" w:rsidP="00122B24"/>
    <w:p w:rsidR="008A28F2" w:rsidRDefault="00F668D2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1.4. Элемент "Припляс" (притопы с прыжками)</w:t>
      </w:r>
    </w:p>
    <w:p w:rsidR="008A28F2" w:rsidRPr="005531CC" w:rsidRDefault="00F668D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Базовая вариация: Энергичные притопы на месте с подскоками (механическое по темпу).</w:t>
      </w:r>
    </w:p>
    <w:p w:rsidR="008A28F2" w:rsidRPr="005531CC" w:rsidRDefault="00F668D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Вариация с руками: Добавление хлопков или махов руками (характеристическое для веселья).</w:t>
      </w:r>
    </w:p>
    <w:p w:rsidR="008A28F2" w:rsidRPr="005531CC" w:rsidRDefault="00F668D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Метафорическая вариация: Как "топот коней" – с акцентом на ритм для динамики.</w:t>
      </w:r>
    </w:p>
    <w:p w:rsidR="008A28F2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(Иллюстрации: Визуализируйте как группу танцоров в традиционных костюмах, выполняющих прыжки с притопами; рекомендуем поискать видео на </w:t>
      </w:r>
      <w:r>
        <w:rPr>
          <w:rFonts w:ascii="Times New Roman" w:eastAsia="Times New Roman" w:hAnsi="Times New Roman" w:cs="Times New Roman"/>
          <w:sz w:val="28"/>
          <w:szCs w:val="28"/>
        </w:rPr>
        <w:t>YouTube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для демонстрации в уроках.)</w:t>
      </w:r>
    </w:p>
    <w:p w:rsidR="00122B24" w:rsidRPr="005531CC" w:rsidRDefault="00122B24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2B24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>
            <wp:extent cx="4171950" cy="3128963"/>
            <wp:effectExtent l="0" t="0" r="0" b="0"/>
            <wp:docPr id="11" name="image2.jpg" descr="Russian Folk Dance | Strongman Training - YouTub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Russian Folk Dance | Strongman Training - YouTube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31289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22B24" w:rsidRDefault="00122B24">
      <w:pPr>
        <w:pStyle w:val="3"/>
        <w:keepNext w:val="0"/>
        <w:keepLines w:val="0"/>
        <w:spacing w:before="28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bookmarkStart w:id="34" w:name="_mhd8rr4m9wel" w:colFirst="0" w:colLast="0"/>
      <w:bookmarkEnd w:id="34"/>
    </w:p>
    <w:p w:rsidR="00122B24" w:rsidRDefault="00122B24">
      <w:pPr>
        <w:pStyle w:val="3"/>
        <w:keepNext w:val="0"/>
        <w:keepLines w:val="0"/>
        <w:spacing w:before="28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:rsidR="00122B24" w:rsidRDefault="00122B24">
      <w:pPr>
        <w:pStyle w:val="3"/>
        <w:keepNext w:val="0"/>
        <w:keepLines w:val="0"/>
        <w:spacing w:before="28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:rsidR="008A28F2" w:rsidRPr="005531CC" w:rsidRDefault="00F668D2">
      <w:pPr>
        <w:pStyle w:val="3"/>
        <w:keepNext w:val="0"/>
        <w:keepLines w:val="0"/>
        <w:spacing w:before="28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r w:rsidRPr="005531CC"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>Приложение 2: Таблицы сравнения видов варьирования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В этом приложении представлены таблицы для сравнения видов варьирования (механического, характеристического и метафорического). Таблицы включают определения, принципы, примеры из народного танца и преимущества. Они помогают педагогам и хореографам систематизировать подход к созданию вариаций.</w:t>
      </w:r>
    </w:p>
    <w:p w:rsidR="008A28F2" w:rsidRDefault="00F668D2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35" w:name="_e08kqkujle4" w:colFirst="0" w:colLast="0"/>
      <w:bookmarkEnd w:id="35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2.1. Сравнение</w:t>
      </w:r>
      <w:r w:rsidR="00C168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видов</w:t>
      </w:r>
      <w:r w:rsidR="00C168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варьирования</w:t>
      </w:r>
    </w:p>
    <w:tbl>
      <w:tblPr>
        <w:tblStyle w:val="a5"/>
        <w:tblW w:w="9881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/>
      </w:tblPr>
      <w:tblGrid>
        <w:gridCol w:w="2085"/>
        <w:gridCol w:w="1984"/>
        <w:gridCol w:w="1843"/>
        <w:gridCol w:w="1843"/>
        <w:gridCol w:w="2126"/>
      </w:tblGrid>
      <w:tr w:rsidR="008A28F2" w:rsidTr="00122B24">
        <w:trPr>
          <w:trHeight w:val="1085"/>
        </w:trPr>
        <w:tc>
          <w:tcPr>
            <w:tcW w:w="2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Вид</w:t>
            </w:r>
            <w:r w:rsidR="00122B2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варьирования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Определение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Принципы</w:t>
            </w:r>
            <w:r w:rsidR="00C1681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изменения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Примеры в народном</w:t>
            </w:r>
            <w:r w:rsidR="00122B2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танце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Преимущества</w:t>
            </w:r>
          </w:p>
        </w:tc>
      </w:tr>
      <w:tr w:rsidR="008A28F2" w:rsidRPr="00127868" w:rsidTr="00122B24">
        <w:trPr>
          <w:trHeight w:val="2210"/>
        </w:trPr>
        <w:tc>
          <w:tcPr>
            <w:tcW w:w="2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Механическое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простое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Создание вариантов путем замены простых элементов без изменения сущности.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Изменение ракурса, добавление прыжка, зеркальное исполнение.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В "ковырялочке": исполнение в прыжке вместо шага.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Быстрое создание разнообразия, развитие техники.</w:t>
            </w:r>
          </w:p>
        </w:tc>
      </w:tr>
      <w:tr w:rsidR="008A28F2" w:rsidRPr="00127868" w:rsidTr="00122B24">
        <w:trPr>
          <w:trHeight w:val="599"/>
        </w:trPr>
        <w:tc>
          <w:tcPr>
            <w:tcW w:w="2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Механическое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сложное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Разделение движения на части и варьирование каждой фазы.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Вставка элементов между фазами, замена частей.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 "верёвочке": разделение плетения на шаги и повороты, вставка </w:t>
            </w: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хлопка.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Углубленное освоение движения, сложные комбинации.</w:t>
            </w:r>
          </w:p>
        </w:tc>
      </w:tr>
      <w:tr w:rsidR="008A28F2" w:rsidTr="00122B24">
        <w:trPr>
          <w:trHeight w:val="1925"/>
        </w:trPr>
        <w:tc>
          <w:tcPr>
            <w:tcW w:w="2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Механическое</w:t>
            </w:r>
            <w:r w:rsidR="0020336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</w:t>
            </w:r>
            <w:r w:rsidR="0020336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принципу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Исполнение одного движения по принципу другого.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Применение принципа (например, вращения) к базовому движению.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Бег по принципу подъема на полупальцы в "приплясе".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Инновационные</w:t>
            </w:r>
            <w:r w:rsidR="0020336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формы, креативность.</w:t>
            </w:r>
          </w:p>
        </w:tc>
      </w:tr>
      <w:tr w:rsidR="008A28F2" w:rsidTr="00122B24">
        <w:trPr>
          <w:trHeight w:val="1640"/>
        </w:trPr>
        <w:tc>
          <w:tcPr>
            <w:tcW w:w="2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Характеристическое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Изменение элементов для раскрытия образа или характера.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Добавление черт: эмоции, стиль, типаж.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В гопаке: варьирование прыжков для силы или игривости.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Выразительность, эмоциональнаяглубина.</w:t>
            </w:r>
          </w:p>
        </w:tc>
      </w:tr>
      <w:tr w:rsidR="008A28F2" w:rsidTr="00122B24">
        <w:trPr>
          <w:trHeight w:val="1640"/>
        </w:trPr>
        <w:tc>
          <w:tcPr>
            <w:tcW w:w="2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Метафорическое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Создание вариантов для символических образов.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Использование метафор: движение как символ (ветер, река).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В "моталочке": как "мотание нити судьбы" с мягкими переходами.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Абстрактное</w:t>
            </w:r>
            <w:r w:rsidR="00C1681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искусство, повествование.</w:t>
            </w:r>
          </w:p>
        </w:tc>
      </w:tr>
    </w:tbl>
    <w:p w:rsidR="0020336D" w:rsidRDefault="0020336D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36" w:name="_9tca49c4nex1" w:colFirst="0" w:colLast="0"/>
      <w:bookmarkEnd w:id="36"/>
    </w:p>
    <w:p w:rsidR="0020336D" w:rsidRDefault="0020336D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20336D" w:rsidRDefault="0020336D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20336D" w:rsidRDefault="0020336D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8A28F2" w:rsidRPr="005531CC" w:rsidRDefault="00F668D2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2.2. Применение варьирования в уроках (таблица по элементам)</w:t>
      </w:r>
    </w:p>
    <w:tbl>
      <w:tblPr>
        <w:tblStyle w:val="a6"/>
        <w:tblW w:w="10023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/>
      </w:tblPr>
      <w:tblGrid>
        <w:gridCol w:w="1660"/>
        <w:gridCol w:w="1984"/>
        <w:gridCol w:w="2126"/>
        <w:gridCol w:w="1985"/>
        <w:gridCol w:w="2268"/>
      </w:tblGrid>
      <w:tr w:rsidR="008A28F2" w:rsidTr="00122B24">
        <w:trPr>
          <w:trHeight w:val="800"/>
        </w:trPr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Элемент</w:t>
            </w:r>
            <w:r w:rsidR="00122B2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танца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Механическая</w:t>
            </w:r>
            <w:r w:rsidR="00122B2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вариация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Характеристическая</w:t>
            </w:r>
            <w:r w:rsidR="00122B2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вариация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Метафорическая</w:t>
            </w:r>
            <w:r w:rsidR="00122B2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вариация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Рекомендации</w:t>
            </w:r>
            <w:r w:rsidR="00122B2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для</w:t>
            </w:r>
            <w:r w:rsidR="00122B2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урока</w:t>
            </w:r>
          </w:p>
        </w:tc>
      </w:tr>
      <w:tr w:rsidR="008A28F2" w:rsidRPr="00127868" w:rsidTr="00122B24">
        <w:trPr>
          <w:trHeight w:val="1085"/>
        </w:trPr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Ковырялочка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Изменение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темпа: быстро/медленно.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Добавление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улыбки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для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игривости.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Как "копание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сокровищ".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Использовать у станка для базовой техники.</w:t>
            </w:r>
          </w:p>
        </w:tc>
      </w:tr>
      <w:tr w:rsidR="008A28F2" w:rsidRPr="00127868" w:rsidTr="00122B24">
        <w:trPr>
          <w:trHeight w:val="800"/>
        </w:trPr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Верёвочка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Зеркальное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исполнение.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Наклоны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корпуса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для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кокетства.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Как "плетение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сети".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На середине зала для координации.</w:t>
            </w:r>
          </w:p>
        </w:tc>
      </w:tr>
      <w:tr w:rsidR="008A28F2" w:rsidTr="00122B24">
        <w:trPr>
          <w:trHeight w:val="1085"/>
        </w:trPr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Моталочка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Добавление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уровней: сидя/стоя.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Активные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руки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для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энергии.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Как "вихрь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эмоций".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 этюдах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для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выразительност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>и</w:t>
            </w:r>
          </w:p>
        </w:tc>
      </w:tr>
      <w:tr w:rsidR="008A28F2" w:rsidRPr="00127868" w:rsidTr="00122B24">
        <w:trPr>
          <w:trHeight w:val="1085"/>
        </w:trPr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Припляс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Усложнение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прыжками.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Хлопки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для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веселья.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Как "топот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земли".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В групповых комбинациях для ансамбля.</w:t>
            </w:r>
          </w:p>
        </w:tc>
      </w:tr>
    </w:tbl>
    <w:p w:rsidR="008A28F2" w:rsidRDefault="00F668D2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37" w:name="_398wdpcoj17h" w:colFirst="0" w:colLast="0"/>
      <w:bookmarkEnd w:id="37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2.3. Преимущества и ограничения</w:t>
      </w:r>
      <w:r w:rsidR="00122B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варьирования</w:t>
      </w:r>
    </w:p>
    <w:tbl>
      <w:tblPr>
        <w:tblStyle w:val="a7"/>
        <w:tblW w:w="9881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/>
      </w:tblPr>
      <w:tblGrid>
        <w:gridCol w:w="2227"/>
        <w:gridCol w:w="3402"/>
        <w:gridCol w:w="4252"/>
      </w:tblGrid>
      <w:tr w:rsidR="008A28F2" w:rsidTr="00122B24">
        <w:trPr>
          <w:trHeight w:val="515"/>
        </w:trPr>
        <w:tc>
          <w:tcPr>
            <w:tcW w:w="22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Аспект</w:t>
            </w: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Преимущества</w:t>
            </w:r>
          </w:p>
        </w:tc>
        <w:tc>
          <w:tcPr>
            <w:tcW w:w="42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Ограничения</w:t>
            </w:r>
          </w:p>
        </w:tc>
      </w:tr>
      <w:tr w:rsidR="008A28F2" w:rsidRPr="00127868" w:rsidTr="00122B24">
        <w:trPr>
          <w:trHeight w:val="800"/>
        </w:trPr>
        <w:tc>
          <w:tcPr>
            <w:tcW w:w="22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Техническое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развитие</w:t>
            </w: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Развивает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координацию, силу.</w:t>
            </w:r>
          </w:p>
        </w:tc>
        <w:tc>
          <w:tcPr>
            <w:tcW w:w="42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Может привести к перегрузкам без контроля.</w:t>
            </w:r>
          </w:p>
        </w:tc>
      </w:tr>
      <w:tr w:rsidR="008A28F2" w:rsidTr="00122B24">
        <w:trPr>
          <w:trHeight w:val="800"/>
        </w:trPr>
        <w:tc>
          <w:tcPr>
            <w:tcW w:w="22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Творчество</w:t>
            </w: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Стимулирует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импровизацию.</w:t>
            </w:r>
          </w:p>
        </w:tc>
        <w:tc>
          <w:tcPr>
            <w:tcW w:w="42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Требует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высокого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уровня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педагога.</w:t>
            </w:r>
          </w:p>
        </w:tc>
      </w:tr>
      <w:tr w:rsidR="008A28F2" w:rsidRPr="00127868" w:rsidTr="00122B24">
        <w:trPr>
          <w:trHeight w:val="800"/>
        </w:trPr>
        <w:tc>
          <w:tcPr>
            <w:tcW w:w="22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Культурное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сохранение</w:t>
            </w: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Адаптирует</w:t>
            </w:r>
            <w:r w:rsidR="00122B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традиции к современности.</w:t>
            </w:r>
          </w:p>
        </w:tc>
        <w:tc>
          <w:tcPr>
            <w:tcW w:w="42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28F2" w:rsidRPr="005531CC" w:rsidRDefault="00F668D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531CC">
              <w:rPr>
                <w:rFonts w:ascii="Times New Roman" w:eastAsia="Times New Roman" w:hAnsi="Times New Roman" w:cs="Times New Roman"/>
                <w:sz w:val="28"/>
                <w:szCs w:val="28"/>
              </w:rPr>
              <w:t>Риск потери аутентичности при чрезмерных изменениях.</w:t>
            </w:r>
          </w:p>
        </w:tc>
      </w:tr>
    </w:tbl>
    <w:p w:rsidR="008A28F2" w:rsidRPr="005531CC" w:rsidRDefault="00F668D2">
      <w:pPr>
        <w:pStyle w:val="3"/>
        <w:keepNext w:val="0"/>
        <w:keepLines w:val="0"/>
        <w:spacing w:before="28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bookmarkStart w:id="38" w:name="_bbpf1nkimzge" w:colFirst="0" w:colLast="0"/>
      <w:bookmarkEnd w:id="38"/>
      <w:r w:rsidRPr="005531CC">
        <w:rPr>
          <w:rFonts w:ascii="Times New Roman" w:eastAsia="Times New Roman" w:hAnsi="Times New Roman" w:cs="Times New Roman"/>
          <w:b/>
          <w:bCs/>
          <w:color w:val="000000"/>
        </w:rPr>
        <w:t>Приложение 3: Примеры музыкального сопровождения для уроков</w:t>
      </w:r>
    </w:p>
    <w:p w:rsidR="008A28F2" w:rsidRPr="005531CC" w:rsidRDefault="00F668D2">
      <w:pPr>
        <w:spacing w:before="240"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В этом приложении собраны примеры музыкального сопровождения для уроков народного танца, подходящие для варьирования элементов. Выбраны традиционные русские народные мелодии и их адаптации, с указанием размера, темпа и источников (основаны на поиске). Рекомендуется использовать записи для упражнений у станка (медленный темп), на середине (средний) и в этюдах (быстрый). Для практики: 2/4 или 4/4 для динамики, 3/4 для лирики. Источники включают </w:t>
      </w:r>
      <w:r>
        <w:rPr>
          <w:rFonts w:ascii="Times New Roman" w:eastAsia="Times New Roman" w:hAnsi="Times New Roman" w:cs="Times New Roman"/>
          <w:sz w:val="28"/>
          <w:szCs w:val="28"/>
        </w:rPr>
        <w:t>YouTube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и издательства.</w:t>
      </w:r>
    </w:p>
    <w:p w:rsidR="008A28F2" w:rsidRDefault="00F668D2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39" w:name="_60vb428id5jh" w:colFirst="0" w:colLast="0"/>
      <w:bookmarkEnd w:id="39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3.1. Для</w:t>
      </w:r>
      <w:r w:rsidR="0020336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элемента "Ковырялочка"</w:t>
      </w:r>
    </w:p>
    <w:p w:rsidR="008A28F2" w:rsidRPr="005531CC" w:rsidRDefault="00F668D2" w:rsidP="00903496">
      <w:pPr>
        <w:numPr>
          <w:ilvl w:val="0"/>
          <w:numId w:val="11"/>
        </w:numPr>
        <w:spacing w:before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"Russian Folk Dance" </w:t>
      </w:r>
      <w:r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My First Piano Adventures Level B (Faber &amp; Faber): </w:t>
      </w:r>
      <w:r>
        <w:rPr>
          <w:rFonts w:ascii="Times New Roman" w:eastAsia="Times New Roman" w:hAnsi="Times New Roman" w:cs="Times New Roman"/>
          <w:sz w:val="28"/>
          <w:szCs w:val="28"/>
        </w:rPr>
        <w:t>Размер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4/4, </w:t>
      </w:r>
      <w:r>
        <w:rPr>
          <w:rFonts w:ascii="Times New Roman" w:eastAsia="Times New Roman" w:hAnsi="Times New Roman" w:cs="Times New Roman"/>
          <w:sz w:val="28"/>
          <w:szCs w:val="28"/>
        </w:rPr>
        <w:t>темп</w:t>
      </w:r>
      <w:r w:rsidR="00C1681E" w:rsidRPr="00C1681E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средний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(90-100 bpm).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Подходит для базовых вариаций. Источник: </w:t>
      </w:r>
      <w:r>
        <w:rPr>
          <w:rFonts w:ascii="Times New Roman" w:eastAsia="Times New Roman" w:hAnsi="Times New Roman" w:cs="Times New Roman"/>
          <w:sz w:val="28"/>
          <w:szCs w:val="28"/>
        </w:rPr>
        <w:t>YouTube</w:t>
      </w:r>
      <w:r w:rsidR="00903496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>
        <w:rPr>
          <w:rFonts w:ascii="Times New Roman" w:eastAsia="Times New Roman" w:hAnsi="Times New Roman" w:cs="Times New Roman"/>
          <w:sz w:val="28"/>
          <w:szCs w:val="28"/>
        </w:rPr>
        <w:t>Xs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sz w:val="28"/>
          <w:szCs w:val="28"/>
        </w:rPr>
        <w:t>ZvUfEeMw</w:t>
      </w:r>
      <w:r w:rsidR="00903496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. Описание: Простая мелодия с акцентом на ритм, учительский дуэт для аккомпанемента.</w:t>
      </w:r>
    </w:p>
    <w:p w:rsidR="008A28F2" w:rsidRPr="00903496" w:rsidRDefault="00F668D2" w:rsidP="00903496">
      <w:pPr>
        <w:numPr>
          <w:ilvl w:val="0"/>
          <w:numId w:val="11"/>
        </w:numPr>
        <w:spacing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"Russian Folk Song" </w:t>
      </w:r>
      <w:r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Faber Adult All-in-One Level 1: </w:t>
      </w:r>
      <w:r>
        <w:rPr>
          <w:rFonts w:ascii="Times New Roman" w:eastAsia="Times New Roman" w:hAnsi="Times New Roman" w:cs="Times New Roman"/>
          <w:sz w:val="28"/>
          <w:szCs w:val="28"/>
        </w:rPr>
        <w:t>Размер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2/4, </w:t>
      </w:r>
      <w:r>
        <w:rPr>
          <w:rFonts w:ascii="Times New Roman" w:eastAsia="Times New Roman" w:hAnsi="Times New Roman" w:cs="Times New Roman"/>
          <w:sz w:val="28"/>
          <w:szCs w:val="28"/>
        </w:rPr>
        <w:t>темп</w:t>
      </w:r>
      <w:r w:rsidR="00C1681E" w:rsidRPr="00C1681E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умеренный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.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Для механических вариаций. Источник: </w:t>
      </w:r>
      <w:r>
        <w:rPr>
          <w:rFonts w:ascii="Times New Roman" w:eastAsia="Times New Roman" w:hAnsi="Times New Roman" w:cs="Times New Roman"/>
          <w:sz w:val="28"/>
          <w:szCs w:val="28"/>
        </w:rPr>
        <w:t>YouTube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903496">
        <w:rPr>
          <w:rFonts w:ascii="Times New Roman" w:eastAsia="Times New Roman" w:hAnsi="Times New Roman" w:cs="Times New Roman"/>
          <w:sz w:val="28"/>
          <w:szCs w:val="28"/>
        </w:rPr>
        <w:t>(</w:t>
      </w:r>
      <w:r w:rsidRPr="00903496">
        <w:rPr>
          <w:rFonts w:ascii="Times New Roman" w:eastAsia="Times New Roman" w:hAnsi="Times New Roman" w:cs="Times New Roman"/>
          <w:sz w:val="28"/>
          <w:szCs w:val="28"/>
        </w:rPr>
        <w:t>Rcoxaf3RzOU</w:t>
      </w:r>
      <w:r w:rsidR="00903496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903496">
        <w:rPr>
          <w:rFonts w:ascii="Times New Roman" w:eastAsia="Times New Roman" w:hAnsi="Times New Roman" w:cs="Times New Roman"/>
          <w:sz w:val="28"/>
          <w:szCs w:val="28"/>
        </w:rPr>
        <w:t>. Описание: Аккомпанемент для начинающих, подчеркивает шаги.</w:t>
      </w:r>
    </w:p>
    <w:p w:rsidR="008A28F2" w:rsidRDefault="00F668D2" w:rsidP="00903496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40" w:name="_bmw91oph646q" w:colFirst="0" w:colLast="0"/>
      <w:bookmarkEnd w:id="4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3.2. Для</w:t>
      </w:r>
      <w:r w:rsidR="0020336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элемента "Верёвочка"</w:t>
      </w:r>
    </w:p>
    <w:p w:rsidR="008A28F2" w:rsidRPr="005531CC" w:rsidRDefault="00F668D2" w:rsidP="00903496">
      <w:pPr>
        <w:numPr>
          <w:ilvl w:val="0"/>
          <w:numId w:val="9"/>
        </w:numPr>
        <w:spacing w:before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lastRenderedPageBreak/>
        <w:t xml:space="preserve">"Russian Folk Dance" Beethoven (Level 2): </w:t>
      </w:r>
      <w:r>
        <w:rPr>
          <w:rFonts w:ascii="Times New Roman" w:eastAsia="Times New Roman" w:hAnsi="Times New Roman" w:cs="Times New Roman"/>
          <w:sz w:val="28"/>
          <w:szCs w:val="28"/>
        </w:rPr>
        <w:t>Размер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4/4, </w:t>
      </w:r>
      <w:r>
        <w:rPr>
          <w:rFonts w:ascii="Times New Roman" w:eastAsia="Times New Roman" w:hAnsi="Times New Roman" w:cs="Times New Roman"/>
          <w:sz w:val="28"/>
          <w:szCs w:val="28"/>
        </w:rPr>
        <w:t>темпбыстрый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(120 bpm).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Для сложных вариаций. Источник: </w:t>
      </w:r>
      <w:r>
        <w:rPr>
          <w:rFonts w:ascii="Times New Roman" w:eastAsia="Times New Roman" w:hAnsi="Times New Roman" w:cs="Times New Roman"/>
          <w:sz w:val="28"/>
          <w:szCs w:val="28"/>
        </w:rPr>
        <w:t>YouTube</w:t>
      </w:r>
      <w:r w:rsidR="00903496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>
        <w:rPr>
          <w:rFonts w:ascii="Times New Roman" w:eastAsia="Times New Roman" w:hAnsi="Times New Roman" w:cs="Times New Roman"/>
          <w:sz w:val="28"/>
          <w:szCs w:val="28"/>
        </w:rPr>
        <w:t>SSe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4-</w:t>
      </w:r>
      <w:r>
        <w:rPr>
          <w:rFonts w:ascii="Times New Roman" w:eastAsia="Times New Roman" w:hAnsi="Times New Roman" w:cs="Times New Roman"/>
          <w:sz w:val="28"/>
          <w:szCs w:val="28"/>
        </w:rPr>
        <w:t>EtD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sz w:val="28"/>
          <w:szCs w:val="28"/>
        </w:rPr>
        <w:t>eo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). Описание: </w:t>
      </w:r>
      <w:r>
        <w:rPr>
          <w:rFonts w:ascii="Times New Roman" w:eastAsia="Times New Roman" w:hAnsi="Times New Roman" w:cs="Times New Roman"/>
          <w:sz w:val="28"/>
          <w:szCs w:val="28"/>
        </w:rPr>
        <w:t>Play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sz w:val="28"/>
          <w:szCs w:val="28"/>
        </w:rPr>
        <w:t>alongtutorial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, адаптация классики для фолка.</w:t>
      </w:r>
    </w:p>
    <w:p w:rsidR="008A28F2" w:rsidRPr="005531CC" w:rsidRDefault="00F668D2" w:rsidP="00903496">
      <w:pPr>
        <w:numPr>
          <w:ilvl w:val="0"/>
          <w:numId w:val="9"/>
        </w:numPr>
        <w:spacing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"Beryozka (Little birch)" </w:t>
      </w:r>
      <w:r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Russian round dance: </w:t>
      </w:r>
      <w:r>
        <w:rPr>
          <w:rFonts w:ascii="Times New Roman" w:eastAsia="Times New Roman" w:hAnsi="Times New Roman" w:cs="Times New Roman"/>
          <w:sz w:val="28"/>
          <w:szCs w:val="28"/>
        </w:rPr>
        <w:t>Размер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3/4, </w:t>
      </w:r>
      <w:r>
        <w:rPr>
          <w:rFonts w:ascii="Times New Roman" w:eastAsia="Times New Roman" w:hAnsi="Times New Roman" w:cs="Times New Roman"/>
          <w:sz w:val="28"/>
          <w:szCs w:val="28"/>
        </w:rPr>
        <w:t>темп</w:t>
      </w:r>
      <w:r w:rsidR="00373B48" w:rsidRPr="00373B48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лирический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.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Для характеристических вариаций. Источник: </w:t>
      </w:r>
      <w:r>
        <w:rPr>
          <w:rFonts w:ascii="Times New Roman" w:eastAsia="Times New Roman" w:hAnsi="Times New Roman" w:cs="Times New Roman"/>
          <w:sz w:val="28"/>
          <w:szCs w:val="28"/>
        </w:rPr>
        <w:t>YouTube</w:t>
      </w:r>
      <w:r w:rsidR="00903496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>
        <w:rPr>
          <w:rFonts w:ascii="Times New Roman" w:eastAsia="Times New Roman" w:hAnsi="Times New Roman" w:cs="Times New Roman"/>
          <w:sz w:val="28"/>
          <w:szCs w:val="28"/>
        </w:rPr>
        <w:t>wOaOwOztjjM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). Описание: Оркестровая запись, подходит для круговых движений.</w:t>
      </w:r>
    </w:p>
    <w:p w:rsidR="008A28F2" w:rsidRDefault="00F668D2" w:rsidP="00903496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41" w:name="_oixg0fq8fajw" w:colFirst="0" w:colLast="0"/>
      <w:bookmarkEnd w:id="41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3.3. Для</w:t>
      </w:r>
      <w:r w:rsidR="0020336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элемента "Моталочка"</w:t>
      </w:r>
    </w:p>
    <w:p w:rsidR="008A28F2" w:rsidRPr="005531CC" w:rsidRDefault="00F668D2" w:rsidP="00903496">
      <w:pPr>
        <w:numPr>
          <w:ilvl w:val="0"/>
          <w:numId w:val="1"/>
        </w:numPr>
        <w:spacing w:before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"Down the Volga river" </w:t>
      </w:r>
      <w:r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Russian folk instrumental: </w:t>
      </w:r>
      <w:r>
        <w:rPr>
          <w:rFonts w:ascii="Times New Roman" w:eastAsia="Times New Roman" w:hAnsi="Times New Roman" w:cs="Times New Roman"/>
          <w:sz w:val="28"/>
          <w:szCs w:val="28"/>
        </w:rPr>
        <w:t>Размер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2/4, </w:t>
      </w:r>
      <w:r>
        <w:rPr>
          <w:rFonts w:ascii="Times New Roman" w:eastAsia="Times New Roman" w:hAnsi="Times New Roman" w:cs="Times New Roman"/>
          <w:sz w:val="28"/>
          <w:szCs w:val="28"/>
        </w:rPr>
        <w:t>темп</w:t>
      </w:r>
      <w:r w:rsidR="00C64226" w:rsidRPr="00C64226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 </w:t>
      </w:r>
      <w:r>
        <w:rPr>
          <w:rFonts w:ascii="Times New Roman" w:eastAsia="Times New Roman" w:hAnsi="Times New Roman" w:cs="Times New Roman"/>
          <w:sz w:val="28"/>
          <w:szCs w:val="28"/>
        </w:rPr>
        <w:t>средний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.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Для метафорических вариаций. Источник: </w:t>
      </w:r>
      <w:r>
        <w:rPr>
          <w:rFonts w:ascii="Times New Roman" w:eastAsia="Times New Roman" w:hAnsi="Times New Roman" w:cs="Times New Roman"/>
          <w:sz w:val="28"/>
          <w:szCs w:val="28"/>
        </w:rPr>
        <w:t>YouTube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64226">
        <w:rPr>
          <w:rFonts w:ascii="Times New Roman" w:eastAsia="Times New Roman" w:hAnsi="Times New Roman" w:cs="Times New Roman"/>
          <w:sz w:val="28"/>
          <w:szCs w:val="28"/>
        </w:rPr>
        <w:t xml:space="preserve">                 </w:t>
      </w:r>
      <w:r w:rsidR="00903496">
        <w:rPr>
          <w:rFonts w:ascii="Times New Roman" w:eastAsia="Times New Roman" w:hAnsi="Times New Roman" w:cs="Times New Roman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sz w:val="28"/>
          <w:szCs w:val="28"/>
        </w:rPr>
        <w:t>wOaOwOztjjM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). Описание: Традиционная мелодия с вариациями, оркестр "</w:t>
      </w:r>
      <w:r>
        <w:rPr>
          <w:rFonts w:ascii="Times New Roman" w:eastAsia="Times New Roman" w:hAnsi="Times New Roman" w:cs="Times New Roman"/>
          <w:sz w:val="28"/>
          <w:szCs w:val="28"/>
        </w:rPr>
        <w:t>Beryozka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".</w:t>
      </w:r>
    </w:p>
    <w:p w:rsidR="008A28F2" w:rsidRPr="005531CC" w:rsidRDefault="00F668D2" w:rsidP="00903496">
      <w:pPr>
        <w:numPr>
          <w:ilvl w:val="0"/>
          <w:numId w:val="1"/>
        </w:numPr>
        <w:spacing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"Russian Dance from The Nutcracker" (Tchaikovsky): </w:t>
      </w:r>
      <w:r>
        <w:rPr>
          <w:rFonts w:ascii="Times New Roman" w:eastAsia="Times New Roman" w:hAnsi="Times New Roman" w:cs="Times New Roman"/>
          <w:sz w:val="28"/>
          <w:szCs w:val="28"/>
        </w:rPr>
        <w:t>Размер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2/4, </w:t>
      </w:r>
      <w:r>
        <w:rPr>
          <w:rFonts w:ascii="Times New Roman" w:eastAsia="Times New Roman" w:hAnsi="Times New Roman" w:cs="Times New Roman"/>
          <w:sz w:val="28"/>
          <w:szCs w:val="28"/>
        </w:rPr>
        <w:t>темп</w:t>
      </w:r>
      <w:r w:rsidR="00C64226" w:rsidRPr="00C64226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энергичный</w:t>
      </w: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. 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Пиано аккомпанемент. Источник: </w:t>
      </w:r>
      <w:r>
        <w:rPr>
          <w:rFonts w:ascii="Times New Roman" w:eastAsia="Times New Roman" w:hAnsi="Times New Roman" w:cs="Times New Roman"/>
          <w:sz w:val="28"/>
          <w:szCs w:val="28"/>
        </w:rPr>
        <w:t>AlfredMusic</w:t>
      </w:r>
      <w:r w:rsidR="00903496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>
        <w:rPr>
          <w:rFonts w:ascii="Times New Roman" w:eastAsia="Times New Roman" w:hAnsi="Times New Roman" w:cs="Times New Roman"/>
          <w:sz w:val="28"/>
          <w:szCs w:val="28"/>
        </w:rPr>
        <w:t>PC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-0014914_</w:t>
      </w:r>
      <w:r>
        <w:rPr>
          <w:rFonts w:ascii="Times New Roman" w:eastAsia="Times New Roman" w:hAnsi="Times New Roman" w:cs="Times New Roman"/>
          <w:sz w:val="28"/>
          <w:szCs w:val="28"/>
        </w:rPr>
        <w:t>K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). Описание: Классическая адаптация для уроков, подчеркивает вращения.</w:t>
      </w:r>
    </w:p>
    <w:p w:rsidR="008A28F2" w:rsidRDefault="00F668D2" w:rsidP="00903496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42" w:name="_l0uaiqggzibz" w:colFirst="0" w:colLast="0"/>
      <w:bookmarkEnd w:id="42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3.4. Для</w:t>
      </w:r>
      <w:r w:rsidR="0020336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элемента "Припляс"</w:t>
      </w:r>
    </w:p>
    <w:p w:rsidR="008A28F2" w:rsidRPr="005531CC" w:rsidRDefault="00F668D2" w:rsidP="00903496">
      <w:pPr>
        <w:numPr>
          <w:ilvl w:val="0"/>
          <w:numId w:val="2"/>
        </w:numPr>
        <w:spacing w:before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"</w:t>
      </w:r>
      <w:r>
        <w:rPr>
          <w:rFonts w:ascii="Times New Roman" w:eastAsia="Times New Roman" w:hAnsi="Times New Roman" w:cs="Times New Roman"/>
          <w:sz w:val="28"/>
          <w:szCs w:val="28"/>
        </w:rPr>
        <w:t>Kalinka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" (</w:t>
      </w:r>
      <w:r>
        <w:rPr>
          <w:rFonts w:ascii="Times New Roman" w:eastAsia="Times New Roman" w:hAnsi="Times New Roman" w:cs="Times New Roman"/>
          <w:sz w:val="28"/>
          <w:szCs w:val="28"/>
        </w:rPr>
        <w:t>traditional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): Размер 2/4, темп ускоряющийся. Для динамичных вариаций. Источник: </w:t>
      </w:r>
      <w:r>
        <w:rPr>
          <w:rFonts w:ascii="Times New Roman" w:eastAsia="Times New Roman" w:hAnsi="Times New Roman" w:cs="Times New Roman"/>
          <w:sz w:val="28"/>
          <w:szCs w:val="28"/>
        </w:rPr>
        <w:t>Mediumarticle</w:t>
      </w:r>
      <w:r w:rsidR="00903496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>
        <w:rPr>
          <w:rFonts w:ascii="Times New Roman" w:eastAsia="Times New Roman" w:hAnsi="Times New Roman" w:cs="Times New Roman"/>
          <w:sz w:val="28"/>
          <w:szCs w:val="28"/>
        </w:rPr>
        <w:t>ebc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sz w:val="28"/>
          <w:szCs w:val="28"/>
        </w:rPr>
        <w:t>d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sz w:val="28"/>
          <w:szCs w:val="28"/>
        </w:rPr>
        <w:t>d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sz w:val="28"/>
          <w:szCs w:val="28"/>
        </w:rPr>
        <w:t>d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87</w:t>
      </w:r>
      <w:r>
        <w:rPr>
          <w:rFonts w:ascii="Times New Roman" w:eastAsia="Times New Roman" w:hAnsi="Times New Roman" w:cs="Times New Roman"/>
          <w:sz w:val="28"/>
          <w:szCs w:val="28"/>
        </w:rPr>
        <w:t>a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). Описание: Сопровождение к песне 1860 г., идеально для притопов.</w:t>
      </w:r>
    </w:p>
    <w:p w:rsidR="008A28F2" w:rsidRPr="005531CC" w:rsidRDefault="00F668D2" w:rsidP="00903496">
      <w:pPr>
        <w:numPr>
          <w:ilvl w:val="0"/>
          <w:numId w:val="2"/>
        </w:numPr>
        <w:spacing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096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"20 Russian Folksongs And Dances" (arr. </w:t>
      </w:r>
      <w:r>
        <w:rPr>
          <w:rFonts w:ascii="Times New Roman" w:eastAsia="Times New Roman" w:hAnsi="Times New Roman" w:cs="Times New Roman"/>
          <w:sz w:val="28"/>
          <w:szCs w:val="28"/>
        </w:rPr>
        <w:t>MikhailIgnatieff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): Размер смешанный, темп вариабельный. Пиано и балалайка. Источник: </w:t>
      </w:r>
      <w:r>
        <w:rPr>
          <w:rFonts w:ascii="Times New Roman" w:eastAsia="Times New Roman" w:hAnsi="Times New Roman" w:cs="Times New Roman"/>
          <w:sz w:val="28"/>
          <w:szCs w:val="28"/>
        </w:rPr>
        <w:t>Stepnote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( 35129-20-</w:t>
      </w:r>
      <w:r>
        <w:rPr>
          <w:rFonts w:ascii="Times New Roman" w:eastAsia="Times New Roman" w:hAnsi="Times New Roman" w:cs="Times New Roman"/>
          <w:sz w:val="28"/>
          <w:szCs w:val="28"/>
        </w:rPr>
        <w:t>russian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sz w:val="28"/>
          <w:szCs w:val="28"/>
        </w:rPr>
        <w:t>folksongs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sz w:val="28"/>
          <w:szCs w:val="28"/>
        </w:rPr>
        <w:t>and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sz w:val="28"/>
          <w:szCs w:val="28"/>
        </w:rPr>
        <w:t>dances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). Описание: Сборник с работами Римского-Корсакова, для ансамбля.</w:t>
      </w:r>
    </w:p>
    <w:p w:rsidR="008A28F2" w:rsidRDefault="00F668D2" w:rsidP="00903496">
      <w:pPr>
        <w:pStyle w:val="4"/>
        <w:keepNext w:val="0"/>
        <w:keepLines w:val="0"/>
        <w:spacing w:before="240" w:after="4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43" w:name="_81v8d1ksof18" w:colFirst="0" w:colLast="0"/>
      <w:bookmarkEnd w:id="43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3.5. Общие</w:t>
      </w:r>
      <w:r w:rsidR="0020336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рекомендации</w:t>
      </w:r>
    </w:p>
    <w:p w:rsidR="008A28F2" w:rsidRDefault="00F668D2" w:rsidP="00903496">
      <w:pPr>
        <w:numPr>
          <w:ilvl w:val="0"/>
          <w:numId w:val="6"/>
        </w:numPr>
        <w:spacing w:before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Для</w:t>
      </w:r>
      <w:r w:rsidR="00C6422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уроков: Используйте</w:t>
      </w:r>
      <w:r w:rsidR="00C6422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плейлисты</w:t>
      </w:r>
      <w:r w:rsidR="00C6422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на YouTube, такие</w:t>
      </w:r>
      <w:r w:rsidR="00C6422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как "Russian </w:t>
      </w:r>
      <w:r w:rsidR="00903496">
        <w:rPr>
          <w:rFonts w:ascii="Times New Roman" w:eastAsia="Times New Roman" w:hAnsi="Times New Roman" w:cs="Times New Roman"/>
          <w:sz w:val="28"/>
          <w:szCs w:val="28"/>
        </w:rPr>
        <w:t>traditional folk dances" (PL7C4168E284E7C833</w:t>
      </w:r>
      <w:r>
        <w:rPr>
          <w:rFonts w:ascii="Times New Roman" w:eastAsia="Times New Roman" w:hAnsi="Times New Roman" w:cs="Times New Roman"/>
          <w:sz w:val="28"/>
          <w:szCs w:val="28"/>
        </w:rPr>
        <w:t>). Продолжительность: 8-12 тактов</w:t>
      </w:r>
      <w:r w:rsidR="00C6422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для</w:t>
      </w:r>
      <w:r w:rsidR="00C6422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комбинаций.</w:t>
      </w:r>
    </w:p>
    <w:p w:rsidR="008A28F2" w:rsidRPr="005531CC" w:rsidRDefault="00F668D2" w:rsidP="00903496">
      <w:pPr>
        <w:numPr>
          <w:ilvl w:val="0"/>
          <w:numId w:val="6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Адаптация: Варьируйте темп в программах вроде </w:t>
      </w:r>
      <w:r>
        <w:rPr>
          <w:rFonts w:ascii="Times New Roman" w:eastAsia="Times New Roman" w:hAnsi="Times New Roman" w:cs="Times New Roman"/>
          <w:sz w:val="28"/>
          <w:szCs w:val="28"/>
        </w:rPr>
        <w:t>Audacity</w:t>
      </w:r>
      <w:r w:rsidRPr="005531CC">
        <w:rPr>
          <w:rFonts w:ascii="Times New Roman" w:eastAsia="Times New Roman" w:hAnsi="Times New Roman" w:cs="Times New Roman"/>
          <w:sz w:val="28"/>
          <w:szCs w:val="28"/>
        </w:rPr>
        <w:t xml:space="preserve"> для соответствия уровню учащихся.</w:t>
      </w:r>
    </w:p>
    <w:p w:rsidR="008A28F2" w:rsidRPr="005531CC" w:rsidRDefault="00F668D2" w:rsidP="00903496">
      <w:pPr>
        <w:numPr>
          <w:ilvl w:val="0"/>
          <w:numId w:val="6"/>
        </w:numPr>
        <w:spacing w:after="24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31CC">
        <w:rPr>
          <w:rFonts w:ascii="Times New Roman" w:eastAsia="Times New Roman" w:hAnsi="Times New Roman" w:cs="Times New Roman"/>
          <w:sz w:val="28"/>
          <w:szCs w:val="28"/>
        </w:rPr>
        <w:t>Источники: Все примеры доступны онлайн; для классов рекомендуется живой аккомпанемент (аккордеон или балалайка).</w:t>
      </w:r>
    </w:p>
    <w:p w:rsidR="008A28F2" w:rsidRPr="005531CC" w:rsidRDefault="008A28F2" w:rsidP="00903496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sectPr w:rsidR="008A28F2" w:rsidRPr="005531CC" w:rsidSect="001E7B5F">
      <w:footerReference w:type="default" r:id="rId15"/>
      <w:headerReference w:type="first" r:id="rId16"/>
      <w:footerReference w:type="first" r:id="rId17"/>
      <w:pgSz w:w="12240" w:h="15840"/>
      <w:pgMar w:top="1440" w:right="1440" w:bottom="144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9796A" w:rsidRDefault="00B9796A">
      <w:pPr>
        <w:spacing w:line="240" w:lineRule="auto"/>
      </w:pPr>
      <w:r>
        <w:separator/>
      </w:r>
    </w:p>
  </w:endnote>
  <w:endnote w:type="continuationSeparator" w:id="1">
    <w:p w:rsidR="00B9796A" w:rsidRDefault="00B9796A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97C70D77-C03C-43D7-A527-24C097928059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2" w:fontKey="{51BAE44C-C35F-46B2-A579-64DECAD9EBDB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3" w:fontKey="{2C006C76-87F9-42D1-9D24-A42AB6D4E2A9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8F2" w:rsidRDefault="00497309">
    <w:pPr>
      <w:jc w:val="center"/>
    </w:pPr>
    <w:r>
      <w:fldChar w:fldCharType="begin"/>
    </w:r>
    <w:r w:rsidR="00F668D2">
      <w:instrText>PAGE</w:instrText>
    </w:r>
    <w:r>
      <w:fldChar w:fldCharType="separate"/>
    </w:r>
    <w:r w:rsidR="00373B48">
      <w:rPr>
        <w:noProof/>
      </w:rPr>
      <w:t>29</w:t>
    </w:r>
    <w: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8F2" w:rsidRDefault="008A28F2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9796A" w:rsidRDefault="00B9796A">
      <w:pPr>
        <w:spacing w:line="240" w:lineRule="auto"/>
      </w:pPr>
      <w:r>
        <w:separator/>
      </w:r>
    </w:p>
  </w:footnote>
  <w:footnote w:type="continuationSeparator" w:id="1">
    <w:p w:rsidR="00B9796A" w:rsidRDefault="00B9796A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8F2" w:rsidRDefault="008A28F2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6652D"/>
    <w:multiLevelType w:val="multilevel"/>
    <w:tmpl w:val="68C6EDB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>
    <w:nsid w:val="0D5C3ACB"/>
    <w:multiLevelType w:val="multilevel"/>
    <w:tmpl w:val="6026214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nsid w:val="131072E5"/>
    <w:multiLevelType w:val="multilevel"/>
    <w:tmpl w:val="F9D2995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3">
    <w:nsid w:val="1494153B"/>
    <w:multiLevelType w:val="multilevel"/>
    <w:tmpl w:val="23E45BD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nsid w:val="170D74B2"/>
    <w:multiLevelType w:val="multilevel"/>
    <w:tmpl w:val="57DE316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nsid w:val="21712A8C"/>
    <w:multiLevelType w:val="multilevel"/>
    <w:tmpl w:val="D70C6DE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6">
    <w:nsid w:val="25BA1170"/>
    <w:multiLevelType w:val="multilevel"/>
    <w:tmpl w:val="446E9CF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nsid w:val="27FF0B62"/>
    <w:multiLevelType w:val="multilevel"/>
    <w:tmpl w:val="CD6430A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nsid w:val="2D31667F"/>
    <w:multiLevelType w:val="multilevel"/>
    <w:tmpl w:val="9FF616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9">
    <w:nsid w:val="4D4807B0"/>
    <w:multiLevelType w:val="multilevel"/>
    <w:tmpl w:val="4620A63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>
    <w:nsid w:val="4F996EB0"/>
    <w:multiLevelType w:val="multilevel"/>
    <w:tmpl w:val="4A446FC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>
    <w:nsid w:val="50410C2C"/>
    <w:multiLevelType w:val="multilevel"/>
    <w:tmpl w:val="65F01D7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2">
    <w:nsid w:val="507B46E7"/>
    <w:multiLevelType w:val="multilevel"/>
    <w:tmpl w:val="AF6AE41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3">
    <w:nsid w:val="51027EA7"/>
    <w:multiLevelType w:val="multilevel"/>
    <w:tmpl w:val="55BEF0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>
    <w:nsid w:val="587A0B42"/>
    <w:multiLevelType w:val="multilevel"/>
    <w:tmpl w:val="328EC72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>
    <w:nsid w:val="64A96DBD"/>
    <w:multiLevelType w:val="multilevel"/>
    <w:tmpl w:val="50AC645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6">
    <w:nsid w:val="695C2D0B"/>
    <w:multiLevelType w:val="multilevel"/>
    <w:tmpl w:val="8BD871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3"/>
  </w:num>
  <w:num w:numId="2">
    <w:abstractNumId w:val="13"/>
  </w:num>
  <w:num w:numId="3">
    <w:abstractNumId w:val="5"/>
  </w:num>
  <w:num w:numId="4">
    <w:abstractNumId w:val="8"/>
  </w:num>
  <w:num w:numId="5">
    <w:abstractNumId w:val="2"/>
  </w:num>
  <w:num w:numId="6">
    <w:abstractNumId w:val="4"/>
  </w:num>
  <w:num w:numId="7">
    <w:abstractNumId w:val="1"/>
  </w:num>
  <w:num w:numId="8">
    <w:abstractNumId w:val="7"/>
  </w:num>
  <w:num w:numId="9">
    <w:abstractNumId w:val="0"/>
  </w:num>
  <w:num w:numId="10">
    <w:abstractNumId w:val="14"/>
  </w:num>
  <w:num w:numId="11">
    <w:abstractNumId w:val="6"/>
  </w:num>
  <w:num w:numId="12">
    <w:abstractNumId w:val="16"/>
  </w:num>
  <w:num w:numId="13">
    <w:abstractNumId w:val="9"/>
  </w:num>
  <w:num w:numId="14">
    <w:abstractNumId w:val="10"/>
  </w:num>
  <w:num w:numId="15">
    <w:abstractNumId w:val="12"/>
  </w:num>
  <w:num w:numId="16">
    <w:abstractNumId w:val="15"/>
  </w:num>
  <w:num w:numId="17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A28F2"/>
    <w:rsid w:val="00070239"/>
    <w:rsid w:val="00122B24"/>
    <w:rsid w:val="00127868"/>
    <w:rsid w:val="001E7B5F"/>
    <w:rsid w:val="0020336D"/>
    <w:rsid w:val="00270961"/>
    <w:rsid w:val="0027581F"/>
    <w:rsid w:val="00373B48"/>
    <w:rsid w:val="003F4B15"/>
    <w:rsid w:val="0041053C"/>
    <w:rsid w:val="00410CAC"/>
    <w:rsid w:val="00497309"/>
    <w:rsid w:val="005531CC"/>
    <w:rsid w:val="005607A2"/>
    <w:rsid w:val="005D0EA8"/>
    <w:rsid w:val="006478B4"/>
    <w:rsid w:val="006E3E33"/>
    <w:rsid w:val="0075184B"/>
    <w:rsid w:val="008A28F2"/>
    <w:rsid w:val="008E68B0"/>
    <w:rsid w:val="00903496"/>
    <w:rsid w:val="00917E17"/>
    <w:rsid w:val="009456CD"/>
    <w:rsid w:val="00996219"/>
    <w:rsid w:val="00A15B12"/>
    <w:rsid w:val="00A74723"/>
    <w:rsid w:val="00B57FB2"/>
    <w:rsid w:val="00B9796A"/>
    <w:rsid w:val="00C1681E"/>
    <w:rsid w:val="00C45957"/>
    <w:rsid w:val="00C56977"/>
    <w:rsid w:val="00C64226"/>
    <w:rsid w:val="00C86826"/>
    <w:rsid w:val="00DB30DD"/>
    <w:rsid w:val="00EB0E23"/>
    <w:rsid w:val="00F174B2"/>
    <w:rsid w:val="00F668D2"/>
    <w:rsid w:val="00F7244F"/>
    <w:rsid w:val="00FC3A0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val="ru-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7B5F"/>
  </w:style>
  <w:style w:type="paragraph" w:styleId="1">
    <w:name w:val="heading 1"/>
    <w:basedOn w:val="a"/>
    <w:next w:val="a"/>
    <w:uiPriority w:val="9"/>
    <w:qFormat/>
    <w:rsid w:val="001E7B5F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nhideWhenUsed/>
    <w:qFormat/>
    <w:rsid w:val="001E7B5F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rsid w:val="001E7B5F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unhideWhenUsed/>
    <w:qFormat/>
    <w:rsid w:val="001E7B5F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unhideWhenUsed/>
    <w:qFormat/>
    <w:rsid w:val="001E7B5F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rsid w:val="001E7B5F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rsid w:val="001E7B5F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rsid w:val="001E7B5F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rsid w:val="001E7B5F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rsid w:val="001E7B5F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rsid w:val="001E7B5F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rsid w:val="001E7B5F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B0E2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B0E2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nationalrussianshow.ru/en/news/92/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youtube.com/watch?v=Q11oNL3TxvA" TargetMode="External"/><Relationship Id="rId12" Type="http://schemas.openxmlformats.org/officeDocument/2006/relationships/image" Target="media/image3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nationalrussianshow.ru/en/news/92/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nationalrussianshow.ru/en/news/92/" TargetMode="External"/><Relationship Id="rId14" Type="http://schemas.openxmlformats.org/officeDocument/2006/relationships/image" Target="media/image4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1</Pages>
  <Words>6573</Words>
  <Characters>37469</Characters>
  <Application>Microsoft Office Word</Application>
  <DocSecurity>0</DocSecurity>
  <Lines>312</Lines>
  <Paragraphs>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11</cp:revision>
  <dcterms:created xsi:type="dcterms:W3CDTF">2025-11-17T22:34:00Z</dcterms:created>
  <dcterms:modified xsi:type="dcterms:W3CDTF">2025-12-11T00:41:00Z</dcterms:modified>
</cp:coreProperties>
</file>