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CBE" w:rsidRDefault="00992CBE" w:rsidP="00992CBE">
      <w:pPr>
        <w:tabs>
          <w:tab w:val="left" w:pos="4962"/>
          <w:tab w:val="left" w:pos="6663"/>
          <w:tab w:val="left" w:pos="8789"/>
        </w:tabs>
        <w:spacing w:line="360" w:lineRule="auto"/>
        <w:ind w:firstLine="0"/>
        <w:rPr>
          <w:rFonts w:eastAsia="Times New Roman" w:cs="Times New Roman"/>
          <w:szCs w:val="28"/>
        </w:rPr>
      </w:pPr>
    </w:p>
    <w:p w:rsidR="00992CBE" w:rsidRPr="00992CBE" w:rsidRDefault="00992CBE" w:rsidP="00992CBE">
      <w:pPr>
        <w:tabs>
          <w:tab w:val="left" w:pos="4962"/>
          <w:tab w:val="left" w:pos="6663"/>
          <w:tab w:val="left" w:pos="8789"/>
        </w:tabs>
        <w:spacing w:line="360" w:lineRule="auto"/>
        <w:ind w:firstLine="0"/>
        <w:jc w:val="center"/>
        <w:rPr>
          <w:rFonts w:eastAsia="Times New Roman" w:cs="Times New Roman"/>
          <w:szCs w:val="28"/>
        </w:rPr>
      </w:pPr>
      <w:r w:rsidRPr="00992CBE">
        <w:rPr>
          <w:rFonts w:eastAsia="Times New Roman" w:cs="Times New Roman"/>
          <w:b/>
          <w:bCs/>
          <w:szCs w:val="28"/>
        </w:rPr>
        <w:t>СХЕМАТИЗАЦИЯ КАК СРЕДСТВО КОРРЕКЦИИ ПОЗНАВАТЕЛЬНОЙ ДЕЯТЕЛЬНОСТИ МЛАДШИХ ШКОЛЬНИКОВ С ЗАДЕРЖКОЙ ПСИХИЧЕСКОГО РАЗВИТИЯ В УСЛОВИЯХ НАЧАЛЬНОЙ ШКОЛЫ</w:t>
      </w:r>
    </w:p>
    <w:p w:rsidR="00992CBE" w:rsidRDefault="00992CBE" w:rsidP="00992CBE">
      <w:pPr>
        <w:tabs>
          <w:tab w:val="left" w:pos="4962"/>
          <w:tab w:val="left" w:pos="6663"/>
          <w:tab w:val="left" w:pos="8789"/>
        </w:tabs>
        <w:spacing w:line="360" w:lineRule="auto"/>
        <w:rPr>
          <w:rFonts w:eastAsia="Times New Roman" w:cs="Times New Roman"/>
          <w:b/>
          <w:bCs/>
          <w:szCs w:val="28"/>
        </w:rPr>
      </w:pPr>
    </w:p>
    <w:p w:rsidR="00992CBE" w:rsidRPr="00992CBE" w:rsidRDefault="00992CBE" w:rsidP="00992CBE">
      <w:pPr>
        <w:tabs>
          <w:tab w:val="left" w:pos="4962"/>
          <w:tab w:val="left" w:pos="6663"/>
          <w:tab w:val="left" w:pos="8789"/>
        </w:tabs>
        <w:spacing w:line="360" w:lineRule="auto"/>
        <w:rPr>
          <w:rFonts w:eastAsia="Times New Roman" w:cs="Times New Roman"/>
          <w:b/>
          <w:bCs/>
          <w:szCs w:val="28"/>
        </w:rPr>
      </w:pPr>
      <w:r w:rsidRPr="00992CBE">
        <w:rPr>
          <w:rFonts w:eastAsia="Times New Roman" w:cs="Times New Roman"/>
          <w:b/>
          <w:bCs/>
          <w:szCs w:val="28"/>
        </w:rPr>
        <w:t>Аннотация</w:t>
      </w:r>
      <w:r>
        <w:rPr>
          <w:rFonts w:eastAsia="Times New Roman" w:cs="Times New Roman"/>
          <w:b/>
          <w:bCs/>
          <w:szCs w:val="28"/>
        </w:rPr>
        <w:t xml:space="preserve">. </w:t>
      </w:r>
      <w:r w:rsidRPr="00992CBE">
        <w:rPr>
          <w:rFonts w:eastAsia="Times New Roman" w:cs="Times New Roman"/>
          <w:szCs w:val="28"/>
        </w:rPr>
        <w:t xml:space="preserve">В статье рассматривается схематизация как педагогико-психологическое средство коррекции познавательной деятельности младших школьников с задержкой психического развития в условиях начального обучения. Исходной точкой анализа выступают требования федерального государственного образовательного стандарта начального общего образования обучающихся с ограниченными возможностями здоровья, согласно которому адаптированные программы должны обеспечивать коррекцию нарушений развития и социальную адаптацию обучающихся. Показано, что для детей с задержкой психического развития характерна выраженная неоднородность, а также трудности произвольной регуляции деятельности, удержания цели, планирования и контроля, что требует специальных приемов организации учебной работы. Схематизация рассматривается как способ внешнего предъявления ориентиров и отношений учебного действия, позволяющий сделать ход решения задачи наблюдаемым, управляемым и воспроизводимым. </w:t>
      </w:r>
    </w:p>
    <w:p w:rsidR="00992CBE" w:rsidRPr="00992CBE" w:rsidRDefault="00992CBE" w:rsidP="00992CBE">
      <w:pPr>
        <w:tabs>
          <w:tab w:val="left" w:pos="4962"/>
          <w:tab w:val="left" w:pos="6663"/>
          <w:tab w:val="left" w:pos="8789"/>
        </w:tabs>
        <w:spacing w:line="360" w:lineRule="auto"/>
        <w:rPr>
          <w:rFonts w:eastAsia="Times New Roman" w:cs="Times New Roman"/>
          <w:b/>
          <w:bCs/>
          <w:szCs w:val="28"/>
        </w:rPr>
      </w:pPr>
      <w:r w:rsidRPr="00992CBE">
        <w:rPr>
          <w:rFonts w:eastAsia="Times New Roman" w:cs="Times New Roman"/>
          <w:b/>
          <w:bCs/>
          <w:szCs w:val="28"/>
        </w:rPr>
        <w:t>Ключевые слова</w:t>
      </w:r>
      <w:r>
        <w:rPr>
          <w:rFonts w:eastAsia="Times New Roman" w:cs="Times New Roman"/>
          <w:b/>
          <w:bCs/>
          <w:szCs w:val="28"/>
        </w:rPr>
        <w:t xml:space="preserve">: </w:t>
      </w:r>
      <w:r w:rsidRPr="00992CBE">
        <w:rPr>
          <w:rFonts w:eastAsia="Times New Roman" w:cs="Times New Roman"/>
          <w:szCs w:val="28"/>
        </w:rPr>
        <w:t>задержка психического развития; младший школьник; познавательная деятельность; коррекция</w:t>
      </w:r>
      <w:r>
        <w:rPr>
          <w:rFonts w:eastAsia="Times New Roman" w:cs="Times New Roman"/>
          <w:szCs w:val="28"/>
        </w:rPr>
        <w:t>.</w:t>
      </w:r>
    </w:p>
    <w:p w:rsidR="00992CBE" w:rsidRDefault="00992CBE" w:rsidP="00992CBE">
      <w:pPr>
        <w:tabs>
          <w:tab w:val="left" w:pos="4962"/>
          <w:tab w:val="left" w:pos="6663"/>
          <w:tab w:val="left" w:pos="8789"/>
        </w:tabs>
        <w:spacing w:line="360" w:lineRule="auto"/>
        <w:rPr>
          <w:rFonts w:eastAsia="Times New Roman" w:cs="Times New Roman"/>
          <w:szCs w:val="28"/>
        </w:rPr>
      </w:pPr>
    </w:p>
    <w:p w:rsidR="00992CBE" w:rsidRDefault="00992CBE" w:rsidP="00992CBE">
      <w:pPr>
        <w:tabs>
          <w:tab w:val="left" w:pos="4962"/>
          <w:tab w:val="left" w:pos="6663"/>
          <w:tab w:val="left" w:pos="8789"/>
        </w:tabs>
        <w:spacing w:line="360" w:lineRule="auto"/>
        <w:rPr>
          <w:rFonts w:eastAsia="Times New Roman" w:cs="Times New Roman"/>
          <w:szCs w:val="28"/>
        </w:rPr>
      </w:pPr>
      <w:r w:rsidRPr="00992CBE">
        <w:rPr>
          <w:rFonts w:eastAsia="Times New Roman" w:cs="Times New Roman"/>
          <w:szCs w:val="28"/>
        </w:rPr>
        <w:t xml:space="preserve">Федеральный государственный образовательный стандарт начального общего образования обучающихся с ограниченными возможностями здоровья фиксирует принципиальную для практики позицию: адаптированные основные общеобразовательные программы разрабатываются с учетом особенностей психофизического развития и </w:t>
      </w:r>
      <w:r w:rsidRPr="00992CBE">
        <w:rPr>
          <w:rFonts w:eastAsia="Times New Roman" w:cs="Times New Roman"/>
          <w:szCs w:val="28"/>
        </w:rPr>
        <w:lastRenderedPageBreak/>
        <w:t xml:space="preserve">индивидуальных возможностей обучающихся и должны обеспечивать коррекцию нарушений развития и социальную адаптацию [1]. </w:t>
      </w:r>
    </w:p>
    <w:p w:rsidR="00992CBE" w:rsidRPr="00992CBE" w:rsidRDefault="00992CBE" w:rsidP="00992CBE">
      <w:pPr>
        <w:tabs>
          <w:tab w:val="left" w:pos="4962"/>
          <w:tab w:val="left" w:pos="6663"/>
          <w:tab w:val="left" w:pos="8789"/>
        </w:tabs>
        <w:spacing w:line="360" w:lineRule="auto"/>
        <w:rPr>
          <w:rFonts w:eastAsia="Times New Roman" w:cs="Times New Roman"/>
          <w:szCs w:val="28"/>
        </w:rPr>
      </w:pPr>
      <w:r w:rsidRPr="00992CBE">
        <w:rPr>
          <w:rFonts w:eastAsia="Times New Roman" w:cs="Times New Roman"/>
          <w:szCs w:val="28"/>
        </w:rPr>
        <w:t>Тем самым коррекционная направленность перестает быть «дополнительной» опцией образовательной организации и становится нормативно заданной характеристикой проектирования обучения. В перечне групп обучающихся, на которых распространяется предмет регулирования стандарта, прямо названы дети с задержкой психического развития [1]. Это важно не только в административном смысле: стандарт задает рамку, в пределах которой педагог обязан технологически описывать, какими средствами он обеспечивает доступность учебных действий и устойчивость продвижения ребенка. В условиях начальной школы это особенно значимо, поскольку именно здесь формируется учебная деятельность как особый тип активности, предполагающий принятие учебной задачи, ориентировку в способе действия, контроль и оценку результата. Если эти звенья оказываются недостаточно сформированными, то ребенок не столько «не знает», сколько не может организовать собственное познавательное усилие.</w:t>
      </w:r>
    </w:p>
    <w:p w:rsidR="00992CBE" w:rsidRDefault="00992CBE" w:rsidP="00992CBE">
      <w:pPr>
        <w:tabs>
          <w:tab w:val="left" w:pos="4962"/>
          <w:tab w:val="left" w:pos="6663"/>
          <w:tab w:val="left" w:pos="8789"/>
        </w:tabs>
        <w:spacing w:line="360" w:lineRule="auto"/>
        <w:rPr>
          <w:rFonts w:eastAsia="Times New Roman" w:cs="Times New Roman"/>
          <w:szCs w:val="28"/>
        </w:rPr>
      </w:pPr>
      <w:r w:rsidRPr="00992CBE">
        <w:rPr>
          <w:rFonts w:eastAsia="Times New Roman" w:cs="Times New Roman"/>
          <w:szCs w:val="28"/>
        </w:rPr>
        <w:t xml:space="preserve">Проблема организации обучения детей с задержкой психического развития имеет выраженное социально-педагогическое измерение. В научных работах подчеркивается, что данная категория является одной из наиболее многочисленных среди обучающихся с ограниченными возможностями здоровья и широко представлена в практике совместного обучения со сверстниками без ограничений здоровья; при этом отмечается, что статистика не охватывает всех детей со стойкими трудностями обучения, не получивших своевременной диагностики [2]. </w:t>
      </w:r>
    </w:p>
    <w:p w:rsidR="00992CBE" w:rsidRDefault="00992CBE" w:rsidP="00992CBE">
      <w:pPr>
        <w:tabs>
          <w:tab w:val="left" w:pos="4962"/>
          <w:tab w:val="left" w:pos="6663"/>
          <w:tab w:val="left" w:pos="8789"/>
        </w:tabs>
        <w:spacing w:line="360" w:lineRule="auto"/>
        <w:rPr>
          <w:rFonts w:eastAsia="Times New Roman" w:cs="Times New Roman"/>
          <w:szCs w:val="28"/>
        </w:rPr>
      </w:pPr>
      <w:r w:rsidRPr="00992CBE">
        <w:rPr>
          <w:rFonts w:eastAsia="Times New Roman" w:cs="Times New Roman"/>
          <w:szCs w:val="28"/>
        </w:rPr>
        <w:t xml:space="preserve">Существенно и другое: неоднородность детей с задержкой психического развития не является второстепенной деталью — она определяет логику коррекционной помощи. В статье Н. В. Бабкиной показано, что степень нарушений и мера компенсируемости могут существенно различаться; на этом основании автор выделяет группы детей, </w:t>
      </w:r>
      <w:r w:rsidRPr="00992CBE">
        <w:rPr>
          <w:rFonts w:eastAsia="Times New Roman" w:cs="Times New Roman"/>
          <w:szCs w:val="28"/>
        </w:rPr>
        <w:lastRenderedPageBreak/>
        <w:t xml:space="preserve">отличающиеся ведущими трудностями и ресурсами обучаемости, и конкретизирует особые образовательные потребности для каждой группы [3]. </w:t>
      </w:r>
    </w:p>
    <w:p w:rsidR="00992CBE" w:rsidRPr="00992CBE" w:rsidRDefault="00992CBE" w:rsidP="00992CBE">
      <w:pPr>
        <w:tabs>
          <w:tab w:val="left" w:pos="4962"/>
          <w:tab w:val="left" w:pos="6663"/>
          <w:tab w:val="left" w:pos="8789"/>
        </w:tabs>
        <w:spacing w:line="360" w:lineRule="auto"/>
        <w:rPr>
          <w:rFonts w:eastAsia="Times New Roman" w:cs="Times New Roman"/>
          <w:szCs w:val="28"/>
        </w:rPr>
      </w:pPr>
      <w:r w:rsidRPr="00992CBE">
        <w:rPr>
          <w:rFonts w:eastAsia="Times New Roman" w:cs="Times New Roman"/>
          <w:szCs w:val="28"/>
        </w:rPr>
        <w:t>Для целей данной статьи особенно значимы положения о том, что у части детей на первый план выходят трудности произвольной регуляции деятельности и поведения, определяющие неравномерную либо недостаточную продуктивность познавательной деятельности, а при более выраженных нарушениях проблема саморегуляции проявляется в трудностях удержания цели, планирования и контроля и в необходимости увеличения организующей и контролирующей помощи даже при поэтапном выполнении заданий [3]. Эти факты задают прямой вывод для педагогической технологии: чтобы коррекция познавательной деятельности была содержательной, она должна быть направлена не только на «тренировку функций», но и на перестройку самого способа выполнения учебных действий — на обеспечение устойчивой ориентировки, ясных шагов и понятных критериев контроля.</w:t>
      </w:r>
    </w:p>
    <w:p w:rsidR="00992CBE" w:rsidRDefault="00992CBE" w:rsidP="00992CBE">
      <w:pPr>
        <w:tabs>
          <w:tab w:val="left" w:pos="4962"/>
          <w:tab w:val="left" w:pos="6663"/>
          <w:tab w:val="left" w:pos="8789"/>
        </w:tabs>
        <w:spacing w:line="360" w:lineRule="auto"/>
        <w:rPr>
          <w:rFonts w:eastAsia="Times New Roman" w:cs="Times New Roman"/>
          <w:szCs w:val="28"/>
        </w:rPr>
      </w:pPr>
      <w:r w:rsidRPr="00992CBE">
        <w:rPr>
          <w:rFonts w:eastAsia="Times New Roman" w:cs="Times New Roman"/>
          <w:szCs w:val="28"/>
        </w:rPr>
        <w:t xml:space="preserve">Именно в этой логике схематизация может быть рассмотрена как одно из ключевых средств коррекции. В психологической науке модель и схема описываются не как «наглядность вообще», а как способ фиксации отношений и общего способа действий, которые не даны в непосредственном чувственном опыте. С. Ф. Горбов и Е. В. Чудинова показывают, что исторически ранняя функция модели в учебной деятельности состоит в фиксации выделенных отношений между объектами и действий с ними; на этом этапе модель фактически неотличима от схемы общего способа действий или структуры объекта, а знаковые формы модели могут быть различными (схемы, графики, чертежи и другие формы) [6]. </w:t>
      </w:r>
    </w:p>
    <w:p w:rsidR="00992CBE" w:rsidRPr="00992CBE" w:rsidRDefault="00992CBE" w:rsidP="00992CBE">
      <w:pPr>
        <w:tabs>
          <w:tab w:val="left" w:pos="4962"/>
          <w:tab w:val="left" w:pos="6663"/>
          <w:tab w:val="left" w:pos="8789"/>
        </w:tabs>
        <w:spacing w:line="360" w:lineRule="auto"/>
        <w:rPr>
          <w:rFonts w:eastAsia="Times New Roman" w:cs="Times New Roman"/>
          <w:szCs w:val="28"/>
        </w:rPr>
      </w:pPr>
      <w:r w:rsidRPr="00992CBE">
        <w:rPr>
          <w:rFonts w:eastAsia="Times New Roman" w:cs="Times New Roman"/>
          <w:szCs w:val="28"/>
        </w:rPr>
        <w:t xml:space="preserve">Важная для практики деталь заключается в том, что схема в учебной деятельности выполняет работу «отрыва» способа действия от единичной ситуации: она позволяет представить способ как общий и, следовательно, подлежащий переносу. Для ребенка с задержкой психического развития это означает снижение зависимости от ситуативной привлекательности задания и </w:t>
      </w:r>
      <w:r w:rsidRPr="00992CBE">
        <w:rPr>
          <w:rFonts w:eastAsia="Times New Roman" w:cs="Times New Roman"/>
          <w:szCs w:val="28"/>
        </w:rPr>
        <w:lastRenderedPageBreak/>
        <w:t>снижение вероятности «рассыпания» действия на несвязанные пробы. Схема не решает задачу за ребенка, но задает рамку, в которой решение становится обозримым: что делаю сначала, что проверяю, где могу ошибиться, по какому признаку понимаю, что шаг выполнен верно.</w:t>
      </w:r>
    </w:p>
    <w:p w:rsidR="00992CBE" w:rsidRDefault="00992CBE" w:rsidP="00992CBE">
      <w:pPr>
        <w:tabs>
          <w:tab w:val="left" w:pos="4962"/>
          <w:tab w:val="left" w:pos="6663"/>
          <w:tab w:val="left" w:pos="8789"/>
        </w:tabs>
        <w:spacing w:line="360" w:lineRule="auto"/>
        <w:rPr>
          <w:rFonts w:eastAsia="Times New Roman" w:cs="Times New Roman"/>
          <w:szCs w:val="28"/>
        </w:rPr>
      </w:pPr>
      <w:r w:rsidRPr="00992CBE">
        <w:rPr>
          <w:rFonts w:eastAsia="Times New Roman" w:cs="Times New Roman"/>
          <w:szCs w:val="28"/>
        </w:rPr>
        <w:t xml:space="preserve">Теоретическое обоснование того, почему внешняя форма (в том числе схема) может выступать опорой внутреннего развития, традиционно связывается с идеей опосредствования и с анализом механизмов формирования умственных действий. П. Я. Гальперин в докладе «Опыт изучения формирования умственных действий» описывает путь становления умственного действия как последовательный переход от освоения действий с предметами через действие в плане слышимой речи к перенесению действия в умственный план и выделяет этапы этого процесса, начиная с предварительного представления о задании и заканчивая окончательным становлением умственного действия [4]. </w:t>
      </w:r>
    </w:p>
    <w:p w:rsidR="00992CBE" w:rsidRPr="00992CBE" w:rsidRDefault="00992CBE" w:rsidP="00992CBE">
      <w:pPr>
        <w:tabs>
          <w:tab w:val="left" w:pos="4962"/>
          <w:tab w:val="left" w:pos="6663"/>
          <w:tab w:val="left" w:pos="8789"/>
        </w:tabs>
        <w:spacing w:line="360" w:lineRule="auto"/>
        <w:rPr>
          <w:rFonts w:eastAsia="Times New Roman" w:cs="Times New Roman"/>
          <w:szCs w:val="28"/>
        </w:rPr>
      </w:pPr>
      <w:r w:rsidRPr="00992CBE">
        <w:rPr>
          <w:rFonts w:eastAsia="Times New Roman" w:cs="Times New Roman"/>
          <w:szCs w:val="28"/>
        </w:rPr>
        <w:t xml:space="preserve">Для педагогической работы это принципиально: если действие формируется поэтапно, то помощь должна быть организована так, чтобы у ребенка возникала и удерживалась ориентировка, а затем постепенно менялся характер опоры — от внешней к внутренней. Схема в этой логике выступает не «украшением урока», а средством предъявления ориентировочной основы действия: ребенок видит структуру задания, видит отношения (например, между условием и вопросом задачи), видит алгоритм проверки. Когда схема используется систематически, она позволяет организовать переход от развернутого действия к свернутому: сначала ребенок действует «по схеме», затем — «с опорой на схему», далее — «удерживая схему мысленно». Эта линия согласуется с анализом, приведенным Н. Г. Салминой при описании программы формирования начальных математических понятий, разработанной под руководством П. Я. Гальперина: автор подчеркивает роль начальной ориентировки и обобщенных схем и указывает, что реализация программы в массовом эксперименте обеспечила высокие результаты усвоения и дала </w:t>
      </w:r>
      <w:r w:rsidRPr="00992CBE">
        <w:rPr>
          <w:rFonts w:eastAsia="Times New Roman" w:cs="Times New Roman"/>
          <w:szCs w:val="28"/>
        </w:rPr>
        <w:lastRenderedPageBreak/>
        <w:t>психологические выводы о принципах построения учебных предметов и организации деятельности на основе теории поэтапного формирования умственных действий [5]. Здесь важно удержать именно методический смысл: обобщенная схема ценна тем, что задает ребенку общий способ, а не набор частных подсказок; она делает возможным контроль и перенос, потому что фиксирует существенные отношения.</w:t>
      </w:r>
    </w:p>
    <w:p w:rsidR="00992CBE" w:rsidRPr="00992CBE" w:rsidRDefault="00992CBE" w:rsidP="00992CBE">
      <w:pPr>
        <w:tabs>
          <w:tab w:val="left" w:pos="4962"/>
          <w:tab w:val="left" w:pos="6663"/>
          <w:tab w:val="left" w:pos="8789"/>
        </w:tabs>
        <w:spacing w:line="360" w:lineRule="auto"/>
        <w:rPr>
          <w:rFonts w:eastAsia="Times New Roman" w:cs="Times New Roman"/>
          <w:szCs w:val="28"/>
        </w:rPr>
      </w:pPr>
      <w:r w:rsidRPr="00992CBE">
        <w:rPr>
          <w:rFonts w:eastAsia="Times New Roman" w:cs="Times New Roman"/>
          <w:szCs w:val="28"/>
        </w:rPr>
        <w:t>С учетом обозначенных теоретических оснований схематизацию целесообразно трактовать как целенаправленное построение и использование схем (в том числе условно-графических и словесно-графических), которые выполняют три взаимосвязанные функции в коррекционной работе: ориентировочную, организующую и контролирующую. Ориентировочная функция проявляется в том, что схема «собирает» задачу: ребенок видит, что является данными, что требуется получить, какие отношения существенны. Организующая функция заключается в том, что схема задает порядок действий и тем самым поддерживает произвольность: действие перестает зависеть от случайных импульсов, оно подчиняется принятой последовательности. Контролирующая функция обеспечивается тем, что схема содержит явные критерии проверки или «узлы контроля»: ребенок не просто получает результат, а соотносит его с условиями и шагами. Для детей, у которых, по данным Н. В. Бабкиной, трудности саморегуляции выражаются в проблемах удержания цели, планирования и контроля и в потребности в увеличении организующей и контролирующей помощи [3], такая структура помощи соответствует не внешнему «надзору», а реконструкции самого механизма учебного действия: ребенок учится контролировать не потому, что ему напоминают «проверь», а потому, что контроль включен в схему как обязательный шаг.</w:t>
      </w:r>
    </w:p>
    <w:p w:rsidR="00992CBE" w:rsidRPr="00992CBE" w:rsidRDefault="00992CBE" w:rsidP="00992CBE">
      <w:pPr>
        <w:tabs>
          <w:tab w:val="left" w:pos="4962"/>
          <w:tab w:val="left" w:pos="6663"/>
          <w:tab w:val="left" w:pos="8789"/>
        </w:tabs>
        <w:spacing w:line="360" w:lineRule="auto"/>
        <w:rPr>
          <w:rFonts w:eastAsia="Times New Roman" w:cs="Times New Roman"/>
          <w:szCs w:val="28"/>
        </w:rPr>
      </w:pPr>
      <w:r w:rsidRPr="00992CBE">
        <w:rPr>
          <w:rFonts w:eastAsia="Times New Roman" w:cs="Times New Roman"/>
          <w:szCs w:val="28"/>
        </w:rPr>
        <w:t>Практическое проектирование схем для коррекционной работы в начальной школе должно учитывать два условия: соответствие образовательным потребностям конкретной группы детей и связь схемы с формированием приемов умственной деятельности. В коррекционно-</w:t>
      </w:r>
      <w:r w:rsidRPr="00992CBE">
        <w:rPr>
          <w:rFonts w:eastAsia="Times New Roman" w:cs="Times New Roman"/>
          <w:szCs w:val="28"/>
        </w:rPr>
        <w:lastRenderedPageBreak/>
        <w:t>педагогических исследованиях подчеркивается необходимость специального формирования приемов мыслительной деятельности у младших школьников с задержкой психического развития и разработки системы коррекционно-развивающих заданий; при этом показана организационная возможность и методическая результативность такой работы в условиях общеобразовательной школы при участии учителя-дефектолога [7]. В частности, А. Д. Вильшанская описывает исследование, охватившее 167 учащихся начальных классов, из которых 122 — дети с задержкой психического развития различной этиологии; работа направлена на формирование приемов мыслительной деятельности и включает разработку системы коррекционно-развивающих заданий [7]. Для темы схематизации это важно потому, что схема становится не единичным приемом, а элементом системы заданий: она задает общий способ мыслительной операции (сравнение, классификация, установление причинно-следственных связей) и обеспечивает постепенный переход от репродуктивного к продуктивному уровню выполнения действий, о чем говорится в логике коррекционно-развивающей работы [7].</w:t>
      </w:r>
    </w:p>
    <w:p w:rsidR="00992CBE" w:rsidRDefault="00992CBE" w:rsidP="00992CBE">
      <w:pPr>
        <w:tabs>
          <w:tab w:val="left" w:pos="4962"/>
          <w:tab w:val="left" w:pos="6663"/>
          <w:tab w:val="left" w:pos="8789"/>
        </w:tabs>
        <w:spacing w:line="360" w:lineRule="auto"/>
        <w:rPr>
          <w:rFonts w:eastAsia="Times New Roman" w:cs="Times New Roman"/>
          <w:szCs w:val="28"/>
        </w:rPr>
      </w:pPr>
      <w:r w:rsidRPr="00992CBE">
        <w:rPr>
          <w:rFonts w:eastAsia="Times New Roman" w:cs="Times New Roman"/>
          <w:szCs w:val="28"/>
        </w:rPr>
        <w:t>Содержательно схемы в начальной школе могут быть выстроены вокруг типичных учебных действий и типичных «точек срыва» познавательной деятельности у детей с задержкой психического развития. Это не требует множества разрозненных схем; напротив, принципиально важно ограниченное число «сквозных» схем, которые ребенок встречает на разном учебном материале и тем самым переносит способ действия. Наиболее методически оправданными оказываются следующие типы (перечень приводится как пример технологического решения, а не как исчерпывающая классификация):</w:t>
      </w:r>
    </w:p>
    <w:p w:rsidR="00992CBE" w:rsidRDefault="00992CBE" w:rsidP="00992CBE">
      <w:pPr>
        <w:tabs>
          <w:tab w:val="left" w:pos="4962"/>
          <w:tab w:val="left" w:pos="6663"/>
          <w:tab w:val="left" w:pos="8789"/>
        </w:tabs>
        <w:spacing w:line="360" w:lineRule="auto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- </w:t>
      </w:r>
      <w:r w:rsidRPr="00992CBE">
        <w:rPr>
          <w:rFonts w:eastAsia="Times New Roman" w:cs="Times New Roman"/>
          <w:szCs w:val="28"/>
        </w:rPr>
        <w:t>Схема анализа учебной задачи: «что дано — что требуется — что известно про отношения между данными и искомым». Эта схема особенно важна для текстовых задач и заданий на понимание инструкции, поскольку поддерживает удержание цели [3].</w:t>
      </w:r>
    </w:p>
    <w:p w:rsidR="00992CBE" w:rsidRDefault="00992CBE" w:rsidP="00992CBE">
      <w:pPr>
        <w:tabs>
          <w:tab w:val="left" w:pos="4962"/>
          <w:tab w:val="left" w:pos="6663"/>
          <w:tab w:val="left" w:pos="8789"/>
        </w:tabs>
        <w:spacing w:line="360" w:lineRule="auto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lastRenderedPageBreak/>
        <w:t xml:space="preserve">- </w:t>
      </w:r>
      <w:r w:rsidRPr="00992CBE">
        <w:rPr>
          <w:rFonts w:eastAsia="Times New Roman" w:cs="Times New Roman"/>
          <w:szCs w:val="28"/>
        </w:rPr>
        <w:t>Схема планирования действия: «шаг 1 — шаг 2 — шаг 3» с обязательным включением шага проверки. Здесь важно, что план не навязан извне как текст учителя, а представлен как объект, с которым ребенок действует: отмечает выполненные шаги, возвращается к пропущенным, сравнивает план и результат.</w:t>
      </w:r>
    </w:p>
    <w:p w:rsidR="00992CBE" w:rsidRDefault="00992CBE" w:rsidP="00992CBE">
      <w:pPr>
        <w:tabs>
          <w:tab w:val="left" w:pos="4962"/>
          <w:tab w:val="left" w:pos="6663"/>
          <w:tab w:val="left" w:pos="8789"/>
        </w:tabs>
        <w:spacing w:line="360" w:lineRule="auto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- </w:t>
      </w:r>
      <w:r w:rsidRPr="00992CBE">
        <w:rPr>
          <w:rFonts w:eastAsia="Times New Roman" w:cs="Times New Roman"/>
          <w:szCs w:val="28"/>
        </w:rPr>
        <w:t>Схема контроля и самопроверки: перечень конкретных контрольных вопросов, связанных с типом задания (например, для задачи: «все ли данные использовал», «правильно ли выбрал действие», «соответствует ли ответ вопросу»). Такая схема переводит контроль из общего призыва в операционально понятное действие, что соответствует требованию увеличения контролирующей помощи при выраженных трудностях саморегуляции [3].</w:t>
      </w:r>
    </w:p>
    <w:p w:rsidR="00992CBE" w:rsidRDefault="00992CBE" w:rsidP="00992CBE">
      <w:pPr>
        <w:tabs>
          <w:tab w:val="left" w:pos="4962"/>
          <w:tab w:val="left" w:pos="6663"/>
          <w:tab w:val="left" w:pos="8789"/>
        </w:tabs>
        <w:spacing w:line="360" w:lineRule="auto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- </w:t>
      </w:r>
      <w:r w:rsidRPr="00992CBE">
        <w:rPr>
          <w:rFonts w:eastAsia="Times New Roman" w:cs="Times New Roman"/>
          <w:szCs w:val="28"/>
        </w:rPr>
        <w:t>Схема обобщения и вывода: опора для построения обобщающего суждения («сравнил — выделил общее — сформулировал правило/вывод — проверил на примере»). Эта схема поддерживает переход от частного примера к правилу и может использоваться в разных предметных областях.</w:t>
      </w:r>
    </w:p>
    <w:p w:rsidR="00992CBE" w:rsidRPr="00992CBE" w:rsidRDefault="00992CBE" w:rsidP="00992CBE">
      <w:pPr>
        <w:tabs>
          <w:tab w:val="left" w:pos="4962"/>
          <w:tab w:val="left" w:pos="6663"/>
          <w:tab w:val="left" w:pos="8789"/>
        </w:tabs>
        <w:spacing w:line="360" w:lineRule="auto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- </w:t>
      </w:r>
      <w:r w:rsidRPr="00992CBE">
        <w:rPr>
          <w:rFonts w:eastAsia="Times New Roman" w:cs="Times New Roman"/>
          <w:szCs w:val="28"/>
        </w:rPr>
        <w:t>Схема речевого оформления рассуждения (как словесно-графическая): опора для последовательного объяснения хода решения. Она связана с тем, что в модели поэтапного формирования действие проходит через этап речи и лишь затем становится умственным [4]; поэтому организованное речевое сопровождение не является «лишней нагрузкой», а выступает механизмом формирования.</w:t>
      </w:r>
    </w:p>
    <w:p w:rsidR="00992CBE" w:rsidRPr="00992CBE" w:rsidRDefault="00992CBE" w:rsidP="00992CBE">
      <w:pPr>
        <w:tabs>
          <w:tab w:val="left" w:pos="4962"/>
          <w:tab w:val="left" w:pos="6663"/>
          <w:tab w:val="left" w:pos="8789"/>
        </w:tabs>
        <w:spacing w:line="360" w:lineRule="auto"/>
        <w:rPr>
          <w:rFonts w:eastAsia="Times New Roman" w:cs="Times New Roman"/>
          <w:szCs w:val="28"/>
        </w:rPr>
      </w:pPr>
      <w:r w:rsidRPr="00992CBE">
        <w:rPr>
          <w:rFonts w:eastAsia="Times New Roman" w:cs="Times New Roman"/>
          <w:szCs w:val="28"/>
        </w:rPr>
        <w:t xml:space="preserve">Результативность схематизации определяется не только формой схемы, но и тем, как она включена в учебное взаимодействие. Если схема существует отдельно от действия (как плакат на стене), она превращается в фон. Если же ребенок действует со схемой как с инструментом ориентировки и контроля, схема становится средством обучения и коррекции: учитель предъявляет схему при разборе нового типа задач, затем организует работу «по схеме» в совместном действии, после чего постепенно сокращает внешнюю поддержку, предлагая ребенку сначала достраивать схему, затем </w:t>
      </w:r>
      <w:r w:rsidRPr="00992CBE">
        <w:rPr>
          <w:rFonts w:eastAsia="Times New Roman" w:cs="Times New Roman"/>
          <w:szCs w:val="28"/>
        </w:rPr>
        <w:lastRenderedPageBreak/>
        <w:t>воспроизводить ее по памяти и, наконец, применять без материального носителя. Эта траектория соответствует представлению о последовательном переходе от предметного действия к умственному и о сохранении поэтапной логики как действительного содержания усвоения новых умений [4]. Принципиально и то, что схема должна фиксировать именно существенные отношения и общий способ действия, а не частные подсказки; тогда она выполняет функцию модели как схемы общего способа действий, о чем прямо говорится в анализе функций модели в учебной деятельности [6]. В таком варианте схематизация становится не «упрощением» обучения, а его рационализацией: ребенок получает возможность увидеть структуру и управлять собственной познавательной деятельностью.</w:t>
      </w:r>
    </w:p>
    <w:p w:rsidR="00992CBE" w:rsidRPr="00992CBE" w:rsidRDefault="00992CBE" w:rsidP="00992CBE">
      <w:pPr>
        <w:tabs>
          <w:tab w:val="left" w:pos="4962"/>
          <w:tab w:val="left" w:pos="6663"/>
          <w:tab w:val="left" w:pos="8789"/>
        </w:tabs>
        <w:spacing w:line="360" w:lineRule="auto"/>
        <w:rPr>
          <w:rFonts w:eastAsia="Times New Roman" w:cs="Times New Roman"/>
          <w:szCs w:val="28"/>
        </w:rPr>
      </w:pPr>
      <w:r w:rsidRPr="00992CBE">
        <w:rPr>
          <w:rFonts w:eastAsia="Times New Roman" w:cs="Times New Roman"/>
          <w:szCs w:val="28"/>
        </w:rPr>
        <w:t>Таким образом, схематизация может быть научно обоснована как средство коррекции познавательной деятельности младших школьников с задержкой психического развития, поскольку она адресует ключевое звено трудностей — недостаточность произвольной регуляции учебного действия — и реализует нормативное требование обеспечения коррекции нарушений развития в рамках адаптированных программ начального обучения [1]. Теоретическая состоятельность подхода обеспечивается совпадением логики схемы с логикой формирования умственных действий (от ориентировки к свертыванию и внутреннему плану) [4; 5], а практическая применимость — возможностью включить схемы в систему коррекционно-развивающих заданий, направленных на формирование приемов мыслительной деятельности и повышение продуктивности учебной работы [7]. Для дальнейшей исследовательской и практической работы в рамках выпускной квалификационной работы особенно перспективно технологическое описание пакета «сквозных» схем и критериев их педагогической эффективности: насколько устойчиво ребенок удерживает цель, как меняется характер ошибок (от хаотичных к диагностируемым), повышается ли самостоятельность выполнения задания и перенос способа действия на новый учебный материал.</w:t>
      </w:r>
    </w:p>
    <w:p w:rsidR="00992CBE" w:rsidRPr="00992CBE" w:rsidRDefault="00992CBE" w:rsidP="00992CBE">
      <w:pPr>
        <w:tabs>
          <w:tab w:val="left" w:pos="4962"/>
          <w:tab w:val="left" w:pos="6663"/>
          <w:tab w:val="left" w:pos="8789"/>
        </w:tabs>
        <w:spacing w:line="360" w:lineRule="auto"/>
        <w:rPr>
          <w:rFonts w:eastAsia="Times New Roman" w:cs="Times New Roman"/>
          <w:szCs w:val="28"/>
        </w:rPr>
      </w:pPr>
    </w:p>
    <w:p w:rsidR="00992CBE" w:rsidRDefault="00992CBE" w:rsidP="00992CBE">
      <w:pPr>
        <w:tabs>
          <w:tab w:val="left" w:pos="4962"/>
          <w:tab w:val="left" w:pos="6663"/>
          <w:tab w:val="left" w:pos="8789"/>
        </w:tabs>
        <w:spacing w:line="360" w:lineRule="auto"/>
        <w:jc w:val="center"/>
        <w:rPr>
          <w:rFonts w:eastAsia="Times New Roman" w:cs="Times New Roman"/>
          <w:b/>
          <w:bCs/>
          <w:szCs w:val="28"/>
        </w:rPr>
      </w:pPr>
      <w:r w:rsidRPr="00992CBE">
        <w:rPr>
          <w:rFonts w:eastAsia="Times New Roman" w:cs="Times New Roman"/>
          <w:b/>
          <w:bCs/>
          <w:szCs w:val="28"/>
        </w:rPr>
        <w:t>Список литературы</w:t>
      </w:r>
    </w:p>
    <w:p w:rsidR="00992CBE" w:rsidRPr="00992CBE" w:rsidRDefault="00992CBE" w:rsidP="00992CBE">
      <w:pPr>
        <w:tabs>
          <w:tab w:val="left" w:pos="4962"/>
          <w:tab w:val="left" w:pos="6663"/>
          <w:tab w:val="left" w:pos="8789"/>
        </w:tabs>
        <w:spacing w:line="360" w:lineRule="auto"/>
        <w:rPr>
          <w:rFonts w:eastAsia="Times New Roman" w:cs="Times New Roman"/>
          <w:b/>
          <w:bCs/>
          <w:szCs w:val="28"/>
        </w:rPr>
      </w:pPr>
    </w:p>
    <w:p w:rsidR="00992CBE" w:rsidRPr="00992CBE" w:rsidRDefault="00992CBE" w:rsidP="00992CBE">
      <w:pPr>
        <w:tabs>
          <w:tab w:val="left" w:pos="4962"/>
          <w:tab w:val="left" w:pos="6663"/>
          <w:tab w:val="left" w:pos="8789"/>
        </w:tabs>
        <w:spacing w:line="360" w:lineRule="auto"/>
        <w:rPr>
          <w:rFonts w:eastAsia="Times New Roman" w:cs="Times New Roman"/>
          <w:szCs w:val="28"/>
        </w:rPr>
      </w:pPr>
      <w:r w:rsidRPr="00992CBE">
        <w:rPr>
          <w:rFonts w:eastAsia="Times New Roman" w:cs="Times New Roman"/>
          <w:szCs w:val="28"/>
        </w:rPr>
        <w:t>1. Приказ Минобрнауки России от 19.12.2014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 (зарегистрировано в Минюсте России 03.02.2015 № 35847) [Электронный ресурс]. URL: https://fgos.ru/fgos/fgos-1598/ (дата обращения: 25.12.2025).</w:t>
      </w:r>
    </w:p>
    <w:p w:rsidR="00992CBE" w:rsidRPr="00992CBE" w:rsidRDefault="00992CBE" w:rsidP="00992CBE">
      <w:pPr>
        <w:tabs>
          <w:tab w:val="left" w:pos="4962"/>
          <w:tab w:val="left" w:pos="6663"/>
          <w:tab w:val="left" w:pos="8789"/>
        </w:tabs>
        <w:spacing w:line="360" w:lineRule="auto"/>
        <w:rPr>
          <w:rFonts w:eastAsia="Times New Roman" w:cs="Times New Roman"/>
          <w:szCs w:val="28"/>
        </w:rPr>
      </w:pPr>
      <w:r w:rsidRPr="00992CBE">
        <w:rPr>
          <w:rFonts w:eastAsia="Times New Roman" w:cs="Times New Roman"/>
          <w:szCs w:val="28"/>
        </w:rPr>
        <w:t>2. Бабкина Н. В. Психологическое сопровождение младших школьников с задержкой психического развития: диссертация на соискание ученой степени доктора психологических наук [Электронный ресурс]. URL: https://ikp-rao.ru/txt/1519128520858.pdf (дата обращения: 03.12.2025).</w:t>
      </w:r>
    </w:p>
    <w:p w:rsidR="00992CBE" w:rsidRPr="00992CBE" w:rsidRDefault="00992CBE" w:rsidP="00992CBE">
      <w:pPr>
        <w:tabs>
          <w:tab w:val="left" w:pos="4962"/>
          <w:tab w:val="left" w:pos="6663"/>
          <w:tab w:val="left" w:pos="8789"/>
        </w:tabs>
        <w:spacing w:line="360" w:lineRule="auto"/>
        <w:rPr>
          <w:rFonts w:eastAsia="Times New Roman" w:cs="Times New Roman"/>
          <w:szCs w:val="28"/>
        </w:rPr>
      </w:pPr>
      <w:r w:rsidRPr="00992CBE">
        <w:rPr>
          <w:rFonts w:eastAsia="Times New Roman" w:cs="Times New Roman"/>
          <w:szCs w:val="28"/>
        </w:rPr>
        <w:t>3. Бабкина Н. В. Особые образовательные потребности детей с задержкой психического развития в период начального школьного обучения // Педагогика и психология образования. 2017. № 3. С. 44–58 [Электронный ресурс]. URL: https://ikp-rao.ru/txt/1524139170430.pdf (дата обращения: 18.12.2025).</w:t>
      </w:r>
    </w:p>
    <w:p w:rsidR="00992CBE" w:rsidRPr="00992CBE" w:rsidRDefault="00992CBE" w:rsidP="00992CBE">
      <w:pPr>
        <w:tabs>
          <w:tab w:val="left" w:pos="4962"/>
          <w:tab w:val="left" w:pos="6663"/>
          <w:tab w:val="left" w:pos="8789"/>
        </w:tabs>
        <w:spacing w:line="360" w:lineRule="auto"/>
        <w:rPr>
          <w:rFonts w:eastAsia="Times New Roman" w:cs="Times New Roman"/>
          <w:szCs w:val="28"/>
        </w:rPr>
      </w:pPr>
      <w:r w:rsidRPr="00992CBE">
        <w:rPr>
          <w:rFonts w:eastAsia="Times New Roman" w:cs="Times New Roman"/>
          <w:szCs w:val="28"/>
        </w:rPr>
        <w:t>4. Гальперин П. Я. Опыт изучения формирования умственных действий // Вестник Московского университета. Серия 14. Психология. 2017. № 4. С. 3–20 [Электронный ресурс]. URL: https://msupsyj.ru/articles/detail.php?article=7322 (дата обращения: 12.12.2025).</w:t>
      </w:r>
    </w:p>
    <w:p w:rsidR="00992CBE" w:rsidRPr="00992CBE" w:rsidRDefault="00992CBE" w:rsidP="00992CBE">
      <w:pPr>
        <w:tabs>
          <w:tab w:val="left" w:pos="4962"/>
          <w:tab w:val="left" w:pos="6663"/>
          <w:tab w:val="left" w:pos="8789"/>
        </w:tabs>
        <w:spacing w:line="360" w:lineRule="auto"/>
        <w:rPr>
          <w:rFonts w:eastAsia="Times New Roman" w:cs="Times New Roman"/>
          <w:szCs w:val="28"/>
        </w:rPr>
      </w:pPr>
      <w:r w:rsidRPr="00992CBE">
        <w:rPr>
          <w:rFonts w:eastAsia="Times New Roman" w:cs="Times New Roman"/>
          <w:szCs w:val="28"/>
        </w:rPr>
        <w:t>5. Салмина Н. Г. Программа формирования начальных математических понятий и опыт ее реализации в практике обучения // Вестник Московского университета. Серия 14. Психология. 2012. № 4. С. 101–112 [Электронный ресурс]. URL: https://msupsyj.ru/pdf/vestnik_2012_4/vestnik_2012-4_101-112.Pdf (дата обращения: 07.12.2025).</w:t>
      </w:r>
    </w:p>
    <w:p w:rsidR="00992CBE" w:rsidRPr="00992CBE" w:rsidRDefault="00992CBE" w:rsidP="00992CBE">
      <w:pPr>
        <w:tabs>
          <w:tab w:val="left" w:pos="4962"/>
          <w:tab w:val="left" w:pos="6663"/>
          <w:tab w:val="left" w:pos="8789"/>
        </w:tabs>
        <w:spacing w:line="360" w:lineRule="auto"/>
        <w:rPr>
          <w:rFonts w:eastAsia="Times New Roman" w:cs="Times New Roman"/>
          <w:szCs w:val="28"/>
        </w:rPr>
      </w:pPr>
      <w:r w:rsidRPr="00992CBE">
        <w:rPr>
          <w:rFonts w:eastAsia="Times New Roman" w:cs="Times New Roman"/>
          <w:szCs w:val="28"/>
        </w:rPr>
        <w:t xml:space="preserve">6. Горбов С. Ф., Чудинова Е. В. Действие моделирования в учебной деятельности школьников (к постановке проблемы) // Психологическая наука и образование. 2000. № 2. С. 96–110 [Электронный ресурс]. URL: </w:t>
      </w:r>
      <w:r w:rsidRPr="00992CBE">
        <w:rPr>
          <w:rFonts w:eastAsia="Times New Roman" w:cs="Times New Roman"/>
          <w:szCs w:val="28"/>
        </w:rPr>
        <w:lastRenderedPageBreak/>
        <w:t>https://psyjournals.ru/journals/pse/archive/2000_n2/pse_2000_n2_Gorbov.pdf (дата обращения: 05.12.2025).</w:t>
      </w:r>
    </w:p>
    <w:p w:rsidR="00992CBE" w:rsidRPr="00992CBE" w:rsidRDefault="00992CBE" w:rsidP="00992CBE">
      <w:pPr>
        <w:tabs>
          <w:tab w:val="left" w:pos="4962"/>
          <w:tab w:val="left" w:pos="6663"/>
          <w:tab w:val="left" w:pos="8789"/>
        </w:tabs>
        <w:spacing w:line="360" w:lineRule="auto"/>
        <w:rPr>
          <w:rFonts w:eastAsia="Times New Roman" w:cs="Times New Roman"/>
          <w:szCs w:val="28"/>
        </w:rPr>
      </w:pPr>
      <w:r w:rsidRPr="00992CBE">
        <w:rPr>
          <w:rFonts w:eastAsia="Times New Roman" w:cs="Times New Roman"/>
          <w:szCs w:val="28"/>
        </w:rPr>
        <w:t>7. Вильшанская А. Д. Коррекционно-педагогическая работа с младшими школьниками с задержкой психического развития церебрально-органического генеза в общеобразовательной школе // Альманах. № 12. Новые исследования в приоритетных направлениях развития отечественной дефектологии. 2008 [Электронный ресурс]. URL: https://alldef.ru/ru/articles/almanah-12/korrekczionno-pedagogicheskaya-rabota-s-mladshimi-shkolnikami-s-zaderzhkoj-psixicheskogo-razvitiya-czerebralno-organicheskogo-geneza-v-obshheobrazovatelnoj-shkole (дата обращения: 21.12.2025).</w:t>
      </w:r>
    </w:p>
    <w:p w:rsidR="00992CBE" w:rsidRPr="00992CBE" w:rsidRDefault="00992CBE" w:rsidP="00992CBE">
      <w:pPr>
        <w:tabs>
          <w:tab w:val="left" w:pos="4962"/>
          <w:tab w:val="left" w:pos="6663"/>
          <w:tab w:val="left" w:pos="8789"/>
        </w:tabs>
        <w:spacing w:line="360" w:lineRule="auto"/>
        <w:rPr>
          <w:rFonts w:eastAsia="Times New Roman" w:cs="Times New Roman"/>
          <w:szCs w:val="28"/>
        </w:rPr>
      </w:pPr>
      <w:r w:rsidRPr="00992CBE">
        <w:rPr>
          <w:rFonts w:eastAsia="Times New Roman" w:cs="Times New Roman"/>
          <w:szCs w:val="28"/>
        </w:rPr>
        <w:t>8. Выготский Л. С. Мышление и речь // Выготский Л. С. Психология развития человека. М.: Смысл; Эксмо, 2005. 1136 с. (фрагмент электронного издания) [Электронный ресурс]. URL: https://yanko.lib.ru/books/psycho/vugotskiy-psc_razv_chel-7-myshlenie_i_rech.pdf (дата обращения: 01.12.2025).</w:t>
      </w:r>
    </w:p>
    <w:p w:rsidR="00767BE1" w:rsidRPr="00AF6F12" w:rsidRDefault="00AF6F12" w:rsidP="00AF6F12">
      <w:pPr>
        <w:tabs>
          <w:tab w:val="right" w:pos="8931"/>
          <w:tab w:val="right" w:pos="9356"/>
        </w:tabs>
        <w:spacing w:line="360" w:lineRule="auto"/>
        <w:ind w:firstLine="0"/>
        <w:rPr>
          <w:rFonts w:eastAsia="Times New Roman" w:cs="Times New Roman"/>
          <w:szCs w:val="28"/>
          <w:vertAlign w:val="superscript"/>
        </w:rPr>
      </w:pPr>
      <w:bookmarkStart w:id="0" w:name="_GoBack"/>
      <w:bookmarkEnd w:id="0"/>
      <w:r>
        <w:rPr>
          <w:rFonts w:eastAsia="Times New Roman" w:cs="Times New Roman"/>
          <w:szCs w:val="28"/>
          <w:vertAlign w:val="superscript"/>
        </w:rPr>
        <w:t xml:space="preserve"> </w:t>
      </w:r>
    </w:p>
    <w:sectPr w:rsidR="00767BE1" w:rsidRPr="00AF6F12" w:rsidSect="00C51DFE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39A" w:rsidRDefault="00C5139A" w:rsidP="00C51DFE">
      <w:r>
        <w:separator/>
      </w:r>
    </w:p>
  </w:endnote>
  <w:endnote w:type="continuationSeparator" w:id="0">
    <w:p w:rsidR="00C5139A" w:rsidRDefault="00C5139A" w:rsidP="00C51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4834262"/>
      <w:docPartObj>
        <w:docPartGallery w:val="Page Numbers (Bottom of Page)"/>
        <w:docPartUnique/>
      </w:docPartObj>
    </w:sdtPr>
    <w:sdtEndPr>
      <w:rPr>
        <w:sz w:val="22"/>
        <w:szCs w:val="18"/>
      </w:rPr>
    </w:sdtEndPr>
    <w:sdtContent>
      <w:p w:rsidR="00C51DFE" w:rsidRPr="00C51DFE" w:rsidRDefault="00E722FB">
        <w:pPr>
          <w:pStyle w:val="a7"/>
          <w:jc w:val="right"/>
          <w:rPr>
            <w:sz w:val="22"/>
            <w:szCs w:val="18"/>
          </w:rPr>
        </w:pPr>
        <w:r w:rsidRPr="00C51DFE">
          <w:rPr>
            <w:sz w:val="22"/>
            <w:szCs w:val="18"/>
          </w:rPr>
          <w:fldChar w:fldCharType="begin"/>
        </w:r>
        <w:r w:rsidR="00C51DFE" w:rsidRPr="00C51DFE">
          <w:rPr>
            <w:sz w:val="22"/>
            <w:szCs w:val="18"/>
          </w:rPr>
          <w:instrText>PAGE   \* MERGEFORMAT</w:instrText>
        </w:r>
        <w:r w:rsidRPr="00C51DFE">
          <w:rPr>
            <w:sz w:val="22"/>
            <w:szCs w:val="18"/>
          </w:rPr>
          <w:fldChar w:fldCharType="separate"/>
        </w:r>
        <w:r w:rsidR="00CA05DB">
          <w:rPr>
            <w:noProof/>
            <w:sz w:val="22"/>
            <w:szCs w:val="18"/>
          </w:rPr>
          <w:t>10</w:t>
        </w:r>
        <w:r w:rsidRPr="00C51DFE">
          <w:rPr>
            <w:sz w:val="22"/>
            <w:szCs w:val="18"/>
          </w:rPr>
          <w:fldChar w:fldCharType="end"/>
        </w:r>
      </w:p>
    </w:sdtContent>
  </w:sdt>
  <w:p w:rsidR="00C51DFE" w:rsidRDefault="00C51D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39A" w:rsidRDefault="00C5139A" w:rsidP="00C51DFE">
      <w:r>
        <w:separator/>
      </w:r>
    </w:p>
  </w:footnote>
  <w:footnote w:type="continuationSeparator" w:id="0">
    <w:p w:rsidR="00C5139A" w:rsidRDefault="00C5139A" w:rsidP="00C51D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DB7E18"/>
    <w:multiLevelType w:val="multilevel"/>
    <w:tmpl w:val="51BAB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3E4F"/>
    <w:rsid w:val="00102908"/>
    <w:rsid w:val="0017383B"/>
    <w:rsid w:val="002023C5"/>
    <w:rsid w:val="00243B9E"/>
    <w:rsid w:val="002D2494"/>
    <w:rsid w:val="00395BC6"/>
    <w:rsid w:val="00450160"/>
    <w:rsid w:val="00505854"/>
    <w:rsid w:val="005826C6"/>
    <w:rsid w:val="006139A5"/>
    <w:rsid w:val="00767BE1"/>
    <w:rsid w:val="007E312A"/>
    <w:rsid w:val="008510E5"/>
    <w:rsid w:val="00863FE9"/>
    <w:rsid w:val="008F0948"/>
    <w:rsid w:val="00992CBE"/>
    <w:rsid w:val="00996911"/>
    <w:rsid w:val="009F377A"/>
    <w:rsid w:val="00A030AA"/>
    <w:rsid w:val="00A47FEA"/>
    <w:rsid w:val="00A55FAC"/>
    <w:rsid w:val="00A7430F"/>
    <w:rsid w:val="00AA35F5"/>
    <w:rsid w:val="00AD4807"/>
    <w:rsid w:val="00AF6F12"/>
    <w:rsid w:val="00B01889"/>
    <w:rsid w:val="00B92D3D"/>
    <w:rsid w:val="00C3108B"/>
    <w:rsid w:val="00C5139A"/>
    <w:rsid w:val="00C51DFE"/>
    <w:rsid w:val="00C53E4F"/>
    <w:rsid w:val="00CA05DB"/>
    <w:rsid w:val="00CA10AB"/>
    <w:rsid w:val="00CC112C"/>
    <w:rsid w:val="00CD35EC"/>
    <w:rsid w:val="00D56153"/>
    <w:rsid w:val="00D626F9"/>
    <w:rsid w:val="00D727D9"/>
    <w:rsid w:val="00DD2B3F"/>
    <w:rsid w:val="00E22C1D"/>
    <w:rsid w:val="00E722FB"/>
    <w:rsid w:val="00E9277F"/>
    <w:rsid w:val="00EB4110"/>
    <w:rsid w:val="00F45F31"/>
    <w:rsid w:val="00FA37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32242"/>
  <w15:docId w15:val="{3D4E86D2-4531-4196-8C9D-523D14A9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7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727D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51DF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51DF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51DFE"/>
  </w:style>
  <w:style w:type="paragraph" w:styleId="a7">
    <w:name w:val="footer"/>
    <w:basedOn w:val="a"/>
    <w:link w:val="a8"/>
    <w:uiPriority w:val="99"/>
    <w:unhideWhenUsed/>
    <w:rsid w:val="00C51DF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1D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0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01726">
          <w:marLeft w:val="75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9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266869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5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10</Pages>
  <Words>2633</Words>
  <Characters>15012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Мёдова</dc:creator>
  <cp:lastModifiedBy>Яна</cp:lastModifiedBy>
  <cp:revision>16</cp:revision>
  <dcterms:created xsi:type="dcterms:W3CDTF">2023-10-13T04:01:00Z</dcterms:created>
  <dcterms:modified xsi:type="dcterms:W3CDTF">2026-01-15T03:43:00Z</dcterms:modified>
</cp:coreProperties>
</file>