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A21F94" w14:textId="77777777" w:rsidR="007623EC" w:rsidRDefault="005E79E0" w:rsidP="003D1035">
      <w:pPr>
        <w:pStyle w:val="Standard"/>
        <w:jc w:val="center"/>
        <w:rPr>
          <w:rFonts w:ascii="Times New Roman" w:hAnsi="Times New Roman"/>
          <w:sz w:val="28"/>
        </w:rPr>
      </w:pPr>
      <w:r>
        <w:rPr>
          <w:rFonts w:ascii="Times New Roman" w:hAnsi="Times New Roman"/>
          <w:sz w:val="28"/>
        </w:rPr>
        <w:t>Министерство образования и науки Самарской области</w:t>
      </w:r>
    </w:p>
    <w:p w14:paraId="20A22525" w14:textId="77777777" w:rsidR="007623EC" w:rsidRDefault="005E79E0" w:rsidP="003D1035">
      <w:pPr>
        <w:pStyle w:val="Standard"/>
        <w:jc w:val="center"/>
        <w:rPr>
          <w:rFonts w:ascii="Times New Roman" w:hAnsi="Times New Roman"/>
          <w:sz w:val="28"/>
        </w:rPr>
      </w:pPr>
      <w:r>
        <w:rPr>
          <w:rFonts w:ascii="Times New Roman" w:hAnsi="Times New Roman"/>
          <w:sz w:val="28"/>
        </w:rPr>
        <w:t>Муниципальное бюджетное учреждение дополнительного образования городского округа Новокуйбышевск Детская школа искусств «Вдохновение»</w:t>
      </w:r>
    </w:p>
    <w:p w14:paraId="0777AEA6" w14:textId="77777777" w:rsidR="007623EC" w:rsidRDefault="007623EC">
      <w:pPr>
        <w:pStyle w:val="Standard"/>
        <w:jc w:val="center"/>
        <w:rPr>
          <w:rFonts w:ascii="Times New Roman" w:hAnsi="Times New Roman"/>
          <w:sz w:val="28"/>
        </w:rPr>
      </w:pPr>
    </w:p>
    <w:p w14:paraId="1573D53F" w14:textId="77777777" w:rsidR="007623EC" w:rsidRDefault="007623EC">
      <w:pPr>
        <w:pStyle w:val="Standard"/>
        <w:jc w:val="center"/>
        <w:rPr>
          <w:rFonts w:ascii="Times New Roman" w:hAnsi="Times New Roman"/>
          <w:b/>
          <w:bCs/>
          <w:sz w:val="28"/>
        </w:rPr>
      </w:pPr>
    </w:p>
    <w:p w14:paraId="17C89B8B" w14:textId="77777777" w:rsidR="007623EC" w:rsidRDefault="007623EC">
      <w:pPr>
        <w:pStyle w:val="Standard"/>
        <w:jc w:val="center"/>
        <w:rPr>
          <w:rFonts w:ascii="Times New Roman" w:hAnsi="Times New Roman"/>
          <w:b/>
          <w:bCs/>
          <w:sz w:val="28"/>
        </w:rPr>
      </w:pPr>
    </w:p>
    <w:p w14:paraId="0603EC2E" w14:textId="77777777" w:rsidR="007623EC" w:rsidRDefault="007623EC">
      <w:pPr>
        <w:pStyle w:val="Standard"/>
        <w:jc w:val="center"/>
        <w:rPr>
          <w:rFonts w:ascii="Times New Roman" w:hAnsi="Times New Roman"/>
          <w:b/>
          <w:bCs/>
          <w:sz w:val="28"/>
        </w:rPr>
      </w:pPr>
    </w:p>
    <w:p w14:paraId="5F885B87" w14:textId="77777777" w:rsidR="007623EC" w:rsidRDefault="007623EC">
      <w:pPr>
        <w:pStyle w:val="Standard"/>
        <w:jc w:val="center"/>
        <w:rPr>
          <w:rFonts w:ascii="Times New Roman" w:hAnsi="Times New Roman"/>
          <w:b/>
          <w:bCs/>
          <w:sz w:val="28"/>
        </w:rPr>
      </w:pPr>
    </w:p>
    <w:p w14:paraId="0D2C3A70" w14:textId="77777777" w:rsidR="007623EC" w:rsidRDefault="007623EC">
      <w:pPr>
        <w:pStyle w:val="Standard"/>
        <w:jc w:val="center"/>
        <w:rPr>
          <w:rFonts w:ascii="Times New Roman" w:hAnsi="Times New Roman"/>
          <w:b/>
          <w:bCs/>
          <w:sz w:val="28"/>
        </w:rPr>
      </w:pPr>
    </w:p>
    <w:p w14:paraId="74CA9FD8" w14:textId="77777777" w:rsidR="007623EC" w:rsidRDefault="007623EC">
      <w:pPr>
        <w:pStyle w:val="Standard"/>
        <w:jc w:val="center"/>
        <w:rPr>
          <w:rFonts w:ascii="Times New Roman" w:hAnsi="Times New Roman"/>
          <w:b/>
          <w:bCs/>
          <w:sz w:val="28"/>
        </w:rPr>
      </w:pPr>
    </w:p>
    <w:p w14:paraId="1C631469" w14:textId="77777777" w:rsidR="007623EC" w:rsidRDefault="005E79E0">
      <w:pPr>
        <w:pStyle w:val="Standard"/>
        <w:jc w:val="center"/>
        <w:rPr>
          <w:rFonts w:ascii="Times New Roman" w:hAnsi="Times New Roman"/>
          <w:sz w:val="28"/>
        </w:rPr>
      </w:pPr>
      <w:r>
        <w:rPr>
          <w:rFonts w:ascii="Times New Roman" w:hAnsi="Times New Roman"/>
          <w:sz w:val="28"/>
        </w:rPr>
        <w:t>Методическая разработка</w:t>
      </w:r>
    </w:p>
    <w:p w14:paraId="2012CC33" w14:textId="77777777" w:rsidR="007623EC" w:rsidRDefault="005E79E0">
      <w:pPr>
        <w:pStyle w:val="Standard"/>
        <w:jc w:val="center"/>
      </w:pPr>
      <w:r>
        <w:rPr>
          <w:rFonts w:ascii="Times New Roman" w:hAnsi="Times New Roman"/>
          <w:sz w:val="28"/>
        </w:rPr>
        <w:t>по учебному предмету УП.01.УП.03</w:t>
      </w:r>
      <w:r>
        <w:rPr>
          <w:rFonts w:ascii="Times New Roman" w:hAnsi="Times New Roman"/>
          <w:b/>
          <w:bCs/>
          <w:sz w:val="28"/>
        </w:rPr>
        <w:t xml:space="preserve"> «Станковая композиция»</w:t>
      </w:r>
    </w:p>
    <w:p w14:paraId="0C308205" w14:textId="77777777" w:rsidR="007623EC" w:rsidRDefault="005E79E0">
      <w:pPr>
        <w:pStyle w:val="Standard"/>
        <w:jc w:val="center"/>
      </w:pPr>
      <w:r>
        <w:rPr>
          <w:rFonts w:ascii="Times New Roman" w:hAnsi="Times New Roman"/>
          <w:sz w:val="28"/>
        </w:rPr>
        <w:t>на тему:</w:t>
      </w:r>
      <w:r>
        <w:rPr>
          <w:rFonts w:ascii="Times New Roman" w:hAnsi="Times New Roman"/>
          <w:b/>
          <w:bCs/>
          <w:sz w:val="28"/>
        </w:rPr>
        <w:t xml:space="preserve"> «Единство народов России»</w:t>
      </w:r>
    </w:p>
    <w:p w14:paraId="3BF8A3DA" w14:textId="77777777" w:rsidR="007623EC" w:rsidRDefault="005E79E0">
      <w:pPr>
        <w:pStyle w:val="Standard"/>
        <w:jc w:val="center"/>
        <w:rPr>
          <w:rFonts w:ascii="Times New Roman" w:hAnsi="Times New Roman"/>
          <w:sz w:val="28"/>
        </w:rPr>
      </w:pPr>
      <w:r>
        <w:rPr>
          <w:rFonts w:ascii="Times New Roman" w:hAnsi="Times New Roman"/>
          <w:sz w:val="28"/>
        </w:rPr>
        <w:t>(для учащихся 5 класса ДПОП «Живопись»)</w:t>
      </w:r>
    </w:p>
    <w:p w14:paraId="4CB2B836" w14:textId="77777777" w:rsidR="007623EC" w:rsidRDefault="007623EC">
      <w:pPr>
        <w:pStyle w:val="Standard"/>
        <w:jc w:val="center"/>
        <w:rPr>
          <w:rFonts w:ascii="Times New Roman" w:hAnsi="Times New Roman"/>
          <w:sz w:val="28"/>
        </w:rPr>
      </w:pPr>
    </w:p>
    <w:p w14:paraId="7F51DD89" w14:textId="77777777" w:rsidR="007623EC" w:rsidRDefault="007623EC">
      <w:pPr>
        <w:pStyle w:val="Standard"/>
        <w:jc w:val="center"/>
        <w:rPr>
          <w:rFonts w:ascii="Times New Roman" w:hAnsi="Times New Roman"/>
          <w:sz w:val="28"/>
        </w:rPr>
      </w:pPr>
    </w:p>
    <w:p w14:paraId="02ACBC85" w14:textId="77777777" w:rsidR="007623EC" w:rsidRDefault="007623EC">
      <w:pPr>
        <w:pStyle w:val="Standard"/>
        <w:jc w:val="center"/>
        <w:rPr>
          <w:rFonts w:ascii="Times New Roman" w:hAnsi="Times New Roman"/>
          <w:sz w:val="28"/>
        </w:rPr>
      </w:pPr>
    </w:p>
    <w:p w14:paraId="37C8F596" w14:textId="77777777" w:rsidR="007623EC" w:rsidRDefault="007623EC">
      <w:pPr>
        <w:pStyle w:val="Standard"/>
        <w:jc w:val="center"/>
        <w:rPr>
          <w:rFonts w:ascii="Times New Roman" w:hAnsi="Times New Roman"/>
          <w:sz w:val="28"/>
        </w:rPr>
      </w:pPr>
    </w:p>
    <w:p w14:paraId="338248F9" w14:textId="77777777" w:rsidR="007623EC" w:rsidRDefault="007623EC">
      <w:pPr>
        <w:pStyle w:val="Standard"/>
        <w:jc w:val="center"/>
        <w:rPr>
          <w:rFonts w:ascii="Times New Roman" w:hAnsi="Times New Roman"/>
          <w:sz w:val="28"/>
        </w:rPr>
      </w:pPr>
    </w:p>
    <w:p w14:paraId="28363BE5" w14:textId="77777777" w:rsidR="007623EC" w:rsidRDefault="007623EC">
      <w:pPr>
        <w:pStyle w:val="Standard"/>
        <w:jc w:val="center"/>
        <w:rPr>
          <w:rFonts w:ascii="Times New Roman" w:hAnsi="Times New Roman"/>
          <w:sz w:val="28"/>
        </w:rPr>
      </w:pPr>
    </w:p>
    <w:p w14:paraId="43A485F3" w14:textId="77777777" w:rsidR="007623EC" w:rsidRDefault="007623EC">
      <w:pPr>
        <w:pStyle w:val="Standard"/>
        <w:jc w:val="center"/>
        <w:rPr>
          <w:rFonts w:ascii="Times New Roman" w:hAnsi="Times New Roman"/>
          <w:sz w:val="28"/>
        </w:rPr>
      </w:pPr>
    </w:p>
    <w:p w14:paraId="19B3993D" w14:textId="77777777" w:rsidR="007623EC" w:rsidRDefault="007623EC">
      <w:pPr>
        <w:pStyle w:val="Standard"/>
        <w:rPr>
          <w:rFonts w:ascii="Times New Roman" w:hAnsi="Times New Roman"/>
          <w:sz w:val="28"/>
        </w:rPr>
      </w:pPr>
    </w:p>
    <w:p w14:paraId="1A0A8A76" w14:textId="77777777" w:rsidR="007623EC" w:rsidRDefault="005E79E0">
      <w:pPr>
        <w:pStyle w:val="Standard"/>
        <w:jc w:val="right"/>
        <w:rPr>
          <w:rFonts w:ascii="Times New Roman" w:hAnsi="Times New Roman"/>
          <w:sz w:val="28"/>
        </w:rPr>
      </w:pPr>
      <w:r>
        <w:rPr>
          <w:rFonts w:ascii="Times New Roman" w:hAnsi="Times New Roman"/>
          <w:sz w:val="28"/>
        </w:rPr>
        <w:t xml:space="preserve">                                                                Преподаватель художественного отделения</w:t>
      </w:r>
    </w:p>
    <w:p w14:paraId="216E876B" w14:textId="77777777" w:rsidR="007623EC" w:rsidRDefault="005E79E0">
      <w:pPr>
        <w:pStyle w:val="Standard"/>
        <w:jc w:val="right"/>
        <w:rPr>
          <w:rFonts w:ascii="Times New Roman" w:hAnsi="Times New Roman"/>
          <w:sz w:val="28"/>
        </w:rPr>
      </w:pPr>
      <w:r>
        <w:rPr>
          <w:rFonts w:ascii="Times New Roman" w:hAnsi="Times New Roman"/>
          <w:sz w:val="28"/>
        </w:rPr>
        <w:t>Лазарева Александра Максимовна</w:t>
      </w:r>
    </w:p>
    <w:p w14:paraId="284DD057" w14:textId="77777777" w:rsidR="007623EC" w:rsidRDefault="005E79E0">
      <w:pPr>
        <w:pStyle w:val="Standard"/>
        <w:jc w:val="right"/>
        <w:rPr>
          <w:rFonts w:ascii="Times New Roman" w:hAnsi="Times New Roman"/>
          <w:sz w:val="28"/>
        </w:rPr>
      </w:pPr>
      <w:r>
        <w:rPr>
          <w:rFonts w:ascii="Times New Roman" w:hAnsi="Times New Roman"/>
          <w:sz w:val="28"/>
        </w:rPr>
        <w:t>МБОУ ДО ДШИ «Вдохновение»</w:t>
      </w:r>
    </w:p>
    <w:p w14:paraId="4C3E637C" w14:textId="77777777" w:rsidR="007623EC" w:rsidRDefault="005E79E0">
      <w:pPr>
        <w:pStyle w:val="Standard"/>
        <w:jc w:val="center"/>
        <w:rPr>
          <w:rFonts w:ascii="Times New Roman" w:hAnsi="Times New Roman"/>
          <w:sz w:val="28"/>
        </w:rPr>
      </w:pPr>
      <w:r>
        <w:rPr>
          <w:rFonts w:ascii="Times New Roman" w:hAnsi="Times New Roman"/>
          <w:sz w:val="28"/>
        </w:rPr>
        <w:t xml:space="preserve">                                                                                          </w:t>
      </w:r>
    </w:p>
    <w:p w14:paraId="107B69A3" w14:textId="77777777" w:rsidR="007623EC" w:rsidRDefault="007623EC" w:rsidP="003D1035">
      <w:pPr>
        <w:pStyle w:val="Standard"/>
        <w:jc w:val="center"/>
        <w:rPr>
          <w:rFonts w:ascii="Times New Roman" w:hAnsi="Times New Roman"/>
          <w:sz w:val="28"/>
        </w:rPr>
      </w:pPr>
    </w:p>
    <w:p w14:paraId="699040AB" w14:textId="77777777" w:rsidR="007623EC" w:rsidRDefault="005E79E0" w:rsidP="003D1035">
      <w:pPr>
        <w:pStyle w:val="Standard"/>
        <w:jc w:val="center"/>
        <w:rPr>
          <w:rFonts w:ascii="Times New Roman" w:hAnsi="Times New Roman"/>
          <w:sz w:val="28"/>
        </w:rPr>
      </w:pPr>
      <w:r>
        <w:rPr>
          <w:rFonts w:ascii="Times New Roman" w:hAnsi="Times New Roman"/>
          <w:sz w:val="28"/>
        </w:rPr>
        <w:t>г. Новокуйбышевск</w:t>
      </w:r>
    </w:p>
    <w:p w14:paraId="5E0DD1A3" w14:textId="77777777" w:rsidR="007623EC" w:rsidRDefault="005E79E0" w:rsidP="003D1035">
      <w:pPr>
        <w:pStyle w:val="aa"/>
        <w:jc w:val="center"/>
        <w:rPr>
          <w:rFonts w:ascii="Times New Roman" w:hAnsi="Times New Roman"/>
          <w:sz w:val="28"/>
        </w:rPr>
        <w:sectPr w:rsidR="007623EC">
          <w:footerReference w:type="default" r:id="rId7"/>
          <w:pgSz w:w="11906" w:h="16838"/>
          <w:pgMar w:top="720" w:right="720" w:bottom="708" w:left="720" w:header="720" w:footer="720" w:gutter="0"/>
          <w:cols w:space="720"/>
          <w:titlePg/>
        </w:sectPr>
      </w:pPr>
      <w:r>
        <w:rPr>
          <w:rFonts w:ascii="Times New Roman" w:hAnsi="Times New Roman"/>
          <w:sz w:val="28"/>
        </w:rPr>
        <w:t>2026 г.</w:t>
      </w:r>
    </w:p>
    <w:p w14:paraId="53303B2C" w14:textId="77777777" w:rsidR="007623EC" w:rsidRDefault="005E79E0">
      <w:pPr>
        <w:pStyle w:val="Standard"/>
        <w:tabs>
          <w:tab w:val="center" w:pos="4677"/>
          <w:tab w:val="center" w:pos="5233"/>
          <w:tab w:val="left" w:pos="7906"/>
          <w:tab w:val="right" w:pos="9355"/>
        </w:tabs>
        <w:rPr>
          <w:rFonts w:ascii="Times New Roman" w:hAnsi="Times New Roman"/>
          <w:b/>
          <w:bCs/>
          <w:sz w:val="28"/>
        </w:rPr>
      </w:pPr>
      <w:r>
        <w:rPr>
          <w:rFonts w:ascii="Times New Roman" w:hAnsi="Times New Roman"/>
          <w:b/>
          <w:bCs/>
          <w:sz w:val="28"/>
        </w:rPr>
        <w:lastRenderedPageBreak/>
        <w:t>Содержание:</w:t>
      </w:r>
    </w:p>
    <w:p w14:paraId="7C5AE278" w14:textId="77777777" w:rsidR="007623EC" w:rsidRDefault="005E79E0">
      <w:pPr>
        <w:pStyle w:val="Standard"/>
        <w:rPr>
          <w:rFonts w:ascii="Times New Roman" w:hAnsi="Times New Roman"/>
          <w:sz w:val="28"/>
        </w:rPr>
      </w:pPr>
      <w:r>
        <w:rPr>
          <w:rFonts w:ascii="Times New Roman" w:hAnsi="Times New Roman"/>
          <w:sz w:val="28"/>
        </w:rPr>
        <w:t>1. Введение…………………………………………………………………………</w:t>
      </w:r>
      <w:r w:rsidR="005B4EDD">
        <w:rPr>
          <w:rFonts w:ascii="Times New Roman" w:hAnsi="Times New Roman"/>
          <w:sz w:val="28"/>
        </w:rPr>
        <w:t>……</w:t>
      </w:r>
      <w:r>
        <w:rPr>
          <w:rFonts w:ascii="Times New Roman" w:hAnsi="Times New Roman"/>
          <w:sz w:val="28"/>
        </w:rPr>
        <w:t>3-4</w:t>
      </w:r>
    </w:p>
    <w:p w14:paraId="45AF0D7B" w14:textId="77777777" w:rsidR="007623EC" w:rsidRDefault="005E79E0">
      <w:pPr>
        <w:pStyle w:val="Standard"/>
        <w:rPr>
          <w:rFonts w:ascii="Times New Roman" w:hAnsi="Times New Roman"/>
          <w:sz w:val="28"/>
        </w:rPr>
      </w:pPr>
      <w:r>
        <w:rPr>
          <w:rFonts w:ascii="Times New Roman" w:hAnsi="Times New Roman"/>
          <w:sz w:val="28"/>
        </w:rPr>
        <w:t>1.1. Цели методической разработки………………………………………………………4</w:t>
      </w:r>
    </w:p>
    <w:p w14:paraId="67A4F322" w14:textId="77777777" w:rsidR="007623EC" w:rsidRDefault="005E79E0">
      <w:pPr>
        <w:pStyle w:val="Standard"/>
        <w:rPr>
          <w:rFonts w:ascii="Times New Roman" w:hAnsi="Times New Roman"/>
          <w:sz w:val="28"/>
        </w:rPr>
      </w:pPr>
      <w:r>
        <w:rPr>
          <w:rFonts w:ascii="Times New Roman" w:hAnsi="Times New Roman"/>
          <w:sz w:val="28"/>
        </w:rPr>
        <w:t>1.2. Задачи методической разработки………………………………………………</w:t>
      </w:r>
      <w:r w:rsidR="005B4EDD">
        <w:rPr>
          <w:rFonts w:ascii="Times New Roman" w:hAnsi="Times New Roman"/>
          <w:sz w:val="28"/>
        </w:rPr>
        <w:t>……</w:t>
      </w:r>
      <w:r>
        <w:rPr>
          <w:rFonts w:ascii="Times New Roman" w:hAnsi="Times New Roman"/>
          <w:sz w:val="28"/>
        </w:rPr>
        <w:t>4</w:t>
      </w:r>
    </w:p>
    <w:p w14:paraId="3E105C2F" w14:textId="77777777" w:rsidR="007623EC" w:rsidRDefault="005E79E0">
      <w:pPr>
        <w:pStyle w:val="Standard"/>
        <w:rPr>
          <w:rFonts w:ascii="Times New Roman" w:hAnsi="Times New Roman"/>
          <w:sz w:val="28"/>
        </w:rPr>
      </w:pPr>
      <w:r>
        <w:rPr>
          <w:rFonts w:ascii="Times New Roman" w:hAnsi="Times New Roman"/>
          <w:sz w:val="28"/>
        </w:rPr>
        <w:t>2. Основная часть………………………………………………………………………...4-1</w:t>
      </w:r>
      <w:r w:rsidR="006E0683">
        <w:rPr>
          <w:rFonts w:ascii="Times New Roman" w:hAnsi="Times New Roman"/>
          <w:sz w:val="28"/>
        </w:rPr>
        <w:t>5</w:t>
      </w:r>
    </w:p>
    <w:p w14:paraId="14AD4215" w14:textId="77777777" w:rsidR="007623EC" w:rsidRDefault="005E79E0">
      <w:pPr>
        <w:pStyle w:val="Standard"/>
        <w:rPr>
          <w:rFonts w:ascii="Times New Roman" w:hAnsi="Times New Roman"/>
          <w:sz w:val="28"/>
        </w:rPr>
      </w:pPr>
      <w:r>
        <w:rPr>
          <w:rFonts w:ascii="Times New Roman" w:hAnsi="Times New Roman"/>
          <w:sz w:val="28"/>
        </w:rPr>
        <w:t>2.1. Методика поэтапной работы над тематической композицией «Единство народов России»</w:t>
      </w:r>
    </w:p>
    <w:p w14:paraId="55CCCC49" w14:textId="77777777" w:rsidR="007623EC" w:rsidRDefault="005E79E0">
      <w:pPr>
        <w:pStyle w:val="Standard"/>
        <w:rPr>
          <w:rFonts w:ascii="Times New Roman" w:hAnsi="Times New Roman"/>
          <w:sz w:val="28"/>
        </w:rPr>
      </w:pPr>
      <w:r>
        <w:rPr>
          <w:rFonts w:ascii="Times New Roman" w:hAnsi="Times New Roman"/>
          <w:sz w:val="28"/>
        </w:rPr>
        <w:t>2.2.1. Этап 1. Мотивация и сбор этнографического материала………………………...4-5</w:t>
      </w:r>
    </w:p>
    <w:p w14:paraId="2CC5F040" w14:textId="77777777" w:rsidR="007623EC" w:rsidRDefault="005E79E0">
      <w:pPr>
        <w:pStyle w:val="Standard"/>
        <w:rPr>
          <w:rFonts w:ascii="Times New Roman" w:hAnsi="Times New Roman"/>
          <w:sz w:val="28"/>
        </w:rPr>
      </w:pPr>
      <w:r>
        <w:rPr>
          <w:rFonts w:ascii="Times New Roman" w:hAnsi="Times New Roman"/>
          <w:sz w:val="28"/>
        </w:rPr>
        <w:t>2.2.2. Этап 2. Эскизирование. Поиск композиционной схемы и сюжета……………...5-6</w:t>
      </w:r>
    </w:p>
    <w:p w14:paraId="409E9806" w14:textId="77777777" w:rsidR="007623EC" w:rsidRDefault="005E79E0">
      <w:pPr>
        <w:pStyle w:val="Standard"/>
        <w:rPr>
          <w:rFonts w:ascii="Times New Roman" w:hAnsi="Times New Roman"/>
          <w:sz w:val="28"/>
        </w:rPr>
      </w:pPr>
      <w:r>
        <w:rPr>
          <w:rFonts w:ascii="Times New Roman" w:hAnsi="Times New Roman"/>
          <w:sz w:val="28"/>
        </w:rPr>
        <w:t>2.2.3. Этап 3. Работа на большом формате. Перенос эскиза……………………………6-</w:t>
      </w:r>
      <w:r w:rsidR="006E0683">
        <w:rPr>
          <w:rFonts w:ascii="Times New Roman" w:hAnsi="Times New Roman"/>
          <w:sz w:val="28"/>
        </w:rPr>
        <w:t>8</w:t>
      </w:r>
    </w:p>
    <w:p w14:paraId="1F3AF0AE" w14:textId="77777777" w:rsidR="007623EC" w:rsidRDefault="005E79E0">
      <w:pPr>
        <w:pStyle w:val="Standard"/>
        <w:rPr>
          <w:rFonts w:ascii="Times New Roman" w:hAnsi="Times New Roman"/>
          <w:sz w:val="28"/>
        </w:rPr>
      </w:pPr>
      <w:r>
        <w:rPr>
          <w:rFonts w:ascii="Times New Roman" w:hAnsi="Times New Roman"/>
          <w:sz w:val="28"/>
        </w:rPr>
        <w:t>2.2.4. Этап 4. Выполнение композиции в цвете с детализацией</w:t>
      </w:r>
    </w:p>
    <w:p w14:paraId="332FF62A" w14:textId="77777777" w:rsidR="007623EC" w:rsidRDefault="005E79E0">
      <w:pPr>
        <w:pStyle w:val="Standard"/>
        <w:rPr>
          <w:rFonts w:ascii="Times New Roman" w:hAnsi="Times New Roman"/>
          <w:sz w:val="28"/>
        </w:rPr>
      </w:pPr>
      <w:r>
        <w:rPr>
          <w:rFonts w:ascii="Times New Roman" w:hAnsi="Times New Roman"/>
          <w:sz w:val="28"/>
        </w:rPr>
        <w:t>4.1. Подмалевок, общее цветовое решение………………………………………</w:t>
      </w:r>
      <w:r w:rsidR="005B4EDD">
        <w:rPr>
          <w:rFonts w:ascii="Times New Roman" w:hAnsi="Times New Roman"/>
          <w:sz w:val="28"/>
        </w:rPr>
        <w:t>……8-10</w:t>
      </w:r>
    </w:p>
    <w:p w14:paraId="52037084" w14:textId="77777777" w:rsidR="007623EC" w:rsidRDefault="005E79E0">
      <w:pPr>
        <w:pStyle w:val="Standard"/>
        <w:rPr>
          <w:rFonts w:ascii="Times New Roman" w:hAnsi="Times New Roman"/>
          <w:sz w:val="28"/>
        </w:rPr>
      </w:pPr>
      <w:r>
        <w:rPr>
          <w:rFonts w:ascii="Times New Roman" w:hAnsi="Times New Roman"/>
          <w:sz w:val="28"/>
        </w:rPr>
        <w:t>4.2. Детализация и обобщение………………………………………………………...</w:t>
      </w:r>
      <w:r w:rsidR="005B4EDD">
        <w:rPr>
          <w:rFonts w:ascii="Times New Roman" w:hAnsi="Times New Roman"/>
          <w:sz w:val="28"/>
        </w:rPr>
        <w:t>10</w:t>
      </w:r>
      <w:r>
        <w:rPr>
          <w:rFonts w:ascii="Times New Roman" w:hAnsi="Times New Roman"/>
          <w:sz w:val="28"/>
        </w:rPr>
        <w:t>–1</w:t>
      </w:r>
      <w:r w:rsidR="005B4EDD">
        <w:rPr>
          <w:rFonts w:ascii="Times New Roman" w:hAnsi="Times New Roman"/>
          <w:sz w:val="28"/>
        </w:rPr>
        <w:t>1</w:t>
      </w:r>
    </w:p>
    <w:p w14:paraId="690047D3" w14:textId="77777777" w:rsidR="007623EC" w:rsidRDefault="005E79E0">
      <w:pPr>
        <w:pStyle w:val="Standard"/>
        <w:rPr>
          <w:rFonts w:ascii="Times New Roman" w:hAnsi="Times New Roman"/>
          <w:sz w:val="28"/>
        </w:rPr>
      </w:pPr>
      <w:r>
        <w:rPr>
          <w:rFonts w:ascii="Times New Roman" w:hAnsi="Times New Roman"/>
          <w:sz w:val="28"/>
        </w:rPr>
        <w:t xml:space="preserve">2.3. План-конспект учебного занятия (на этапе </w:t>
      </w:r>
      <w:r w:rsidR="005B4EDD">
        <w:rPr>
          <w:rFonts w:ascii="Times New Roman" w:hAnsi="Times New Roman"/>
          <w:sz w:val="28"/>
        </w:rPr>
        <w:t>эски</w:t>
      </w:r>
      <w:r>
        <w:rPr>
          <w:rFonts w:ascii="Times New Roman" w:hAnsi="Times New Roman"/>
          <w:sz w:val="28"/>
        </w:rPr>
        <w:t>зирования) ……………………1</w:t>
      </w:r>
      <w:r w:rsidR="005B4EDD">
        <w:rPr>
          <w:rFonts w:ascii="Times New Roman" w:hAnsi="Times New Roman"/>
          <w:sz w:val="28"/>
        </w:rPr>
        <w:t>1-15</w:t>
      </w:r>
    </w:p>
    <w:p w14:paraId="4AD05B9E" w14:textId="77777777" w:rsidR="007623EC" w:rsidRDefault="005E79E0">
      <w:pPr>
        <w:pStyle w:val="Standard"/>
        <w:rPr>
          <w:rFonts w:ascii="Times New Roman" w:hAnsi="Times New Roman"/>
          <w:sz w:val="28"/>
        </w:rPr>
      </w:pPr>
      <w:r>
        <w:rPr>
          <w:rFonts w:ascii="Times New Roman" w:hAnsi="Times New Roman"/>
          <w:sz w:val="28"/>
        </w:rPr>
        <w:t>2.4. Критерии оценки итоговой учебной работы………………………………</w:t>
      </w:r>
      <w:r w:rsidR="005B4EDD">
        <w:rPr>
          <w:rFonts w:ascii="Times New Roman" w:hAnsi="Times New Roman"/>
          <w:sz w:val="28"/>
        </w:rPr>
        <w:t>……</w:t>
      </w:r>
      <w:r>
        <w:rPr>
          <w:rFonts w:ascii="Times New Roman" w:hAnsi="Times New Roman"/>
          <w:sz w:val="28"/>
        </w:rPr>
        <w:t>1</w:t>
      </w:r>
      <w:r w:rsidR="005B4EDD">
        <w:rPr>
          <w:rFonts w:ascii="Times New Roman" w:hAnsi="Times New Roman"/>
          <w:sz w:val="28"/>
        </w:rPr>
        <w:t>5-16</w:t>
      </w:r>
    </w:p>
    <w:p w14:paraId="3657A0CE" w14:textId="77777777" w:rsidR="007623EC" w:rsidRDefault="005E79E0">
      <w:pPr>
        <w:pStyle w:val="Standard"/>
        <w:rPr>
          <w:rFonts w:ascii="Times New Roman" w:hAnsi="Times New Roman"/>
          <w:sz w:val="28"/>
        </w:rPr>
      </w:pPr>
      <w:r>
        <w:rPr>
          <w:rFonts w:ascii="Times New Roman" w:hAnsi="Times New Roman"/>
          <w:sz w:val="28"/>
        </w:rPr>
        <w:t>3.Заключение……………………………………………………………………………1</w:t>
      </w:r>
      <w:r w:rsidR="005B4EDD">
        <w:rPr>
          <w:rFonts w:ascii="Times New Roman" w:hAnsi="Times New Roman"/>
          <w:sz w:val="28"/>
        </w:rPr>
        <w:t>7</w:t>
      </w:r>
      <w:r>
        <w:rPr>
          <w:rFonts w:ascii="Times New Roman" w:hAnsi="Times New Roman"/>
          <w:sz w:val="28"/>
        </w:rPr>
        <w:t>-1</w:t>
      </w:r>
      <w:r w:rsidR="005B4EDD">
        <w:rPr>
          <w:rFonts w:ascii="Times New Roman" w:hAnsi="Times New Roman"/>
          <w:sz w:val="28"/>
        </w:rPr>
        <w:t>8</w:t>
      </w:r>
    </w:p>
    <w:p w14:paraId="5AC0C199" w14:textId="77777777" w:rsidR="007623EC" w:rsidRDefault="005E79E0">
      <w:pPr>
        <w:pStyle w:val="Standard"/>
        <w:rPr>
          <w:rFonts w:ascii="Times New Roman" w:hAnsi="Times New Roman"/>
          <w:sz w:val="28"/>
        </w:rPr>
      </w:pPr>
      <w:r>
        <w:rPr>
          <w:rFonts w:ascii="Times New Roman" w:hAnsi="Times New Roman"/>
          <w:sz w:val="28"/>
        </w:rPr>
        <w:t>4. Список используемой литературы ………………………………………………</w:t>
      </w:r>
      <w:r w:rsidR="005B4EDD">
        <w:rPr>
          <w:rFonts w:ascii="Times New Roman" w:hAnsi="Times New Roman"/>
          <w:sz w:val="28"/>
        </w:rPr>
        <w:t>……18</w:t>
      </w:r>
    </w:p>
    <w:p w14:paraId="2FCFDE5A" w14:textId="77777777" w:rsidR="007623EC" w:rsidRDefault="005E79E0">
      <w:pPr>
        <w:pStyle w:val="Standard"/>
        <w:rPr>
          <w:rFonts w:ascii="Times New Roman" w:hAnsi="Times New Roman"/>
          <w:sz w:val="28"/>
        </w:rPr>
      </w:pPr>
      <w:r>
        <w:rPr>
          <w:rFonts w:ascii="Times New Roman" w:hAnsi="Times New Roman"/>
          <w:sz w:val="28"/>
        </w:rPr>
        <w:t>5. Приложения……………………………………………………………………</w:t>
      </w:r>
      <w:r w:rsidR="005B4EDD">
        <w:rPr>
          <w:rFonts w:ascii="Times New Roman" w:hAnsi="Times New Roman"/>
          <w:sz w:val="28"/>
        </w:rPr>
        <w:t>……</w:t>
      </w:r>
      <w:r>
        <w:rPr>
          <w:rFonts w:ascii="Times New Roman" w:hAnsi="Times New Roman"/>
          <w:sz w:val="28"/>
        </w:rPr>
        <w:t>1</w:t>
      </w:r>
      <w:r w:rsidR="005B4EDD">
        <w:rPr>
          <w:rFonts w:ascii="Times New Roman" w:hAnsi="Times New Roman"/>
          <w:sz w:val="28"/>
        </w:rPr>
        <w:t>9</w:t>
      </w:r>
      <w:r>
        <w:rPr>
          <w:rFonts w:ascii="Times New Roman" w:hAnsi="Times New Roman"/>
          <w:sz w:val="28"/>
        </w:rPr>
        <w:t>-</w:t>
      </w:r>
      <w:r w:rsidR="005B4EDD">
        <w:rPr>
          <w:rFonts w:ascii="Times New Roman" w:hAnsi="Times New Roman"/>
          <w:sz w:val="28"/>
        </w:rPr>
        <w:t>41</w:t>
      </w:r>
      <w:r>
        <w:rPr>
          <w:rFonts w:ascii="Times New Roman" w:hAnsi="Times New Roman"/>
          <w:sz w:val="28"/>
        </w:rPr>
        <w:t xml:space="preserve">                                                                                     </w:t>
      </w:r>
    </w:p>
    <w:p w14:paraId="5491FF61" w14:textId="77777777" w:rsidR="007623EC" w:rsidRDefault="007623EC">
      <w:pPr>
        <w:pStyle w:val="Standard"/>
        <w:rPr>
          <w:rFonts w:ascii="Times New Roman" w:hAnsi="Times New Roman"/>
          <w:sz w:val="28"/>
        </w:rPr>
        <w:sectPr w:rsidR="007623EC">
          <w:pgSz w:w="11906" w:h="16838"/>
          <w:pgMar w:top="720" w:right="720" w:bottom="708" w:left="720" w:header="720" w:footer="720" w:gutter="0"/>
          <w:cols w:space="720"/>
        </w:sectPr>
      </w:pPr>
    </w:p>
    <w:p w14:paraId="7FFF2086"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lastRenderedPageBreak/>
        <w:t>1. Введение</w:t>
      </w:r>
    </w:p>
    <w:p w14:paraId="798FB148" w14:textId="77777777" w:rsidR="007623EC" w:rsidRDefault="005E79E0">
      <w:pPr>
        <w:pStyle w:val="Standard"/>
        <w:spacing w:after="0"/>
        <w:jc w:val="both"/>
      </w:pPr>
      <w:r>
        <w:rPr>
          <w:rFonts w:ascii="Times New Roman" w:hAnsi="Times New Roman"/>
          <w:sz w:val="28"/>
        </w:rPr>
        <w:tab/>
        <w:t>Методическая разработка по учебному предмету УП.01.УП.03</w:t>
      </w:r>
      <w:r>
        <w:rPr>
          <w:rFonts w:ascii="Times New Roman" w:hAnsi="Times New Roman"/>
          <w:b/>
          <w:bCs/>
          <w:sz w:val="28"/>
        </w:rPr>
        <w:t xml:space="preserve"> </w:t>
      </w:r>
      <w:r>
        <w:rPr>
          <w:rFonts w:ascii="Times New Roman" w:hAnsi="Times New Roman"/>
          <w:sz w:val="28"/>
        </w:rPr>
        <w:t xml:space="preserve">«Станковая композиция» по дополнительной предпрофессиональной программе «Живопись» (срок обучения 5 лет) рекомендована преподавателям детских школ искусств и детских художественных школ. Данная методическая разработка несёт в себе конкретные рекомендации практического характера на разных этапах работы над композицией. </w:t>
      </w:r>
      <w:r>
        <w:rPr>
          <w:rFonts w:ascii="Times New Roman" w:hAnsi="Times New Roman"/>
          <w:sz w:val="28"/>
        </w:rPr>
        <w:tab/>
        <w:t>Актуальность методической разработки обусловлена комплексом педагогических, художественных и воспитательных задач, стоящих перед современной системой образования. В условиях реализации Федеральных государственных требований к дополнительной предпрофессиональной программе «Живопись» (Приказ Минкультуры России №156 от 12.03.2012), особое значение приобретает формирование у обучающихся не только профессиональных навыков, но и общекультурных компетенций, гражданской идентичности. Тема станковой композиции «Единство народов России» предоставляет уникальную возможность для интеграции культурологического, патриотического и специального художественного компонентов. В практике преподавателя станковой композиции в 5 классе ДХШ часто наблюдается разрыв между декларируемой важностью темы и ее формальным, поверхностным воплощением в работах учащихся, что выражается в стереотипности образов, слабой смысловой проработке и отсутствием визуальной насмотренности этнических, национальных особенностей народного костюма, орнаментов и декоративно-прикладного искусства.</w:t>
      </w:r>
    </w:p>
    <w:p w14:paraId="18911A0F" w14:textId="77777777" w:rsidR="007623EC" w:rsidRDefault="005E79E0">
      <w:pPr>
        <w:pStyle w:val="Standard"/>
        <w:spacing w:after="0"/>
        <w:jc w:val="both"/>
        <w:rPr>
          <w:rFonts w:ascii="Times New Roman" w:hAnsi="Times New Roman"/>
          <w:sz w:val="28"/>
        </w:rPr>
      </w:pPr>
      <w:r>
        <w:rPr>
          <w:rFonts w:ascii="Times New Roman" w:hAnsi="Times New Roman"/>
          <w:sz w:val="28"/>
        </w:rPr>
        <w:tab/>
        <w:t>Современное широкое применение интернет-ресурсов на занятиях в художественной школе и индивидуально учащимися на подготовительном этапе сбора материала для эскизирования увеличивает продуктивность, приучает к вариативности мышления.</w:t>
      </w:r>
    </w:p>
    <w:p w14:paraId="11A17184" w14:textId="77777777" w:rsidR="007623EC" w:rsidRDefault="005E79E0">
      <w:pPr>
        <w:pStyle w:val="Standard"/>
        <w:spacing w:after="0"/>
        <w:jc w:val="both"/>
      </w:pPr>
      <w:r>
        <w:rPr>
          <w:rFonts w:ascii="Times New Roman" w:hAnsi="Times New Roman"/>
          <w:sz w:val="28"/>
        </w:rPr>
        <w:tab/>
        <w:t xml:space="preserve"> Современные учащиеся ДХШ предпочитают использовать и опираться не только на информацию и пособия в стенах школы, но и на   накопленную в интернет-ресурсах (включая работы современных художников),</w:t>
      </w:r>
      <w:r w:rsidR="00660701">
        <w:rPr>
          <w:rFonts w:ascii="Times New Roman" w:hAnsi="Times New Roman"/>
          <w:sz w:val="28"/>
        </w:rPr>
        <w:t xml:space="preserve"> что</w:t>
      </w:r>
      <w:r>
        <w:rPr>
          <w:rFonts w:ascii="Times New Roman" w:hAnsi="Times New Roman"/>
          <w:sz w:val="28"/>
        </w:rPr>
        <w:t xml:space="preserve"> позволяет расширить поиск иллюстративного материала на этапе предварительного сбора визуальных референсов по теме композиции.</w:t>
      </w:r>
    </w:p>
    <w:p w14:paraId="798C940A" w14:textId="77777777" w:rsidR="007623EC" w:rsidRDefault="005E79E0">
      <w:pPr>
        <w:pStyle w:val="Standard"/>
        <w:spacing w:after="0"/>
        <w:jc w:val="both"/>
      </w:pPr>
      <w:r>
        <w:rPr>
          <w:rFonts w:ascii="Times New Roman" w:hAnsi="Times New Roman"/>
          <w:sz w:val="28"/>
        </w:rPr>
        <w:tab/>
        <w:t>Учащимся художественных школ для создания полноценной, интересной композиции необходимо не только анализировать мир вокруг себя, выполнять зарисовки и этюды с натуры, но также дополнять имеющуюся базу рисования с натуры копированием и анализированием современного искусства и искусства прошлых лет разных временных периодов.</w:t>
      </w:r>
    </w:p>
    <w:p w14:paraId="21184197" w14:textId="77777777" w:rsidR="007623EC" w:rsidRDefault="005E79E0">
      <w:pPr>
        <w:pStyle w:val="Standard"/>
        <w:spacing w:after="0"/>
        <w:jc w:val="both"/>
        <w:rPr>
          <w:rFonts w:ascii="Times New Roman" w:hAnsi="Times New Roman"/>
          <w:sz w:val="28"/>
        </w:rPr>
      </w:pPr>
      <w:r>
        <w:rPr>
          <w:rFonts w:ascii="Times New Roman" w:hAnsi="Times New Roman"/>
          <w:sz w:val="28"/>
        </w:rPr>
        <w:tab/>
        <w:t xml:space="preserve">Особенно важно опираться на искусство прошлых лет, работая над такими глобальными и сложными темами, как «Война», «Единство народов», </w:t>
      </w:r>
      <w:r>
        <w:rPr>
          <w:rFonts w:ascii="Times New Roman" w:hAnsi="Times New Roman"/>
          <w:sz w:val="28"/>
        </w:rPr>
        <w:lastRenderedPageBreak/>
        <w:t>«Моя страна», так как большой масштаб аспектов, которые необходимо учесть при выполнении композиции подразумевает трудоемкий процесс накопления иллюстративного материала и знаний по теме.</w:t>
      </w:r>
    </w:p>
    <w:p w14:paraId="3A98FE5F" w14:textId="77777777" w:rsidR="007623EC" w:rsidRDefault="005E79E0">
      <w:pPr>
        <w:pStyle w:val="Standard"/>
        <w:spacing w:after="0"/>
        <w:jc w:val="both"/>
        <w:rPr>
          <w:rFonts w:ascii="Times New Roman" w:hAnsi="Times New Roman"/>
          <w:sz w:val="28"/>
        </w:rPr>
      </w:pPr>
      <w:r>
        <w:rPr>
          <w:rFonts w:ascii="Times New Roman" w:hAnsi="Times New Roman"/>
          <w:sz w:val="28"/>
        </w:rPr>
        <w:tab/>
        <w:t>Вместе с тем, применение различных методов и форм (теоретических и практических знаний, самостоятельной работы по сбору натурного материала), должно четко укладываться в схему поэтапного ведения работы над композицией.</w:t>
      </w:r>
    </w:p>
    <w:p w14:paraId="1A63450D" w14:textId="77777777" w:rsidR="007623EC" w:rsidRDefault="005E79E0">
      <w:pPr>
        <w:pStyle w:val="Standard"/>
        <w:spacing w:after="0"/>
        <w:jc w:val="both"/>
      </w:pPr>
      <w:r>
        <w:rPr>
          <w:rFonts w:ascii="Times New Roman" w:hAnsi="Times New Roman"/>
          <w:b/>
          <w:bCs/>
          <w:sz w:val="28"/>
        </w:rPr>
        <w:t>1.1. Цель методической разработки:</w:t>
      </w:r>
      <w:r>
        <w:rPr>
          <w:rFonts w:ascii="Times New Roman" w:hAnsi="Times New Roman"/>
          <w:sz w:val="28"/>
        </w:rPr>
        <w:t xml:space="preserve"> систематизировать и</w:t>
      </w:r>
      <w:r w:rsidR="00660701">
        <w:rPr>
          <w:rFonts w:ascii="Times New Roman" w:hAnsi="Times New Roman"/>
          <w:sz w:val="28"/>
        </w:rPr>
        <w:t xml:space="preserve"> </w:t>
      </w:r>
      <w:r w:rsidR="004141CB">
        <w:rPr>
          <w:rFonts w:ascii="Times New Roman" w:hAnsi="Times New Roman"/>
          <w:sz w:val="28"/>
        </w:rPr>
        <w:t>разработать эффективную</w:t>
      </w:r>
      <w:r>
        <w:rPr>
          <w:rFonts w:ascii="Times New Roman" w:hAnsi="Times New Roman"/>
          <w:sz w:val="28"/>
        </w:rPr>
        <w:t xml:space="preserve"> поэтапную методику ведения длительной учебной работы над сложной сюжетно-тематической композицией, направленную на глубокое образное осмысление темы единства культурного многообразия России.</w:t>
      </w:r>
    </w:p>
    <w:p w14:paraId="6D5CC296"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1.2. Задача методической разработки:</w:t>
      </w:r>
    </w:p>
    <w:p w14:paraId="1AA1DD8B" w14:textId="77777777" w:rsidR="007623EC" w:rsidRDefault="005E79E0">
      <w:pPr>
        <w:pStyle w:val="Standard"/>
        <w:spacing w:after="0"/>
        <w:jc w:val="both"/>
        <w:rPr>
          <w:rFonts w:ascii="Times New Roman" w:hAnsi="Times New Roman"/>
          <w:sz w:val="28"/>
        </w:rPr>
      </w:pPr>
      <w:r>
        <w:rPr>
          <w:rFonts w:ascii="Times New Roman" w:hAnsi="Times New Roman"/>
          <w:sz w:val="28"/>
        </w:rPr>
        <w:t>1. Определить последовательные этапы работы (от замысла до воплощения) над тематической композицией для учащихся 5 класса</w:t>
      </w:r>
    </w:p>
    <w:p w14:paraId="4EBCEA72" w14:textId="77777777" w:rsidR="007623EC" w:rsidRDefault="005E79E0">
      <w:pPr>
        <w:pStyle w:val="Standard"/>
        <w:spacing w:after="0"/>
        <w:jc w:val="both"/>
        <w:rPr>
          <w:rFonts w:ascii="Times New Roman" w:hAnsi="Times New Roman"/>
          <w:sz w:val="28"/>
        </w:rPr>
      </w:pPr>
      <w:r>
        <w:rPr>
          <w:rFonts w:ascii="Times New Roman" w:hAnsi="Times New Roman"/>
          <w:sz w:val="28"/>
        </w:rPr>
        <w:t>2. Подобрать адекватные методы и педагогические приемы для активизации творческого мышления и исследовательской деятельности учащихся на каждом этапе.</w:t>
      </w:r>
    </w:p>
    <w:p w14:paraId="407B0629" w14:textId="77777777" w:rsidR="007623EC" w:rsidRDefault="005E79E0">
      <w:pPr>
        <w:pStyle w:val="Standard"/>
        <w:spacing w:after="0"/>
        <w:jc w:val="both"/>
        <w:rPr>
          <w:rFonts w:ascii="Times New Roman" w:hAnsi="Times New Roman"/>
          <w:sz w:val="28"/>
        </w:rPr>
      </w:pPr>
      <w:r>
        <w:rPr>
          <w:rFonts w:ascii="Times New Roman" w:hAnsi="Times New Roman"/>
          <w:sz w:val="28"/>
        </w:rPr>
        <w:t>3.Разработать конкретные критерии оценки, позволяющие объективно оценить как художественную форму, так и идейное содержание итоговой работы.</w:t>
      </w:r>
    </w:p>
    <w:p w14:paraId="4AA81834" w14:textId="77777777" w:rsidR="007623EC" w:rsidRDefault="005E79E0">
      <w:pPr>
        <w:pStyle w:val="Standard"/>
        <w:spacing w:after="0"/>
        <w:jc w:val="both"/>
        <w:rPr>
          <w:rFonts w:ascii="Times New Roman" w:hAnsi="Times New Roman"/>
          <w:sz w:val="28"/>
        </w:rPr>
      </w:pPr>
      <w:r>
        <w:rPr>
          <w:rFonts w:ascii="Times New Roman" w:hAnsi="Times New Roman"/>
          <w:sz w:val="28"/>
        </w:rPr>
        <w:t>4. Создать комплекс дидактических и наглядных материалов, облегчающих освоение темы и адаптируемых преподавателем.</w:t>
      </w:r>
    </w:p>
    <w:p w14:paraId="2DB55D68"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w:t>
      </w:r>
    </w:p>
    <w:p w14:paraId="21CD2272"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2. Основная часть.</w:t>
      </w:r>
    </w:p>
    <w:p w14:paraId="55AF23B7"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2.1. Методика поэтапной работы над тематической композицией</w:t>
      </w:r>
    </w:p>
    <w:p w14:paraId="3AF9F514"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ab/>
        <w:t>Этап 1. Мотивация и сбор этнографического материала (1 ак. час).</w:t>
      </w:r>
    </w:p>
    <w:p w14:paraId="223BD2B0" w14:textId="77777777" w:rsidR="007623EC" w:rsidRDefault="005E79E0">
      <w:pPr>
        <w:pStyle w:val="Standard"/>
        <w:spacing w:after="0"/>
        <w:jc w:val="both"/>
        <w:rPr>
          <w:rFonts w:ascii="Times New Roman" w:hAnsi="Times New Roman"/>
          <w:sz w:val="28"/>
        </w:rPr>
      </w:pPr>
      <w:r>
        <w:rPr>
          <w:rFonts w:ascii="Times New Roman" w:hAnsi="Times New Roman"/>
          <w:sz w:val="28"/>
        </w:rPr>
        <w:tab/>
        <w:t>На первоначальном этапе работы над композицией перед преподавателем стоит задача сформировать эмоционально- ценностное отношение к теме, создать «банк визуальных образов».</w:t>
      </w:r>
    </w:p>
    <w:p w14:paraId="6C0E7C48" w14:textId="77777777" w:rsidR="007623EC" w:rsidRDefault="005E79E0">
      <w:pPr>
        <w:pStyle w:val="Standard"/>
        <w:spacing w:after="0"/>
        <w:jc w:val="both"/>
        <w:rPr>
          <w:rFonts w:ascii="Times New Roman" w:hAnsi="Times New Roman"/>
          <w:sz w:val="28"/>
        </w:rPr>
      </w:pPr>
      <w:r>
        <w:rPr>
          <w:rFonts w:ascii="Times New Roman" w:hAnsi="Times New Roman"/>
          <w:sz w:val="28"/>
        </w:rPr>
        <w:tab/>
        <w:t>Данную задачу можно реализовать следующими методами: демонстрация презентации с репродукциями картин на тему дружбы народов (например, «</w:t>
      </w:r>
      <w:r w:rsidR="000A5AAC">
        <w:rPr>
          <w:rFonts w:ascii="Times New Roman" w:hAnsi="Times New Roman"/>
          <w:sz w:val="28"/>
        </w:rPr>
        <w:t>Дружба народов» С. Карпова)</w:t>
      </w:r>
      <w:r>
        <w:rPr>
          <w:rFonts w:ascii="Times New Roman" w:hAnsi="Times New Roman"/>
          <w:sz w:val="28"/>
        </w:rPr>
        <w:t>, фотографий народных костюмов, орнаментов, предметов декоративно-прикладного искусства, беседа с учащимися с использованием карты РФ.</w:t>
      </w:r>
    </w:p>
    <w:p w14:paraId="02C2C7E7" w14:textId="77777777" w:rsidR="007623EC" w:rsidRDefault="005E79E0">
      <w:pPr>
        <w:pStyle w:val="Standard"/>
        <w:spacing w:after="0"/>
        <w:jc w:val="both"/>
        <w:rPr>
          <w:rFonts w:ascii="Times New Roman" w:hAnsi="Times New Roman"/>
          <w:sz w:val="28"/>
        </w:rPr>
      </w:pPr>
      <w:r>
        <w:rPr>
          <w:rFonts w:ascii="Times New Roman" w:hAnsi="Times New Roman"/>
          <w:sz w:val="28"/>
        </w:rPr>
        <w:tab/>
        <w:t>На этапе ознакомления с визуальным рядом по теме учащиеся могут выполнять краткие зарисовки в скетчбуке наиболее понравившихся элементов, а также анализировать визуальный ряд и участвовать в диалоге.</w:t>
      </w:r>
    </w:p>
    <w:p w14:paraId="057B9235" w14:textId="77777777" w:rsidR="007623EC" w:rsidRDefault="005E79E0">
      <w:pPr>
        <w:pStyle w:val="Standard"/>
        <w:spacing w:after="0"/>
        <w:jc w:val="both"/>
      </w:pPr>
      <w:r>
        <w:rPr>
          <w:rFonts w:ascii="Times New Roman" w:hAnsi="Times New Roman"/>
          <w:sz w:val="28"/>
        </w:rPr>
        <w:tab/>
        <w:t xml:space="preserve">При просмотре визуального ряда картин с разными композиционными схемами («круговая схема», «центрическая с линейным построением», </w:t>
      </w:r>
      <w:r>
        <w:rPr>
          <w:rFonts w:ascii="Times New Roman" w:hAnsi="Times New Roman"/>
          <w:sz w:val="28"/>
        </w:rPr>
        <w:lastRenderedPageBreak/>
        <w:t xml:space="preserve">«фризовая») учащиеся так же могут делать зарисовки по конкретным композиционным схемам </w:t>
      </w:r>
      <w:r w:rsidR="00660701">
        <w:rPr>
          <w:rFonts w:ascii="Times New Roman" w:hAnsi="Times New Roman"/>
          <w:sz w:val="28"/>
        </w:rPr>
        <w:t>с работ, представленных для примера.</w:t>
      </w:r>
    </w:p>
    <w:p w14:paraId="70A4B1F4" w14:textId="77777777" w:rsidR="007623EC" w:rsidRDefault="005E79E0">
      <w:pPr>
        <w:pStyle w:val="Standard"/>
        <w:spacing w:after="0"/>
        <w:jc w:val="both"/>
        <w:rPr>
          <w:rFonts w:ascii="Times New Roman" w:hAnsi="Times New Roman"/>
          <w:sz w:val="28"/>
        </w:rPr>
      </w:pPr>
      <w:r>
        <w:rPr>
          <w:rFonts w:ascii="Times New Roman" w:hAnsi="Times New Roman"/>
          <w:sz w:val="28"/>
        </w:rPr>
        <w:tab/>
        <w:t>На первичном уроке по теме, где задачей стоит ознакомление с визуальным рядом и обсуждение тематики композиции, в качестве домашнего задания после занятия рекомендуется попросить детей найти и принести (распечатка или фотографии на телефоне) 2–3 изображения характерных элементов для разных народов России.</w:t>
      </w:r>
    </w:p>
    <w:p w14:paraId="794BBF09" w14:textId="77777777" w:rsidR="007623EC" w:rsidRDefault="005E79E0">
      <w:pPr>
        <w:pStyle w:val="Standard"/>
        <w:spacing w:after="0"/>
        <w:jc w:val="both"/>
        <w:rPr>
          <w:rFonts w:ascii="Times New Roman" w:hAnsi="Times New Roman"/>
          <w:sz w:val="28"/>
        </w:rPr>
      </w:pPr>
      <w:r>
        <w:rPr>
          <w:rFonts w:ascii="Times New Roman" w:hAnsi="Times New Roman"/>
          <w:sz w:val="28"/>
        </w:rPr>
        <w:tab/>
        <w:t>Данный сбор информации и визуала стимулирует самостоятельное углубление в тему занятия, дает простор для поиска.</w:t>
      </w:r>
    </w:p>
    <w:p w14:paraId="69ECB26E" w14:textId="77777777" w:rsidR="00F15DF3" w:rsidRPr="006E0683" w:rsidRDefault="000A5AAC" w:rsidP="00F15DF3">
      <w:pPr>
        <w:pStyle w:val="Standard"/>
        <w:spacing w:after="0"/>
        <w:jc w:val="both"/>
        <w:rPr>
          <w:rFonts w:ascii="Times New Roman" w:hAnsi="Times New Roman"/>
          <w:sz w:val="28"/>
        </w:rPr>
      </w:pPr>
      <w:r w:rsidRPr="006E0683">
        <w:rPr>
          <w:rFonts w:ascii="Times New Roman" w:hAnsi="Times New Roman"/>
          <w:sz w:val="28"/>
        </w:rPr>
        <w:t>По итогам этапа проводится урок самооценки:</w:t>
      </w:r>
    </w:p>
    <w:p w14:paraId="38861109" w14:textId="77777777" w:rsidR="0075775C" w:rsidRPr="006E0683" w:rsidRDefault="00F15DF3" w:rsidP="0075775C">
      <w:pPr>
        <w:pStyle w:val="Standard"/>
        <w:spacing w:after="0"/>
        <w:jc w:val="both"/>
        <w:rPr>
          <w:rFonts w:ascii="Times New Roman" w:hAnsi="Times New Roman"/>
          <w:sz w:val="28"/>
        </w:rPr>
      </w:pPr>
      <w:r w:rsidRPr="006E0683">
        <w:rPr>
          <w:rFonts w:ascii="Times New Roman" w:hAnsi="Times New Roman"/>
          <w:sz w:val="28"/>
        </w:rPr>
        <w:t>По завершении сбора материала проводится коллективный просмотр и анализ собранных визуальных референсов. Учащиеся сравнивают свои материалы</w:t>
      </w:r>
      <w:r w:rsidR="003620FD" w:rsidRPr="006E0683">
        <w:rPr>
          <w:rFonts w:ascii="Times New Roman" w:hAnsi="Times New Roman"/>
          <w:sz w:val="28"/>
        </w:rPr>
        <w:t>(</w:t>
      </w:r>
      <w:r w:rsidR="00E813F5" w:rsidRPr="006E0683">
        <w:rPr>
          <w:rFonts w:ascii="Times New Roman" w:hAnsi="Times New Roman"/>
          <w:sz w:val="28"/>
        </w:rPr>
        <w:t>см. Приложение 5</w:t>
      </w:r>
      <w:r w:rsidR="003620FD" w:rsidRPr="006E0683">
        <w:rPr>
          <w:rFonts w:ascii="Times New Roman" w:hAnsi="Times New Roman"/>
          <w:sz w:val="28"/>
        </w:rPr>
        <w:t>)</w:t>
      </w:r>
      <w:r w:rsidRPr="006E0683">
        <w:rPr>
          <w:rFonts w:ascii="Times New Roman" w:hAnsi="Times New Roman"/>
          <w:sz w:val="28"/>
        </w:rPr>
        <w:t xml:space="preserve"> с профессиональными этнографическими источниками </w:t>
      </w:r>
      <w:r w:rsidR="0075775C" w:rsidRPr="006E0683">
        <w:rPr>
          <w:rFonts w:ascii="Times New Roman" w:hAnsi="Times New Roman"/>
          <w:sz w:val="28"/>
        </w:rPr>
        <w:t>- пример</w:t>
      </w:r>
      <w:r w:rsidR="00587BBB" w:rsidRPr="006E0683">
        <w:rPr>
          <w:rFonts w:ascii="Times New Roman" w:hAnsi="Times New Roman"/>
          <w:sz w:val="28"/>
        </w:rPr>
        <w:t>ами</w:t>
      </w:r>
      <w:r w:rsidR="0075775C" w:rsidRPr="006E0683">
        <w:rPr>
          <w:rFonts w:ascii="Times New Roman" w:hAnsi="Times New Roman"/>
          <w:sz w:val="28"/>
        </w:rPr>
        <w:t xml:space="preserve"> костюмов и орнаментов народов России</w:t>
      </w:r>
      <w:r w:rsidRPr="006E0683">
        <w:rPr>
          <w:rFonts w:ascii="Times New Roman" w:hAnsi="Times New Roman"/>
          <w:sz w:val="28"/>
        </w:rPr>
        <w:t>.</w:t>
      </w:r>
      <w:r w:rsidR="0075775C" w:rsidRPr="006E0683">
        <w:rPr>
          <w:rFonts w:ascii="Times New Roman" w:hAnsi="Times New Roman"/>
          <w:sz w:val="28"/>
        </w:rPr>
        <w:t>(см.</w:t>
      </w:r>
      <w:r w:rsidRPr="006E0683">
        <w:rPr>
          <w:rFonts w:ascii="Times New Roman" w:hAnsi="Times New Roman"/>
          <w:sz w:val="28"/>
        </w:rPr>
        <w:t xml:space="preserve"> </w:t>
      </w:r>
      <w:r w:rsidR="0075775C" w:rsidRPr="006E0683">
        <w:rPr>
          <w:rFonts w:ascii="Times New Roman" w:hAnsi="Times New Roman"/>
          <w:sz w:val="28"/>
        </w:rPr>
        <w:t xml:space="preserve">Приложение 1, рис1; Приложение 3, рис 1–2: Приложение 4, рис 1–2). </w:t>
      </w:r>
    </w:p>
    <w:p w14:paraId="0A484F67" w14:textId="77777777" w:rsidR="00F15DF3" w:rsidRDefault="0075775C" w:rsidP="00F15DF3">
      <w:pPr>
        <w:pStyle w:val="Standard"/>
        <w:spacing w:after="0"/>
        <w:jc w:val="both"/>
        <w:rPr>
          <w:rFonts w:ascii="Times New Roman" w:hAnsi="Times New Roman"/>
          <w:sz w:val="28"/>
        </w:rPr>
      </w:pPr>
      <w:r w:rsidRPr="006E0683">
        <w:rPr>
          <w:rFonts w:ascii="Times New Roman" w:hAnsi="Times New Roman"/>
          <w:sz w:val="28"/>
        </w:rPr>
        <w:t xml:space="preserve">  </w:t>
      </w:r>
      <w:r w:rsidR="00F15DF3" w:rsidRPr="006E0683">
        <w:rPr>
          <w:rFonts w:ascii="Times New Roman" w:hAnsi="Times New Roman"/>
          <w:sz w:val="28"/>
        </w:rPr>
        <w:t>В процессе обсуждения выявляется, насколько полно и точно удалось собрать характерные детали национальных костюмов и орнаментов, что требует доработки, какие элементы станут основой для будущей композиции. Преподаватель акцентирует внимание на том, что глубина исследования напрямую влияет на убедительность итоговой работы.</w:t>
      </w:r>
    </w:p>
    <w:p w14:paraId="131AE0B0"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Этап 2. Эскизирование. Поиск композиционной схемы и сюжета (1–2 ак. часа).</w:t>
      </w:r>
    </w:p>
    <w:p w14:paraId="092A713E" w14:textId="77777777" w:rsidR="007623EC" w:rsidRDefault="005E79E0">
      <w:pPr>
        <w:pStyle w:val="Standard"/>
        <w:spacing w:after="0"/>
        <w:jc w:val="both"/>
        <w:rPr>
          <w:rFonts w:ascii="Times New Roman" w:hAnsi="Times New Roman"/>
          <w:sz w:val="28"/>
        </w:rPr>
      </w:pPr>
      <w:r>
        <w:rPr>
          <w:rFonts w:ascii="Times New Roman" w:hAnsi="Times New Roman"/>
          <w:sz w:val="28"/>
        </w:rPr>
        <w:tab/>
        <w:t>Целью этапа эскизирования является поиск метафоры единства и воплощение ее в выразительной графической схеме.</w:t>
      </w:r>
    </w:p>
    <w:p w14:paraId="3C471EEE" w14:textId="77777777" w:rsidR="007623EC" w:rsidRDefault="005E79E0">
      <w:pPr>
        <w:pStyle w:val="Standard"/>
        <w:spacing w:after="0"/>
        <w:jc w:val="both"/>
      </w:pPr>
      <w:r>
        <w:rPr>
          <w:rFonts w:ascii="Times New Roman" w:hAnsi="Times New Roman"/>
          <w:sz w:val="28"/>
        </w:rPr>
        <w:tab/>
        <w:t xml:space="preserve">Поиск вариантов композиционного решения и идеи является ключевой опорной точкой в начале над любой композицией. Первоначальным этапом является эскиз. Эскиз – это художественный «фундамент» вспомогательного характера для будущей картины. Как правило, эскизы к картине могут представлять собой целую серию разных размеров и техник, в которых художник ищет и разрабатывает целостную структуру. Эскизы могут быть выполнены различными материалами- преимущественно графитными карандашами мягкости </w:t>
      </w:r>
      <w:r>
        <w:rPr>
          <w:rFonts w:ascii="Times New Roman" w:hAnsi="Times New Roman"/>
          <w:sz w:val="28"/>
          <w:lang w:val="en-US"/>
        </w:rPr>
        <w:t>HB</w:t>
      </w:r>
      <w:r>
        <w:rPr>
          <w:rFonts w:ascii="Times New Roman" w:hAnsi="Times New Roman"/>
          <w:sz w:val="28"/>
        </w:rPr>
        <w:t>-8</w:t>
      </w:r>
      <w:r>
        <w:rPr>
          <w:rFonts w:ascii="Times New Roman" w:hAnsi="Times New Roman"/>
          <w:sz w:val="28"/>
          <w:lang w:val="en-US"/>
        </w:rPr>
        <w:t>B</w:t>
      </w:r>
      <w:r>
        <w:rPr>
          <w:rFonts w:ascii="Times New Roman" w:hAnsi="Times New Roman"/>
          <w:sz w:val="28"/>
        </w:rPr>
        <w:t xml:space="preserve">, так же маркерами и цветным материалом. </w:t>
      </w:r>
      <w:r>
        <w:rPr>
          <w:rFonts w:ascii="Times New Roman" w:hAnsi="Times New Roman"/>
          <w:sz w:val="28"/>
        </w:rPr>
        <w:tab/>
        <w:t xml:space="preserve">Размер эскиза может варьироваться в зависимости от композиционной схемы и задумки автора. Стоит отметить, что ключевым аспектом в разработке эскизов является передача образного, идейного и смыслового художественного видения автора.  </w:t>
      </w:r>
    </w:p>
    <w:p w14:paraId="0F7A6E46" w14:textId="77777777" w:rsidR="007623EC" w:rsidRDefault="005E79E0">
      <w:pPr>
        <w:pStyle w:val="Standard"/>
        <w:spacing w:after="0"/>
        <w:jc w:val="both"/>
      </w:pPr>
      <w:r>
        <w:rPr>
          <w:rFonts w:ascii="Times New Roman" w:hAnsi="Times New Roman"/>
          <w:sz w:val="28"/>
        </w:rPr>
        <w:tab/>
        <w:t xml:space="preserve">Задачей преподавателя на этапе поисков эскизов является объяснение с опорой на схемы, индивидуальная консультация учащихся. Важно напоминать учащимся о необходимости быстрых набросков идей, так как зачастую </w:t>
      </w:r>
      <w:r>
        <w:rPr>
          <w:rFonts w:ascii="Times New Roman" w:hAnsi="Times New Roman"/>
          <w:sz w:val="28"/>
        </w:rPr>
        <w:lastRenderedPageBreak/>
        <w:t xml:space="preserve">ученики «застревают» на одном эскизе, детально прорабатывая лица, </w:t>
      </w:r>
      <w:r w:rsidR="00660701">
        <w:rPr>
          <w:rFonts w:ascii="Times New Roman" w:hAnsi="Times New Roman"/>
          <w:sz w:val="28"/>
        </w:rPr>
        <w:t>фигуры</w:t>
      </w:r>
      <w:r w:rsidR="00660701" w:rsidRPr="00660701">
        <w:rPr>
          <w:rFonts w:ascii="Times New Roman" w:hAnsi="Times New Roman"/>
          <w:sz w:val="28"/>
        </w:rPr>
        <w:t>,</w:t>
      </w:r>
      <w:r w:rsidR="00660701">
        <w:rPr>
          <w:rFonts w:ascii="Times New Roman" w:hAnsi="Times New Roman"/>
          <w:sz w:val="28"/>
        </w:rPr>
        <w:t xml:space="preserve"> тем</w:t>
      </w:r>
      <w:r>
        <w:rPr>
          <w:rFonts w:ascii="Times New Roman" w:hAnsi="Times New Roman"/>
          <w:sz w:val="28"/>
        </w:rPr>
        <w:t xml:space="preserve"> самым теряя саму суть поиска цельной композиции. </w:t>
      </w:r>
      <w:r>
        <w:rPr>
          <w:rFonts w:ascii="Times New Roman" w:hAnsi="Times New Roman"/>
          <w:sz w:val="28"/>
        </w:rPr>
        <w:tab/>
        <w:t xml:space="preserve">Несколько вариаций эскизов на одну тему нужны не только с целью выбора лучшего варианта для дальнейшей разработки, </w:t>
      </w:r>
      <w:r w:rsidR="00660701">
        <w:rPr>
          <w:rFonts w:ascii="Times New Roman" w:hAnsi="Times New Roman"/>
          <w:sz w:val="28"/>
        </w:rPr>
        <w:t>но главное</w:t>
      </w:r>
      <w:r>
        <w:rPr>
          <w:rFonts w:ascii="Times New Roman" w:hAnsi="Times New Roman"/>
          <w:sz w:val="28"/>
        </w:rPr>
        <w:t>, для развития творческого мышления и воображения художника.</w:t>
      </w:r>
    </w:p>
    <w:p w14:paraId="66E536CA" w14:textId="77777777" w:rsidR="007623EC" w:rsidRDefault="005E79E0">
      <w:pPr>
        <w:pStyle w:val="Standard"/>
        <w:spacing w:after="0"/>
        <w:jc w:val="both"/>
        <w:rPr>
          <w:rFonts w:ascii="Times New Roman" w:hAnsi="Times New Roman"/>
          <w:sz w:val="28"/>
        </w:rPr>
      </w:pPr>
      <w:r>
        <w:rPr>
          <w:rFonts w:ascii="Times New Roman" w:hAnsi="Times New Roman"/>
          <w:sz w:val="28"/>
        </w:rPr>
        <w:tab/>
        <w:t>Тема станковой композиции «Единство народов России» предоставляет большое разнообразие для ее реализации: это может быть батальная сцена (связка темы с единством народов во время войны, что актуально на сегодняшний день), историческая сцена, групповой портрет с акцентом на национальные отличия и народный костюм, пейзаж с архитектурными достопримечательностями и многое другое.</w:t>
      </w:r>
    </w:p>
    <w:p w14:paraId="0273C88A" w14:textId="77777777" w:rsidR="007623EC" w:rsidRDefault="005E79E0">
      <w:pPr>
        <w:pStyle w:val="Standard"/>
        <w:spacing w:after="0"/>
        <w:jc w:val="both"/>
      </w:pPr>
      <w:r>
        <w:rPr>
          <w:rFonts w:ascii="Times New Roman" w:hAnsi="Times New Roman"/>
          <w:sz w:val="28"/>
        </w:rPr>
        <w:tab/>
        <w:t>Эскизы выполняют</w:t>
      </w:r>
      <w:r w:rsidR="00660701" w:rsidRPr="00660701">
        <w:rPr>
          <w:rFonts w:ascii="Times New Roman" w:hAnsi="Times New Roman"/>
          <w:sz w:val="28"/>
        </w:rPr>
        <w:t>ся</w:t>
      </w:r>
      <w:r>
        <w:rPr>
          <w:rFonts w:ascii="Times New Roman" w:hAnsi="Times New Roman"/>
          <w:sz w:val="28"/>
        </w:rPr>
        <w:t xml:space="preserve"> на отдельных листах формата А4 или скетчбуке. На листе отделяют формат с запасом от края листа, который могут расширять или уменьшать в зависимости от задумки и цельности композиционного решения. Так, например, эскиз может быть вытянутым под формат «фризовой» композиционной схемы, или же квадратным под «круговой» вариант композиционной схемы. На эскизе условно, тонкими линиями намечают основные крупные объекты с линией горизонта и сохранением композиционного центра. В процессе учащиеся уточняют форму объектов, конкретизируют силуэты и выполняют тональное решение.</w:t>
      </w:r>
    </w:p>
    <w:p w14:paraId="2EE111DA" w14:textId="77777777" w:rsidR="007623EC" w:rsidRDefault="005E79E0">
      <w:pPr>
        <w:pStyle w:val="Standard"/>
        <w:spacing w:after="0"/>
        <w:jc w:val="both"/>
        <w:rPr>
          <w:rFonts w:ascii="Times New Roman" w:hAnsi="Times New Roman"/>
          <w:sz w:val="28"/>
        </w:rPr>
      </w:pPr>
      <w:r>
        <w:rPr>
          <w:rFonts w:ascii="Times New Roman" w:hAnsi="Times New Roman"/>
          <w:sz w:val="28"/>
        </w:rPr>
        <w:tab/>
        <w:t>Итогом этапа эскизирования является выбор наиболее удачного варианта из 2–3 предложенных и последующая проработка его в цвете (гуашью, маркерами) с обозначением тональных, светотеневых отношений.</w:t>
      </w:r>
    </w:p>
    <w:p w14:paraId="0B76A920" w14:textId="77777777" w:rsidR="00F15DF3" w:rsidRPr="006E0683" w:rsidRDefault="00F15DF3" w:rsidP="00F15DF3">
      <w:pPr>
        <w:pStyle w:val="Standard"/>
        <w:spacing w:after="0"/>
        <w:jc w:val="both"/>
        <w:rPr>
          <w:rFonts w:ascii="Times New Roman" w:hAnsi="Times New Roman"/>
          <w:sz w:val="28"/>
        </w:rPr>
      </w:pPr>
      <w:r w:rsidRPr="006E0683">
        <w:rPr>
          <w:rFonts w:ascii="Times New Roman" w:hAnsi="Times New Roman"/>
          <w:sz w:val="28"/>
        </w:rPr>
        <w:t>Урок самооценки по итогам этапа:</w:t>
      </w:r>
    </w:p>
    <w:p w14:paraId="6242DB55" w14:textId="77777777" w:rsidR="00F15DF3" w:rsidRDefault="00F15DF3" w:rsidP="00F15DF3">
      <w:pPr>
        <w:pStyle w:val="Standard"/>
        <w:spacing w:after="0"/>
        <w:jc w:val="both"/>
        <w:rPr>
          <w:rFonts w:ascii="Times New Roman" w:hAnsi="Times New Roman"/>
          <w:sz w:val="28"/>
        </w:rPr>
      </w:pPr>
      <w:r w:rsidRPr="006E0683">
        <w:rPr>
          <w:rFonts w:ascii="Times New Roman" w:hAnsi="Times New Roman"/>
          <w:sz w:val="28"/>
        </w:rPr>
        <w:t>После завершения работы над серией эскизов организуется их коллективный просмотр с опорой на репродукции картин мастеров, где ярко выражены изучаемые композиционные схемы (</w:t>
      </w:r>
      <w:r w:rsidR="0096530A" w:rsidRPr="006E0683">
        <w:rPr>
          <w:rFonts w:ascii="Times New Roman" w:hAnsi="Times New Roman"/>
          <w:sz w:val="28"/>
        </w:rPr>
        <w:t>см. Приложение 2</w:t>
      </w:r>
      <w:r w:rsidR="000A5AAC" w:rsidRPr="006E0683">
        <w:rPr>
          <w:rFonts w:ascii="Times New Roman" w:hAnsi="Times New Roman"/>
          <w:sz w:val="28"/>
        </w:rPr>
        <w:t>, рис 1–2</w:t>
      </w:r>
      <w:r w:rsidRPr="006E0683">
        <w:rPr>
          <w:rFonts w:ascii="Times New Roman" w:hAnsi="Times New Roman"/>
          <w:sz w:val="28"/>
        </w:rPr>
        <w:t xml:space="preserve">). Учащиеся анализируют, насколько четко в их эскизах читается выбранная схема, выделен композиционный центр, соблюдено </w:t>
      </w:r>
      <w:r w:rsidR="00707D66" w:rsidRPr="006E0683">
        <w:rPr>
          <w:rFonts w:ascii="Times New Roman" w:hAnsi="Times New Roman"/>
          <w:sz w:val="28"/>
        </w:rPr>
        <w:t>равновесие. (см. Приложение</w:t>
      </w:r>
      <w:r w:rsidR="000A5AAC" w:rsidRPr="006E0683">
        <w:rPr>
          <w:rFonts w:ascii="Times New Roman" w:hAnsi="Times New Roman"/>
          <w:sz w:val="28"/>
        </w:rPr>
        <w:t xml:space="preserve"> 2, рис 3). Сравнение</w:t>
      </w:r>
      <w:r w:rsidRPr="006E0683">
        <w:rPr>
          <w:rFonts w:ascii="Times New Roman" w:hAnsi="Times New Roman"/>
          <w:sz w:val="28"/>
        </w:rPr>
        <w:t xml:space="preserve"> с работами художников помогает увидеть сильные и слабые стороны собственных эскизов, понять направления для доработки. По итогам обсуждения каждый учащийся выбирает наиболее удачный вариант для дальнейшей разработки.</w:t>
      </w:r>
    </w:p>
    <w:p w14:paraId="39E53A40"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Этап 3. Работа на большом формате (перенос эскиза на формат А2 (1–2 ак. часа).</w:t>
      </w:r>
    </w:p>
    <w:p w14:paraId="29F87215" w14:textId="77777777" w:rsidR="007623EC" w:rsidRDefault="005E79E0">
      <w:pPr>
        <w:pStyle w:val="Standard"/>
        <w:spacing w:after="0"/>
        <w:jc w:val="both"/>
        <w:rPr>
          <w:rFonts w:ascii="Times New Roman" w:hAnsi="Times New Roman"/>
          <w:sz w:val="28"/>
        </w:rPr>
      </w:pPr>
      <w:r>
        <w:rPr>
          <w:rFonts w:ascii="Times New Roman" w:hAnsi="Times New Roman"/>
          <w:sz w:val="28"/>
        </w:rPr>
        <w:tab/>
        <w:t xml:space="preserve">Целью переноса эскиза на большой формат является прежде всего детальная проработка рисунка будущей композиции в большем масштабе. Если эскиз дает художнику общее понимание композиционной схемы, расположения объектов и фигур, динамики в работе, то рисунок на большом </w:t>
      </w:r>
      <w:r>
        <w:rPr>
          <w:rFonts w:ascii="Times New Roman" w:hAnsi="Times New Roman"/>
          <w:sz w:val="28"/>
        </w:rPr>
        <w:lastRenderedPageBreak/>
        <w:t>(итоговом) формате требует решения целого ряда задач: правильное, грамотное композиционное расположение предметов и объектов, сохранение равновесия и ритма и другие закономерности композиции.</w:t>
      </w:r>
    </w:p>
    <w:p w14:paraId="3B3D5863" w14:textId="77777777" w:rsidR="007623EC" w:rsidRDefault="005E79E0">
      <w:pPr>
        <w:pStyle w:val="Standard"/>
        <w:spacing w:after="0"/>
        <w:jc w:val="both"/>
        <w:rPr>
          <w:rFonts w:ascii="Times New Roman" w:hAnsi="Times New Roman"/>
          <w:sz w:val="28"/>
        </w:rPr>
      </w:pPr>
      <w:r>
        <w:rPr>
          <w:rFonts w:ascii="Times New Roman" w:hAnsi="Times New Roman"/>
          <w:sz w:val="28"/>
        </w:rPr>
        <w:tab/>
        <w:t>В творческой работе над композицией на этапе построения плоскостей и перспективным решением помогает анализ картины со стороны и анализ картин художников.</w:t>
      </w:r>
    </w:p>
    <w:p w14:paraId="3B748FC1" w14:textId="77777777" w:rsidR="007623EC" w:rsidRDefault="005E79E0">
      <w:pPr>
        <w:pStyle w:val="Standard"/>
        <w:spacing w:after="0"/>
        <w:jc w:val="both"/>
        <w:rPr>
          <w:rFonts w:ascii="Times New Roman" w:hAnsi="Times New Roman"/>
          <w:sz w:val="28"/>
        </w:rPr>
      </w:pPr>
      <w:r>
        <w:rPr>
          <w:rFonts w:ascii="Times New Roman" w:hAnsi="Times New Roman"/>
          <w:sz w:val="28"/>
        </w:rPr>
        <w:tab/>
        <w:t>Опираясь на работы предшественников, учащиеся учатся гармонизировать и выявлять собственные ошибки в композиции. Задача преподавателя на данном этапе направить, индивидуально скорректировать, указать на возможные решения проблем в композиции.</w:t>
      </w:r>
    </w:p>
    <w:p w14:paraId="01BBA507" w14:textId="77777777" w:rsidR="007623EC" w:rsidRDefault="005E79E0">
      <w:pPr>
        <w:pStyle w:val="Standard"/>
        <w:spacing w:after="0"/>
        <w:jc w:val="both"/>
        <w:rPr>
          <w:rFonts w:ascii="Times New Roman" w:hAnsi="Times New Roman"/>
          <w:sz w:val="28"/>
        </w:rPr>
      </w:pPr>
      <w:r>
        <w:rPr>
          <w:rFonts w:ascii="Times New Roman" w:hAnsi="Times New Roman"/>
          <w:sz w:val="28"/>
        </w:rPr>
        <w:tab/>
        <w:t>В первую очередь, внимание должно быть направлено на выявление композиционного центра картины, размещение предметов и перспектив на предметной плоскости. Рисунок в карандаше для последующей живописи должен быть четким и выразительным, с грамотно расставленными акцентами перспективы в работе, с обозначенными границами света и тени.</w:t>
      </w:r>
    </w:p>
    <w:p w14:paraId="16B69CB7" w14:textId="77777777" w:rsidR="007623EC" w:rsidRDefault="005E79E0">
      <w:pPr>
        <w:pStyle w:val="Standard"/>
        <w:spacing w:after="0"/>
        <w:jc w:val="both"/>
      </w:pPr>
      <w:r>
        <w:rPr>
          <w:rFonts w:ascii="Times New Roman" w:hAnsi="Times New Roman"/>
          <w:sz w:val="28"/>
        </w:rPr>
        <w:tab/>
        <w:t xml:space="preserve">Особое внимание стоит обратить на детальную проработку фигур людей, их костюмов и орнаментов на данном этапе по теме «Единство народов России». Проведя детальный сбор визуальной информации на первоначальном этапе эскизирования различными путями (словесное описание, просмотр репродукций, предоставленных учителем, ознакомлением с фотографиями и картинами по теме этнокультурных особенностей, в том числе народные костюмы, орнаменты, предметы-символы), </w:t>
      </w:r>
      <w:r w:rsidR="00660701">
        <w:rPr>
          <w:rFonts w:ascii="Times New Roman" w:hAnsi="Times New Roman"/>
          <w:sz w:val="28"/>
        </w:rPr>
        <w:t>учащиеся приобретают</w:t>
      </w:r>
      <w:r>
        <w:rPr>
          <w:rFonts w:ascii="Times New Roman" w:hAnsi="Times New Roman"/>
          <w:sz w:val="28"/>
        </w:rPr>
        <w:t xml:space="preserve"> достаточно крепкую базу, на которую они могут опираться при детальной разработке эскиза на большом формате А2.</w:t>
      </w:r>
    </w:p>
    <w:p w14:paraId="76A6E189" w14:textId="77777777" w:rsidR="007623EC" w:rsidRDefault="005E79E0">
      <w:pPr>
        <w:pStyle w:val="Standard"/>
        <w:spacing w:after="0"/>
        <w:jc w:val="both"/>
        <w:rPr>
          <w:rFonts w:ascii="Times New Roman" w:hAnsi="Times New Roman"/>
          <w:sz w:val="28"/>
        </w:rPr>
      </w:pPr>
      <w:r>
        <w:rPr>
          <w:rFonts w:ascii="Times New Roman" w:hAnsi="Times New Roman"/>
          <w:sz w:val="28"/>
        </w:rPr>
        <w:tab/>
        <w:t>В процессе работы на формате по переносу первоначально выбранного эскиза нередко происходят изменения в структуре картины: смещаются объекты, меняется размер и позы фигур в угоду композиционного замысла.</w:t>
      </w:r>
    </w:p>
    <w:p w14:paraId="7B27396E" w14:textId="77777777" w:rsidR="007623EC" w:rsidRDefault="005E79E0">
      <w:pPr>
        <w:pStyle w:val="Standard"/>
        <w:spacing w:after="0"/>
        <w:jc w:val="both"/>
        <w:rPr>
          <w:rFonts w:ascii="Times New Roman" w:hAnsi="Times New Roman"/>
          <w:sz w:val="28"/>
        </w:rPr>
      </w:pPr>
      <w:r>
        <w:rPr>
          <w:rFonts w:ascii="Times New Roman" w:hAnsi="Times New Roman"/>
          <w:sz w:val="28"/>
        </w:rPr>
        <w:tab/>
        <w:t>Таким образом, непредсказуемость конечного результата, большой простор для размышлений и изменений на разных этапах разработки станковой композиции способствуют развитию критического и творческого мышления, самоанализу и рефлексии учащихся.</w:t>
      </w:r>
    </w:p>
    <w:p w14:paraId="2AD32A1F" w14:textId="77777777" w:rsidR="007623EC" w:rsidRDefault="005E79E0">
      <w:pPr>
        <w:pStyle w:val="Standard"/>
        <w:spacing w:after="0"/>
        <w:jc w:val="both"/>
      </w:pPr>
      <w:r>
        <w:rPr>
          <w:rFonts w:ascii="Times New Roman" w:hAnsi="Times New Roman"/>
          <w:sz w:val="28"/>
        </w:rPr>
        <w:tab/>
        <w:t>Подводя итоги, можно выделить четкую структуру последовательности работы на этапе переноса эскиза на формат:</w:t>
      </w:r>
    </w:p>
    <w:p w14:paraId="0203B62A" w14:textId="77777777" w:rsidR="007623EC" w:rsidRDefault="005E79E0">
      <w:pPr>
        <w:pStyle w:val="a7"/>
        <w:numPr>
          <w:ilvl w:val="0"/>
          <w:numId w:val="6"/>
        </w:numPr>
        <w:spacing w:after="0"/>
        <w:jc w:val="both"/>
        <w:rPr>
          <w:rFonts w:ascii="Times New Roman" w:hAnsi="Times New Roman"/>
          <w:sz w:val="28"/>
        </w:rPr>
      </w:pPr>
      <w:r>
        <w:rPr>
          <w:rFonts w:ascii="Times New Roman" w:hAnsi="Times New Roman"/>
          <w:sz w:val="28"/>
        </w:rPr>
        <w:t>Предварительная компоновка в листе эскиза с соблюдением основ композиции.</w:t>
      </w:r>
    </w:p>
    <w:p w14:paraId="637026FF" w14:textId="77777777" w:rsidR="007623EC" w:rsidRDefault="005E79E0">
      <w:pPr>
        <w:pStyle w:val="a7"/>
        <w:numPr>
          <w:ilvl w:val="0"/>
          <w:numId w:val="1"/>
        </w:numPr>
        <w:spacing w:after="0"/>
        <w:jc w:val="both"/>
        <w:rPr>
          <w:rFonts w:ascii="Times New Roman" w:hAnsi="Times New Roman"/>
          <w:sz w:val="28"/>
        </w:rPr>
      </w:pPr>
      <w:r>
        <w:rPr>
          <w:rFonts w:ascii="Times New Roman" w:hAnsi="Times New Roman"/>
          <w:sz w:val="28"/>
        </w:rPr>
        <w:t>Применение полученных раннее на этапе эскизирования знаний и визуального впечатления в детализации объектов и фигур.</w:t>
      </w:r>
    </w:p>
    <w:p w14:paraId="6094F840" w14:textId="77777777" w:rsidR="007623EC" w:rsidRDefault="005E79E0">
      <w:pPr>
        <w:pStyle w:val="a7"/>
        <w:numPr>
          <w:ilvl w:val="0"/>
          <w:numId w:val="1"/>
        </w:numPr>
        <w:spacing w:after="0"/>
        <w:jc w:val="both"/>
        <w:rPr>
          <w:rFonts w:ascii="Times New Roman" w:hAnsi="Times New Roman"/>
          <w:sz w:val="28"/>
        </w:rPr>
      </w:pPr>
      <w:r>
        <w:rPr>
          <w:rFonts w:ascii="Times New Roman" w:hAnsi="Times New Roman"/>
          <w:sz w:val="28"/>
        </w:rPr>
        <w:t>Уточнение и проработка карандашом рисунка, расстановка акцентов в рисунке и детализация костюмов, орнаментов, символов.</w:t>
      </w:r>
    </w:p>
    <w:p w14:paraId="4E04AA82" w14:textId="77777777" w:rsidR="007623EC" w:rsidRDefault="005E79E0">
      <w:pPr>
        <w:pStyle w:val="a7"/>
        <w:numPr>
          <w:ilvl w:val="0"/>
          <w:numId w:val="1"/>
        </w:numPr>
        <w:spacing w:after="0"/>
        <w:jc w:val="both"/>
        <w:rPr>
          <w:rFonts w:ascii="Times New Roman" w:hAnsi="Times New Roman"/>
          <w:sz w:val="28"/>
        </w:rPr>
      </w:pPr>
      <w:r>
        <w:rPr>
          <w:rFonts w:ascii="Times New Roman" w:hAnsi="Times New Roman"/>
          <w:sz w:val="28"/>
        </w:rPr>
        <w:lastRenderedPageBreak/>
        <w:t>Доведение линейного рисунка до четкости, позволяющей работать цветом.</w:t>
      </w:r>
    </w:p>
    <w:p w14:paraId="240E0F5A" w14:textId="77777777" w:rsidR="00F15DF3" w:rsidRPr="006E0683" w:rsidRDefault="00F15DF3" w:rsidP="00F15DF3">
      <w:pPr>
        <w:pStyle w:val="Standard"/>
        <w:spacing w:after="0"/>
        <w:jc w:val="both"/>
        <w:rPr>
          <w:rFonts w:ascii="Times New Roman" w:hAnsi="Times New Roman"/>
          <w:sz w:val="28"/>
        </w:rPr>
      </w:pPr>
      <w:r w:rsidRPr="006E0683">
        <w:rPr>
          <w:rFonts w:ascii="Times New Roman" w:hAnsi="Times New Roman"/>
          <w:sz w:val="28"/>
        </w:rPr>
        <w:t>Урок самооценки по итогам этапа:</w:t>
      </w:r>
    </w:p>
    <w:p w14:paraId="4A6FA62B" w14:textId="77777777" w:rsidR="00F15DF3" w:rsidRDefault="00F15DF3" w:rsidP="00F15DF3">
      <w:pPr>
        <w:pStyle w:val="Standard"/>
        <w:spacing w:after="0"/>
        <w:jc w:val="both"/>
        <w:rPr>
          <w:rFonts w:ascii="Times New Roman" w:hAnsi="Times New Roman"/>
          <w:sz w:val="28"/>
        </w:rPr>
      </w:pPr>
      <w:r w:rsidRPr="006E0683">
        <w:rPr>
          <w:rFonts w:ascii="Times New Roman" w:hAnsi="Times New Roman"/>
          <w:sz w:val="28"/>
        </w:rPr>
        <w:t xml:space="preserve">По окончании переноса эскиза на большой формат проводится просмотр работ, где основное внимание уделяется грамотности компоновки. Учащиеся сравнивают свои рисунки с репродукциями классических произведений, обращая внимание на то, как мастера решали задачи размещения композиции на плоскости, соблюдения полей, масштабирования фигур, сохранения композиционного </w:t>
      </w:r>
      <w:r w:rsidR="008B03DD" w:rsidRPr="006E0683">
        <w:rPr>
          <w:rFonts w:ascii="Times New Roman" w:hAnsi="Times New Roman"/>
          <w:sz w:val="28"/>
        </w:rPr>
        <w:t xml:space="preserve">центра. (см. Приложение </w:t>
      </w:r>
      <w:r w:rsidR="000A5AAC" w:rsidRPr="006E0683">
        <w:rPr>
          <w:rFonts w:ascii="Times New Roman" w:hAnsi="Times New Roman"/>
          <w:sz w:val="28"/>
        </w:rPr>
        <w:t xml:space="preserve">2, рис </w:t>
      </w:r>
      <w:r w:rsidR="00E813F5" w:rsidRPr="006E0683">
        <w:rPr>
          <w:rFonts w:ascii="Times New Roman" w:hAnsi="Times New Roman"/>
          <w:sz w:val="28"/>
        </w:rPr>
        <w:t>1–2</w:t>
      </w:r>
      <w:r w:rsidR="008B03DD" w:rsidRPr="006E0683">
        <w:rPr>
          <w:rFonts w:ascii="Times New Roman" w:hAnsi="Times New Roman"/>
          <w:sz w:val="28"/>
        </w:rPr>
        <w:t>).</w:t>
      </w:r>
      <w:r w:rsidRPr="006E0683">
        <w:rPr>
          <w:rFonts w:ascii="Times New Roman" w:hAnsi="Times New Roman"/>
          <w:sz w:val="28"/>
        </w:rPr>
        <w:t xml:space="preserve"> В ходе обсуждения выявляются ошибки в расположении элементов, нарушения равновесия, потеря композиционного центра при </w:t>
      </w:r>
      <w:r w:rsidR="008B03DD" w:rsidRPr="006E0683">
        <w:rPr>
          <w:rFonts w:ascii="Times New Roman" w:hAnsi="Times New Roman"/>
          <w:sz w:val="28"/>
        </w:rPr>
        <w:t>переносе. (см. Приложение</w:t>
      </w:r>
      <w:r w:rsidR="000A5AAC" w:rsidRPr="006E0683">
        <w:rPr>
          <w:rFonts w:ascii="Times New Roman" w:hAnsi="Times New Roman"/>
          <w:sz w:val="28"/>
        </w:rPr>
        <w:t xml:space="preserve"> 6</w:t>
      </w:r>
      <w:r w:rsidR="008B03DD" w:rsidRPr="006E0683">
        <w:rPr>
          <w:rFonts w:ascii="Times New Roman" w:hAnsi="Times New Roman"/>
          <w:sz w:val="28"/>
        </w:rPr>
        <w:t>)</w:t>
      </w:r>
      <w:r w:rsidRPr="006E0683">
        <w:rPr>
          <w:rFonts w:ascii="Times New Roman" w:hAnsi="Times New Roman"/>
          <w:sz w:val="28"/>
        </w:rPr>
        <w:t xml:space="preserve"> Преподаватель помогает скорректировать композицию там, где это необходимо, перед переходом к работе цветом.</w:t>
      </w:r>
    </w:p>
    <w:p w14:paraId="38469B7C"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Этап 4. Выполнение композиции в цвете с детализацией (3–4 ак. часа).</w:t>
      </w:r>
    </w:p>
    <w:p w14:paraId="07C7B20D"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4.1 Подмалевок, общее цветовое решение (1–2 ак. часа)</w:t>
      </w:r>
    </w:p>
    <w:p w14:paraId="13065393" w14:textId="77777777" w:rsidR="007623EC" w:rsidRDefault="005E79E0">
      <w:pPr>
        <w:pStyle w:val="Standard"/>
        <w:spacing w:after="0"/>
        <w:jc w:val="both"/>
        <w:rPr>
          <w:rFonts w:ascii="Times New Roman" w:hAnsi="Times New Roman"/>
          <w:sz w:val="28"/>
        </w:rPr>
      </w:pPr>
      <w:r>
        <w:rPr>
          <w:rFonts w:ascii="Times New Roman" w:hAnsi="Times New Roman"/>
          <w:sz w:val="28"/>
        </w:rPr>
        <w:tab/>
        <w:t>Приступая к цветовому решению работы, следует акцентировать внимание на последовательности ведения живописи. Главной задачей на данном этапе работы является создание гармоничного колористического решения, подчиненного общему замыслу. В процессе живописной проработки картины художнику необходимо держать во внимании всю композицию, находя светоцветовое решение не только конкретного силуэта или объекта, ну и учитывать гармоничное сочетание цветовой палитры в целом всего полотна. Рекомендуется периодично отходить подальше от своей картины для оценки общей светотеневой и цветовой общности.</w:t>
      </w:r>
    </w:p>
    <w:p w14:paraId="74C0E060" w14:textId="77777777" w:rsidR="007623EC" w:rsidRDefault="005E79E0">
      <w:pPr>
        <w:pStyle w:val="Standard"/>
        <w:spacing w:after="0"/>
        <w:jc w:val="both"/>
        <w:rPr>
          <w:rFonts w:ascii="Times New Roman" w:hAnsi="Times New Roman"/>
          <w:sz w:val="28"/>
        </w:rPr>
      </w:pPr>
      <w:r>
        <w:rPr>
          <w:rFonts w:ascii="Times New Roman" w:hAnsi="Times New Roman"/>
          <w:sz w:val="28"/>
        </w:rPr>
        <w:tab/>
        <w:t>Задачей преподавателя на данном этапе является акцентирование внимания на важности выбора цветовой доминанты и тонового контраста для выявления композиционного центра, а также индивидуальная консультация по передаче материальности и локального цвета.</w:t>
      </w:r>
    </w:p>
    <w:p w14:paraId="266CC900" w14:textId="77777777" w:rsidR="007623EC" w:rsidRDefault="005E79E0">
      <w:pPr>
        <w:pStyle w:val="Standard"/>
        <w:spacing w:after="0"/>
        <w:jc w:val="both"/>
        <w:rPr>
          <w:rFonts w:ascii="Times New Roman" w:hAnsi="Times New Roman"/>
          <w:sz w:val="28"/>
        </w:rPr>
      </w:pPr>
      <w:r>
        <w:rPr>
          <w:rFonts w:ascii="Times New Roman" w:hAnsi="Times New Roman"/>
          <w:sz w:val="28"/>
        </w:rPr>
        <w:tab/>
        <w:t>Начиная работу в цвете, на нанесенном раннее карандашом рисунке выполняется подмалевок цветовыми пятнами, прокладываются светотени локальным образом.</w:t>
      </w:r>
    </w:p>
    <w:p w14:paraId="3667BDDF" w14:textId="77777777" w:rsidR="007623EC" w:rsidRDefault="005E79E0">
      <w:pPr>
        <w:pStyle w:val="Standard"/>
        <w:spacing w:after="0"/>
        <w:jc w:val="both"/>
        <w:rPr>
          <w:rFonts w:ascii="Times New Roman" w:hAnsi="Times New Roman"/>
          <w:sz w:val="28"/>
        </w:rPr>
      </w:pPr>
      <w:r>
        <w:rPr>
          <w:rFonts w:ascii="Times New Roman" w:hAnsi="Times New Roman"/>
          <w:sz w:val="28"/>
        </w:rPr>
        <w:tab/>
        <w:t>На данном этапе рекомендуется начинать с легкого подмалевка лессировками, так как густые мазки краски в длительной работе могут быть поспешными и плохо перекрываются в дальнейшем.</w:t>
      </w:r>
    </w:p>
    <w:p w14:paraId="44EBE8AE" w14:textId="77777777" w:rsidR="007623EC" w:rsidRDefault="005E79E0">
      <w:pPr>
        <w:pStyle w:val="Standard"/>
        <w:spacing w:after="0"/>
        <w:jc w:val="both"/>
        <w:rPr>
          <w:rFonts w:ascii="Times New Roman" w:hAnsi="Times New Roman"/>
          <w:sz w:val="28"/>
        </w:rPr>
      </w:pPr>
      <w:r>
        <w:rPr>
          <w:rFonts w:ascii="Times New Roman" w:hAnsi="Times New Roman"/>
          <w:sz w:val="28"/>
        </w:rPr>
        <w:tab/>
        <w:t>Особое внимание стоит уделить деталям костюмов и фигурам, так как прописывать их необходимо более тщательным образом. Подмалевок на небольших объектах и центральных композиционных фигурах не должен выходить за контуры и грязнить.</w:t>
      </w:r>
    </w:p>
    <w:p w14:paraId="294A3ECB" w14:textId="77777777" w:rsidR="007623EC" w:rsidRDefault="005E79E0">
      <w:pPr>
        <w:pStyle w:val="Standard"/>
        <w:spacing w:after="0"/>
        <w:jc w:val="both"/>
        <w:rPr>
          <w:rFonts w:ascii="Times New Roman" w:hAnsi="Times New Roman"/>
          <w:sz w:val="28"/>
        </w:rPr>
      </w:pPr>
      <w:r>
        <w:rPr>
          <w:rFonts w:ascii="Times New Roman" w:hAnsi="Times New Roman"/>
          <w:sz w:val="28"/>
        </w:rPr>
        <w:lastRenderedPageBreak/>
        <w:tab/>
        <w:t>Когда основные контрасты, светотень и цвета определены лессировкой, можно приступать к более уверенной живописи густыми мазками краски. Важное значение имеет определение источника освещения и теплохолодности цветовой гаммы картины.</w:t>
      </w:r>
    </w:p>
    <w:p w14:paraId="2057B496" w14:textId="77777777" w:rsidR="007623EC" w:rsidRDefault="005E79E0">
      <w:pPr>
        <w:pStyle w:val="Standard"/>
        <w:spacing w:after="0"/>
        <w:jc w:val="both"/>
        <w:rPr>
          <w:rFonts w:ascii="Times New Roman" w:hAnsi="Times New Roman"/>
          <w:sz w:val="28"/>
        </w:rPr>
      </w:pPr>
      <w:r>
        <w:rPr>
          <w:rFonts w:ascii="Times New Roman" w:hAnsi="Times New Roman"/>
          <w:sz w:val="28"/>
        </w:rPr>
        <w:tab/>
        <w:t>При дневном освещении тени и контраст будут менее явными, нежели при вечернем освещении с искусственным источником света (закат, фонари). При написании натюрмортов по дисциплинам «Рисунок» и «Живопись» (включая пленэрную практику), учащиеся получают наглядное представление о различиях светотеневой моделировки формы при искусственном (академическом) и естественном(дневном) освещении. Этот накопленный практический опыт позволяет им в дальнейшем осознанно применять законы светотени при создании реалистичной пространственной среды в станковой композиции.</w:t>
      </w:r>
    </w:p>
    <w:p w14:paraId="5FB792DE" w14:textId="77777777" w:rsidR="007623EC" w:rsidRDefault="005E79E0">
      <w:pPr>
        <w:pStyle w:val="Standard"/>
        <w:spacing w:after="0"/>
        <w:jc w:val="both"/>
        <w:rPr>
          <w:rFonts w:ascii="Times New Roman" w:hAnsi="Times New Roman"/>
          <w:sz w:val="28"/>
        </w:rPr>
      </w:pPr>
      <w:r>
        <w:rPr>
          <w:rFonts w:ascii="Times New Roman" w:hAnsi="Times New Roman"/>
          <w:sz w:val="28"/>
        </w:rPr>
        <w:tab/>
        <w:t>Особое значение данное умение приобретает при работе над тематической композицией «Единство народов России». Точная и убедительная передача многочисленных визуальных элементов- сложных складок национальных костюмов, рельефных орнаментов, блестящих металлических украшений и характерной утвари- напрямую зависит от грамотного выбора и изображения источника освещения. Без четкого понимания того, как свет ложится на различные поверхности (матовая ткань, полированный металл, глазурь керамики), как формируются собственные и падающие тени, и как общий световой поток объединяет разрозненные предметы в целостное пространство, создать убедительную и художественную выразительную картину невозможно.</w:t>
      </w:r>
    </w:p>
    <w:p w14:paraId="208A2737" w14:textId="77777777" w:rsidR="007623EC" w:rsidRDefault="005E79E0">
      <w:pPr>
        <w:pStyle w:val="Standard"/>
        <w:spacing w:after="0"/>
        <w:jc w:val="both"/>
        <w:rPr>
          <w:rFonts w:ascii="Times New Roman" w:hAnsi="Times New Roman"/>
          <w:sz w:val="28"/>
        </w:rPr>
      </w:pPr>
      <w:r>
        <w:rPr>
          <w:rFonts w:ascii="Times New Roman" w:hAnsi="Times New Roman"/>
          <w:sz w:val="28"/>
        </w:rPr>
        <w:tab/>
        <w:t>Грамотное построение композиции включает в себя следующий ряд принципов: светотеневой и цветовой контраст, динамика в движении фигур людей и цветовых пятнах, акцент на композиционном центре, движение от общего к частному. Именно таким образом можно добиться целостного «каркаса» и основы, который в дальнейшем позволит расставить акценты, прописать все детали без визуальной путаницы и ошибок.</w:t>
      </w:r>
    </w:p>
    <w:p w14:paraId="6F0F3747" w14:textId="77777777" w:rsidR="007623EC" w:rsidRDefault="005E79E0">
      <w:pPr>
        <w:pStyle w:val="Standard"/>
        <w:spacing w:after="0"/>
        <w:jc w:val="both"/>
        <w:rPr>
          <w:rFonts w:ascii="Times New Roman" w:hAnsi="Times New Roman"/>
          <w:sz w:val="28"/>
        </w:rPr>
      </w:pPr>
      <w:r>
        <w:rPr>
          <w:rFonts w:ascii="Times New Roman" w:hAnsi="Times New Roman"/>
          <w:sz w:val="28"/>
        </w:rPr>
        <w:tab/>
        <w:t xml:space="preserve">Результатом этапа подмалевка является колористическая целостность, тоновой контраст и соподчинение деталей в </w:t>
      </w:r>
      <w:r w:rsidR="007C237A">
        <w:rPr>
          <w:rFonts w:ascii="Times New Roman" w:hAnsi="Times New Roman"/>
          <w:sz w:val="28"/>
        </w:rPr>
        <w:t>композиции. (см. Приложение 5, рис 3).</w:t>
      </w:r>
    </w:p>
    <w:p w14:paraId="35C897E1" w14:textId="77777777" w:rsidR="00F15DF3" w:rsidRPr="006E0683" w:rsidRDefault="00F15DF3" w:rsidP="00F15DF3">
      <w:pPr>
        <w:pStyle w:val="Standard"/>
        <w:spacing w:after="0"/>
        <w:jc w:val="both"/>
        <w:rPr>
          <w:rFonts w:ascii="Times New Roman" w:hAnsi="Times New Roman"/>
          <w:sz w:val="28"/>
        </w:rPr>
      </w:pPr>
      <w:r w:rsidRPr="006E0683">
        <w:rPr>
          <w:rFonts w:ascii="Times New Roman" w:hAnsi="Times New Roman"/>
          <w:sz w:val="28"/>
        </w:rPr>
        <w:t>Урок самооценки по итогам</w:t>
      </w:r>
      <w:r w:rsidR="00587BBB" w:rsidRPr="006E0683">
        <w:rPr>
          <w:rFonts w:ascii="Times New Roman" w:hAnsi="Times New Roman"/>
          <w:sz w:val="28"/>
        </w:rPr>
        <w:t xml:space="preserve"> </w:t>
      </w:r>
      <w:r w:rsidR="006E0683" w:rsidRPr="006E0683">
        <w:rPr>
          <w:rFonts w:ascii="Times New Roman" w:hAnsi="Times New Roman"/>
          <w:sz w:val="28"/>
        </w:rPr>
        <w:t>этапа:</w:t>
      </w:r>
    </w:p>
    <w:p w14:paraId="6B775A98" w14:textId="77777777" w:rsidR="00E813F5" w:rsidRPr="006E0683" w:rsidRDefault="00F15DF3" w:rsidP="00F15DF3">
      <w:pPr>
        <w:pStyle w:val="Standard"/>
        <w:spacing w:after="0"/>
        <w:jc w:val="both"/>
        <w:rPr>
          <w:rFonts w:ascii="Times New Roman" w:hAnsi="Times New Roman"/>
          <w:sz w:val="28"/>
        </w:rPr>
      </w:pPr>
      <w:r w:rsidRPr="006E0683">
        <w:rPr>
          <w:rFonts w:ascii="Times New Roman" w:hAnsi="Times New Roman"/>
          <w:sz w:val="28"/>
        </w:rPr>
        <w:t>После завершения подмалевка проводится промежуточный просмотр, где учащиеся оценивают общее цветовое решение своих работ</w:t>
      </w:r>
      <w:r w:rsidR="006001D9" w:rsidRPr="006E0683">
        <w:rPr>
          <w:rFonts w:ascii="Times New Roman" w:hAnsi="Times New Roman"/>
          <w:sz w:val="28"/>
        </w:rPr>
        <w:t xml:space="preserve"> </w:t>
      </w:r>
      <w:r w:rsidR="00E813F5" w:rsidRPr="006E0683">
        <w:rPr>
          <w:rFonts w:ascii="Times New Roman" w:hAnsi="Times New Roman"/>
          <w:sz w:val="28"/>
        </w:rPr>
        <w:t>(см.</w:t>
      </w:r>
      <w:r w:rsidR="006001D9" w:rsidRPr="006E0683">
        <w:rPr>
          <w:rFonts w:ascii="Times New Roman" w:hAnsi="Times New Roman"/>
          <w:sz w:val="28"/>
        </w:rPr>
        <w:t xml:space="preserve"> Приложение </w:t>
      </w:r>
    </w:p>
    <w:p w14:paraId="5CDB5A79" w14:textId="77777777" w:rsidR="007623EC" w:rsidRDefault="00E813F5" w:rsidP="00F15DF3">
      <w:pPr>
        <w:pStyle w:val="Standard"/>
        <w:spacing w:after="0"/>
        <w:jc w:val="both"/>
        <w:rPr>
          <w:rFonts w:ascii="Times New Roman" w:hAnsi="Times New Roman"/>
          <w:sz w:val="28"/>
        </w:rPr>
      </w:pPr>
      <w:r w:rsidRPr="006E0683">
        <w:rPr>
          <w:rFonts w:ascii="Times New Roman" w:hAnsi="Times New Roman"/>
          <w:sz w:val="28"/>
        </w:rPr>
        <w:t>7</w:t>
      </w:r>
      <w:r w:rsidR="006001D9" w:rsidRPr="006E0683">
        <w:rPr>
          <w:rFonts w:ascii="Times New Roman" w:hAnsi="Times New Roman"/>
          <w:sz w:val="28"/>
        </w:rPr>
        <w:t>).</w:t>
      </w:r>
      <w:r w:rsidR="00F15DF3" w:rsidRPr="006E0683">
        <w:rPr>
          <w:rFonts w:ascii="Times New Roman" w:hAnsi="Times New Roman"/>
          <w:sz w:val="28"/>
        </w:rPr>
        <w:t xml:space="preserve"> Сравнивая с репродукциями картин, обладающих ярко выраженной цветовой доминантой, они анализируют, насколько цельно выглядит колорит, выделен ли цветом композиционный центр, выстроены ли тональные </w:t>
      </w:r>
      <w:r w:rsidRPr="006E0683">
        <w:rPr>
          <w:rFonts w:ascii="Times New Roman" w:hAnsi="Times New Roman"/>
          <w:sz w:val="28"/>
        </w:rPr>
        <w:lastRenderedPageBreak/>
        <w:t>отношения (см. Приложение 2, рис 2).</w:t>
      </w:r>
      <w:r w:rsidR="00F15DF3" w:rsidRPr="006E0683">
        <w:rPr>
          <w:rFonts w:ascii="Times New Roman" w:hAnsi="Times New Roman"/>
          <w:sz w:val="28"/>
        </w:rPr>
        <w:t xml:space="preserve"> Обсуждение помогает скорректировать дальнейшую работу в цвете, определить, что требует усиления, а что — смягчения.</w:t>
      </w:r>
    </w:p>
    <w:p w14:paraId="662ACB77"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4.2. Детализация и обобщение (2 ак. часа)</w:t>
      </w:r>
    </w:p>
    <w:p w14:paraId="12CC8992" w14:textId="77777777" w:rsidR="007623EC" w:rsidRDefault="005E79E0">
      <w:pPr>
        <w:pStyle w:val="Standard"/>
        <w:spacing w:after="0"/>
        <w:jc w:val="both"/>
        <w:rPr>
          <w:rFonts w:ascii="Times New Roman" w:hAnsi="Times New Roman"/>
          <w:sz w:val="28"/>
        </w:rPr>
      </w:pPr>
      <w:r>
        <w:rPr>
          <w:rFonts w:ascii="Times New Roman" w:hAnsi="Times New Roman"/>
          <w:sz w:val="28"/>
        </w:rPr>
        <w:tab/>
        <w:t>Заключительным и вместе с тем важнейшим этапом является детализация и доработка картины. На данном этапе главной задачей является создать колористически целостное произведение с убедительной передачей материальности и характера изображаемых объектов. Учащимся необходимо сконцентрировать все внимание на светотеневой моделировке сложных форм и решить ряд следующих задач, рекомендации по решению которых дает преподаватель. Например, для передачи орнамента народного узора на ткани нужно показать, как узор повторяет форму складок одежды( осветляется на выпуклой части одежды, утемняется в углублении), для изображения украшений  объяснить принцип передачи блика и рефлекса на металлической или матовой поверхности, для проработки складок костюма напомнить о зависимости силы тени от источника света и фактуры ткани( шелк дает резкие блики, шерсть-мягкую светотень). Для наиболее точной передачи фактуры материала рекомендуется использовать различную толщину кистей- для линий орнамента подойдут тонкие кисточки, для обобщения формы более широкие.</w:t>
      </w:r>
    </w:p>
    <w:p w14:paraId="4BC66ABF" w14:textId="77777777" w:rsidR="007623EC" w:rsidRDefault="005E79E0">
      <w:pPr>
        <w:pStyle w:val="Standard"/>
        <w:spacing w:after="0"/>
        <w:jc w:val="both"/>
        <w:rPr>
          <w:rFonts w:ascii="Times New Roman" w:hAnsi="Times New Roman"/>
          <w:sz w:val="28"/>
        </w:rPr>
      </w:pPr>
      <w:r>
        <w:rPr>
          <w:rFonts w:ascii="Times New Roman" w:hAnsi="Times New Roman"/>
          <w:sz w:val="28"/>
        </w:rPr>
        <w:tab/>
        <w:t>Так как тема станковой композиции «Единство народов России» подразумевает акцент на этнических, национальных орнаментах во всем их многообразии, перед учащимися стоит непростая и интересная задача провести кропотливую, ювелирную работу по материализации и уточнению костюмов, утвари, символике.</w:t>
      </w:r>
    </w:p>
    <w:p w14:paraId="15FA10E2" w14:textId="77777777" w:rsidR="007623EC" w:rsidRDefault="005E79E0">
      <w:pPr>
        <w:pStyle w:val="Standard"/>
        <w:spacing w:after="0"/>
        <w:jc w:val="both"/>
        <w:rPr>
          <w:rFonts w:ascii="Times New Roman" w:hAnsi="Times New Roman"/>
          <w:sz w:val="28"/>
        </w:rPr>
      </w:pPr>
      <w:r>
        <w:rPr>
          <w:rFonts w:ascii="Times New Roman" w:hAnsi="Times New Roman"/>
          <w:sz w:val="28"/>
        </w:rPr>
        <w:tab/>
        <w:t>Вместе с тем важно приглушать в картине излишне яркие детали на втором плане смягченным цветом фона, усилить контраст цвета и чистоты в центре композиции, объединить цветовые пятна через общие рефлексы.</w:t>
      </w:r>
    </w:p>
    <w:p w14:paraId="35666C5E" w14:textId="77777777" w:rsidR="007623EC" w:rsidRDefault="005E79E0">
      <w:pPr>
        <w:pStyle w:val="Standard"/>
        <w:spacing w:after="0"/>
        <w:jc w:val="both"/>
        <w:rPr>
          <w:rFonts w:ascii="Times New Roman" w:hAnsi="Times New Roman"/>
          <w:sz w:val="28"/>
        </w:rPr>
      </w:pPr>
      <w:r>
        <w:rPr>
          <w:rFonts w:ascii="Times New Roman" w:hAnsi="Times New Roman"/>
          <w:sz w:val="28"/>
        </w:rPr>
        <w:t>На данном этапе учащиеся допускают ряд распространенных ошибок:</w:t>
      </w:r>
    </w:p>
    <w:p w14:paraId="355829D1" w14:textId="77777777" w:rsidR="007623EC" w:rsidRDefault="005E79E0">
      <w:pPr>
        <w:pStyle w:val="a7"/>
        <w:numPr>
          <w:ilvl w:val="0"/>
          <w:numId w:val="7"/>
        </w:numPr>
        <w:spacing w:after="0"/>
        <w:jc w:val="both"/>
        <w:rPr>
          <w:rFonts w:ascii="Times New Roman" w:hAnsi="Times New Roman"/>
          <w:sz w:val="28"/>
        </w:rPr>
      </w:pPr>
      <w:r>
        <w:rPr>
          <w:rFonts w:ascii="Times New Roman" w:hAnsi="Times New Roman"/>
          <w:sz w:val="28"/>
        </w:rPr>
        <w:t>Излишняя «дробность» и «пестрота» из-за равномерной проработки всех деталей.</w:t>
      </w:r>
    </w:p>
    <w:p w14:paraId="1248FE56" w14:textId="77777777" w:rsidR="007623EC" w:rsidRDefault="005E79E0">
      <w:pPr>
        <w:pStyle w:val="a7"/>
        <w:numPr>
          <w:ilvl w:val="0"/>
          <w:numId w:val="2"/>
        </w:numPr>
        <w:spacing w:after="0"/>
        <w:jc w:val="both"/>
        <w:rPr>
          <w:rFonts w:ascii="Times New Roman" w:hAnsi="Times New Roman"/>
          <w:sz w:val="28"/>
        </w:rPr>
      </w:pPr>
      <w:r>
        <w:rPr>
          <w:rFonts w:ascii="Times New Roman" w:hAnsi="Times New Roman"/>
          <w:sz w:val="28"/>
        </w:rPr>
        <w:t>Орнамент нарисован «поверх» складок, а не по их форме.</w:t>
      </w:r>
    </w:p>
    <w:p w14:paraId="1551E0B1" w14:textId="77777777" w:rsidR="007623EC" w:rsidRDefault="005E79E0">
      <w:pPr>
        <w:pStyle w:val="a7"/>
        <w:numPr>
          <w:ilvl w:val="0"/>
          <w:numId w:val="2"/>
        </w:numPr>
        <w:spacing w:after="0"/>
        <w:jc w:val="both"/>
        <w:rPr>
          <w:rFonts w:ascii="Times New Roman" w:hAnsi="Times New Roman"/>
          <w:sz w:val="28"/>
        </w:rPr>
      </w:pPr>
      <w:r>
        <w:rPr>
          <w:rFonts w:ascii="Times New Roman" w:hAnsi="Times New Roman"/>
          <w:sz w:val="28"/>
        </w:rPr>
        <w:t>Блики на металлических предметах и украшениях однородные и плоские.</w:t>
      </w:r>
    </w:p>
    <w:p w14:paraId="0125A9AA" w14:textId="77777777" w:rsidR="007623EC" w:rsidRDefault="005E79E0">
      <w:pPr>
        <w:pStyle w:val="Standard"/>
        <w:spacing w:after="0"/>
        <w:jc w:val="both"/>
        <w:rPr>
          <w:rFonts w:ascii="Times New Roman" w:hAnsi="Times New Roman"/>
          <w:sz w:val="28"/>
        </w:rPr>
      </w:pPr>
      <w:r>
        <w:rPr>
          <w:rFonts w:ascii="Times New Roman" w:hAnsi="Times New Roman"/>
          <w:sz w:val="28"/>
        </w:rPr>
        <w:tab/>
        <w:t xml:space="preserve">Преподаватель может предложить учащимся способы их решения: смягчить излишнюю «пестроту» можно определив 3 главных акцента в картине( например, фигура центрального персонажа, узор на его рубахе, или на центральном объекте); для корректировки плоского орнамента необходимо показать учащемуся на отдельном листе, как изгибается узоровая полоса на цилиндре, имитирующем рукав и складки; для уточнения бликов можно </w:t>
      </w:r>
      <w:r>
        <w:rPr>
          <w:rFonts w:ascii="Times New Roman" w:hAnsi="Times New Roman"/>
          <w:sz w:val="28"/>
        </w:rPr>
        <w:lastRenderedPageBreak/>
        <w:t>показать, что блик имеет форму, интенсивность и цвет, зависящие от кривизны поверхности ( на выпуклости- маленькое и яркое пятно, на плавном изгибе- растянутая полоса).</w:t>
      </w:r>
    </w:p>
    <w:p w14:paraId="1CEA9D8D" w14:textId="77777777" w:rsidR="007623EC" w:rsidRDefault="005E79E0">
      <w:pPr>
        <w:pStyle w:val="Standard"/>
        <w:spacing w:after="0"/>
        <w:jc w:val="both"/>
        <w:rPr>
          <w:rFonts w:ascii="Times New Roman" w:hAnsi="Times New Roman"/>
          <w:sz w:val="28"/>
        </w:rPr>
      </w:pPr>
      <w:r>
        <w:rPr>
          <w:rFonts w:ascii="Times New Roman" w:hAnsi="Times New Roman"/>
          <w:sz w:val="28"/>
        </w:rPr>
        <w:tab/>
        <w:t>Результатом завершающего этапа является полноценно проработанная, детализированная композиция с грамотно расставленными акцентами.</w:t>
      </w:r>
    </w:p>
    <w:p w14:paraId="6FAAE5F0" w14:textId="77777777" w:rsidR="00F15DF3" w:rsidRPr="006E0683" w:rsidRDefault="00F15DF3" w:rsidP="00F15DF3">
      <w:pPr>
        <w:pStyle w:val="Standard"/>
        <w:spacing w:after="0"/>
        <w:jc w:val="both"/>
        <w:rPr>
          <w:rFonts w:ascii="Times New Roman" w:hAnsi="Times New Roman"/>
          <w:sz w:val="28"/>
        </w:rPr>
      </w:pPr>
      <w:r w:rsidRPr="006E0683">
        <w:rPr>
          <w:rFonts w:ascii="Times New Roman" w:hAnsi="Times New Roman"/>
          <w:sz w:val="28"/>
        </w:rPr>
        <w:t xml:space="preserve">Итоговый просмотр </w:t>
      </w:r>
      <w:r w:rsidR="00E813F5" w:rsidRPr="006E0683">
        <w:rPr>
          <w:rFonts w:ascii="Times New Roman" w:hAnsi="Times New Roman"/>
          <w:sz w:val="28"/>
        </w:rPr>
        <w:t>и самоанализ:</w:t>
      </w:r>
    </w:p>
    <w:p w14:paraId="0A442AFA" w14:textId="77777777" w:rsidR="00A15A97" w:rsidRDefault="00F15DF3" w:rsidP="00F15DF3">
      <w:pPr>
        <w:pStyle w:val="Standard"/>
        <w:spacing w:after="0"/>
        <w:jc w:val="both"/>
        <w:rPr>
          <w:rFonts w:ascii="Times New Roman" w:hAnsi="Times New Roman"/>
          <w:sz w:val="28"/>
        </w:rPr>
      </w:pPr>
      <w:r w:rsidRPr="006E0683">
        <w:rPr>
          <w:rFonts w:ascii="Times New Roman" w:hAnsi="Times New Roman"/>
          <w:sz w:val="28"/>
        </w:rPr>
        <w:t>По завершении всей работы организуется итоговый просмотр, на котором оценивается целостность и завершенность каждой композиции</w:t>
      </w:r>
      <w:r w:rsidR="00587BBB" w:rsidRPr="006E0683">
        <w:rPr>
          <w:rFonts w:ascii="Times New Roman" w:hAnsi="Times New Roman"/>
          <w:sz w:val="28"/>
        </w:rPr>
        <w:t xml:space="preserve"> </w:t>
      </w:r>
      <w:r w:rsidR="006001D9" w:rsidRPr="006E0683">
        <w:rPr>
          <w:rFonts w:ascii="Times New Roman" w:hAnsi="Times New Roman"/>
          <w:sz w:val="28"/>
        </w:rPr>
        <w:t xml:space="preserve">(см. </w:t>
      </w:r>
      <w:r w:rsidR="00587BBB" w:rsidRPr="006E0683">
        <w:rPr>
          <w:rFonts w:ascii="Times New Roman" w:hAnsi="Times New Roman"/>
          <w:sz w:val="28"/>
        </w:rPr>
        <w:t>Приложение</w:t>
      </w:r>
      <w:r w:rsidR="00E813F5" w:rsidRPr="006E0683">
        <w:rPr>
          <w:rFonts w:ascii="Times New Roman" w:hAnsi="Times New Roman"/>
          <w:sz w:val="28"/>
        </w:rPr>
        <w:t xml:space="preserve"> 9, рис </w:t>
      </w:r>
      <w:r w:rsidR="00E835CA" w:rsidRPr="006E0683">
        <w:rPr>
          <w:rFonts w:ascii="Times New Roman" w:hAnsi="Times New Roman"/>
          <w:sz w:val="28"/>
        </w:rPr>
        <w:t>1–3</w:t>
      </w:r>
      <w:r w:rsidR="00587BBB" w:rsidRPr="006E0683">
        <w:rPr>
          <w:rFonts w:ascii="Times New Roman" w:hAnsi="Times New Roman"/>
          <w:sz w:val="28"/>
        </w:rPr>
        <w:t>).</w:t>
      </w:r>
      <w:r w:rsidRPr="006E0683">
        <w:rPr>
          <w:rFonts w:ascii="Times New Roman" w:hAnsi="Times New Roman"/>
          <w:sz w:val="28"/>
        </w:rPr>
        <w:t xml:space="preserve"> Внимание акцентируется на трех ключевых аспектах: общая завершенность работы (насколько органично соединены все элементы), колористическое решение (гармоничность цветовой гаммы, тональная цельность) и качество детализации (убедительность передачи фактур, проработка орнаментов и национальных элементов, подчинение деталей общему замыслу). Коллективное обсуждение позволяет увидеть разнообразие подходов к раскрытию темы, отметить наиболее удачные находки и зафиксировать общие принципы успешной работы над тематической композицией. Преподаватель подводит итог, подчеркивая значимость пройденного пути и полученного опыта для дальнейшего творческого развития учащихся.</w:t>
      </w:r>
    </w:p>
    <w:p w14:paraId="74318193"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2.3. План – конспект учебного занятия на этапе «Эскизирование. Поиск композиционной схемы и сюжета (1–2 ак. часа).»</w:t>
      </w:r>
    </w:p>
    <w:p w14:paraId="2A44CC8E" w14:textId="77777777" w:rsidR="007623EC" w:rsidRDefault="005E79E0">
      <w:pPr>
        <w:pStyle w:val="Standard"/>
        <w:spacing w:after="0"/>
        <w:jc w:val="both"/>
      </w:pPr>
      <w:r>
        <w:rPr>
          <w:rFonts w:ascii="Times New Roman" w:hAnsi="Times New Roman"/>
          <w:b/>
          <w:bCs/>
          <w:sz w:val="28"/>
        </w:rPr>
        <w:t xml:space="preserve">Предмет: </w:t>
      </w:r>
      <w:r>
        <w:rPr>
          <w:rFonts w:ascii="Times New Roman" w:hAnsi="Times New Roman"/>
          <w:sz w:val="28"/>
        </w:rPr>
        <w:t>Станковая композиция</w:t>
      </w:r>
    </w:p>
    <w:p w14:paraId="2C6829A5" w14:textId="77777777" w:rsidR="007623EC" w:rsidRDefault="005E79E0">
      <w:pPr>
        <w:pStyle w:val="Standard"/>
        <w:spacing w:after="0"/>
        <w:jc w:val="both"/>
      </w:pPr>
      <w:r>
        <w:rPr>
          <w:rFonts w:ascii="Times New Roman" w:hAnsi="Times New Roman"/>
          <w:b/>
          <w:bCs/>
          <w:sz w:val="28"/>
        </w:rPr>
        <w:t>Класс:</w:t>
      </w:r>
      <w:r>
        <w:rPr>
          <w:rFonts w:ascii="Times New Roman" w:hAnsi="Times New Roman"/>
          <w:sz w:val="28"/>
        </w:rPr>
        <w:t xml:space="preserve"> 5 класс ДХШ (ДПОП «Живопись»)</w:t>
      </w:r>
    </w:p>
    <w:p w14:paraId="3312726A" w14:textId="77777777" w:rsidR="007623EC" w:rsidRDefault="005E79E0">
      <w:pPr>
        <w:pStyle w:val="Standard"/>
        <w:spacing w:after="0"/>
        <w:jc w:val="both"/>
      </w:pPr>
      <w:r>
        <w:rPr>
          <w:rFonts w:ascii="Times New Roman" w:hAnsi="Times New Roman"/>
          <w:b/>
          <w:bCs/>
          <w:sz w:val="28"/>
        </w:rPr>
        <w:t>Время занятия</w:t>
      </w:r>
      <w:r>
        <w:rPr>
          <w:rFonts w:ascii="Times New Roman" w:hAnsi="Times New Roman"/>
          <w:sz w:val="28"/>
        </w:rPr>
        <w:t>: 2 академических часа (90 минут)</w:t>
      </w:r>
    </w:p>
    <w:p w14:paraId="65BC0D52" w14:textId="77777777" w:rsidR="007623EC" w:rsidRDefault="005E79E0">
      <w:pPr>
        <w:pStyle w:val="Standard"/>
        <w:spacing w:after="0"/>
        <w:jc w:val="both"/>
      </w:pPr>
      <w:r>
        <w:rPr>
          <w:rFonts w:ascii="Times New Roman" w:hAnsi="Times New Roman"/>
          <w:b/>
          <w:sz w:val="28"/>
        </w:rPr>
        <w:t>Подготовила:</w:t>
      </w:r>
      <w:r>
        <w:rPr>
          <w:rFonts w:ascii="Times New Roman" w:hAnsi="Times New Roman"/>
          <w:sz w:val="28"/>
        </w:rPr>
        <w:t xml:space="preserve"> Лазарева Александра Максимовна, преподаватель живописи</w:t>
      </w:r>
    </w:p>
    <w:p w14:paraId="7A57E132" w14:textId="77777777" w:rsidR="007623EC" w:rsidRDefault="005E79E0">
      <w:pPr>
        <w:pStyle w:val="Standard"/>
        <w:spacing w:after="0"/>
        <w:jc w:val="both"/>
      </w:pPr>
      <w:r>
        <w:rPr>
          <w:rFonts w:ascii="Times New Roman" w:hAnsi="Times New Roman"/>
          <w:b/>
          <w:sz w:val="28"/>
        </w:rPr>
        <w:t>Место проведения</w:t>
      </w:r>
      <w:r>
        <w:rPr>
          <w:rFonts w:ascii="Times New Roman" w:hAnsi="Times New Roman"/>
          <w:i/>
          <w:sz w:val="28"/>
        </w:rPr>
        <w:t>:</w:t>
      </w:r>
      <w:r>
        <w:rPr>
          <w:rFonts w:ascii="Times New Roman" w:hAnsi="Times New Roman"/>
          <w:sz w:val="28"/>
        </w:rPr>
        <w:t xml:space="preserve"> Детская школа искусств «Вдохновение», г. Новокуйбышевск.</w:t>
      </w:r>
    </w:p>
    <w:p w14:paraId="18673646" w14:textId="77777777" w:rsidR="007623EC" w:rsidRDefault="005E79E0">
      <w:pPr>
        <w:pStyle w:val="Standard"/>
        <w:spacing w:after="0"/>
        <w:jc w:val="both"/>
      </w:pPr>
      <w:r>
        <w:rPr>
          <w:rFonts w:ascii="Times New Roman" w:hAnsi="Times New Roman"/>
          <w:b/>
          <w:bCs/>
          <w:sz w:val="28"/>
        </w:rPr>
        <w:t xml:space="preserve">Возраст: </w:t>
      </w:r>
      <w:r>
        <w:rPr>
          <w:rFonts w:ascii="Times New Roman" w:hAnsi="Times New Roman"/>
          <w:sz w:val="28"/>
        </w:rPr>
        <w:t>13–16 лет</w:t>
      </w:r>
    </w:p>
    <w:p w14:paraId="4A99DFB0" w14:textId="77777777" w:rsidR="007623EC" w:rsidRDefault="005E79E0">
      <w:pPr>
        <w:pStyle w:val="Standard"/>
        <w:spacing w:after="0"/>
        <w:jc w:val="both"/>
      </w:pPr>
      <w:r>
        <w:rPr>
          <w:rFonts w:ascii="Times New Roman" w:hAnsi="Times New Roman"/>
          <w:b/>
          <w:bCs/>
          <w:sz w:val="28"/>
        </w:rPr>
        <w:t>Тема урока:</w:t>
      </w:r>
      <w:r>
        <w:rPr>
          <w:rFonts w:ascii="Times New Roman" w:hAnsi="Times New Roman"/>
          <w:sz w:val="28"/>
        </w:rPr>
        <w:t xml:space="preserve"> «Поиск композиционной схемы. Создание эскизов на тему «Единство народов России»»</w:t>
      </w:r>
    </w:p>
    <w:p w14:paraId="0C274EFD" w14:textId="77777777" w:rsidR="007623EC" w:rsidRDefault="005E79E0">
      <w:pPr>
        <w:pStyle w:val="Standard"/>
        <w:spacing w:after="0"/>
        <w:jc w:val="both"/>
      </w:pPr>
      <w:r>
        <w:rPr>
          <w:rFonts w:ascii="Times New Roman" w:hAnsi="Times New Roman"/>
          <w:b/>
          <w:bCs/>
          <w:sz w:val="28"/>
        </w:rPr>
        <w:t xml:space="preserve">Цель урока: </w:t>
      </w:r>
      <w:r>
        <w:rPr>
          <w:rFonts w:ascii="Times New Roman" w:hAnsi="Times New Roman"/>
          <w:sz w:val="28"/>
        </w:rPr>
        <w:t>создать серию живописных эскизов, исследующих разные композиционные схемы для раскрытия и подготовки к работе над темой «Единство народов России». Урок способствует развитию у детей навыков тематического и сюжетного рисования, компоновки в листе, работы с цветом и символикой, а также воспитанию чувства патриотизма и уважения к культурам народов России.</w:t>
      </w:r>
    </w:p>
    <w:p w14:paraId="5B0DF08A"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Задачи урока:</w:t>
      </w:r>
    </w:p>
    <w:p w14:paraId="40D1B38D" w14:textId="77777777" w:rsidR="007623EC" w:rsidRDefault="005E79E0">
      <w:pPr>
        <w:pStyle w:val="Standard"/>
        <w:numPr>
          <w:ilvl w:val="0"/>
          <w:numId w:val="8"/>
        </w:numPr>
        <w:spacing w:after="0"/>
        <w:jc w:val="both"/>
      </w:pPr>
      <w:r>
        <w:rPr>
          <w:rFonts w:ascii="Times New Roman" w:hAnsi="Times New Roman"/>
          <w:i/>
          <w:iCs/>
          <w:sz w:val="28"/>
        </w:rPr>
        <w:t xml:space="preserve">Образовательные: </w:t>
      </w:r>
      <w:r>
        <w:rPr>
          <w:rFonts w:ascii="Times New Roman" w:hAnsi="Times New Roman"/>
          <w:sz w:val="28"/>
        </w:rPr>
        <w:t>закрепить понятия «композиционная схема», «сюжетный центр», «равновесие».</w:t>
      </w:r>
    </w:p>
    <w:p w14:paraId="47E204C2" w14:textId="77777777" w:rsidR="007623EC" w:rsidRDefault="005E79E0">
      <w:pPr>
        <w:pStyle w:val="Standard"/>
        <w:numPr>
          <w:ilvl w:val="0"/>
          <w:numId w:val="5"/>
        </w:numPr>
        <w:spacing w:after="0"/>
        <w:jc w:val="both"/>
      </w:pPr>
      <w:r>
        <w:rPr>
          <w:rFonts w:ascii="Times New Roman" w:hAnsi="Times New Roman"/>
          <w:i/>
          <w:iCs/>
          <w:sz w:val="28"/>
        </w:rPr>
        <w:lastRenderedPageBreak/>
        <w:t>Обучающие:</w:t>
      </w:r>
      <w:r>
        <w:rPr>
          <w:rFonts w:ascii="Times New Roman" w:hAnsi="Times New Roman"/>
          <w:sz w:val="28"/>
        </w:rPr>
        <w:t xml:space="preserve"> научить вести работу последовательно, научить сознательно применять приобретенные приемы в процессе творческой работы;</w:t>
      </w:r>
    </w:p>
    <w:p w14:paraId="44DD6CD4" w14:textId="77777777" w:rsidR="007623EC" w:rsidRDefault="005E79E0">
      <w:pPr>
        <w:pStyle w:val="Standard"/>
        <w:numPr>
          <w:ilvl w:val="0"/>
          <w:numId w:val="5"/>
        </w:numPr>
        <w:spacing w:after="0"/>
        <w:jc w:val="both"/>
      </w:pPr>
      <w:r>
        <w:rPr>
          <w:rFonts w:ascii="Times New Roman" w:hAnsi="Times New Roman"/>
          <w:i/>
          <w:iCs/>
          <w:sz w:val="28"/>
        </w:rPr>
        <w:t>Развивающие:</w:t>
      </w:r>
      <w:r>
        <w:rPr>
          <w:rFonts w:ascii="Times New Roman" w:hAnsi="Times New Roman"/>
          <w:sz w:val="28"/>
        </w:rPr>
        <w:t xml:space="preserve"> познакомить с особенностями национальных костюмов, орнаментов и символов некоторых народов России</w:t>
      </w:r>
    </w:p>
    <w:p w14:paraId="7DA4DF7F" w14:textId="77777777" w:rsidR="007623EC" w:rsidRDefault="005E79E0">
      <w:pPr>
        <w:pStyle w:val="Standard"/>
        <w:numPr>
          <w:ilvl w:val="0"/>
          <w:numId w:val="5"/>
        </w:numPr>
        <w:spacing w:after="0"/>
        <w:jc w:val="both"/>
      </w:pPr>
      <w:r>
        <w:rPr>
          <w:rFonts w:ascii="Times New Roman" w:hAnsi="Times New Roman"/>
          <w:i/>
          <w:iCs/>
          <w:sz w:val="28"/>
        </w:rPr>
        <w:t>Воспитывающие:</w:t>
      </w:r>
      <w:r>
        <w:rPr>
          <w:rFonts w:ascii="Times New Roman" w:hAnsi="Times New Roman"/>
          <w:sz w:val="28"/>
        </w:rPr>
        <w:t xml:space="preserve"> способствовать появлению интереса к традициям и культуре народов России, формирование чувства гражданской идентичности и патриотизма.</w:t>
      </w:r>
    </w:p>
    <w:p w14:paraId="391F0D37" w14:textId="77777777" w:rsidR="007623EC" w:rsidRDefault="005E79E0">
      <w:pPr>
        <w:pStyle w:val="Standard"/>
        <w:spacing w:after="0"/>
        <w:jc w:val="both"/>
      </w:pPr>
      <w:r>
        <w:rPr>
          <w:rFonts w:ascii="Times New Roman" w:hAnsi="Times New Roman"/>
          <w:b/>
          <w:bCs/>
          <w:sz w:val="28"/>
        </w:rPr>
        <w:t>Тип урока:</w:t>
      </w:r>
      <w:r>
        <w:rPr>
          <w:rFonts w:ascii="Times New Roman" w:hAnsi="Times New Roman"/>
          <w:sz w:val="28"/>
        </w:rPr>
        <w:t xml:space="preserve"> комбинированный</w:t>
      </w:r>
    </w:p>
    <w:p w14:paraId="774AB70B" w14:textId="77777777" w:rsidR="007623EC" w:rsidRDefault="005E79E0">
      <w:pPr>
        <w:pStyle w:val="Standard"/>
        <w:spacing w:after="0"/>
        <w:jc w:val="both"/>
      </w:pPr>
      <w:r>
        <w:rPr>
          <w:rFonts w:ascii="Times New Roman" w:hAnsi="Times New Roman"/>
          <w:b/>
          <w:bCs/>
          <w:sz w:val="28"/>
        </w:rPr>
        <w:t>Вид урока:</w:t>
      </w:r>
      <w:r>
        <w:rPr>
          <w:rFonts w:ascii="Times New Roman" w:hAnsi="Times New Roman"/>
          <w:sz w:val="28"/>
        </w:rPr>
        <w:t xml:space="preserve"> урок изложения нового материал и выработка практических умений и навыков</w:t>
      </w:r>
    </w:p>
    <w:p w14:paraId="085D0674" w14:textId="77777777" w:rsidR="007623EC" w:rsidRDefault="005E79E0">
      <w:pPr>
        <w:pStyle w:val="Standard"/>
        <w:spacing w:after="0"/>
        <w:jc w:val="both"/>
      </w:pPr>
      <w:r>
        <w:rPr>
          <w:rFonts w:ascii="Times New Roman" w:hAnsi="Times New Roman"/>
          <w:b/>
          <w:bCs/>
          <w:sz w:val="28"/>
        </w:rPr>
        <w:t xml:space="preserve">Методы, применяемые на уроке: </w:t>
      </w:r>
      <w:r>
        <w:rPr>
          <w:rFonts w:ascii="Times New Roman" w:hAnsi="Times New Roman"/>
          <w:sz w:val="28"/>
        </w:rPr>
        <w:t>словесные (беседа, рассказ), наглядные (использование учебных пособий и примеров работ), практические (самостоятельная работа учеников на занятии).</w:t>
      </w:r>
    </w:p>
    <w:p w14:paraId="73CD4184"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УУД:</w:t>
      </w:r>
    </w:p>
    <w:p w14:paraId="245759B2" w14:textId="77777777" w:rsidR="007623EC" w:rsidRDefault="005E79E0">
      <w:pPr>
        <w:pStyle w:val="Standard"/>
        <w:spacing w:after="0"/>
        <w:jc w:val="both"/>
      </w:pPr>
      <w:r>
        <w:rPr>
          <w:rFonts w:ascii="Times New Roman" w:hAnsi="Times New Roman"/>
          <w:i/>
          <w:iCs/>
          <w:sz w:val="28"/>
        </w:rPr>
        <w:t>регулятивные:</w:t>
      </w:r>
      <w:r>
        <w:rPr>
          <w:rFonts w:ascii="Times New Roman" w:hAnsi="Times New Roman"/>
          <w:sz w:val="28"/>
        </w:rPr>
        <w:t xml:space="preserve"> умение поставить перед собой цель с помощью учителя, умение видеть и исправлять свои ошибки</w:t>
      </w:r>
    </w:p>
    <w:p w14:paraId="4618B524" w14:textId="77777777" w:rsidR="007623EC" w:rsidRDefault="005E79E0">
      <w:pPr>
        <w:pStyle w:val="Standard"/>
        <w:spacing w:after="0"/>
        <w:jc w:val="both"/>
      </w:pPr>
      <w:r>
        <w:rPr>
          <w:rFonts w:ascii="Times New Roman" w:hAnsi="Times New Roman"/>
          <w:i/>
          <w:iCs/>
          <w:sz w:val="28"/>
        </w:rPr>
        <w:t>познавательные:</w:t>
      </w:r>
      <w:r>
        <w:rPr>
          <w:rFonts w:ascii="Times New Roman" w:hAnsi="Times New Roman"/>
          <w:sz w:val="28"/>
        </w:rPr>
        <w:t xml:space="preserve"> уметь находить способы решений для поставленных задач на уроке; умение использовать свой опыт практической работы, а также опыт известных художников для углубления новых знаний о станковой композиции.</w:t>
      </w:r>
    </w:p>
    <w:p w14:paraId="3CE9F7C0" w14:textId="77777777" w:rsidR="007623EC" w:rsidRDefault="005E79E0">
      <w:pPr>
        <w:pStyle w:val="Standard"/>
        <w:spacing w:after="0"/>
        <w:jc w:val="both"/>
      </w:pPr>
      <w:r>
        <w:rPr>
          <w:rFonts w:ascii="Times New Roman" w:hAnsi="Times New Roman"/>
          <w:i/>
          <w:iCs/>
          <w:sz w:val="28"/>
        </w:rPr>
        <w:t>личностные:</w:t>
      </w:r>
      <w:r>
        <w:rPr>
          <w:rFonts w:ascii="Times New Roman" w:hAnsi="Times New Roman"/>
          <w:sz w:val="28"/>
        </w:rPr>
        <w:t xml:space="preserve"> выражение эмоций, умение ценить красоту окружающего мира.</w:t>
      </w:r>
    </w:p>
    <w:p w14:paraId="76D25A23" w14:textId="77777777" w:rsidR="007623EC" w:rsidRDefault="005E79E0">
      <w:pPr>
        <w:pStyle w:val="Standard"/>
        <w:spacing w:after="0"/>
        <w:jc w:val="both"/>
      </w:pPr>
      <w:r>
        <w:rPr>
          <w:rFonts w:ascii="Times New Roman" w:hAnsi="Times New Roman"/>
          <w:i/>
          <w:iCs/>
          <w:sz w:val="28"/>
        </w:rPr>
        <w:t>коммуникативные</w:t>
      </w:r>
      <w:r>
        <w:rPr>
          <w:rFonts w:ascii="Times New Roman" w:hAnsi="Times New Roman"/>
          <w:sz w:val="28"/>
        </w:rPr>
        <w:t>: знать, как вести небольшой диалог по теме урока, уметь анализировать визуальный ряд, предоставленный преподавателем.</w:t>
      </w:r>
    </w:p>
    <w:p w14:paraId="7ED8E54D" w14:textId="77777777" w:rsidR="007623EC" w:rsidRDefault="005E79E0">
      <w:pPr>
        <w:pStyle w:val="Standard"/>
        <w:spacing w:after="0"/>
        <w:jc w:val="both"/>
      </w:pPr>
      <w:r>
        <w:rPr>
          <w:rFonts w:ascii="Times New Roman" w:hAnsi="Times New Roman"/>
          <w:b/>
          <w:iCs/>
          <w:sz w:val="28"/>
        </w:rPr>
        <w:t>Оборудование урока для учителя:</w:t>
      </w:r>
      <w:r>
        <w:rPr>
          <w:rFonts w:ascii="Times New Roman" w:hAnsi="Times New Roman"/>
          <w:b/>
          <w:sz w:val="28"/>
        </w:rPr>
        <w:t> </w:t>
      </w:r>
    </w:p>
    <w:p w14:paraId="61E1AD16" w14:textId="77777777" w:rsidR="007623EC" w:rsidRDefault="005E79E0">
      <w:pPr>
        <w:pStyle w:val="Standard"/>
        <w:spacing w:after="0"/>
        <w:jc w:val="both"/>
        <w:rPr>
          <w:rFonts w:ascii="Times New Roman" w:hAnsi="Times New Roman"/>
          <w:sz w:val="28"/>
        </w:rPr>
      </w:pPr>
      <w:r>
        <w:rPr>
          <w:rFonts w:ascii="Times New Roman" w:hAnsi="Times New Roman"/>
          <w:sz w:val="28"/>
        </w:rPr>
        <w:t>Мольберт, проектор/экран, ноутбук, презентация с изображениями картин на тему дружбы народов (работы советских художников), фотографии национальных костюмов, орнаментов, достопримечательностей регионов России, репродукции народного декоративно-прикладного искусства.</w:t>
      </w:r>
    </w:p>
    <w:p w14:paraId="29BA1769" w14:textId="77777777" w:rsidR="007623EC" w:rsidRDefault="005E79E0">
      <w:pPr>
        <w:pStyle w:val="Standard"/>
        <w:spacing w:after="0"/>
        <w:jc w:val="both"/>
      </w:pPr>
      <w:r>
        <w:rPr>
          <w:rFonts w:ascii="Times New Roman" w:hAnsi="Times New Roman"/>
          <w:b/>
          <w:iCs/>
          <w:sz w:val="28"/>
        </w:rPr>
        <w:t>Оборудование урока для учащихся:</w:t>
      </w:r>
      <w:r>
        <w:rPr>
          <w:rFonts w:ascii="Times New Roman" w:hAnsi="Times New Roman"/>
          <w:sz w:val="28"/>
        </w:rPr>
        <w:t> </w:t>
      </w:r>
    </w:p>
    <w:p w14:paraId="6320D8A1"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Листы бумаги формата А 4 (3–4 листа), графитные карандаши разной твердости (НВ, В), ластик, гуашь или акварель, кисти разных размеров, палитра, баночка для воды.</w:t>
      </w:r>
    </w:p>
    <w:p w14:paraId="7E238F3F"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План урока:</w:t>
      </w:r>
    </w:p>
    <w:p w14:paraId="353B6045" w14:textId="77777777" w:rsidR="007623EC" w:rsidRDefault="005E79E0">
      <w:pPr>
        <w:pStyle w:val="Standard"/>
        <w:spacing w:after="0"/>
        <w:jc w:val="both"/>
        <w:rPr>
          <w:rFonts w:ascii="Times New Roman" w:hAnsi="Times New Roman"/>
          <w:sz w:val="28"/>
        </w:rPr>
      </w:pPr>
      <w:r>
        <w:rPr>
          <w:rFonts w:ascii="Times New Roman" w:hAnsi="Times New Roman"/>
          <w:sz w:val="28"/>
        </w:rPr>
        <w:t>1.Организационный момент (1–3 мин)</w:t>
      </w:r>
    </w:p>
    <w:p w14:paraId="41E8FEA0" w14:textId="77777777" w:rsidR="007623EC" w:rsidRDefault="005E79E0">
      <w:pPr>
        <w:pStyle w:val="Standard"/>
        <w:spacing w:after="0"/>
        <w:jc w:val="both"/>
        <w:rPr>
          <w:rFonts w:ascii="Times New Roman" w:hAnsi="Times New Roman"/>
          <w:sz w:val="28"/>
        </w:rPr>
      </w:pPr>
      <w:r>
        <w:rPr>
          <w:rFonts w:ascii="Times New Roman" w:hAnsi="Times New Roman"/>
          <w:sz w:val="28"/>
        </w:rPr>
        <w:t>2.Вводная беседа и актуализация знаний (15мин)</w:t>
      </w:r>
    </w:p>
    <w:p w14:paraId="227D0583" w14:textId="77777777" w:rsidR="007623EC" w:rsidRDefault="005E79E0">
      <w:pPr>
        <w:pStyle w:val="Standard"/>
        <w:spacing w:after="0"/>
        <w:jc w:val="both"/>
        <w:rPr>
          <w:rFonts w:ascii="Times New Roman" w:hAnsi="Times New Roman"/>
          <w:sz w:val="28"/>
        </w:rPr>
      </w:pPr>
      <w:r>
        <w:rPr>
          <w:rFonts w:ascii="Times New Roman" w:hAnsi="Times New Roman"/>
          <w:sz w:val="28"/>
        </w:rPr>
        <w:t>3.Теоретическая часть. Объяснение нового материала (20 мин)</w:t>
      </w:r>
    </w:p>
    <w:p w14:paraId="31492DB6" w14:textId="77777777" w:rsidR="007623EC" w:rsidRDefault="005E79E0">
      <w:pPr>
        <w:pStyle w:val="Standard"/>
        <w:spacing w:after="0"/>
        <w:jc w:val="both"/>
        <w:rPr>
          <w:rFonts w:ascii="Times New Roman" w:hAnsi="Times New Roman"/>
          <w:sz w:val="28"/>
        </w:rPr>
      </w:pPr>
      <w:r>
        <w:rPr>
          <w:rFonts w:ascii="Times New Roman" w:hAnsi="Times New Roman"/>
          <w:sz w:val="28"/>
        </w:rPr>
        <w:t>4.Постановка художественной задачи и этапов работы (10 мин)</w:t>
      </w:r>
    </w:p>
    <w:p w14:paraId="5F6B5EA8" w14:textId="77777777" w:rsidR="007623EC" w:rsidRDefault="005E79E0">
      <w:pPr>
        <w:pStyle w:val="Standard"/>
        <w:spacing w:after="0"/>
        <w:jc w:val="both"/>
        <w:rPr>
          <w:rFonts w:ascii="Times New Roman" w:hAnsi="Times New Roman"/>
          <w:sz w:val="28"/>
        </w:rPr>
      </w:pPr>
      <w:r>
        <w:rPr>
          <w:rFonts w:ascii="Times New Roman" w:hAnsi="Times New Roman"/>
          <w:sz w:val="28"/>
        </w:rPr>
        <w:t>5.Практическая работа учащихся (30 мин)</w:t>
      </w:r>
    </w:p>
    <w:p w14:paraId="351B2E12" w14:textId="77777777" w:rsidR="007623EC" w:rsidRDefault="005E79E0">
      <w:pPr>
        <w:pStyle w:val="Standard"/>
        <w:spacing w:after="0"/>
        <w:jc w:val="both"/>
        <w:rPr>
          <w:rFonts w:ascii="Times New Roman" w:hAnsi="Times New Roman"/>
          <w:sz w:val="28"/>
        </w:rPr>
      </w:pPr>
      <w:r>
        <w:rPr>
          <w:rFonts w:ascii="Times New Roman" w:hAnsi="Times New Roman"/>
          <w:sz w:val="28"/>
        </w:rPr>
        <w:t>6.Физкультминутка (5 мин)</w:t>
      </w:r>
    </w:p>
    <w:p w14:paraId="6EC3369D" w14:textId="77777777" w:rsidR="007623EC" w:rsidRDefault="005E79E0">
      <w:pPr>
        <w:pStyle w:val="Standard"/>
        <w:spacing w:after="0"/>
        <w:jc w:val="both"/>
        <w:rPr>
          <w:rFonts w:ascii="Times New Roman" w:hAnsi="Times New Roman"/>
          <w:sz w:val="28"/>
        </w:rPr>
      </w:pPr>
      <w:r>
        <w:rPr>
          <w:rFonts w:ascii="Times New Roman" w:hAnsi="Times New Roman"/>
          <w:sz w:val="28"/>
        </w:rPr>
        <w:lastRenderedPageBreak/>
        <w:t>7.Подведение итогов. Просмотр и рефлексия (10 мин)</w:t>
      </w:r>
    </w:p>
    <w:p w14:paraId="52130937" w14:textId="77777777" w:rsidR="007623EC" w:rsidRDefault="005E79E0">
      <w:pPr>
        <w:pStyle w:val="Standard"/>
        <w:spacing w:after="0"/>
        <w:jc w:val="both"/>
        <w:rPr>
          <w:rFonts w:ascii="Times New Roman" w:hAnsi="Times New Roman"/>
          <w:sz w:val="28"/>
        </w:rPr>
      </w:pPr>
      <w:r>
        <w:rPr>
          <w:rFonts w:ascii="Times New Roman" w:hAnsi="Times New Roman"/>
          <w:sz w:val="28"/>
        </w:rPr>
        <w:t>8.Домашнее задание (5 мин)</w:t>
      </w:r>
    </w:p>
    <w:p w14:paraId="3F555746"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Ход урока (90 мин):</w:t>
      </w:r>
    </w:p>
    <w:p w14:paraId="4801FF88" w14:textId="77777777" w:rsidR="007623EC" w:rsidRDefault="005E79E0">
      <w:pPr>
        <w:pStyle w:val="Standard"/>
        <w:spacing w:after="0"/>
        <w:jc w:val="both"/>
        <w:rPr>
          <w:rFonts w:ascii="Times New Roman" w:hAnsi="Times New Roman"/>
          <w:sz w:val="28"/>
        </w:rPr>
      </w:pPr>
      <w:r>
        <w:rPr>
          <w:rFonts w:ascii="Times New Roman" w:hAnsi="Times New Roman"/>
          <w:sz w:val="28"/>
        </w:rPr>
        <w:t>На доске презентации с костюмами народов России и примерами картин на заданную тему.</w:t>
      </w:r>
    </w:p>
    <w:p w14:paraId="0FB4DBDA"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1.Организационный момент.</w:t>
      </w:r>
    </w:p>
    <w:p w14:paraId="2862ECB3" w14:textId="77777777" w:rsidR="007623EC" w:rsidRDefault="005E79E0">
      <w:pPr>
        <w:pStyle w:val="Standard"/>
        <w:spacing w:after="0"/>
        <w:jc w:val="both"/>
      </w:pPr>
      <w:r>
        <w:rPr>
          <w:rFonts w:ascii="Times New Roman" w:hAnsi="Times New Roman"/>
          <w:b/>
          <w:bCs/>
          <w:sz w:val="28"/>
        </w:rPr>
        <w:t xml:space="preserve"> </w:t>
      </w:r>
      <w:r>
        <w:rPr>
          <w:rFonts w:ascii="Times New Roman" w:hAnsi="Times New Roman"/>
          <w:bCs/>
          <w:sz w:val="28"/>
        </w:rPr>
        <w:t>Приветствие, проверка готовности к уроку (наличие материалов).</w:t>
      </w:r>
    </w:p>
    <w:p w14:paraId="761F52D6"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2.Вводная беседа и актуализация знаний.</w:t>
      </w:r>
    </w:p>
    <w:p w14:paraId="2AB9C458" w14:textId="77777777" w:rsidR="007623EC" w:rsidRDefault="005E79E0">
      <w:pPr>
        <w:pStyle w:val="Standard"/>
        <w:spacing w:after="0"/>
        <w:jc w:val="both"/>
        <w:rPr>
          <w:rFonts w:ascii="Times New Roman" w:hAnsi="Times New Roman"/>
          <w:sz w:val="28"/>
        </w:rPr>
      </w:pPr>
      <w:r>
        <w:rPr>
          <w:rFonts w:ascii="Times New Roman" w:hAnsi="Times New Roman"/>
          <w:sz w:val="28"/>
        </w:rPr>
        <w:tab/>
        <w:t>Учитель задает наводящие вопросы: «Как вы думаете, сколько народов живет в России?», «Чем отличается культура народов Севера от культуры народов Кавказа или Поволжья?», «Что может быть общего у таких разных людей?».</w:t>
      </w:r>
    </w:p>
    <w:p w14:paraId="33AE2D53" w14:textId="77777777" w:rsidR="007623EC" w:rsidRDefault="005E79E0">
      <w:pPr>
        <w:pStyle w:val="Standard"/>
        <w:spacing w:after="0"/>
        <w:jc w:val="both"/>
        <w:rPr>
          <w:rFonts w:ascii="Times New Roman" w:hAnsi="Times New Roman"/>
          <w:sz w:val="28"/>
        </w:rPr>
      </w:pPr>
      <w:r>
        <w:rPr>
          <w:rFonts w:ascii="Times New Roman" w:hAnsi="Times New Roman"/>
          <w:sz w:val="28"/>
        </w:rPr>
        <w:t>Обсуждение понятия «единство в многообразии». Учитель подводит итог: общая история, территория, взаимовлияние культур, желание жить в мире.</w:t>
      </w:r>
    </w:p>
    <w:p w14:paraId="3C0D9C53" w14:textId="77777777" w:rsidR="007623EC" w:rsidRDefault="005E79E0">
      <w:pPr>
        <w:pStyle w:val="Standard"/>
        <w:spacing w:after="0"/>
        <w:jc w:val="both"/>
        <w:rPr>
          <w:rFonts w:ascii="Times New Roman" w:hAnsi="Times New Roman"/>
          <w:sz w:val="28"/>
        </w:rPr>
      </w:pPr>
      <w:r>
        <w:rPr>
          <w:rFonts w:ascii="Times New Roman" w:hAnsi="Times New Roman"/>
          <w:sz w:val="28"/>
        </w:rPr>
        <w:t>Смена презентации костюмов народов России на картины советских художников по данной теме.</w:t>
      </w:r>
    </w:p>
    <w:p w14:paraId="7132E774" w14:textId="77777777" w:rsidR="007623EC" w:rsidRDefault="005E79E0">
      <w:pPr>
        <w:pStyle w:val="Standard"/>
        <w:spacing w:after="0"/>
        <w:jc w:val="both"/>
        <w:rPr>
          <w:rFonts w:ascii="Times New Roman" w:hAnsi="Times New Roman"/>
          <w:sz w:val="28"/>
        </w:rPr>
      </w:pPr>
      <w:r>
        <w:rPr>
          <w:rFonts w:ascii="Times New Roman" w:hAnsi="Times New Roman"/>
          <w:sz w:val="28"/>
        </w:rPr>
        <w:tab/>
        <w:t>Учитель задает наводящие вопросы по композиционному решению картин на доске: «Как вы считаете, каким методом художник организует фигуры и предметы на плоскости, чтобы донести эту идею до зрителя?» (Композиция).</w:t>
      </w:r>
    </w:p>
    <w:p w14:paraId="48E63C09" w14:textId="77777777" w:rsidR="007623EC" w:rsidRDefault="005E79E0">
      <w:pPr>
        <w:pStyle w:val="Standard"/>
        <w:spacing w:after="0"/>
        <w:jc w:val="both"/>
        <w:rPr>
          <w:rFonts w:ascii="Times New Roman" w:hAnsi="Times New Roman"/>
          <w:sz w:val="28"/>
        </w:rPr>
      </w:pPr>
      <w:r>
        <w:rPr>
          <w:rFonts w:ascii="Times New Roman" w:hAnsi="Times New Roman"/>
          <w:sz w:val="28"/>
        </w:rPr>
        <w:tab/>
        <w:t>Следующий вопрос к классу: «Дети, давайте вспомним, какие композиционные приемы вы уже знаете?» (Композиционный центр, равновесие)</w:t>
      </w:r>
    </w:p>
    <w:p w14:paraId="4399F884" w14:textId="77777777" w:rsidR="007623EC" w:rsidRDefault="005E79E0">
      <w:pPr>
        <w:pStyle w:val="Standard"/>
        <w:spacing w:after="0"/>
        <w:jc w:val="both"/>
        <w:rPr>
          <w:rFonts w:ascii="Times New Roman" w:hAnsi="Times New Roman"/>
          <w:sz w:val="28"/>
        </w:rPr>
      </w:pPr>
      <w:r>
        <w:rPr>
          <w:rFonts w:ascii="Times New Roman" w:hAnsi="Times New Roman"/>
          <w:sz w:val="28"/>
        </w:rPr>
        <w:tab/>
        <w:t>Учитель подводит к главной теме: «Что бы создать картину-метафору, объединяющую в одном листе образы, краски, и символы всех уголков России, нужен четкий план- композиционная схема. Именно с ее поиска начинается работа над любой композицией, поиску схемы мы посвятим сегодняшний урок.»</w:t>
      </w:r>
    </w:p>
    <w:p w14:paraId="04DFB23A"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3.Теоретическая часть. Объяснение нового материала.</w:t>
      </w:r>
    </w:p>
    <w:p w14:paraId="14C51F7C" w14:textId="77777777" w:rsidR="007623EC" w:rsidRDefault="005E79E0">
      <w:pPr>
        <w:pStyle w:val="Standard"/>
        <w:spacing w:after="0"/>
        <w:jc w:val="both"/>
        <w:rPr>
          <w:rFonts w:ascii="Times New Roman" w:hAnsi="Times New Roman"/>
          <w:sz w:val="28"/>
        </w:rPr>
      </w:pPr>
      <w:r>
        <w:rPr>
          <w:rFonts w:ascii="Times New Roman" w:hAnsi="Times New Roman"/>
          <w:sz w:val="28"/>
        </w:rPr>
        <w:t>Демонстрация презентации с примерами картин и зрительного ряда на тему «Единство народов России». Акцент делается на:</w:t>
      </w:r>
    </w:p>
    <w:p w14:paraId="6955854D" w14:textId="77777777" w:rsidR="007623EC" w:rsidRDefault="005E79E0">
      <w:pPr>
        <w:pStyle w:val="Standard"/>
        <w:spacing w:after="0"/>
        <w:jc w:val="both"/>
      </w:pPr>
      <w:r>
        <w:rPr>
          <w:rFonts w:ascii="Times New Roman" w:hAnsi="Times New Roman"/>
          <w:b/>
          <w:bCs/>
          <w:sz w:val="28"/>
        </w:rPr>
        <w:t xml:space="preserve"> 1.</w:t>
      </w:r>
      <w:r>
        <w:rPr>
          <w:rFonts w:ascii="Times New Roman" w:hAnsi="Times New Roman"/>
          <w:sz w:val="28"/>
        </w:rPr>
        <w:t xml:space="preserve"> </w:t>
      </w:r>
      <w:r>
        <w:rPr>
          <w:rFonts w:ascii="Times New Roman" w:hAnsi="Times New Roman"/>
          <w:i/>
          <w:iCs/>
          <w:sz w:val="28"/>
        </w:rPr>
        <w:t>Композиционные схемы единства</w:t>
      </w:r>
      <w:r>
        <w:rPr>
          <w:rFonts w:ascii="Times New Roman" w:hAnsi="Times New Roman"/>
          <w:sz w:val="28"/>
        </w:rPr>
        <w:t xml:space="preserve">: </w:t>
      </w:r>
      <w:r>
        <w:rPr>
          <w:rFonts w:ascii="Times New Roman" w:hAnsi="Times New Roman"/>
          <w:b/>
          <w:bCs/>
          <w:sz w:val="28"/>
        </w:rPr>
        <w:t>круговая схема</w:t>
      </w:r>
      <w:r>
        <w:rPr>
          <w:rFonts w:ascii="Times New Roman" w:hAnsi="Times New Roman"/>
          <w:sz w:val="28"/>
        </w:rPr>
        <w:t xml:space="preserve"> (показ репродукции «Опять двойка»), </w:t>
      </w:r>
      <w:r>
        <w:rPr>
          <w:rFonts w:ascii="Times New Roman" w:hAnsi="Times New Roman"/>
          <w:b/>
          <w:bCs/>
          <w:sz w:val="28"/>
        </w:rPr>
        <w:t>схема с ярко выраженным центром</w:t>
      </w:r>
      <w:r>
        <w:rPr>
          <w:rFonts w:ascii="Times New Roman" w:hAnsi="Times New Roman"/>
          <w:sz w:val="28"/>
        </w:rPr>
        <w:t xml:space="preserve"> (показ репродукции «Богатыри» В. М. Васнецова), </w:t>
      </w:r>
      <w:r>
        <w:rPr>
          <w:rFonts w:ascii="Times New Roman" w:hAnsi="Times New Roman"/>
          <w:b/>
          <w:bCs/>
          <w:sz w:val="28"/>
        </w:rPr>
        <w:t>фризовая(линейная) схема</w:t>
      </w:r>
      <w:r>
        <w:rPr>
          <w:rFonts w:ascii="Times New Roman" w:hAnsi="Times New Roman"/>
          <w:sz w:val="28"/>
        </w:rPr>
        <w:t xml:space="preserve"> (показ репродукции «Боярыня Морозова» В. И. Сурикова).</w:t>
      </w:r>
    </w:p>
    <w:p w14:paraId="10E7D017" w14:textId="77777777" w:rsidR="007623EC" w:rsidRDefault="005E79E0">
      <w:pPr>
        <w:pStyle w:val="Standard"/>
        <w:spacing w:after="0"/>
        <w:jc w:val="both"/>
      </w:pPr>
      <w:r>
        <w:rPr>
          <w:rFonts w:ascii="Times New Roman" w:hAnsi="Times New Roman"/>
          <w:sz w:val="28"/>
        </w:rPr>
        <w:t xml:space="preserve"> </w:t>
      </w:r>
      <w:r>
        <w:rPr>
          <w:rFonts w:ascii="Times New Roman" w:hAnsi="Times New Roman"/>
          <w:b/>
          <w:bCs/>
          <w:sz w:val="28"/>
        </w:rPr>
        <w:t xml:space="preserve"> 2.</w:t>
      </w:r>
      <w:r>
        <w:rPr>
          <w:rFonts w:ascii="Times New Roman" w:hAnsi="Times New Roman"/>
          <w:sz w:val="28"/>
        </w:rPr>
        <w:t xml:space="preserve"> </w:t>
      </w:r>
      <w:r>
        <w:rPr>
          <w:rFonts w:ascii="Times New Roman" w:hAnsi="Times New Roman"/>
          <w:i/>
          <w:iCs/>
          <w:sz w:val="28"/>
        </w:rPr>
        <w:t>Образы и символы</w:t>
      </w:r>
      <w:r>
        <w:rPr>
          <w:rFonts w:ascii="Times New Roman" w:hAnsi="Times New Roman"/>
          <w:sz w:val="28"/>
        </w:rPr>
        <w:t xml:space="preserve">: </w:t>
      </w:r>
      <w:r>
        <w:rPr>
          <w:rFonts w:ascii="Times New Roman" w:hAnsi="Times New Roman"/>
          <w:b/>
          <w:bCs/>
          <w:sz w:val="28"/>
        </w:rPr>
        <w:t>национальные костюмы</w:t>
      </w:r>
      <w:r>
        <w:rPr>
          <w:rFonts w:ascii="Times New Roman" w:hAnsi="Times New Roman"/>
          <w:sz w:val="28"/>
        </w:rPr>
        <w:t xml:space="preserve"> (сарафаны, косоворотки, черкески, малицы), </w:t>
      </w:r>
      <w:r>
        <w:rPr>
          <w:rFonts w:ascii="Times New Roman" w:hAnsi="Times New Roman"/>
          <w:b/>
          <w:bCs/>
          <w:sz w:val="28"/>
        </w:rPr>
        <w:t>головные уборы</w:t>
      </w:r>
      <w:r>
        <w:rPr>
          <w:rFonts w:ascii="Times New Roman" w:hAnsi="Times New Roman"/>
          <w:sz w:val="28"/>
        </w:rPr>
        <w:t xml:space="preserve"> (кокошники, папахи, тюбетейки), </w:t>
      </w:r>
      <w:r>
        <w:rPr>
          <w:rFonts w:ascii="Times New Roman" w:hAnsi="Times New Roman"/>
          <w:b/>
          <w:bCs/>
          <w:sz w:val="28"/>
        </w:rPr>
        <w:t>характерные предметы</w:t>
      </w:r>
      <w:r>
        <w:rPr>
          <w:rFonts w:ascii="Times New Roman" w:hAnsi="Times New Roman"/>
          <w:sz w:val="28"/>
        </w:rPr>
        <w:t xml:space="preserve"> (самовар, балалайка, кувшин, чаша), </w:t>
      </w:r>
      <w:r>
        <w:rPr>
          <w:rFonts w:ascii="Times New Roman" w:hAnsi="Times New Roman"/>
          <w:b/>
          <w:bCs/>
          <w:sz w:val="28"/>
        </w:rPr>
        <w:t xml:space="preserve">природные </w:t>
      </w:r>
      <w:r>
        <w:rPr>
          <w:rFonts w:ascii="Times New Roman" w:hAnsi="Times New Roman"/>
          <w:b/>
          <w:bCs/>
          <w:sz w:val="28"/>
        </w:rPr>
        <w:lastRenderedPageBreak/>
        <w:t>символы</w:t>
      </w:r>
      <w:r>
        <w:rPr>
          <w:rFonts w:ascii="Times New Roman" w:hAnsi="Times New Roman"/>
          <w:sz w:val="28"/>
        </w:rPr>
        <w:t xml:space="preserve"> (березка, горы, степь, северное сияние), </w:t>
      </w:r>
      <w:r>
        <w:rPr>
          <w:rFonts w:ascii="Times New Roman" w:hAnsi="Times New Roman"/>
          <w:b/>
          <w:bCs/>
          <w:sz w:val="28"/>
        </w:rPr>
        <w:t>архитектурные</w:t>
      </w:r>
      <w:r>
        <w:rPr>
          <w:rFonts w:ascii="Times New Roman" w:hAnsi="Times New Roman"/>
          <w:sz w:val="28"/>
        </w:rPr>
        <w:t xml:space="preserve"> (Кремль, мечети, ступы).</w:t>
      </w:r>
    </w:p>
    <w:p w14:paraId="2826B229" w14:textId="77777777" w:rsidR="007623EC" w:rsidRDefault="005E79E0">
      <w:pPr>
        <w:pStyle w:val="Standard"/>
        <w:spacing w:after="0"/>
        <w:jc w:val="both"/>
      </w:pPr>
      <w:r>
        <w:rPr>
          <w:rFonts w:ascii="Times New Roman" w:hAnsi="Times New Roman"/>
          <w:b/>
          <w:bCs/>
          <w:sz w:val="28"/>
        </w:rPr>
        <w:t xml:space="preserve">  3</w:t>
      </w:r>
      <w:r>
        <w:rPr>
          <w:rFonts w:ascii="Times New Roman" w:hAnsi="Times New Roman"/>
          <w:b/>
          <w:bCs/>
          <w:i/>
          <w:iCs/>
          <w:sz w:val="28"/>
        </w:rPr>
        <w:t>.</w:t>
      </w:r>
      <w:r>
        <w:rPr>
          <w:rFonts w:ascii="Times New Roman" w:hAnsi="Times New Roman"/>
          <w:i/>
          <w:iCs/>
          <w:sz w:val="28"/>
        </w:rPr>
        <w:t xml:space="preserve"> Колорит</w:t>
      </w:r>
      <w:r>
        <w:rPr>
          <w:rFonts w:ascii="Times New Roman" w:hAnsi="Times New Roman"/>
          <w:sz w:val="28"/>
        </w:rPr>
        <w:t>: яркие, чистые цвета народного искусства. Обсуждение, как избежать пестроты и добиться цветовой гармонии (через выбор доминирующей цветовой гаммы, повторение цветовых акцентов).</w:t>
      </w:r>
    </w:p>
    <w:p w14:paraId="6F8DA463"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4.Постановка художественной задачи и этапов работы (10 мин)</w:t>
      </w:r>
    </w:p>
    <w:p w14:paraId="27E84D79" w14:textId="77777777" w:rsidR="007623EC" w:rsidRDefault="005E79E0">
      <w:pPr>
        <w:pStyle w:val="Standard"/>
        <w:spacing w:after="0"/>
        <w:jc w:val="both"/>
        <w:rPr>
          <w:rFonts w:ascii="Times New Roman" w:hAnsi="Times New Roman"/>
          <w:sz w:val="28"/>
        </w:rPr>
      </w:pPr>
      <w:r>
        <w:rPr>
          <w:rFonts w:ascii="Times New Roman" w:hAnsi="Times New Roman"/>
          <w:sz w:val="28"/>
        </w:rPr>
        <w:tab/>
        <w:t>Задача: создать три небольших эскиза к итоговой композиции на тему «Единство народов России», используя каждую из изученных схем. В эскизах использовать условные фигуры-силуэты, не детализируя лица.</w:t>
      </w:r>
    </w:p>
    <w:p w14:paraId="15F0D6D4"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Критерии: схема читается четко, наличие общего замысла и композиционного центра; узнаваемость национальных элементов; передается идея «много» (разнообразие) и «одно» (единение»).</w:t>
      </w:r>
    </w:p>
    <w:p w14:paraId="536E3B83" w14:textId="77777777" w:rsidR="007623EC" w:rsidRDefault="005E79E0">
      <w:pPr>
        <w:pStyle w:val="Standard"/>
        <w:spacing w:after="0"/>
        <w:jc w:val="both"/>
        <w:rPr>
          <w:rFonts w:ascii="Times New Roman" w:hAnsi="Times New Roman"/>
          <w:sz w:val="28"/>
        </w:rPr>
      </w:pPr>
      <w:r>
        <w:rPr>
          <w:rFonts w:ascii="Times New Roman" w:hAnsi="Times New Roman"/>
          <w:sz w:val="28"/>
        </w:rPr>
        <w:t>Этапы работы:</w:t>
      </w:r>
    </w:p>
    <w:p w14:paraId="46EDE8C8"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1. Быстрые наброски тех схем: поиск идеи, композиционной схемы. Наброски расположения главных фигур и элементов. Разные варианты (2–4) композиционного решения каждого эскиза. (15 мин)</w:t>
      </w:r>
    </w:p>
    <w:p w14:paraId="3008127B"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2.  Выбор самой удачной схемы и ее тональное уточнение (10 мин)</w:t>
      </w:r>
    </w:p>
    <w:p w14:paraId="40B9B9A6"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5. Практическая работа учащихся (30 мин)</w:t>
      </w:r>
    </w:p>
    <w:p w14:paraId="3013DB4A"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w:t>
      </w:r>
      <w:r>
        <w:rPr>
          <w:rFonts w:ascii="Times New Roman" w:hAnsi="Times New Roman"/>
          <w:sz w:val="28"/>
        </w:rPr>
        <w:tab/>
        <w:t>Учащиеся приступают к работе согласно этапам.</w:t>
      </w:r>
    </w:p>
    <w:p w14:paraId="04D07263" w14:textId="77777777" w:rsidR="007623EC" w:rsidRDefault="005E79E0">
      <w:pPr>
        <w:pStyle w:val="Standard"/>
        <w:spacing w:after="0"/>
        <w:jc w:val="both"/>
        <w:rPr>
          <w:rFonts w:ascii="Times New Roman" w:hAnsi="Times New Roman"/>
          <w:sz w:val="28"/>
        </w:rPr>
      </w:pPr>
      <w:r>
        <w:rPr>
          <w:rFonts w:ascii="Times New Roman" w:hAnsi="Times New Roman"/>
          <w:sz w:val="28"/>
        </w:rPr>
        <w:tab/>
        <w:t>Деятельность учителя: индивидуальная и фронтальная помощь. Обход рабочих мест. Рекомендации по исправлению ошибок в компоновке, пропорциях. Помощь в выборе цветового решения. Поддержка творческих идей, стимулирование к детализации. Важно напоминать о главной идее – единстве. Основные направляющие вопросы и замечания:</w:t>
      </w:r>
    </w:p>
    <w:p w14:paraId="4BC104E6" w14:textId="77777777" w:rsidR="007623EC" w:rsidRDefault="005E79E0">
      <w:pPr>
        <w:pStyle w:val="Standard"/>
        <w:spacing w:after="0"/>
        <w:jc w:val="both"/>
        <w:rPr>
          <w:rFonts w:ascii="Times New Roman" w:hAnsi="Times New Roman"/>
          <w:sz w:val="28"/>
        </w:rPr>
      </w:pPr>
      <w:r>
        <w:rPr>
          <w:rFonts w:ascii="Times New Roman" w:hAnsi="Times New Roman"/>
          <w:sz w:val="28"/>
        </w:rPr>
        <w:t>«Не рисуй детали, думай о расположении пятен», «Попробуй «разорвать» круг, чтобы он не был похож на колесо», «Сделай одну фигуру заметно крупнее — это будет акцент».</w:t>
      </w:r>
    </w:p>
    <w:p w14:paraId="46E5C997"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6. Физкультминутка (5 мин)</w:t>
      </w:r>
    </w:p>
    <w:p w14:paraId="78737E1E" w14:textId="77777777" w:rsidR="007623EC" w:rsidRDefault="005E79E0">
      <w:pPr>
        <w:pStyle w:val="Standard"/>
        <w:spacing w:after="0"/>
        <w:jc w:val="both"/>
        <w:rPr>
          <w:rFonts w:ascii="Times New Roman" w:hAnsi="Times New Roman"/>
          <w:sz w:val="28"/>
        </w:rPr>
      </w:pPr>
      <w:r>
        <w:rPr>
          <w:rFonts w:ascii="Times New Roman" w:hAnsi="Times New Roman"/>
          <w:sz w:val="28"/>
        </w:rPr>
        <w:t>Гимнастика для кистей рук: встряхнуть, сжать/разжать кулаки, вращения.</w:t>
      </w:r>
    </w:p>
    <w:p w14:paraId="01BA440E" w14:textId="77777777" w:rsidR="007623EC" w:rsidRDefault="005E79E0">
      <w:pPr>
        <w:pStyle w:val="Standard"/>
        <w:spacing w:after="0"/>
        <w:jc w:val="both"/>
        <w:rPr>
          <w:rFonts w:ascii="Times New Roman" w:hAnsi="Times New Roman"/>
          <w:sz w:val="28"/>
        </w:rPr>
      </w:pPr>
      <w:r>
        <w:rPr>
          <w:rFonts w:ascii="Times New Roman" w:hAnsi="Times New Roman"/>
          <w:sz w:val="28"/>
        </w:rPr>
        <w:t>Упражнения для глаз: посмотреть вдаль, на близкий предмет.</w:t>
      </w:r>
    </w:p>
    <w:p w14:paraId="61D18A00"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6. Подведение итогов. Просмотр и рефлексия (10 мин)</w:t>
      </w:r>
    </w:p>
    <w:p w14:paraId="3EA815B1" w14:textId="77777777" w:rsidR="007623EC" w:rsidRDefault="005E79E0">
      <w:pPr>
        <w:pStyle w:val="Standard"/>
        <w:spacing w:after="0"/>
        <w:jc w:val="both"/>
        <w:rPr>
          <w:rFonts w:ascii="Times New Roman" w:hAnsi="Times New Roman"/>
          <w:sz w:val="28"/>
        </w:rPr>
      </w:pPr>
      <w:r>
        <w:rPr>
          <w:rFonts w:ascii="Times New Roman" w:hAnsi="Times New Roman"/>
          <w:sz w:val="28"/>
        </w:rPr>
        <w:t xml:space="preserve"> Организация быстрого просмотра: работы раскладываются на партах или на полу. Коллективное обсуждение по вопросам: «У кого круг получился самым «дружным»? «В каком эскизе наиболее явно читается идея единства народов?», «С какой схемой было работать сложнее и почему?»</w:t>
      </w:r>
    </w:p>
    <w:p w14:paraId="5155032A" w14:textId="77777777" w:rsidR="007623EC" w:rsidRDefault="005E79E0">
      <w:pPr>
        <w:pStyle w:val="Standard"/>
        <w:spacing w:after="0"/>
        <w:jc w:val="both"/>
        <w:rPr>
          <w:rFonts w:ascii="Times New Roman" w:hAnsi="Times New Roman"/>
          <w:sz w:val="28"/>
        </w:rPr>
      </w:pPr>
      <w:r>
        <w:rPr>
          <w:rFonts w:ascii="Times New Roman" w:hAnsi="Times New Roman"/>
          <w:sz w:val="28"/>
        </w:rPr>
        <w:t>Учитель резюмирует, положительно оценивая эксперимент и разнообразие подходов, указывает на общие ошибки (например, «зажатость» композиции в углу листа).</w:t>
      </w:r>
    </w:p>
    <w:p w14:paraId="45673042"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8. Домашнее задание (5 мин)</w:t>
      </w:r>
    </w:p>
    <w:p w14:paraId="22B33131" w14:textId="77777777" w:rsidR="007623EC" w:rsidRDefault="005E79E0">
      <w:pPr>
        <w:pStyle w:val="Standard"/>
        <w:spacing w:after="0"/>
        <w:jc w:val="both"/>
        <w:rPr>
          <w:rFonts w:ascii="Times New Roman" w:hAnsi="Times New Roman"/>
          <w:sz w:val="28"/>
        </w:rPr>
      </w:pPr>
      <w:r>
        <w:rPr>
          <w:rFonts w:ascii="Times New Roman" w:hAnsi="Times New Roman"/>
          <w:sz w:val="28"/>
        </w:rPr>
        <w:lastRenderedPageBreak/>
        <w:t>Доработать выбранный лучший эскиз- обвести четче, добавить название, отражающее идею (например, «Хоровод дружбы», «Дорога к храму», «Праздничное шествие»).</w:t>
      </w:r>
    </w:p>
    <w:p w14:paraId="4F72D6C7" w14:textId="77777777" w:rsidR="007623EC" w:rsidRDefault="005E79E0">
      <w:pPr>
        <w:pStyle w:val="Standard"/>
        <w:spacing w:after="0"/>
        <w:jc w:val="both"/>
        <w:rPr>
          <w:rFonts w:ascii="Times New Roman" w:hAnsi="Times New Roman"/>
          <w:sz w:val="28"/>
        </w:rPr>
      </w:pPr>
      <w:r>
        <w:rPr>
          <w:rFonts w:ascii="Times New Roman" w:hAnsi="Times New Roman"/>
          <w:sz w:val="28"/>
        </w:rPr>
        <w:tab/>
        <w:t>Найти и принести 1–3 изображения (распечатка или на телефоне) национального орнамента для следующего урока, где будем прорабатывать костюм силуэтов в композиции.</w:t>
      </w:r>
    </w:p>
    <w:p w14:paraId="03A6700E"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2.4. Критерии оценки итоговой учебной работы</w:t>
      </w:r>
    </w:p>
    <w:p w14:paraId="232581CF" w14:textId="77777777" w:rsidR="007623EC" w:rsidRDefault="005E79E0">
      <w:pPr>
        <w:pStyle w:val="Standard"/>
        <w:spacing w:after="0"/>
        <w:jc w:val="both"/>
        <w:rPr>
          <w:rFonts w:ascii="Times New Roman" w:hAnsi="Times New Roman"/>
          <w:sz w:val="28"/>
        </w:rPr>
      </w:pPr>
      <w:r>
        <w:rPr>
          <w:rFonts w:ascii="Times New Roman" w:hAnsi="Times New Roman"/>
          <w:sz w:val="28"/>
        </w:rPr>
        <w:tab/>
        <w:t>Для объективной оценки результатов многоплановой работы над тематической композицией предлагаю использовать следующие критерии, охватывающие идейно- образную, композиционно- графическую и технико-исполнительскую стороны работы.</w:t>
      </w:r>
    </w:p>
    <w:p w14:paraId="70F1A8EE" w14:textId="77777777" w:rsidR="007623EC" w:rsidRDefault="007623EC">
      <w:pPr>
        <w:pStyle w:val="Standard"/>
        <w:spacing w:after="0"/>
        <w:jc w:val="both"/>
        <w:rPr>
          <w:rFonts w:ascii="Times New Roman" w:hAnsi="Times New Roman"/>
          <w:sz w:val="28"/>
        </w:rPr>
      </w:pPr>
    </w:p>
    <w:tbl>
      <w:tblPr>
        <w:tblW w:w="9346" w:type="dxa"/>
        <w:tblInd w:w="-108" w:type="dxa"/>
        <w:tblLayout w:type="fixed"/>
        <w:tblCellMar>
          <w:left w:w="10" w:type="dxa"/>
          <w:right w:w="10" w:type="dxa"/>
        </w:tblCellMar>
        <w:tblLook w:val="0000" w:firstRow="0" w:lastRow="0" w:firstColumn="0" w:lastColumn="0" w:noHBand="0" w:noVBand="0"/>
      </w:tblPr>
      <w:tblGrid>
        <w:gridCol w:w="1869"/>
        <w:gridCol w:w="1869"/>
        <w:gridCol w:w="1869"/>
        <w:gridCol w:w="1869"/>
        <w:gridCol w:w="1870"/>
      </w:tblGrid>
      <w:tr w:rsidR="007623EC" w14:paraId="70CEF1A3" w14:textId="77777777">
        <w:trPr>
          <w:trHeight w:val="96"/>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EA9E49"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Критерий</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0C718AF"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5 (отлично)</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10AB3F7"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4 (хорошо)</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62A6D2A9"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3(удовлетворительно)</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EC859F"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2(неудовлетворительно)</w:t>
            </w:r>
          </w:p>
        </w:tc>
      </w:tr>
      <w:tr w:rsidR="007623EC" w14:paraId="368401EF" w14:textId="77777777">
        <w:trPr>
          <w:trHeight w:val="92"/>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E18E1FD"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1.Раскрытие темы и оригинальность замысла</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BA296C8" w14:textId="77777777" w:rsidR="007623EC" w:rsidRDefault="005E79E0">
            <w:pPr>
              <w:pStyle w:val="Standard"/>
              <w:spacing w:after="0" w:line="240" w:lineRule="auto"/>
              <w:jc w:val="both"/>
              <w:rPr>
                <w:rFonts w:ascii="Times New Roman" w:hAnsi="Times New Roman"/>
                <w:sz w:val="20"/>
                <w:szCs w:val="20"/>
              </w:rPr>
            </w:pPr>
            <w:r>
              <w:rPr>
                <w:rFonts w:ascii="Times New Roman" w:hAnsi="Times New Roman"/>
                <w:sz w:val="20"/>
                <w:szCs w:val="20"/>
              </w:rPr>
              <w:t>Тема раскрыта глубоко и образно. Найдена яркая, самостоятельная метафора единства (не заимствованная). Композиция обладает ярко выраженной авторской интонацией.</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77F3167" w14:textId="77777777" w:rsidR="007623EC" w:rsidRDefault="005E79E0">
            <w:pPr>
              <w:pStyle w:val="Standard"/>
              <w:spacing w:after="0" w:line="240" w:lineRule="auto"/>
              <w:jc w:val="both"/>
              <w:rPr>
                <w:rFonts w:ascii="Times New Roman" w:hAnsi="Times New Roman"/>
                <w:sz w:val="22"/>
                <w:szCs w:val="22"/>
              </w:rPr>
            </w:pPr>
            <w:r>
              <w:rPr>
                <w:rFonts w:ascii="Times New Roman" w:hAnsi="Times New Roman"/>
                <w:sz w:val="22"/>
                <w:szCs w:val="22"/>
              </w:rPr>
              <w:t>Тема раскрыта, замысел ясен и соответствует заданию. Работа демонстрирует понимание темы, но образное решение может быть не вполне самостоятельным или недостаточно развитым.</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596FF7C"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Тема понятна, но раскрыта формально или поверхностно. Замысел стереотипен, иллюстративен, не обладает художественным обобщением.</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CD3DAF8"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Тема не раскрыта. Замысел отсутствует или непонятен. Работа не соответствует поставленной задаче.</w:t>
            </w:r>
          </w:p>
        </w:tc>
      </w:tr>
      <w:tr w:rsidR="007623EC" w14:paraId="5ECAF882" w14:textId="77777777">
        <w:trPr>
          <w:trHeight w:val="92"/>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14AFD41"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2.Композиционное решение</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4E24868"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Композиция целостна, уравновешена, ритмически организована. Композиционный центр выявлен мастерски. Формат выбран обоснованно. Пространство построено грамотно.</w:t>
            </w:r>
          </w:p>
          <w:p w14:paraId="6800948C" w14:textId="77777777" w:rsidR="007623EC" w:rsidRDefault="007623EC">
            <w:pPr>
              <w:pStyle w:val="Standard"/>
              <w:spacing w:after="0" w:line="240" w:lineRule="auto"/>
              <w:jc w:val="both"/>
              <w:rPr>
                <w:rFonts w:ascii="Times New Roman" w:hAnsi="Times New Roman"/>
                <w:sz w:val="22"/>
                <w:szCs w:val="20"/>
              </w:rPr>
            </w:pPr>
          </w:p>
          <w:p w14:paraId="794FB13C" w14:textId="77777777" w:rsidR="007623EC" w:rsidRDefault="007623EC">
            <w:pPr>
              <w:pStyle w:val="Standard"/>
              <w:spacing w:after="0" w:line="240" w:lineRule="auto"/>
              <w:jc w:val="both"/>
              <w:rPr>
                <w:rFonts w:ascii="Times New Roman" w:hAnsi="Times New Roman"/>
                <w:sz w:val="22"/>
                <w:szCs w:val="20"/>
              </w:rPr>
            </w:pPr>
          </w:p>
          <w:p w14:paraId="014F4263" w14:textId="77777777" w:rsidR="007623EC" w:rsidRDefault="007623EC">
            <w:pPr>
              <w:pStyle w:val="Standard"/>
              <w:spacing w:after="0" w:line="240" w:lineRule="auto"/>
              <w:jc w:val="both"/>
              <w:rPr>
                <w:rFonts w:ascii="Times New Roman" w:hAnsi="Times New Roman"/>
                <w:sz w:val="22"/>
                <w:szCs w:val="20"/>
              </w:rPr>
            </w:pPr>
          </w:p>
          <w:p w14:paraId="58B27F8B" w14:textId="77777777" w:rsidR="007623EC" w:rsidRDefault="007623EC">
            <w:pPr>
              <w:pStyle w:val="Standard"/>
              <w:spacing w:after="0" w:line="240" w:lineRule="auto"/>
              <w:jc w:val="both"/>
              <w:rPr>
                <w:rFonts w:ascii="Times New Roman" w:hAnsi="Times New Roman"/>
                <w:sz w:val="22"/>
                <w:szCs w:val="20"/>
              </w:rPr>
            </w:pPr>
          </w:p>
          <w:p w14:paraId="52D3DE73" w14:textId="77777777" w:rsidR="007623EC" w:rsidRDefault="007623EC">
            <w:pPr>
              <w:pStyle w:val="Standard"/>
              <w:spacing w:after="0" w:line="240" w:lineRule="auto"/>
              <w:jc w:val="both"/>
              <w:rPr>
                <w:rFonts w:ascii="Times New Roman" w:hAnsi="Times New Roman"/>
                <w:sz w:val="22"/>
                <w:szCs w:val="20"/>
              </w:rPr>
            </w:pP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509B6BF"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Композиция в основном решена грамотно, присутствуют незначительные погрешности в равновесии, выделении центра или ритме. Пространственное решение логично.</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0B4967B"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Нарушены основные законы композиции: работа перегружена, центр не выражен, нет равновесия. Формат выбран неудачно.</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AFD9F09" w14:textId="77777777" w:rsidR="007623EC" w:rsidRDefault="005E79E0">
            <w:pPr>
              <w:pStyle w:val="Standard"/>
              <w:spacing w:after="0" w:line="240" w:lineRule="auto"/>
              <w:jc w:val="both"/>
            </w:pPr>
            <w:r>
              <w:rPr>
                <w:rFonts w:ascii="Times New Roman" w:hAnsi="Times New Roman"/>
                <w:sz w:val="22"/>
                <w:szCs w:val="20"/>
              </w:rPr>
              <w:t>Отсутствует понимание законов композиции. Работа носит случайный характер.</w:t>
            </w:r>
          </w:p>
        </w:tc>
      </w:tr>
      <w:tr w:rsidR="007623EC" w14:paraId="4AC64831" w14:textId="77777777">
        <w:trPr>
          <w:trHeight w:val="92"/>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BAC6935"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3.Грамотность рисунка и характерность образов</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04CED79" w14:textId="77777777" w:rsidR="007623EC" w:rsidRDefault="005E79E0">
            <w:pPr>
              <w:pStyle w:val="Standard"/>
              <w:spacing w:after="0" w:line="240" w:lineRule="auto"/>
              <w:jc w:val="both"/>
            </w:pPr>
            <w:r>
              <w:rPr>
                <w:rFonts w:ascii="Times New Roman" w:hAnsi="Times New Roman"/>
                <w:sz w:val="22"/>
                <w:szCs w:val="20"/>
              </w:rPr>
              <w:t xml:space="preserve">Рисунок конструктивно точен, пропорции соблюдены. Фигуры и предметы </w:t>
            </w:r>
            <w:r>
              <w:rPr>
                <w:rFonts w:ascii="Times New Roman" w:hAnsi="Times New Roman"/>
                <w:sz w:val="22"/>
                <w:szCs w:val="20"/>
              </w:rPr>
              <w:lastRenderedPageBreak/>
              <w:t>обладают объемом. Переданы характерные черты и детали, создающие узнаваемые национальные образы (силуэт, элементы костюма).</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23EFEEA" w14:textId="77777777" w:rsidR="007623EC" w:rsidRDefault="005E79E0">
            <w:pPr>
              <w:pStyle w:val="Standard"/>
              <w:spacing w:after="0" w:line="240" w:lineRule="auto"/>
              <w:jc w:val="both"/>
            </w:pPr>
            <w:r>
              <w:rPr>
                <w:rFonts w:ascii="Times New Roman" w:hAnsi="Times New Roman"/>
                <w:sz w:val="22"/>
                <w:szCs w:val="20"/>
              </w:rPr>
              <w:lastRenderedPageBreak/>
              <w:t xml:space="preserve">Рисунок в целом грамотен, есть незначительные ошибки в построении и пропорциях. </w:t>
            </w:r>
            <w:r>
              <w:rPr>
                <w:rFonts w:ascii="Times New Roman" w:hAnsi="Times New Roman"/>
                <w:sz w:val="22"/>
                <w:szCs w:val="20"/>
              </w:rPr>
              <w:lastRenderedPageBreak/>
              <w:t>Образы узнаваемы, но могут быть схематичны.</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5C64D8B" w14:textId="77777777" w:rsidR="007623EC" w:rsidRDefault="005E79E0">
            <w:pPr>
              <w:pStyle w:val="Standard"/>
              <w:spacing w:after="0" w:line="240" w:lineRule="auto"/>
              <w:jc w:val="both"/>
            </w:pPr>
            <w:r>
              <w:rPr>
                <w:rFonts w:ascii="Times New Roman" w:hAnsi="Times New Roman"/>
                <w:sz w:val="22"/>
                <w:szCs w:val="20"/>
              </w:rPr>
              <w:lastRenderedPageBreak/>
              <w:t xml:space="preserve">Имеются грубые ошибки в построении, нарушены пропорции. Образы не </w:t>
            </w:r>
            <w:r>
              <w:rPr>
                <w:rFonts w:ascii="Times New Roman" w:hAnsi="Times New Roman"/>
                <w:sz w:val="22"/>
                <w:szCs w:val="20"/>
              </w:rPr>
              <w:lastRenderedPageBreak/>
              <w:t>выразительны, лишены характерности, детали отсутствуют или проработаны формально.</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5399B51F" w14:textId="77777777" w:rsidR="007623EC" w:rsidRDefault="005E79E0">
            <w:pPr>
              <w:pStyle w:val="Standard"/>
              <w:spacing w:after="0" w:line="240" w:lineRule="auto"/>
              <w:jc w:val="both"/>
            </w:pPr>
            <w:r>
              <w:rPr>
                <w:rFonts w:ascii="Times New Roman" w:hAnsi="Times New Roman"/>
                <w:sz w:val="22"/>
                <w:szCs w:val="20"/>
              </w:rPr>
              <w:lastRenderedPageBreak/>
              <w:t xml:space="preserve">Рисунок неграмотен. Образы не читаются. Отсутствуют навыки </w:t>
            </w:r>
            <w:r>
              <w:rPr>
                <w:rFonts w:ascii="Times New Roman" w:hAnsi="Times New Roman"/>
                <w:sz w:val="22"/>
                <w:szCs w:val="20"/>
              </w:rPr>
              <w:lastRenderedPageBreak/>
              <w:t>конструктивного рисования.</w:t>
            </w:r>
          </w:p>
        </w:tc>
      </w:tr>
      <w:tr w:rsidR="007623EC" w14:paraId="0B98693D" w14:textId="77777777">
        <w:trPr>
          <w:trHeight w:val="92"/>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3CC6927"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lastRenderedPageBreak/>
              <w:t>4.Колористическое решение и передача материальности</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43EABF7B"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Колорит гармоничен, подчинен идейному замыслу. Цветотональные отношения способствуют цельности и выявлению планов. Убедительно переданы фактуры различных материалов (ткань, металл, дерево).</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1FC0A202" w14:textId="77777777" w:rsidR="007623EC" w:rsidRDefault="005E79E0">
            <w:pPr>
              <w:pStyle w:val="Standard"/>
              <w:spacing w:after="0" w:line="240" w:lineRule="auto"/>
              <w:jc w:val="both"/>
            </w:pPr>
            <w:r>
              <w:rPr>
                <w:rFonts w:ascii="Times New Roman" w:hAnsi="Times New Roman"/>
                <w:sz w:val="22"/>
                <w:szCs w:val="20"/>
              </w:rPr>
              <w:t>Цветовое решение адекватно теме, но может не обладать достаточной</w:t>
            </w:r>
            <w:r w:rsidR="00660701">
              <w:rPr>
                <w:rFonts w:ascii="Times New Roman" w:hAnsi="Times New Roman"/>
                <w:sz w:val="22"/>
                <w:szCs w:val="20"/>
              </w:rPr>
              <w:t xml:space="preserve">  </w:t>
            </w:r>
            <w:r>
              <w:rPr>
                <w:rFonts w:ascii="Times New Roman" w:hAnsi="Times New Roman"/>
                <w:sz w:val="22"/>
                <w:szCs w:val="20"/>
              </w:rPr>
              <w:t xml:space="preserve"> гармонией. Тоновые отношения выстроены, но могут быть ослаблены. Фактуры намечены, но не вполне убедительны.</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C13F5C7"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Цветовая гамма дисгармоничная, пестрая.</w:t>
            </w:r>
          </w:p>
          <w:p w14:paraId="64C89EF8"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Тоновые отношения не выстроены (работа «сливается» или «разваливается»). Передача материальности отсутствует или крайне слаба.</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F877B76"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Отсутствует понимание работы с цветом и тоном. Цвет применяется хаотично.</w:t>
            </w:r>
          </w:p>
        </w:tc>
      </w:tr>
      <w:tr w:rsidR="007623EC" w14:paraId="695D6F0C" w14:textId="77777777">
        <w:trPr>
          <w:trHeight w:val="92"/>
        </w:trPr>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109F6F0" w14:textId="77777777" w:rsidR="007623EC" w:rsidRDefault="005E79E0">
            <w:pPr>
              <w:pStyle w:val="Standard"/>
              <w:spacing w:after="0" w:line="240" w:lineRule="auto"/>
              <w:jc w:val="both"/>
              <w:rPr>
                <w:rFonts w:ascii="Times New Roman" w:hAnsi="Times New Roman"/>
                <w:b/>
                <w:bCs/>
                <w:sz w:val="22"/>
                <w:szCs w:val="22"/>
              </w:rPr>
            </w:pPr>
            <w:r>
              <w:rPr>
                <w:rFonts w:ascii="Times New Roman" w:hAnsi="Times New Roman"/>
                <w:b/>
                <w:bCs/>
                <w:sz w:val="22"/>
                <w:szCs w:val="22"/>
              </w:rPr>
              <w:t>5.Техника исполнения и общая культура ведения работы</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265354B8"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Работа выполнена аккуратно, технически уверенно, доведена до степени художественной завершенности.</w:t>
            </w:r>
          </w:p>
          <w:p w14:paraId="65E5D050"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Демонстрирует владение выбранными материалами (карандаш/гуашь/акварель).</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3C75731E"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Работа в целом завершена, но может наблюдаться некоторая небрежность в деталях или технике. Владение материалом достаточное, но не виртуозное.</w:t>
            </w:r>
          </w:p>
        </w:tc>
        <w:tc>
          <w:tcPr>
            <w:tcW w:w="1869"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00CE0884"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Работа не завершена или завершена формально. Техника исполнения слабая, неаккуратная. Материал использован неумело.</w:t>
            </w:r>
          </w:p>
        </w:tc>
        <w:tc>
          <w:tcPr>
            <w:tcW w:w="1870" w:type="dxa"/>
            <w:tcBorders>
              <w:top w:val="single" w:sz="4" w:space="0" w:color="00000A"/>
              <w:left w:val="single" w:sz="4" w:space="0" w:color="00000A"/>
              <w:bottom w:val="single" w:sz="4" w:space="0" w:color="00000A"/>
              <w:right w:val="single" w:sz="4" w:space="0" w:color="00000A"/>
            </w:tcBorders>
            <w:tcMar>
              <w:top w:w="0" w:type="dxa"/>
              <w:left w:w="108" w:type="dxa"/>
              <w:bottom w:w="0" w:type="dxa"/>
              <w:right w:w="108" w:type="dxa"/>
            </w:tcMar>
          </w:tcPr>
          <w:p w14:paraId="7B294F6B"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Работа не закончена.</w:t>
            </w:r>
          </w:p>
          <w:p w14:paraId="7AD8C729" w14:textId="77777777" w:rsidR="007623EC" w:rsidRDefault="005E79E0">
            <w:pPr>
              <w:pStyle w:val="Standard"/>
              <w:spacing w:after="0" w:line="240" w:lineRule="auto"/>
              <w:jc w:val="both"/>
              <w:rPr>
                <w:rFonts w:ascii="Times New Roman" w:hAnsi="Times New Roman"/>
                <w:sz w:val="22"/>
                <w:szCs w:val="20"/>
              </w:rPr>
            </w:pPr>
            <w:r>
              <w:rPr>
                <w:rFonts w:ascii="Times New Roman" w:hAnsi="Times New Roman"/>
                <w:sz w:val="22"/>
                <w:szCs w:val="20"/>
              </w:rPr>
              <w:t>Техника не соответствует базовому уровню.</w:t>
            </w:r>
          </w:p>
        </w:tc>
      </w:tr>
    </w:tbl>
    <w:p w14:paraId="407A02A4" w14:textId="77777777" w:rsidR="007623EC" w:rsidRDefault="007623EC">
      <w:pPr>
        <w:pStyle w:val="Standard"/>
        <w:spacing w:after="0"/>
        <w:jc w:val="both"/>
        <w:rPr>
          <w:rFonts w:ascii="Times New Roman" w:hAnsi="Times New Roman"/>
          <w:b/>
          <w:bCs/>
          <w:sz w:val="28"/>
        </w:rPr>
      </w:pPr>
    </w:p>
    <w:p w14:paraId="23C41AE8" w14:textId="77777777" w:rsidR="007623EC" w:rsidRDefault="005E79E0">
      <w:pPr>
        <w:pStyle w:val="Standard"/>
        <w:spacing w:after="0"/>
        <w:jc w:val="both"/>
        <w:rPr>
          <w:rFonts w:ascii="Times New Roman" w:hAnsi="Times New Roman"/>
          <w:b/>
          <w:bCs/>
          <w:sz w:val="28"/>
        </w:rPr>
      </w:pPr>
      <w:r>
        <w:rPr>
          <w:rFonts w:ascii="Times New Roman" w:hAnsi="Times New Roman"/>
          <w:b/>
          <w:bCs/>
          <w:sz w:val="28"/>
        </w:rPr>
        <w:t>3.Заключение</w:t>
      </w:r>
    </w:p>
    <w:p w14:paraId="3548FB24" w14:textId="77777777" w:rsidR="007623EC" w:rsidRDefault="005E79E0">
      <w:pPr>
        <w:pStyle w:val="Standard"/>
        <w:spacing w:after="0"/>
        <w:ind w:firstLine="708"/>
        <w:jc w:val="both"/>
      </w:pPr>
      <w:r>
        <w:rPr>
          <w:rFonts w:ascii="Times New Roman" w:hAnsi="Times New Roman"/>
          <w:sz w:val="28"/>
        </w:rPr>
        <w:t>Представленная методическая разработка предлагает целостную и последовательную систему организации учебно-творческой деятельности учащихся художественного отделения и ДХШ по созданию тематической станковой композиции «Единство народов России».</w:t>
      </w:r>
    </w:p>
    <w:p w14:paraId="4BD76B25" w14:textId="77777777" w:rsidR="007623EC" w:rsidRDefault="005E79E0">
      <w:pPr>
        <w:pStyle w:val="Standard"/>
        <w:spacing w:after="0"/>
        <w:ind w:firstLine="708"/>
        <w:jc w:val="both"/>
        <w:rPr>
          <w:color w:val="000000"/>
        </w:rPr>
      </w:pPr>
      <w:r>
        <w:rPr>
          <w:rFonts w:ascii="Times New Roman" w:hAnsi="Times New Roman"/>
          <w:color w:val="000000"/>
          <w:sz w:val="28"/>
        </w:rPr>
        <w:t xml:space="preserve">Особенностью представленной методики является то, что на каждом этапе учебно-творческой деятельности по созданию тематической станковой композиции «Единство народов России» педагог включает учащихся в </w:t>
      </w:r>
      <w:r>
        <w:rPr>
          <w:rFonts w:ascii="Times New Roman" w:hAnsi="Times New Roman"/>
          <w:color w:val="000000"/>
          <w:sz w:val="28"/>
        </w:rPr>
        <w:lastRenderedPageBreak/>
        <w:t>обязательный самостоятельный анализ собственных ошибок, допущенных в процессе работы, т. е.,</w:t>
      </w:r>
      <w:r w:rsidR="00587BBB">
        <w:rPr>
          <w:rFonts w:ascii="Times New Roman" w:hAnsi="Times New Roman"/>
          <w:color w:val="000000"/>
          <w:sz w:val="28"/>
        </w:rPr>
        <w:t xml:space="preserve"> проводит урок самооценки.</w:t>
      </w:r>
    </w:p>
    <w:p w14:paraId="223646D5" w14:textId="77777777" w:rsidR="007623EC" w:rsidRDefault="005E79E0">
      <w:pPr>
        <w:pStyle w:val="Standard"/>
        <w:spacing w:after="0"/>
        <w:ind w:firstLine="708"/>
        <w:jc w:val="both"/>
        <w:rPr>
          <w:color w:val="000000"/>
        </w:rPr>
      </w:pPr>
      <w:r>
        <w:rPr>
          <w:rFonts w:ascii="Times New Roman" w:hAnsi="Times New Roman"/>
          <w:color w:val="000000"/>
          <w:sz w:val="28"/>
        </w:rPr>
        <w:t xml:space="preserve">С этой целью педагог </w:t>
      </w:r>
      <w:r w:rsidR="00EC503D">
        <w:rPr>
          <w:rFonts w:ascii="Times New Roman" w:hAnsi="Times New Roman"/>
          <w:color w:val="000000"/>
          <w:sz w:val="28"/>
        </w:rPr>
        <w:t>представляет картину</w:t>
      </w:r>
      <w:r>
        <w:rPr>
          <w:rFonts w:ascii="Times New Roman" w:hAnsi="Times New Roman"/>
          <w:color w:val="000000"/>
          <w:sz w:val="28"/>
        </w:rPr>
        <w:t xml:space="preserve"> известного художника, а рядом размещает работу учащегося, выполненную на конкретном этапе создания композиции. Учащиеся характеризуют представленный пример известного художника (в соответствии с задачей того или иного этапа), а затем, определяют собственные ошибки в своей работе.</w:t>
      </w:r>
    </w:p>
    <w:p w14:paraId="17480B6F" w14:textId="77777777" w:rsidR="007623EC" w:rsidRDefault="005E79E0" w:rsidP="00E835CA">
      <w:pPr>
        <w:pStyle w:val="Standard"/>
        <w:spacing w:after="0"/>
        <w:ind w:firstLine="708"/>
        <w:jc w:val="both"/>
        <w:rPr>
          <w:color w:val="000000"/>
        </w:rPr>
      </w:pPr>
      <w:r>
        <w:rPr>
          <w:rFonts w:ascii="Times New Roman" w:hAnsi="Times New Roman"/>
          <w:color w:val="000000"/>
          <w:sz w:val="28"/>
        </w:rPr>
        <w:t xml:space="preserve">Такой подход позволяет наглядно и эффективно не только понять свои недочеты, но и </w:t>
      </w:r>
      <w:r w:rsidR="00EC503D">
        <w:rPr>
          <w:rFonts w:ascii="Times New Roman" w:hAnsi="Times New Roman"/>
          <w:color w:val="000000"/>
          <w:sz w:val="28"/>
        </w:rPr>
        <w:t>запомнить правильное</w:t>
      </w:r>
      <w:r>
        <w:rPr>
          <w:rFonts w:ascii="Times New Roman" w:hAnsi="Times New Roman"/>
          <w:color w:val="000000"/>
          <w:sz w:val="28"/>
        </w:rPr>
        <w:t xml:space="preserve"> решение каждой конкретной задачи.</w:t>
      </w:r>
    </w:p>
    <w:p w14:paraId="41EB61B0" w14:textId="77777777" w:rsidR="007623EC" w:rsidRDefault="005E79E0">
      <w:pPr>
        <w:pStyle w:val="Standard"/>
        <w:spacing w:after="0"/>
        <w:ind w:firstLine="708"/>
        <w:jc w:val="both"/>
      </w:pPr>
      <w:r>
        <w:rPr>
          <w:rFonts w:ascii="Times New Roman" w:hAnsi="Times New Roman"/>
          <w:sz w:val="28"/>
        </w:rPr>
        <w:t>Разработанная методика, основанная на принципах поэтапности и проектного подхода, позволяет структурировать сложный процесс работы над многофигурной сюжетной картиной, делая его управляемым и доступным для учащихся.</w:t>
      </w:r>
    </w:p>
    <w:p w14:paraId="7E0F77E6" w14:textId="77777777" w:rsidR="007623EC" w:rsidRDefault="005E79E0">
      <w:pPr>
        <w:pStyle w:val="Standard"/>
        <w:spacing w:after="0"/>
        <w:jc w:val="both"/>
        <w:rPr>
          <w:rFonts w:ascii="Times New Roman" w:hAnsi="Times New Roman"/>
          <w:sz w:val="28"/>
        </w:rPr>
      </w:pPr>
      <w:r>
        <w:rPr>
          <w:rFonts w:ascii="Times New Roman" w:hAnsi="Times New Roman"/>
          <w:sz w:val="28"/>
        </w:rPr>
        <w:t>Таким образом, практическая значимость данной разработки определяется в решении ключевых педагогических задач:</w:t>
      </w:r>
    </w:p>
    <w:p w14:paraId="3277A007" w14:textId="77777777" w:rsidR="007623EC" w:rsidRDefault="005E79E0">
      <w:pPr>
        <w:pStyle w:val="Standard"/>
        <w:spacing w:after="0"/>
        <w:jc w:val="both"/>
        <w:rPr>
          <w:rFonts w:ascii="Times New Roman" w:hAnsi="Times New Roman"/>
          <w:sz w:val="28"/>
        </w:rPr>
      </w:pPr>
      <w:r>
        <w:rPr>
          <w:rFonts w:ascii="Times New Roman" w:hAnsi="Times New Roman"/>
          <w:sz w:val="28"/>
        </w:rPr>
        <w:t>1. Художественно-образовательная: через чёткое деление на этапы (от сбора этнографического материала, эскизирования- к живописному воплощению) у учащихся формируются устойчивые навыки ведения длительной композиционной работы, что является основой академической школы.</w:t>
      </w:r>
    </w:p>
    <w:p w14:paraId="3242EE8E" w14:textId="77777777" w:rsidR="007623EC" w:rsidRDefault="005E79E0">
      <w:pPr>
        <w:pStyle w:val="Standard"/>
        <w:spacing w:after="0"/>
        <w:jc w:val="both"/>
        <w:rPr>
          <w:rFonts w:ascii="Times New Roman" w:hAnsi="Times New Roman"/>
          <w:sz w:val="28"/>
        </w:rPr>
      </w:pPr>
      <w:r>
        <w:rPr>
          <w:rFonts w:ascii="Times New Roman" w:hAnsi="Times New Roman"/>
          <w:sz w:val="28"/>
        </w:rPr>
        <w:t>2. Культурологическая и воспитательная: Активное вовлечение учащихся в исследование культурного наследия народов России на этапе сбора материала трансформирует абстрактную патриотическую идею в личный, эмоционально окрашенный опыт, способствуя формированию гражданской идентичности и толерантности, что полностью соответствует требованиям ФГТ к личностным результатам.</w:t>
      </w:r>
    </w:p>
    <w:p w14:paraId="4CC69866" w14:textId="77777777" w:rsidR="007623EC" w:rsidRDefault="005E79E0">
      <w:pPr>
        <w:pStyle w:val="Standard"/>
        <w:spacing w:after="0"/>
        <w:jc w:val="both"/>
        <w:rPr>
          <w:rFonts w:ascii="Times New Roman" w:hAnsi="Times New Roman"/>
          <w:sz w:val="28"/>
        </w:rPr>
      </w:pPr>
      <w:r>
        <w:rPr>
          <w:rFonts w:ascii="Times New Roman" w:hAnsi="Times New Roman"/>
          <w:sz w:val="28"/>
        </w:rPr>
        <w:t>3. Методическая: Конкретные формулировки задач, критериев оценки и примеры визуальных материалов (Приложения) предоставляют коллегам-преподавателям готовый инструментарий для применения или адаптации в своей практике, обеспечивая воспроизводимость результатов.</w:t>
      </w:r>
    </w:p>
    <w:p w14:paraId="79D16096" w14:textId="77777777" w:rsidR="007623EC" w:rsidRDefault="005E79E0">
      <w:pPr>
        <w:pStyle w:val="Standard"/>
        <w:spacing w:after="0"/>
        <w:jc w:val="both"/>
      </w:pPr>
      <w:r>
        <w:rPr>
          <w:rFonts w:ascii="Times New Roman" w:hAnsi="Times New Roman"/>
          <w:sz w:val="28"/>
        </w:rPr>
        <w:tab/>
        <w:t xml:space="preserve">Апробация отдельных элементов данной системы (организация исследовательского этапа, методика эскизирования) в учебном процессе подтвердила её эффективность: у учащихся нашей школы отмечается повышение мотивации, осознанности в выборе средств выразительности и, как следствие, возросший уровень художественной целостности итоговых работ. Предложенная </w:t>
      </w:r>
      <w:r w:rsidRPr="00EC503D">
        <w:rPr>
          <w:rFonts w:ascii="Times New Roman" w:hAnsi="Times New Roman"/>
          <w:sz w:val="28"/>
        </w:rPr>
        <w:t>система организации учебно-творческой деятельности</w:t>
      </w:r>
      <w:r>
        <w:rPr>
          <w:rFonts w:ascii="Times New Roman" w:hAnsi="Times New Roman"/>
          <w:sz w:val="28"/>
        </w:rPr>
        <w:t xml:space="preserve"> может быть успешно реализована </w:t>
      </w:r>
      <w:r w:rsidRPr="00EC503D">
        <w:rPr>
          <w:rFonts w:ascii="Times New Roman" w:hAnsi="Times New Roman"/>
          <w:sz w:val="28"/>
        </w:rPr>
        <w:t>в подготовке работ</w:t>
      </w:r>
      <w:r>
        <w:rPr>
          <w:rFonts w:ascii="Times New Roman" w:hAnsi="Times New Roman"/>
          <w:sz w:val="28"/>
        </w:rPr>
        <w:t xml:space="preserve"> для участия в тематических конкурсах («Жигулевская палитра», «Преображение») и легко адаптирована для других сложных тем («Иллюстрация к литературному произведению», «Историческая тема» в курсе станковой композиции.</w:t>
      </w:r>
    </w:p>
    <w:p w14:paraId="70734B08" w14:textId="77777777" w:rsidR="007623EC" w:rsidRDefault="007623EC">
      <w:pPr>
        <w:pStyle w:val="Standard"/>
        <w:spacing w:after="0"/>
        <w:jc w:val="both"/>
        <w:rPr>
          <w:rFonts w:ascii="Times New Roman" w:hAnsi="Times New Roman"/>
          <w:sz w:val="28"/>
        </w:rPr>
      </w:pPr>
    </w:p>
    <w:p w14:paraId="12126B85" w14:textId="77777777" w:rsidR="007623EC" w:rsidRDefault="007623EC">
      <w:pPr>
        <w:pStyle w:val="Standard"/>
        <w:spacing w:after="0"/>
        <w:jc w:val="both"/>
        <w:rPr>
          <w:rFonts w:ascii="Times New Roman" w:hAnsi="Times New Roman"/>
          <w:sz w:val="28"/>
        </w:rPr>
      </w:pPr>
    </w:p>
    <w:p w14:paraId="67B3794C" w14:textId="77777777" w:rsidR="007623EC" w:rsidRDefault="005E79E0">
      <w:pPr>
        <w:pStyle w:val="Standard"/>
        <w:spacing w:after="0"/>
        <w:jc w:val="both"/>
      </w:pPr>
      <w:r>
        <w:rPr>
          <w:rFonts w:ascii="Times New Roman" w:hAnsi="Times New Roman"/>
          <w:b/>
          <w:bCs/>
          <w:sz w:val="28"/>
        </w:rPr>
        <w:t xml:space="preserve">Список </w:t>
      </w:r>
      <w:bookmarkStart w:id="0" w:name="Bookmark"/>
      <w:bookmarkEnd w:id="0"/>
      <w:r>
        <w:rPr>
          <w:rFonts w:ascii="Times New Roman" w:hAnsi="Times New Roman"/>
          <w:b/>
          <w:bCs/>
          <w:sz w:val="28"/>
        </w:rPr>
        <w:t>литературы</w:t>
      </w:r>
    </w:p>
    <w:p w14:paraId="6B414A59" w14:textId="77777777" w:rsidR="007623EC" w:rsidRDefault="007623EC">
      <w:pPr>
        <w:pStyle w:val="Standard"/>
        <w:spacing w:after="0"/>
        <w:jc w:val="both"/>
        <w:rPr>
          <w:rFonts w:ascii="Times New Roman" w:hAnsi="Times New Roman"/>
          <w:b/>
          <w:bCs/>
          <w:sz w:val="28"/>
        </w:rPr>
      </w:pPr>
    </w:p>
    <w:p w14:paraId="42CE2E32" w14:textId="77777777" w:rsidR="007623EC" w:rsidRDefault="005E79E0">
      <w:pPr>
        <w:pStyle w:val="Standard"/>
        <w:spacing w:after="0"/>
        <w:jc w:val="both"/>
        <w:rPr>
          <w:rFonts w:ascii="Times New Roman" w:hAnsi="Times New Roman"/>
          <w:sz w:val="28"/>
        </w:rPr>
      </w:pPr>
      <w:r>
        <w:rPr>
          <w:rFonts w:ascii="Times New Roman" w:hAnsi="Times New Roman"/>
          <w:sz w:val="28"/>
        </w:rPr>
        <w:t>1. Голубева, О.Л. Основы композиции. - М.: Издательство «Искусство», 2008. - 294 с.</w:t>
      </w:r>
    </w:p>
    <w:p w14:paraId="7ACF035C" w14:textId="77777777" w:rsidR="007623EC" w:rsidRDefault="005E79E0">
      <w:pPr>
        <w:pStyle w:val="Standard"/>
        <w:spacing w:after="0"/>
        <w:jc w:val="both"/>
        <w:rPr>
          <w:rFonts w:ascii="Times New Roman" w:hAnsi="Times New Roman"/>
          <w:sz w:val="28"/>
        </w:rPr>
      </w:pPr>
      <w:r>
        <w:rPr>
          <w:rFonts w:ascii="Times New Roman" w:hAnsi="Times New Roman"/>
          <w:sz w:val="28"/>
        </w:rPr>
        <w:t>2. Ли, Н.Г. Основы учебного академического рисунка. - М.: Эксмо, 2005. - 480 с.</w:t>
      </w:r>
    </w:p>
    <w:p w14:paraId="72C0E066" w14:textId="77777777" w:rsidR="007623EC" w:rsidRDefault="005E79E0">
      <w:pPr>
        <w:pStyle w:val="Standard"/>
        <w:spacing w:after="0"/>
        <w:jc w:val="both"/>
        <w:rPr>
          <w:rFonts w:ascii="Times New Roman" w:hAnsi="Times New Roman"/>
          <w:sz w:val="28"/>
        </w:rPr>
      </w:pPr>
      <w:r>
        <w:rPr>
          <w:rFonts w:ascii="Times New Roman" w:hAnsi="Times New Roman"/>
          <w:sz w:val="28"/>
        </w:rPr>
        <w:t>3. Шорохов, Е.В. Основы композиции. - М.: Просвещение, 1979. - 303 с.</w:t>
      </w:r>
    </w:p>
    <w:p w14:paraId="6C6D8C2F" w14:textId="77777777" w:rsidR="007623EC" w:rsidRDefault="005E79E0">
      <w:pPr>
        <w:pStyle w:val="Standard"/>
        <w:spacing w:after="0"/>
        <w:jc w:val="both"/>
        <w:rPr>
          <w:rFonts w:ascii="Times New Roman" w:hAnsi="Times New Roman"/>
          <w:sz w:val="28"/>
        </w:rPr>
      </w:pPr>
      <w:r>
        <w:rPr>
          <w:rFonts w:ascii="Times New Roman" w:hAnsi="Times New Roman"/>
          <w:sz w:val="28"/>
        </w:rPr>
        <w:t>4. Сокольникова, Н.М. Изобразительное искусство. - Обнинск, 1996. - 96 с.</w:t>
      </w:r>
    </w:p>
    <w:p w14:paraId="41A7CCE7" w14:textId="77777777" w:rsidR="007623EC" w:rsidRDefault="005E79E0">
      <w:pPr>
        <w:pStyle w:val="Standard"/>
        <w:spacing w:after="0"/>
        <w:jc w:val="both"/>
        <w:rPr>
          <w:rFonts w:ascii="Times New Roman" w:hAnsi="Times New Roman"/>
          <w:sz w:val="28"/>
        </w:rPr>
      </w:pPr>
      <w:r>
        <w:rPr>
          <w:rFonts w:ascii="Times New Roman" w:hAnsi="Times New Roman"/>
          <w:sz w:val="28"/>
        </w:rPr>
        <w:t>5. Кирцер Ю.М. Рисунок и живопись, 1992. - 270 с.</w:t>
      </w:r>
    </w:p>
    <w:p w14:paraId="5D6C8E10" w14:textId="77777777" w:rsidR="007623EC" w:rsidRDefault="005E79E0">
      <w:pPr>
        <w:pStyle w:val="Standard"/>
        <w:spacing w:after="0"/>
        <w:jc w:val="both"/>
        <w:rPr>
          <w:rFonts w:ascii="Times New Roman" w:hAnsi="Times New Roman"/>
          <w:sz w:val="28"/>
        </w:rPr>
      </w:pPr>
      <w:r>
        <w:rPr>
          <w:rFonts w:ascii="Times New Roman" w:hAnsi="Times New Roman"/>
          <w:sz w:val="28"/>
        </w:rPr>
        <w:t>6. Маслова, Г.С. Орнамент русской народной вышивки - М.: Наука, 1978. - 207 с.</w:t>
      </w:r>
    </w:p>
    <w:p w14:paraId="2892D4FB" w14:textId="77777777" w:rsidR="007623EC" w:rsidRDefault="005E79E0">
      <w:pPr>
        <w:pStyle w:val="Standard"/>
        <w:spacing w:after="0"/>
        <w:jc w:val="both"/>
        <w:rPr>
          <w:rFonts w:ascii="Times New Roman" w:hAnsi="Times New Roman"/>
          <w:sz w:val="28"/>
        </w:rPr>
      </w:pPr>
      <w:r>
        <w:rPr>
          <w:rFonts w:ascii="Times New Roman" w:hAnsi="Times New Roman"/>
          <w:sz w:val="28"/>
        </w:rPr>
        <w:t>7. Жегалова, С.К. Прялка, прялица, донце: Русская народная резьба и роспись по дереву. - М.: Искусство, 1971. - 150 с.</w:t>
      </w:r>
    </w:p>
    <w:p w14:paraId="24015A81"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8. Федеральные государственные требования к минимуму содержания,</w:t>
      </w:r>
    </w:p>
    <w:p w14:paraId="62F9DEFA"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структуре и условиям реализации дополнительной предпрофессиональной</w:t>
      </w:r>
    </w:p>
    <w:p w14:paraId="26EC0E0A"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общеобразовательной программы в области изобразительного искусства</w:t>
      </w:r>
    </w:p>
    <w:p w14:paraId="48E35AB7"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«Живопись» (зарегистрировано в Минюсте России 17.04.2012г. № 23578),</w:t>
      </w:r>
    </w:p>
    <w:p w14:paraId="551C0A74"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приказ Министерства культуры Российской Федерации от №156 от</w:t>
      </w:r>
    </w:p>
    <w:p w14:paraId="2FC9D42A" w14:textId="77777777" w:rsidR="007623EC" w:rsidRDefault="005E79E0">
      <w:pPr>
        <w:pStyle w:val="Standard"/>
        <w:spacing w:after="0"/>
        <w:jc w:val="both"/>
        <w:rPr>
          <w:rFonts w:ascii="Times New Roman" w:hAnsi="Times New Roman"/>
          <w:sz w:val="28"/>
          <w:szCs w:val="28"/>
        </w:rPr>
      </w:pPr>
      <w:r>
        <w:rPr>
          <w:rFonts w:ascii="Times New Roman" w:hAnsi="Times New Roman"/>
          <w:sz w:val="28"/>
          <w:szCs w:val="28"/>
        </w:rPr>
        <w:t>12.03.2012г. (с изменениями и дополнениями).</w:t>
      </w:r>
    </w:p>
    <w:p w14:paraId="6CDD28CB" w14:textId="77777777" w:rsidR="007623EC" w:rsidRDefault="005E79E0">
      <w:pPr>
        <w:pStyle w:val="Standard"/>
        <w:spacing w:after="0"/>
        <w:jc w:val="both"/>
        <w:rPr>
          <w:rFonts w:ascii="Times New Roman" w:hAnsi="Times New Roman"/>
          <w:sz w:val="28"/>
        </w:rPr>
      </w:pPr>
      <w:r>
        <w:rPr>
          <w:rFonts w:ascii="Times New Roman" w:hAnsi="Times New Roman"/>
          <w:sz w:val="28"/>
        </w:rPr>
        <w:t>Электронные ресурсы:</w:t>
      </w:r>
    </w:p>
    <w:p w14:paraId="7B72F645" w14:textId="77777777" w:rsidR="007623EC" w:rsidRDefault="005E79E0">
      <w:pPr>
        <w:pStyle w:val="Standard"/>
        <w:spacing w:after="0"/>
        <w:jc w:val="both"/>
        <w:rPr>
          <w:rFonts w:ascii="Times New Roman" w:hAnsi="Times New Roman"/>
          <w:sz w:val="28"/>
        </w:rPr>
      </w:pPr>
      <w:r>
        <w:rPr>
          <w:rFonts w:ascii="Times New Roman" w:hAnsi="Times New Roman"/>
          <w:sz w:val="28"/>
        </w:rPr>
        <w:t>http://rfartcenter.ru/Федеральный портал системы образования в сфере</w:t>
      </w:r>
    </w:p>
    <w:p w14:paraId="045E9F18" w14:textId="77777777" w:rsidR="007623EC" w:rsidRDefault="005E79E0">
      <w:pPr>
        <w:pStyle w:val="Standard"/>
        <w:spacing w:after="0"/>
        <w:jc w:val="both"/>
        <w:rPr>
          <w:rFonts w:ascii="Times New Roman" w:hAnsi="Times New Roman"/>
          <w:sz w:val="28"/>
        </w:rPr>
      </w:pPr>
      <w:r>
        <w:rPr>
          <w:rFonts w:ascii="Times New Roman" w:hAnsi="Times New Roman"/>
          <w:sz w:val="28"/>
        </w:rPr>
        <w:t>культуры.</w:t>
      </w:r>
    </w:p>
    <w:p w14:paraId="3D0A1018" w14:textId="77777777" w:rsidR="007623EC" w:rsidRDefault="005E79E0">
      <w:pPr>
        <w:pStyle w:val="Standard"/>
        <w:spacing w:after="0"/>
        <w:jc w:val="both"/>
      </w:pPr>
      <w:hyperlink r:id="rId8" w:history="1">
        <w:r>
          <w:rPr>
            <w:rFonts w:ascii="Times New Roman" w:hAnsi="Times New Roman"/>
            <w:color w:val="00000A"/>
            <w:sz w:val="28"/>
            <w:lang w:val="en-US"/>
          </w:rPr>
          <w:t>https</w:t>
        </w:r>
      </w:hyperlink>
      <w:hyperlink r:id="rId9" w:history="1">
        <w:r>
          <w:rPr>
            <w:rFonts w:ascii="Times New Roman" w:hAnsi="Times New Roman"/>
            <w:color w:val="00000A"/>
            <w:sz w:val="28"/>
          </w:rPr>
          <w:t>://</w:t>
        </w:r>
      </w:hyperlink>
      <w:hyperlink r:id="rId10" w:history="1">
        <w:r>
          <w:rPr>
            <w:rFonts w:ascii="Times New Roman" w:hAnsi="Times New Roman"/>
            <w:color w:val="00000A"/>
            <w:sz w:val="28"/>
            <w:lang w:val="en-US"/>
          </w:rPr>
          <w:t>ethnomuseum</w:t>
        </w:r>
      </w:hyperlink>
      <w:hyperlink r:id="rId11" w:history="1">
        <w:r>
          <w:rPr>
            <w:rFonts w:ascii="Times New Roman" w:hAnsi="Times New Roman"/>
            <w:color w:val="00000A"/>
            <w:sz w:val="28"/>
          </w:rPr>
          <w:t>.</w:t>
        </w:r>
      </w:hyperlink>
      <w:hyperlink r:id="rId12" w:history="1">
        <w:r>
          <w:rPr>
            <w:rFonts w:ascii="Times New Roman" w:hAnsi="Times New Roman"/>
            <w:color w:val="00000A"/>
            <w:sz w:val="28"/>
            <w:lang w:val="en-US"/>
          </w:rPr>
          <w:t>ru</w:t>
        </w:r>
      </w:hyperlink>
      <w:hyperlink r:id="rId13" w:history="1">
        <w:r>
          <w:rPr>
            <w:rFonts w:ascii="Times New Roman" w:hAnsi="Times New Roman"/>
            <w:color w:val="00000A"/>
            <w:sz w:val="28"/>
          </w:rPr>
          <w:t>/</w:t>
        </w:r>
      </w:hyperlink>
      <w:r>
        <w:rPr>
          <w:rFonts w:ascii="Times New Roman" w:hAnsi="Times New Roman"/>
          <w:sz w:val="28"/>
        </w:rPr>
        <w:t xml:space="preserve"> официальный сайт российского этнографического музея. Раздел «Коллекции онлайн».</w:t>
      </w:r>
    </w:p>
    <w:p w14:paraId="46184149" w14:textId="77777777" w:rsidR="007623EC" w:rsidRDefault="005E79E0">
      <w:pPr>
        <w:pStyle w:val="Standard"/>
        <w:spacing w:after="0"/>
        <w:jc w:val="both"/>
      </w:pPr>
      <w:hyperlink r:id="rId14" w:history="1">
        <w:r>
          <w:rPr>
            <w:rFonts w:ascii="Times New Roman" w:hAnsi="Times New Roman"/>
            <w:color w:val="00000A"/>
            <w:sz w:val="28"/>
          </w:rPr>
          <w:t>https://www.culture.ru/afisha/russia/tags-narodnaya-kultura</w:t>
        </w:r>
      </w:hyperlink>
      <w:r>
        <w:rPr>
          <w:rFonts w:ascii="Times New Roman" w:hAnsi="Times New Roman"/>
          <w:sz w:val="28"/>
        </w:rPr>
        <w:t xml:space="preserve"> федеральный портал «Культура. РФ»</w:t>
      </w:r>
      <w:r>
        <w:t xml:space="preserve"> </w:t>
      </w:r>
      <w:r>
        <w:rPr>
          <w:rFonts w:ascii="Times New Roman" w:hAnsi="Times New Roman"/>
          <w:sz w:val="28"/>
        </w:rPr>
        <w:t>Разделы «Русское искусство», «Народная культура».</w:t>
      </w:r>
    </w:p>
    <w:p w14:paraId="2B8D5BD2" w14:textId="77777777" w:rsidR="007623EC" w:rsidRDefault="007623EC">
      <w:pPr>
        <w:pStyle w:val="Standard"/>
        <w:rPr>
          <w:rFonts w:ascii="Times New Roman" w:hAnsi="Times New Roman"/>
          <w:sz w:val="28"/>
        </w:rPr>
      </w:pPr>
    </w:p>
    <w:p w14:paraId="69085A02" w14:textId="77777777" w:rsidR="00E813F5" w:rsidRDefault="00E813F5">
      <w:pPr>
        <w:pStyle w:val="Standard"/>
        <w:jc w:val="both"/>
        <w:rPr>
          <w:rFonts w:ascii="Times New Roman" w:hAnsi="Times New Roman"/>
          <w:b/>
          <w:bCs/>
          <w:sz w:val="28"/>
        </w:rPr>
      </w:pPr>
    </w:p>
    <w:p w14:paraId="62BE3FAC" w14:textId="77777777" w:rsidR="000615B2" w:rsidRDefault="000615B2">
      <w:pPr>
        <w:pStyle w:val="Standard"/>
        <w:jc w:val="both"/>
        <w:rPr>
          <w:rFonts w:ascii="Times New Roman" w:hAnsi="Times New Roman"/>
          <w:b/>
          <w:bCs/>
          <w:sz w:val="28"/>
        </w:rPr>
      </w:pPr>
    </w:p>
    <w:p w14:paraId="32A9AE6F" w14:textId="77777777" w:rsidR="000615B2" w:rsidRDefault="000615B2">
      <w:pPr>
        <w:pStyle w:val="Standard"/>
        <w:jc w:val="both"/>
        <w:rPr>
          <w:rFonts w:ascii="Times New Roman" w:hAnsi="Times New Roman"/>
          <w:b/>
          <w:bCs/>
          <w:sz w:val="28"/>
        </w:rPr>
      </w:pPr>
    </w:p>
    <w:p w14:paraId="31B8DFC3" w14:textId="77777777" w:rsidR="000615B2" w:rsidRDefault="000615B2">
      <w:pPr>
        <w:pStyle w:val="Standard"/>
        <w:jc w:val="both"/>
        <w:rPr>
          <w:rFonts w:ascii="Times New Roman" w:hAnsi="Times New Roman"/>
          <w:b/>
          <w:bCs/>
          <w:sz w:val="28"/>
        </w:rPr>
      </w:pPr>
    </w:p>
    <w:p w14:paraId="1DAC5F7E" w14:textId="77777777" w:rsidR="000615B2" w:rsidRDefault="000615B2">
      <w:pPr>
        <w:pStyle w:val="Standard"/>
        <w:jc w:val="both"/>
        <w:rPr>
          <w:rFonts w:ascii="Times New Roman" w:hAnsi="Times New Roman"/>
          <w:b/>
          <w:bCs/>
          <w:sz w:val="28"/>
        </w:rPr>
      </w:pPr>
    </w:p>
    <w:p w14:paraId="16A28FDB" w14:textId="77777777" w:rsidR="000615B2" w:rsidRDefault="000615B2">
      <w:pPr>
        <w:pStyle w:val="Standard"/>
        <w:jc w:val="both"/>
        <w:rPr>
          <w:rFonts w:ascii="Times New Roman" w:hAnsi="Times New Roman"/>
          <w:b/>
          <w:bCs/>
          <w:sz w:val="28"/>
        </w:rPr>
      </w:pPr>
    </w:p>
    <w:p w14:paraId="3576CF5C" w14:textId="77777777" w:rsidR="000615B2" w:rsidRDefault="000615B2">
      <w:pPr>
        <w:pStyle w:val="Standard"/>
        <w:jc w:val="both"/>
        <w:rPr>
          <w:rFonts w:ascii="Times New Roman" w:hAnsi="Times New Roman"/>
          <w:b/>
          <w:bCs/>
          <w:sz w:val="28"/>
        </w:rPr>
      </w:pPr>
    </w:p>
    <w:p w14:paraId="0071ECF3" w14:textId="77777777" w:rsidR="007623EC" w:rsidRDefault="005E79E0">
      <w:pPr>
        <w:pStyle w:val="Standard"/>
        <w:jc w:val="both"/>
        <w:rPr>
          <w:rFonts w:ascii="Times New Roman" w:hAnsi="Times New Roman"/>
          <w:b/>
          <w:bCs/>
          <w:sz w:val="28"/>
        </w:rPr>
      </w:pPr>
      <w:r>
        <w:rPr>
          <w:rFonts w:ascii="Times New Roman" w:hAnsi="Times New Roman"/>
          <w:b/>
          <w:bCs/>
          <w:sz w:val="28"/>
        </w:rPr>
        <w:lastRenderedPageBreak/>
        <w:t>5. Приложения</w:t>
      </w:r>
    </w:p>
    <w:p w14:paraId="2D9BE12C" w14:textId="77777777" w:rsidR="007623EC" w:rsidRDefault="005E79E0">
      <w:pPr>
        <w:pStyle w:val="Standard"/>
        <w:rPr>
          <w:rFonts w:ascii="Times New Roman" w:hAnsi="Times New Roman"/>
          <w:b/>
          <w:bCs/>
          <w:sz w:val="28"/>
        </w:rPr>
      </w:pPr>
      <w:r>
        <w:rPr>
          <w:rFonts w:ascii="Times New Roman" w:hAnsi="Times New Roman"/>
          <w:b/>
          <w:bCs/>
          <w:sz w:val="28"/>
        </w:rPr>
        <w:t>Слайд 1.</w:t>
      </w:r>
    </w:p>
    <w:p w14:paraId="501A25FB" w14:textId="77777777" w:rsidR="007623EC" w:rsidRDefault="005E79E0">
      <w:pPr>
        <w:pStyle w:val="Standard"/>
        <w:rPr>
          <w:rFonts w:ascii="Times New Roman" w:hAnsi="Times New Roman"/>
          <w:sz w:val="28"/>
        </w:rPr>
      </w:pPr>
      <w:r>
        <w:rPr>
          <w:rFonts w:ascii="Times New Roman" w:hAnsi="Times New Roman"/>
          <w:sz w:val="28"/>
        </w:rPr>
        <w:t>Рис 1. Слайд презентации «Карта народов России».</w:t>
      </w:r>
    </w:p>
    <w:p w14:paraId="16300117" w14:textId="0685AD80" w:rsidR="007623EC" w:rsidRDefault="00865C1D">
      <w:pPr>
        <w:pStyle w:val="Standard"/>
      </w:pPr>
      <w:r w:rsidRPr="00E4146D">
        <w:rPr>
          <w:noProof/>
          <w:lang w:eastAsia="ru-RU"/>
        </w:rPr>
        <w:drawing>
          <wp:inline distT="0" distB="0" distL="0" distR="0" wp14:anchorId="597A9798" wp14:editId="03664C31">
            <wp:extent cx="6014720" cy="4082415"/>
            <wp:effectExtent l="0" t="0" r="0" b="0"/>
            <wp:docPr id="1" nam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pic:cNvPicPr>
                      <a:picLocks noChangeAspect="1" noChangeArrowheads="1"/>
                    </pic:cNvPicPr>
                  </pic:nvPicPr>
                  <pic:blipFill>
                    <a:blip r:embed="rId15">
                      <a:lum bright="-12000" contrast="12000"/>
                      <a:extLst>
                        <a:ext uri="{28A0092B-C50C-407E-A947-70E740481C1C}">
                          <a14:useLocalDpi xmlns:a14="http://schemas.microsoft.com/office/drawing/2010/main" val="0"/>
                        </a:ext>
                      </a:extLst>
                    </a:blip>
                    <a:srcRect/>
                    <a:stretch>
                      <a:fillRect/>
                    </a:stretch>
                  </pic:blipFill>
                  <pic:spPr bwMode="auto">
                    <a:xfrm>
                      <a:off x="0" y="0"/>
                      <a:ext cx="6014720" cy="4082415"/>
                    </a:xfrm>
                    <a:prstGeom prst="rect">
                      <a:avLst/>
                    </a:prstGeom>
                    <a:noFill/>
                    <a:ln>
                      <a:noFill/>
                    </a:ln>
                  </pic:spPr>
                </pic:pic>
              </a:graphicData>
            </a:graphic>
          </wp:inline>
        </w:drawing>
      </w:r>
    </w:p>
    <w:p w14:paraId="4AA6848E" w14:textId="77777777" w:rsidR="007623EC" w:rsidRDefault="007623EC">
      <w:pPr>
        <w:pStyle w:val="Standard"/>
        <w:rPr>
          <w:rFonts w:ascii="Times New Roman" w:hAnsi="Times New Roman"/>
          <w:sz w:val="28"/>
        </w:rPr>
      </w:pPr>
    </w:p>
    <w:p w14:paraId="71381413" w14:textId="77777777" w:rsidR="007623EC" w:rsidRDefault="007623EC">
      <w:pPr>
        <w:pStyle w:val="Standard"/>
        <w:rPr>
          <w:rFonts w:ascii="Times New Roman" w:hAnsi="Times New Roman"/>
          <w:sz w:val="28"/>
        </w:rPr>
      </w:pPr>
    </w:p>
    <w:p w14:paraId="0F670A9A" w14:textId="77777777" w:rsidR="007623EC" w:rsidRDefault="007623EC">
      <w:pPr>
        <w:pStyle w:val="Standard"/>
        <w:rPr>
          <w:rFonts w:ascii="Times New Roman" w:hAnsi="Times New Roman"/>
          <w:sz w:val="28"/>
        </w:rPr>
      </w:pPr>
    </w:p>
    <w:p w14:paraId="7F0E666C" w14:textId="77777777" w:rsidR="007623EC" w:rsidRDefault="007623EC">
      <w:pPr>
        <w:pStyle w:val="Standard"/>
        <w:rPr>
          <w:rFonts w:ascii="Times New Roman" w:hAnsi="Times New Roman"/>
          <w:sz w:val="28"/>
        </w:rPr>
      </w:pPr>
    </w:p>
    <w:p w14:paraId="667C2B14" w14:textId="77777777" w:rsidR="007623EC" w:rsidRDefault="007623EC">
      <w:pPr>
        <w:pStyle w:val="Standard"/>
        <w:rPr>
          <w:rFonts w:ascii="Times New Roman" w:hAnsi="Times New Roman"/>
          <w:sz w:val="28"/>
        </w:rPr>
      </w:pPr>
    </w:p>
    <w:p w14:paraId="448D8332" w14:textId="77777777" w:rsidR="007623EC" w:rsidRDefault="007623EC">
      <w:pPr>
        <w:pStyle w:val="Standard"/>
        <w:rPr>
          <w:rFonts w:ascii="Times New Roman" w:hAnsi="Times New Roman"/>
          <w:sz w:val="28"/>
        </w:rPr>
      </w:pPr>
    </w:p>
    <w:p w14:paraId="03EEE258" w14:textId="77777777" w:rsidR="007623EC" w:rsidRDefault="007623EC">
      <w:pPr>
        <w:pStyle w:val="Standard"/>
        <w:rPr>
          <w:rFonts w:ascii="Times New Roman" w:hAnsi="Times New Roman"/>
          <w:sz w:val="28"/>
        </w:rPr>
      </w:pPr>
    </w:p>
    <w:p w14:paraId="7E6E00E3" w14:textId="77777777" w:rsidR="007623EC" w:rsidRDefault="007623EC">
      <w:pPr>
        <w:pStyle w:val="Standard"/>
        <w:rPr>
          <w:rFonts w:ascii="Times New Roman" w:hAnsi="Times New Roman"/>
          <w:sz w:val="28"/>
        </w:rPr>
      </w:pPr>
    </w:p>
    <w:p w14:paraId="5D250A23" w14:textId="77777777" w:rsidR="007623EC" w:rsidRDefault="007623EC">
      <w:pPr>
        <w:pStyle w:val="Standard"/>
        <w:rPr>
          <w:rFonts w:ascii="Times New Roman" w:hAnsi="Times New Roman"/>
          <w:sz w:val="28"/>
        </w:rPr>
      </w:pPr>
    </w:p>
    <w:p w14:paraId="7102BC59" w14:textId="77777777" w:rsidR="007623EC" w:rsidRDefault="007623EC">
      <w:pPr>
        <w:pStyle w:val="Standard"/>
        <w:rPr>
          <w:rFonts w:ascii="Times New Roman" w:hAnsi="Times New Roman"/>
          <w:sz w:val="28"/>
        </w:rPr>
      </w:pPr>
    </w:p>
    <w:p w14:paraId="1100A828" w14:textId="77777777" w:rsidR="007623EC" w:rsidRDefault="007623EC">
      <w:pPr>
        <w:pStyle w:val="Standard"/>
        <w:rPr>
          <w:rFonts w:ascii="Times New Roman" w:hAnsi="Times New Roman"/>
          <w:sz w:val="28"/>
        </w:rPr>
      </w:pPr>
    </w:p>
    <w:p w14:paraId="613FC9E4" w14:textId="77777777" w:rsidR="00283FA8" w:rsidRDefault="00283FA8">
      <w:pPr>
        <w:pStyle w:val="Standard"/>
        <w:rPr>
          <w:rFonts w:ascii="Times New Roman" w:hAnsi="Times New Roman"/>
          <w:b/>
          <w:bCs/>
          <w:sz w:val="28"/>
        </w:rPr>
      </w:pPr>
    </w:p>
    <w:p w14:paraId="673114FB" w14:textId="77777777" w:rsidR="007623EC" w:rsidRDefault="005E79E0">
      <w:pPr>
        <w:pStyle w:val="Standard"/>
        <w:rPr>
          <w:rFonts w:ascii="Times New Roman" w:hAnsi="Times New Roman"/>
          <w:sz w:val="28"/>
        </w:rPr>
      </w:pPr>
      <w:r>
        <w:rPr>
          <w:rFonts w:ascii="Times New Roman" w:hAnsi="Times New Roman"/>
          <w:b/>
          <w:bCs/>
          <w:sz w:val="28"/>
        </w:rPr>
        <w:lastRenderedPageBreak/>
        <w:t>Слайд 2.</w:t>
      </w:r>
      <w:r>
        <w:rPr>
          <w:rFonts w:ascii="Times New Roman" w:hAnsi="Times New Roman"/>
          <w:sz w:val="28"/>
        </w:rPr>
        <w:t xml:space="preserve"> Сравнение Композиционных схем на примере репродукций</w:t>
      </w:r>
    </w:p>
    <w:p w14:paraId="60FEC343" w14:textId="77777777" w:rsidR="00B01591" w:rsidRDefault="00B01591">
      <w:pPr>
        <w:pStyle w:val="Standard"/>
      </w:pPr>
      <w:r>
        <w:rPr>
          <w:rFonts w:ascii="Times New Roman" w:hAnsi="Times New Roman"/>
          <w:sz w:val="28"/>
        </w:rPr>
        <w:t>Рис 1.</w:t>
      </w:r>
    </w:p>
    <w:p w14:paraId="2895D8A1" w14:textId="33A4CE6D" w:rsidR="007623EC" w:rsidRDefault="00865C1D">
      <w:pPr>
        <w:pStyle w:val="Standard"/>
        <w:rPr>
          <w:noProof/>
          <w:lang w:eastAsia="ru-RU"/>
        </w:rPr>
      </w:pPr>
      <w:r w:rsidRPr="00E4146D">
        <w:rPr>
          <w:noProof/>
          <w:lang w:eastAsia="ru-RU"/>
        </w:rPr>
        <w:drawing>
          <wp:inline distT="0" distB="0" distL="0" distR="0" wp14:anchorId="4F168580" wp14:editId="17EB2987">
            <wp:extent cx="5615305" cy="8100695"/>
            <wp:effectExtent l="0" t="0" r="0" b="0"/>
            <wp:docPr id="2" nam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pic:cNvPicPr>
                      <a:picLocks noChangeAspect="1" noChangeArrowheads="1"/>
                    </pic:cNvPicPr>
                  </pic:nvPicPr>
                  <pic:blipFill>
                    <a:blip r:embed="rId16">
                      <a:lum bright="-2000"/>
                      <a:extLst>
                        <a:ext uri="{28A0092B-C50C-407E-A947-70E740481C1C}">
                          <a14:useLocalDpi xmlns:a14="http://schemas.microsoft.com/office/drawing/2010/main" val="0"/>
                        </a:ext>
                      </a:extLst>
                    </a:blip>
                    <a:srcRect/>
                    <a:stretch>
                      <a:fillRect/>
                    </a:stretch>
                  </pic:blipFill>
                  <pic:spPr bwMode="auto">
                    <a:xfrm>
                      <a:off x="0" y="0"/>
                      <a:ext cx="5615305" cy="8100695"/>
                    </a:xfrm>
                    <a:prstGeom prst="rect">
                      <a:avLst/>
                    </a:prstGeom>
                    <a:noFill/>
                    <a:ln>
                      <a:noFill/>
                    </a:ln>
                  </pic:spPr>
                </pic:pic>
              </a:graphicData>
            </a:graphic>
          </wp:inline>
        </w:drawing>
      </w:r>
    </w:p>
    <w:p w14:paraId="17A4528F" w14:textId="77777777" w:rsidR="00B01591" w:rsidRDefault="00B01591">
      <w:pPr>
        <w:pStyle w:val="Standard"/>
        <w:rPr>
          <w:noProof/>
          <w:lang w:eastAsia="ru-RU"/>
        </w:rPr>
      </w:pPr>
    </w:p>
    <w:p w14:paraId="16000906" w14:textId="77777777" w:rsidR="00B01591" w:rsidRPr="00D55D2D" w:rsidRDefault="00B01591">
      <w:pPr>
        <w:pStyle w:val="Standard"/>
        <w:rPr>
          <w:rFonts w:ascii="Times New Roman" w:hAnsi="Times New Roman" w:cs="Times New Roman"/>
          <w:noProof/>
          <w:sz w:val="28"/>
          <w:szCs w:val="28"/>
          <w:lang w:eastAsia="ru-RU"/>
        </w:rPr>
      </w:pPr>
      <w:r w:rsidRPr="00D55D2D">
        <w:rPr>
          <w:rFonts w:ascii="Times New Roman" w:hAnsi="Times New Roman" w:cs="Times New Roman"/>
          <w:noProof/>
          <w:sz w:val="28"/>
          <w:szCs w:val="28"/>
          <w:lang w:eastAsia="ru-RU"/>
        </w:rPr>
        <w:lastRenderedPageBreak/>
        <w:t>Рис 2.</w:t>
      </w:r>
      <w:r w:rsidR="00D55D2D">
        <w:rPr>
          <w:rFonts w:ascii="Times New Roman" w:hAnsi="Times New Roman" w:cs="Times New Roman"/>
          <w:noProof/>
          <w:sz w:val="28"/>
          <w:szCs w:val="28"/>
          <w:lang w:eastAsia="ru-RU"/>
        </w:rPr>
        <w:t xml:space="preserve"> </w:t>
      </w:r>
      <w:r w:rsidR="00B61F30">
        <w:rPr>
          <w:rFonts w:ascii="Times New Roman" w:hAnsi="Times New Roman" w:cs="Times New Roman"/>
          <w:noProof/>
          <w:sz w:val="28"/>
          <w:szCs w:val="28"/>
          <w:lang w:eastAsia="ru-RU"/>
        </w:rPr>
        <w:t>Примеры картин с разными композиционными схемами.</w:t>
      </w:r>
    </w:p>
    <w:p w14:paraId="1A66F330" w14:textId="1950E771" w:rsidR="00B01591" w:rsidRDefault="00865C1D">
      <w:pPr>
        <w:pStyle w:val="Standard"/>
        <w:rPr>
          <w:noProof/>
          <w:lang w:eastAsia="ru-RU"/>
        </w:rPr>
      </w:pPr>
      <w:r w:rsidRPr="00B01591">
        <w:rPr>
          <w:noProof/>
          <w:lang w:eastAsia="ru-RU"/>
        </w:rPr>
        <w:drawing>
          <wp:inline distT="0" distB="0" distL="0" distR="0" wp14:anchorId="2E0C4CD4" wp14:editId="4059A6F8">
            <wp:extent cx="6052820" cy="3889375"/>
            <wp:effectExtent l="0" t="0" r="0" b="0"/>
            <wp:docPr id="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52820" cy="3889375"/>
                    </a:xfrm>
                    <a:prstGeom prst="rect">
                      <a:avLst/>
                    </a:prstGeom>
                    <a:noFill/>
                    <a:ln>
                      <a:noFill/>
                    </a:ln>
                  </pic:spPr>
                </pic:pic>
              </a:graphicData>
            </a:graphic>
          </wp:inline>
        </w:drawing>
      </w:r>
    </w:p>
    <w:p w14:paraId="7A8C4144" w14:textId="77777777" w:rsidR="00B01591" w:rsidRDefault="00B01591">
      <w:pPr>
        <w:pStyle w:val="Standard"/>
        <w:rPr>
          <w:noProof/>
          <w:lang w:eastAsia="ru-RU"/>
        </w:rPr>
      </w:pPr>
    </w:p>
    <w:p w14:paraId="71B0BCD2" w14:textId="77777777" w:rsidR="00B01591" w:rsidRDefault="00B01591">
      <w:pPr>
        <w:pStyle w:val="Standard"/>
        <w:rPr>
          <w:noProof/>
          <w:lang w:eastAsia="ru-RU"/>
        </w:rPr>
      </w:pPr>
    </w:p>
    <w:p w14:paraId="2448AC84" w14:textId="77777777" w:rsidR="00B01591" w:rsidRDefault="00B01591">
      <w:pPr>
        <w:pStyle w:val="Standard"/>
        <w:rPr>
          <w:noProof/>
          <w:lang w:eastAsia="ru-RU"/>
        </w:rPr>
      </w:pPr>
    </w:p>
    <w:p w14:paraId="130F10E8" w14:textId="77777777" w:rsidR="00B01591" w:rsidRDefault="00B01591">
      <w:pPr>
        <w:pStyle w:val="Standard"/>
        <w:rPr>
          <w:noProof/>
          <w:lang w:eastAsia="ru-RU"/>
        </w:rPr>
      </w:pPr>
    </w:p>
    <w:p w14:paraId="44085CA9" w14:textId="77777777" w:rsidR="00B01591" w:rsidRDefault="00B01591">
      <w:pPr>
        <w:pStyle w:val="Standard"/>
        <w:rPr>
          <w:noProof/>
          <w:lang w:eastAsia="ru-RU"/>
        </w:rPr>
      </w:pPr>
    </w:p>
    <w:p w14:paraId="0FD7AB12" w14:textId="77777777" w:rsidR="00B01591" w:rsidRDefault="00B01591">
      <w:pPr>
        <w:pStyle w:val="Standard"/>
        <w:rPr>
          <w:noProof/>
          <w:lang w:eastAsia="ru-RU"/>
        </w:rPr>
      </w:pPr>
    </w:p>
    <w:p w14:paraId="5FCA85B0" w14:textId="77777777" w:rsidR="00B01591" w:rsidRDefault="00B01591">
      <w:pPr>
        <w:pStyle w:val="Standard"/>
        <w:rPr>
          <w:noProof/>
          <w:lang w:eastAsia="ru-RU"/>
        </w:rPr>
      </w:pPr>
    </w:p>
    <w:p w14:paraId="77779AF5" w14:textId="77777777" w:rsidR="00B01591" w:rsidRDefault="00B01591">
      <w:pPr>
        <w:pStyle w:val="Standard"/>
        <w:rPr>
          <w:noProof/>
          <w:lang w:eastAsia="ru-RU"/>
        </w:rPr>
      </w:pPr>
    </w:p>
    <w:p w14:paraId="4280AA08" w14:textId="77777777" w:rsidR="00B01591" w:rsidRDefault="00B01591">
      <w:pPr>
        <w:pStyle w:val="Standard"/>
        <w:rPr>
          <w:noProof/>
          <w:lang w:eastAsia="ru-RU"/>
        </w:rPr>
      </w:pPr>
    </w:p>
    <w:p w14:paraId="5D07C6A7" w14:textId="77777777" w:rsidR="00B01591" w:rsidRDefault="00B01591">
      <w:pPr>
        <w:pStyle w:val="Standard"/>
        <w:rPr>
          <w:noProof/>
          <w:lang w:eastAsia="ru-RU"/>
        </w:rPr>
      </w:pPr>
    </w:p>
    <w:p w14:paraId="0E5CD507" w14:textId="77777777" w:rsidR="00B01591" w:rsidRDefault="00B01591">
      <w:pPr>
        <w:pStyle w:val="Standard"/>
        <w:rPr>
          <w:noProof/>
          <w:lang w:eastAsia="ru-RU"/>
        </w:rPr>
      </w:pPr>
    </w:p>
    <w:p w14:paraId="1A6537A6" w14:textId="77777777" w:rsidR="00B01591" w:rsidRDefault="00B01591">
      <w:pPr>
        <w:pStyle w:val="Standard"/>
        <w:rPr>
          <w:noProof/>
          <w:lang w:eastAsia="ru-RU"/>
        </w:rPr>
      </w:pPr>
    </w:p>
    <w:p w14:paraId="3814A76F" w14:textId="77777777" w:rsidR="00B01591" w:rsidRDefault="00B01591">
      <w:pPr>
        <w:pStyle w:val="Standard"/>
        <w:rPr>
          <w:noProof/>
          <w:lang w:eastAsia="ru-RU"/>
        </w:rPr>
      </w:pPr>
    </w:p>
    <w:p w14:paraId="0B6815C9" w14:textId="77777777" w:rsidR="00B01591" w:rsidRDefault="00B01591">
      <w:pPr>
        <w:pStyle w:val="Standard"/>
        <w:rPr>
          <w:noProof/>
          <w:lang w:eastAsia="ru-RU"/>
        </w:rPr>
      </w:pPr>
    </w:p>
    <w:p w14:paraId="331865EF" w14:textId="77777777" w:rsidR="007623EC" w:rsidRDefault="007623EC">
      <w:pPr>
        <w:pStyle w:val="Standard"/>
        <w:rPr>
          <w:rFonts w:ascii="Times New Roman" w:hAnsi="Times New Roman"/>
          <w:sz w:val="28"/>
        </w:rPr>
      </w:pPr>
    </w:p>
    <w:p w14:paraId="4A0B5837" w14:textId="77777777" w:rsidR="00D55D2D" w:rsidRDefault="00D55D2D">
      <w:pPr>
        <w:pStyle w:val="Standard"/>
        <w:rPr>
          <w:rFonts w:ascii="Times New Roman" w:hAnsi="Times New Roman"/>
          <w:sz w:val="28"/>
        </w:rPr>
      </w:pPr>
      <w:r>
        <w:rPr>
          <w:rFonts w:ascii="Times New Roman" w:hAnsi="Times New Roman"/>
          <w:sz w:val="28"/>
        </w:rPr>
        <w:lastRenderedPageBreak/>
        <w:t>Рис 3.</w:t>
      </w:r>
    </w:p>
    <w:p w14:paraId="30442061" w14:textId="10156E91" w:rsidR="00D55D2D" w:rsidRDefault="00865C1D">
      <w:pPr>
        <w:pStyle w:val="Standard"/>
        <w:rPr>
          <w:rFonts w:ascii="Times New Roman" w:hAnsi="Times New Roman"/>
          <w:sz w:val="28"/>
        </w:rPr>
      </w:pPr>
      <w:r w:rsidRPr="00D55D2D">
        <w:rPr>
          <w:rFonts w:ascii="Times New Roman" w:hAnsi="Times New Roman"/>
          <w:noProof/>
          <w:sz w:val="28"/>
        </w:rPr>
        <w:drawing>
          <wp:inline distT="0" distB="0" distL="0" distR="0" wp14:anchorId="28EC25E0" wp14:editId="29FDBB97">
            <wp:extent cx="5949950" cy="381190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9950" cy="3811905"/>
                    </a:xfrm>
                    <a:prstGeom prst="rect">
                      <a:avLst/>
                    </a:prstGeom>
                    <a:noFill/>
                    <a:ln>
                      <a:noFill/>
                    </a:ln>
                  </pic:spPr>
                </pic:pic>
              </a:graphicData>
            </a:graphic>
          </wp:inline>
        </w:drawing>
      </w:r>
    </w:p>
    <w:p w14:paraId="409B0061" w14:textId="77777777" w:rsidR="00D55D2D" w:rsidRDefault="00D55D2D">
      <w:pPr>
        <w:pStyle w:val="Standard"/>
        <w:rPr>
          <w:rFonts w:ascii="Times New Roman" w:hAnsi="Times New Roman"/>
          <w:sz w:val="28"/>
        </w:rPr>
      </w:pPr>
    </w:p>
    <w:p w14:paraId="156A6C99" w14:textId="77777777" w:rsidR="00D55D2D" w:rsidRDefault="00D55D2D">
      <w:pPr>
        <w:pStyle w:val="Standard"/>
        <w:rPr>
          <w:rFonts w:ascii="Times New Roman" w:hAnsi="Times New Roman"/>
          <w:sz w:val="28"/>
        </w:rPr>
      </w:pPr>
    </w:p>
    <w:p w14:paraId="2ED4D784" w14:textId="77777777" w:rsidR="00D55D2D" w:rsidRDefault="00D55D2D">
      <w:pPr>
        <w:pStyle w:val="Standard"/>
        <w:rPr>
          <w:rFonts w:ascii="Times New Roman" w:hAnsi="Times New Roman"/>
          <w:sz w:val="28"/>
        </w:rPr>
      </w:pPr>
    </w:p>
    <w:p w14:paraId="365CA3B1" w14:textId="77777777" w:rsidR="00D55D2D" w:rsidRDefault="00D55D2D">
      <w:pPr>
        <w:pStyle w:val="Standard"/>
        <w:rPr>
          <w:rFonts w:ascii="Times New Roman" w:hAnsi="Times New Roman"/>
          <w:sz w:val="28"/>
        </w:rPr>
      </w:pPr>
    </w:p>
    <w:p w14:paraId="1B0094BF" w14:textId="77777777" w:rsidR="00D55D2D" w:rsidRDefault="00D55D2D">
      <w:pPr>
        <w:pStyle w:val="Standard"/>
        <w:rPr>
          <w:rFonts w:ascii="Times New Roman" w:hAnsi="Times New Roman"/>
          <w:sz w:val="28"/>
        </w:rPr>
      </w:pPr>
    </w:p>
    <w:p w14:paraId="005715E5" w14:textId="77777777" w:rsidR="00D55D2D" w:rsidRDefault="00D55D2D">
      <w:pPr>
        <w:pStyle w:val="Standard"/>
        <w:rPr>
          <w:rFonts w:ascii="Times New Roman" w:hAnsi="Times New Roman"/>
          <w:sz w:val="28"/>
        </w:rPr>
      </w:pPr>
    </w:p>
    <w:p w14:paraId="27EF8FA4" w14:textId="77777777" w:rsidR="00D55D2D" w:rsidRDefault="00D55D2D">
      <w:pPr>
        <w:pStyle w:val="Standard"/>
        <w:rPr>
          <w:rFonts w:ascii="Times New Roman" w:hAnsi="Times New Roman"/>
          <w:sz w:val="28"/>
        </w:rPr>
      </w:pPr>
    </w:p>
    <w:p w14:paraId="2C6648D1" w14:textId="77777777" w:rsidR="00D55D2D" w:rsidRDefault="00D55D2D">
      <w:pPr>
        <w:pStyle w:val="Standard"/>
        <w:rPr>
          <w:rFonts w:ascii="Times New Roman" w:hAnsi="Times New Roman"/>
          <w:sz w:val="28"/>
        </w:rPr>
      </w:pPr>
    </w:p>
    <w:p w14:paraId="6B0451AA" w14:textId="77777777" w:rsidR="00D55D2D" w:rsidRDefault="00D55D2D">
      <w:pPr>
        <w:pStyle w:val="Standard"/>
        <w:rPr>
          <w:rFonts w:ascii="Times New Roman" w:hAnsi="Times New Roman"/>
          <w:sz w:val="28"/>
        </w:rPr>
      </w:pPr>
    </w:p>
    <w:p w14:paraId="1FBDDB80" w14:textId="77777777" w:rsidR="00D55D2D" w:rsidRDefault="00D55D2D">
      <w:pPr>
        <w:pStyle w:val="Standard"/>
        <w:rPr>
          <w:rFonts w:ascii="Times New Roman" w:hAnsi="Times New Roman"/>
          <w:sz w:val="28"/>
        </w:rPr>
      </w:pPr>
    </w:p>
    <w:p w14:paraId="519A70FA" w14:textId="77777777" w:rsidR="00D55D2D" w:rsidRDefault="00D55D2D">
      <w:pPr>
        <w:pStyle w:val="Standard"/>
        <w:rPr>
          <w:rFonts w:ascii="Times New Roman" w:hAnsi="Times New Roman"/>
          <w:sz w:val="28"/>
        </w:rPr>
      </w:pPr>
    </w:p>
    <w:p w14:paraId="2CECF87E" w14:textId="77777777" w:rsidR="00D55D2D" w:rsidRDefault="00D55D2D">
      <w:pPr>
        <w:pStyle w:val="Standard"/>
        <w:rPr>
          <w:rFonts w:ascii="Times New Roman" w:hAnsi="Times New Roman"/>
          <w:sz w:val="28"/>
        </w:rPr>
      </w:pPr>
    </w:p>
    <w:p w14:paraId="1A05D32A" w14:textId="77777777" w:rsidR="00D55D2D" w:rsidRDefault="00D55D2D">
      <w:pPr>
        <w:pStyle w:val="Standard"/>
        <w:rPr>
          <w:rFonts w:ascii="Times New Roman" w:hAnsi="Times New Roman"/>
          <w:sz w:val="28"/>
        </w:rPr>
      </w:pPr>
    </w:p>
    <w:p w14:paraId="6C82C07B" w14:textId="77777777" w:rsidR="00D55D2D" w:rsidRDefault="00D55D2D">
      <w:pPr>
        <w:pStyle w:val="Standard"/>
        <w:rPr>
          <w:rFonts w:ascii="Times New Roman" w:hAnsi="Times New Roman"/>
          <w:sz w:val="28"/>
        </w:rPr>
      </w:pPr>
    </w:p>
    <w:p w14:paraId="6F1F20CC" w14:textId="77777777" w:rsidR="00D55D2D" w:rsidRDefault="00D55D2D">
      <w:pPr>
        <w:pStyle w:val="Standard"/>
        <w:rPr>
          <w:rFonts w:ascii="Times New Roman" w:hAnsi="Times New Roman"/>
          <w:sz w:val="28"/>
        </w:rPr>
      </w:pPr>
    </w:p>
    <w:p w14:paraId="183A2487" w14:textId="77777777" w:rsidR="00D55D2D" w:rsidRPr="00D55D2D" w:rsidRDefault="00D55D2D">
      <w:pPr>
        <w:pStyle w:val="Standard"/>
        <w:rPr>
          <w:rFonts w:ascii="Times New Roman" w:hAnsi="Times New Roman"/>
          <w:sz w:val="28"/>
        </w:rPr>
      </w:pPr>
      <w:r w:rsidRPr="00D55D2D">
        <w:rPr>
          <w:rFonts w:ascii="Times New Roman" w:hAnsi="Times New Roman"/>
          <w:sz w:val="28"/>
        </w:rPr>
        <w:lastRenderedPageBreak/>
        <w:t>Рис 4.</w:t>
      </w:r>
    </w:p>
    <w:p w14:paraId="0998109C" w14:textId="35698910" w:rsidR="00D55D2D" w:rsidRDefault="00865C1D">
      <w:pPr>
        <w:pStyle w:val="Standard"/>
        <w:rPr>
          <w:rFonts w:ascii="Times New Roman" w:hAnsi="Times New Roman"/>
          <w:b/>
          <w:bCs/>
          <w:sz w:val="28"/>
        </w:rPr>
      </w:pPr>
      <w:r w:rsidRPr="00D55D2D">
        <w:rPr>
          <w:rFonts w:ascii="Times New Roman" w:hAnsi="Times New Roman"/>
          <w:b/>
          <w:bCs/>
          <w:noProof/>
          <w:sz w:val="28"/>
        </w:rPr>
        <w:drawing>
          <wp:inline distT="0" distB="0" distL="0" distR="0" wp14:anchorId="0675D972" wp14:editId="26BBF8D1">
            <wp:extent cx="6066155" cy="3928110"/>
            <wp:effectExtent l="0" t="0" r="0" b="0"/>
            <wp:docPr id="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66155" cy="3928110"/>
                    </a:xfrm>
                    <a:prstGeom prst="rect">
                      <a:avLst/>
                    </a:prstGeom>
                    <a:noFill/>
                    <a:ln>
                      <a:noFill/>
                    </a:ln>
                  </pic:spPr>
                </pic:pic>
              </a:graphicData>
            </a:graphic>
          </wp:inline>
        </w:drawing>
      </w:r>
    </w:p>
    <w:p w14:paraId="29C1E1AD" w14:textId="77777777" w:rsidR="00D55D2D" w:rsidRDefault="00D55D2D">
      <w:pPr>
        <w:pStyle w:val="Standard"/>
        <w:rPr>
          <w:rFonts w:ascii="Times New Roman" w:hAnsi="Times New Roman"/>
          <w:b/>
          <w:bCs/>
          <w:sz w:val="28"/>
        </w:rPr>
      </w:pPr>
    </w:p>
    <w:p w14:paraId="0DFB7BBF" w14:textId="77777777" w:rsidR="00D55D2D" w:rsidRDefault="00D55D2D">
      <w:pPr>
        <w:pStyle w:val="Standard"/>
        <w:rPr>
          <w:rFonts w:ascii="Times New Roman" w:hAnsi="Times New Roman"/>
          <w:b/>
          <w:bCs/>
          <w:sz w:val="28"/>
        </w:rPr>
      </w:pPr>
    </w:p>
    <w:p w14:paraId="03C71652" w14:textId="77777777" w:rsidR="00D55D2D" w:rsidRDefault="00D55D2D">
      <w:pPr>
        <w:pStyle w:val="Standard"/>
        <w:rPr>
          <w:rFonts w:ascii="Times New Roman" w:hAnsi="Times New Roman"/>
          <w:b/>
          <w:bCs/>
          <w:sz w:val="28"/>
        </w:rPr>
      </w:pPr>
    </w:p>
    <w:p w14:paraId="07B009A8" w14:textId="77777777" w:rsidR="00D55D2D" w:rsidRDefault="00D55D2D">
      <w:pPr>
        <w:pStyle w:val="Standard"/>
        <w:rPr>
          <w:rFonts w:ascii="Times New Roman" w:hAnsi="Times New Roman"/>
          <w:b/>
          <w:bCs/>
          <w:sz w:val="28"/>
        </w:rPr>
      </w:pPr>
    </w:p>
    <w:p w14:paraId="076F188C" w14:textId="77777777" w:rsidR="00D55D2D" w:rsidRDefault="00D55D2D">
      <w:pPr>
        <w:pStyle w:val="Standard"/>
        <w:rPr>
          <w:rFonts w:ascii="Times New Roman" w:hAnsi="Times New Roman"/>
          <w:b/>
          <w:bCs/>
          <w:sz w:val="28"/>
        </w:rPr>
      </w:pPr>
    </w:p>
    <w:p w14:paraId="4C0D7445" w14:textId="77777777" w:rsidR="00D55D2D" w:rsidRDefault="00D55D2D">
      <w:pPr>
        <w:pStyle w:val="Standard"/>
        <w:rPr>
          <w:rFonts w:ascii="Times New Roman" w:hAnsi="Times New Roman"/>
          <w:b/>
          <w:bCs/>
          <w:sz w:val="28"/>
        </w:rPr>
      </w:pPr>
    </w:p>
    <w:p w14:paraId="3B326ADC" w14:textId="77777777" w:rsidR="00D55D2D" w:rsidRDefault="00D55D2D">
      <w:pPr>
        <w:pStyle w:val="Standard"/>
        <w:rPr>
          <w:rFonts w:ascii="Times New Roman" w:hAnsi="Times New Roman"/>
          <w:b/>
          <w:bCs/>
          <w:sz w:val="28"/>
        </w:rPr>
      </w:pPr>
    </w:p>
    <w:p w14:paraId="183A5410" w14:textId="77777777" w:rsidR="00D55D2D" w:rsidRDefault="00D55D2D">
      <w:pPr>
        <w:pStyle w:val="Standard"/>
        <w:rPr>
          <w:rFonts w:ascii="Times New Roman" w:hAnsi="Times New Roman"/>
          <w:b/>
          <w:bCs/>
          <w:sz w:val="28"/>
        </w:rPr>
      </w:pPr>
    </w:p>
    <w:p w14:paraId="10B7B0FF" w14:textId="77777777" w:rsidR="00D55D2D" w:rsidRDefault="00D55D2D">
      <w:pPr>
        <w:pStyle w:val="Standard"/>
        <w:rPr>
          <w:rFonts w:ascii="Times New Roman" w:hAnsi="Times New Roman"/>
          <w:b/>
          <w:bCs/>
          <w:sz w:val="28"/>
        </w:rPr>
      </w:pPr>
    </w:p>
    <w:p w14:paraId="720DEF8A" w14:textId="77777777" w:rsidR="00D55D2D" w:rsidRDefault="00D55D2D">
      <w:pPr>
        <w:pStyle w:val="Standard"/>
        <w:rPr>
          <w:rFonts w:ascii="Times New Roman" w:hAnsi="Times New Roman"/>
          <w:b/>
          <w:bCs/>
          <w:sz w:val="28"/>
        </w:rPr>
      </w:pPr>
    </w:p>
    <w:p w14:paraId="1BAB7739" w14:textId="77777777" w:rsidR="00D55D2D" w:rsidRDefault="00D55D2D">
      <w:pPr>
        <w:pStyle w:val="Standard"/>
        <w:rPr>
          <w:rFonts w:ascii="Times New Roman" w:hAnsi="Times New Roman"/>
          <w:b/>
          <w:bCs/>
          <w:sz w:val="28"/>
        </w:rPr>
      </w:pPr>
    </w:p>
    <w:p w14:paraId="1C098360" w14:textId="77777777" w:rsidR="00D55D2D" w:rsidRDefault="00D55D2D">
      <w:pPr>
        <w:pStyle w:val="Standard"/>
        <w:rPr>
          <w:rFonts w:ascii="Times New Roman" w:hAnsi="Times New Roman"/>
          <w:b/>
          <w:bCs/>
          <w:sz w:val="28"/>
        </w:rPr>
      </w:pPr>
    </w:p>
    <w:p w14:paraId="3401C029" w14:textId="77777777" w:rsidR="00D55D2D" w:rsidRDefault="00D55D2D">
      <w:pPr>
        <w:pStyle w:val="Standard"/>
        <w:rPr>
          <w:rFonts w:ascii="Times New Roman" w:hAnsi="Times New Roman"/>
          <w:b/>
          <w:bCs/>
          <w:sz w:val="28"/>
        </w:rPr>
      </w:pPr>
    </w:p>
    <w:p w14:paraId="4235A6E8" w14:textId="77777777" w:rsidR="00D55D2D" w:rsidRDefault="00D55D2D">
      <w:pPr>
        <w:pStyle w:val="Standard"/>
        <w:rPr>
          <w:rFonts w:ascii="Times New Roman" w:hAnsi="Times New Roman"/>
          <w:b/>
          <w:bCs/>
          <w:sz w:val="28"/>
        </w:rPr>
      </w:pPr>
    </w:p>
    <w:p w14:paraId="1F50ED19" w14:textId="77777777" w:rsidR="007623EC" w:rsidRDefault="005E79E0">
      <w:pPr>
        <w:pStyle w:val="Standard"/>
        <w:rPr>
          <w:rFonts w:ascii="Times New Roman" w:hAnsi="Times New Roman"/>
          <w:b/>
          <w:bCs/>
          <w:sz w:val="28"/>
        </w:rPr>
      </w:pPr>
      <w:r>
        <w:rPr>
          <w:rFonts w:ascii="Times New Roman" w:hAnsi="Times New Roman"/>
          <w:b/>
          <w:bCs/>
          <w:sz w:val="28"/>
        </w:rPr>
        <w:lastRenderedPageBreak/>
        <w:t>Слайд 3.</w:t>
      </w:r>
    </w:p>
    <w:p w14:paraId="7EA49140" w14:textId="77777777" w:rsidR="007623EC" w:rsidRDefault="005E79E0">
      <w:pPr>
        <w:pStyle w:val="Standard"/>
        <w:rPr>
          <w:rFonts w:ascii="Times New Roman" w:hAnsi="Times New Roman"/>
          <w:sz w:val="28"/>
        </w:rPr>
      </w:pPr>
      <w:r>
        <w:rPr>
          <w:rFonts w:ascii="Times New Roman" w:hAnsi="Times New Roman"/>
          <w:sz w:val="28"/>
        </w:rPr>
        <w:t>Рис 1. Слайд презентации «Костюмы народов России».</w:t>
      </w:r>
    </w:p>
    <w:p w14:paraId="0A6534CC" w14:textId="54A51291" w:rsidR="007623EC" w:rsidRDefault="00865C1D">
      <w:pPr>
        <w:pStyle w:val="Standard"/>
      </w:pPr>
      <w:r w:rsidRPr="00E4146D">
        <w:rPr>
          <w:noProof/>
          <w:lang w:eastAsia="ru-RU"/>
        </w:rPr>
        <w:drawing>
          <wp:inline distT="0" distB="0" distL="0" distR="0" wp14:anchorId="7223A06F" wp14:editId="327BDB9E">
            <wp:extent cx="6117590" cy="4507865"/>
            <wp:effectExtent l="0" t="0" r="0" b="0"/>
            <wp:docPr id="6" nam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pic:cNvPicPr>
                      <a:picLocks noChangeAspect="1" noChangeArrowheads="1"/>
                    </pic:cNvPicPr>
                  </pic:nvPicPr>
                  <pic:blipFill>
                    <a:blip r:embed="rId20">
                      <a:lum bright="2000"/>
                      <a:extLst>
                        <a:ext uri="{28A0092B-C50C-407E-A947-70E740481C1C}">
                          <a14:useLocalDpi xmlns:a14="http://schemas.microsoft.com/office/drawing/2010/main" val="0"/>
                        </a:ext>
                      </a:extLst>
                    </a:blip>
                    <a:srcRect/>
                    <a:stretch>
                      <a:fillRect/>
                    </a:stretch>
                  </pic:blipFill>
                  <pic:spPr bwMode="auto">
                    <a:xfrm>
                      <a:off x="0" y="0"/>
                      <a:ext cx="6117590" cy="4507865"/>
                    </a:xfrm>
                    <a:prstGeom prst="rect">
                      <a:avLst/>
                    </a:prstGeom>
                    <a:noFill/>
                    <a:ln>
                      <a:noFill/>
                    </a:ln>
                  </pic:spPr>
                </pic:pic>
              </a:graphicData>
            </a:graphic>
          </wp:inline>
        </w:drawing>
      </w:r>
    </w:p>
    <w:p w14:paraId="67A722FD" w14:textId="77777777" w:rsidR="007623EC" w:rsidRDefault="007623EC">
      <w:pPr>
        <w:pStyle w:val="Standard"/>
        <w:rPr>
          <w:rFonts w:ascii="Times New Roman" w:hAnsi="Times New Roman"/>
          <w:sz w:val="28"/>
        </w:rPr>
      </w:pPr>
    </w:p>
    <w:p w14:paraId="11F63C8C" w14:textId="77777777" w:rsidR="007623EC" w:rsidRDefault="007623EC">
      <w:pPr>
        <w:pStyle w:val="Standard"/>
        <w:rPr>
          <w:rFonts w:ascii="Times New Roman" w:hAnsi="Times New Roman"/>
          <w:sz w:val="28"/>
        </w:rPr>
      </w:pPr>
    </w:p>
    <w:p w14:paraId="2E7D8B45" w14:textId="77777777" w:rsidR="007623EC" w:rsidRDefault="007623EC">
      <w:pPr>
        <w:pStyle w:val="Standard"/>
        <w:rPr>
          <w:rFonts w:ascii="Times New Roman" w:hAnsi="Times New Roman"/>
          <w:sz w:val="28"/>
        </w:rPr>
      </w:pPr>
    </w:p>
    <w:p w14:paraId="2154A9B0" w14:textId="77777777" w:rsidR="007623EC" w:rsidRDefault="007623EC">
      <w:pPr>
        <w:pStyle w:val="Standard"/>
        <w:rPr>
          <w:rFonts w:ascii="Times New Roman" w:hAnsi="Times New Roman"/>
          <w:sz w:val="28"/>
        </w:rPr>
      </w:pPr>
    </w:p>
    <w:p w14:paraId="47FE93B0" w14:textId="77777777" w:rsidR="007623EC" w:rsidRDefault="007623EC">
      <w:pPr>
        <w:pStyle w:val="Standard"/>
        <w:rPr>
          <w:rFonts w:ascii="Times New Roman" w:hAnsi="Times New Roman"/>
          <w:sz w:val="28"/>
        </w:rPr>
      </w:pPr>
    </w:p>
    <w:p w14:paraId="0C749D1C" w14:textId="77777777" w:rsidR="007623EC" w:rsidRDefault="007623EC">
      <w:pPr>
        <w:pStyle w:val="Standard"/>
        <w:rPr>
          <w:rFonts w:ascii="Times New Roman" w:hAnsi="Times New Roman"/>
          <w:sz w:val="28"/>
        </w:rPr>
      </w:pPr>
    </w:p>
    <w:p w14:paraId="70BBEA4D" w14:textId="77777777" w:rsidR="007623EC" w:rsidRDefault="007623EC">
      <w:pPr>
        <w:pStyle w:val="Standard"/>
        <w:rPr>
          <w:rFonts w:ascii="Times New Roman" w:hAnsi="Times New Roman"/>
          <w:sz w:val="28"/>
        </w:rPr>
      </w:pPr>
    </w:p>
    <w:p w14:paraId="74186F79" w14:textId="77777777" w:rsidR="007623EC" w:rsidRDefault="007623EC">
      <w:pPr>
        <w:pStyle w:val="Standard"/>
        <w:rPr>
          <w:rFonts w:ascii="Times New Roman" w:hAnsi="Times New Roman"/>
          <w:sz w:val="28"/>
        </w:rPr>
      </w:pPr>
    </w:p>
    <w:p w14:paraId="68797D8D" w14:textId="77777777" w:rsidR="007623EC" w:rsidRDefault="007623EC">
      <w:pPr>
        <w:pStyle w:val="Standard"/>
        <w:rPr>
          <w:rFonts w:ascii="Times New Roman" w:hAnsi="Times New Roman"/>
          <w:sz w:val="28"/>
        </w:rPr>
      </w:pPr>
    </w:p>
    <w:p w14:paraId="17D26929" w14:textId="77777777" w:rsidR="007623EC" w:rsidRDefault="007623EC">
      <w:pPr>
        <w:pStyle w:val="Standard"/>
        <w:rPr>
          <w:rFonts w:ascii="Times New Roman" w:hAnsi="Times New Roman"/>
          <w:sz w:val="28"/>
        </w:rPr>
      </w:pPr>
    </w:p>
    <w:p w14:paraId="7E1902B0" w14:textId="77777777" w:rsidR="00B40D4B" w:rsidRDefault="00B40D4B">
      <w:pPr>
        <w:pStyle w:val="Standard"/>
        <w:rPr>
          <w:rFonts w:ascii="Times New Roman" w:hAnsi="Times New Roman"/>
          <w:sz w:val="28"/>
        </w:rPr>
      </w:pPr>
    </w:p>
    <w:p w14:paraId="20890E01" w14:textId="77777777" w:rsidR="007623EC" w:rsidRDefault="007623EC">
      <w:pPr>
        <w:pStyle w:val="Standard"/>
        <w:rPr>
          <w:rFonts w:ascii="Times New Roman" w:hAnsi="Times New Roman"/>
          <w:sz w:val="28"/>
        </w:rPr>
      </w:pPr>
    </w:p>
    <w:p w14:paraId="44EAFDC7" w14:textId="77777777" w:rsidR="007623EC" w:rsidRDefault="005E79E0">
      <w:pPr>
        <w:pStyle w:val="Standard"/>
        <w:rPr>
          <w:rFonts w:ascii="Times New Roman" w:hAnsi="Times New Roman"/>
          <w:sz w:val="28"/>
        </w:rPr>
      </w:pPr>
      <w:r>
        <w:rPr>
          <w:rFonts w:ascii="Times New Roman" w:hAnsi="Times New Roman"/>
          <w:sz w:val="28"/>
        </w:rPr>
        <w:lastRenderedPageBreak/>
        <w:t>Рис 2. Слайд презентации «Костюмы народов России».</w:t>
      </w:r>
    </w:p>
    <w:p w14:paraId="061684BA" w14:textId="332E358C" w:rsidR="007623EC" w:rsidRDefault="00865C1D">
      <w:pPr>
        <w:pStyle w:val="Standard"/>
      </w:pPr>
      <w:r w:rsidRPr="00E4146D">
        <w:rPr>
          <w:noProof/>
          <w:lang w:eastAsia="ru-RU"/>
        </w:rPr>
        <w:drawing>
          <wp:inline distT="0" distB="0" distL="0" distR="0" wp14:anchorId="5BCEC11A" wp14:editId="467C8CB1">
            <wp:extent cx="6052820" cy="3399790"/>
            <wp:effectExtent l="0" t="0" r="0" b="0"/>
            <wp:docPr id="7" nam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52820" cy="3399790"/>
                    </a:xfrm>
                    <a:prstGeom prst="rect">
                      <a:avLst/>
                    </a:prstGeom>
                    <a:noFill/>
                    <a:ln>
                      <a:noFill/>
                    </a:ln>
                  </pic:spPr>
                </pic:pic>
              </a:graphicData>
            </a:graphic>
          </wp:inline>
        </w:drawing>
      </w:r>
    </w:p>
    <w:p w14:paraId="28EE8759" w14:textId="77777777" w:rsidR="007623EC" w:rsidRDefault="007623EC">
      <w:pPr>
        <w:pStyle w:val="Standard"/>
        <w:rPr>
          <w:rFonts w:ascii="Times New Roman" w:hAnsi="Times New Roman"/>
          <w:b/>
          <w:bCs/>
          <w:sz w:val="28"/>
        </w:rPr>
      </w:pPr>
    </w:p>
    <w:p w14:paraId="61CB2883" w14:textId="77777777" w:rsidR="007623EC" w:rsidRDefault="007623EC">
      <w:pPr>
        <w:pStyle w:val="Standard"/>
        <w:rPr>
          <w:rFonts w:ascii="Times New Roman" w:hAnsi="Times New Roman"/>
          <w:b/>
          <w:bCs/>
          <w:sz w:val="28"/>
        </w:rPr>
      </w:pPr>
    </w:p>
    <w:p w14:paraId="49DE18DC" w14:textId="77777777" w:rsidR="007623EC" w:rsidRDefault="007623EC">
      <w:pPr>
        <w:pStyle w:val="Standard"/>
        <w:rPr>
          <w:rFonts w:ascii="Times New Roman" w:hAnsi="Times New Roman"/>
          <w:b/>
          <w:bCs/>
          <w:sz w:val="28"/>
        </w:rPr>
      </w:pPr>
    </w:p>
    <w:p w14:paraId="686C7FA5" w14:textId="77777777" w:rsidR="007623EC" w:rsidRDefault="007623EC">
      <w:pPr>
        <w:pStyle w:val="Standard"/>
        <w:rPr>
          <w:rFonts w:ascii="Times New Roman" w:hAnsi="Times New Roman"/>
          <w:b/>
          <w:bCs/>
          <w:sz w:val="28"/>
        </w:rPr>
      </w:pPr>
    </w:p>
    <w:p w14:paraId="2569C0F9" w14:textId="77777777" w:rsidR="007623EC" w:rsidRDefault="007623EC">
      <w:pPr>
        <w:pStyle w:val="Standard"/>
        <w:rPr>
          <w:rFonts w:ascii="Times New Roman" w:hAnsi="Times New Roman"/>
          <w:b/>
          <w:bCs/>
          <w:sz w:val="28"/>
        </w:rPr>
      </w:pPr>
    </w:p>
    <w:p w14:paraId="651CD6BD" w14:textId="77777777" w:rsidR="007623EC" w:rsidRDefault="007623EC">
      <w:pPr>
        <w:pStyle w:val="Standard"/>
        <w:rPr>
          <w:rFonts w:ascii="Times New Roman" w:hAnsi="Times New Roman"/>
          <w:b/>
          <w:bCs/>
          <w:sz w:val="28"/>
        </w:rPr>
      </w:pPr>
    </w:p>
    <w:p w14:paraId="1E66F90A" w14:textId="77777777" w:rsidR="007623EC" w:rsidRDefault="007623EC">
      <w:pPr>
        <w:pStyle w:val="Standard"/>
        <w:rPr>
          <w:rFonts w:ascii="Times New Roman" w:hAnsi="Times New Roman"/>
          <w:b/>
          <w:bCs/>
          <w:sz w:val="28"/>
        </w:rPr>
      </w:pPr>
    </w:p>
    <w:p w14:paraId="6F6CA914" w14:textId="77777777" w:rsidR="007623EC" w:rsidRDefault="007623EC">
      <w:pPr>
        <w:pStyle w:val="Standard"/>
        <w:rPr>
          <w:rFonts w:ascii="Times New Roman" w:hAnsi="Times New Roman"/>
          <w:b/>
          <w:bCs/>
          <w:sz w:val="28"/>
        </w:rPr>
      </w:pPr>
    </w:p>
    <w:p w14:paraId="369F6A2A" w14:textId="77777777" w:rsidR="007623EC" w:rsidRDefault="007623EC">
      <w:pPr>
        <w:pStyle w:val="Standard"/>
        <w:rPr>
          <w:rFonts w:ascii="Times New Roman" w:hAnsi="Times New Roman"/>
          <w:b/>
          <w:bCs/>
          <w:sz w:val="28"/>
        </w:rPr>
      </w:pPr>
    </w:p>
    <w:p w14:paraId="1CB89784" w14:textId="77777777" w:rsidR="007623EC" w:rsidRDefault="007623EC">
      <w:pPr>
        <w:pStyle w:val="Standard"/>
        <w:rPr>
          <w:rFonts w:ascii="Times New Roman" w:hAnsi="Times New Roman"/>
          <w:b/>
          <w:bCs/>
          <w:sz w:val="28"/>
        </w:rPr>
      </w:pPr>
    </w:p>
    <w:p w14:paraId="709956A7" w14:textId="77777777" w:rsidR="007623EC" w:rsidRDefault="007623EC">
      <w:pPr>
        <w:pStyle w:val="Standard"/>
        <w:rPr>
          <w:rFonts w:ascii="Times New Roman" w:hAnsi="Times New Roman"/>
          <w:b/>
          <w:bCs/>
          <w:sz w:val="28"/>
        </w:rPr>
      </w:pPr>
    </w:p>
    <w:p w14:paraId="459E2B3F" w14:textId="77777777" w:rsidR="007623EC" w:rsidRDefault="007623EC">
      <w:pPr>
        <w:pStyle w:val="Standard"/>
        <w:rPr>
          <w:rFonts w:ascii="Times New Roman" w:hAnsi="Times New Roman"/>
          <w:b/>
          <w:bCs/>
          <w:sz w:val="28"/>
        </w:rPr>
      </w:pPr>
    </w:p>
    <w:p w14:paraId="5FEDDCFC" w14:textId="77777777" w:rsidR="00B40D4B" w:rsidRDefault="00B40D4B">
      <w:pPr>
        <w:pStyle w:val="Standard"/>
        <w:rPr>
          <w:rFonts w:ascii="Times New Roman" w:hAnsi="Times New Roman"/>
          <w:b/>
          <w:bCs/>
          <w:sz w:val="28"/>
        </w:rPr>
      </w:pPr>
    </w:p>
    <w:p w14:paraId="4343AC3A" w14:textId="77777777" w:rsidR="00B40D4B" w:rsidRDefault="00B40D4B">
      <w:pPr>
        <w:pStyle w:val="Standard"/>
        <w:rPr>
          <w:rFonts w:ascii="Times New Roman" w:hAnsi="Times New Roman"/>
          <w:b/>
          <w:bCs/>
          <w:sz w:val="28"/>
        </w:rPr>
      </w:pPr>
    </w:p>
    <w:p w14:paraId="16331081" w14:textId="77777777" w:rsidR="00B40D4B" w:rsidRDefault="00B40D4B">
      <w:pPr>
        <w:pStyle w:val="Standard"/>
        <w:rPr>
          <w:rFonts w:ascii="Times New Roman" w:hAnsi="Times New Roman"/>
          <w:b/>
          <w:bCs/>
          <w:sz w:val="28"/>
        </w:rPr>
      </w:pPr>
    </w:p>
    <w:p w14:paraId="400CD9C3" w14:textId="77777777" w:rsidR="00EC503D" w:rsidRDefault="00EC503D">
      <w:pPr>
        <w:pStyle w:val="Standard"/>
        <w:rPr>
          <w:rFonts w:ascii="Times New Roman" w:hAnsi="Times New Roman"/>
          <w:b/>
          <w:bCs/>
          <w:sz w:val="28"/>
        </w:rPr>
      </w:pPr>
    </w:p>
    <w:p w14:paraId="480AF0D2" w14:textId="77777777" w:rsidR="007623EC" w:rsidRDefault="005E79E0">
      <w:pPr>
        <w:pStyle w:val="Standard"/>
      </w:pPr>
      <w:r>
        <w:rPr>
          <w:rFonts w:ascii="Times New Roman" w:hAnsi="Times New Roman"/>
          <w:b/>
          <w:bCs/>
          <w:sz w:val="28"/>
        </w:rPr>
        <w:lastRenderedPageBreak/>
        <w:t>Слайд 4.</w:t>
      </w:r>
      <w:r>
        <w:rPr>
          <w:rFonts w:ascii="Times New Roman" w:hAnsi="Times New Roman"/>
          <w:sz w:val="28"/>
        </w:rPr>
        <w:t xml:space="preserve"> Орнаменты народов России</w:t>
      </w:r>
    </w:p>
    <w:p w14:paraId="66C5801A" w14:textId="77777777" w:rsidR="007623EC" w:rsidRDefault="005E79E0">
      <w:pPr>
        <w:pStyle w:val="Standard"/>
        <w:rPr>
          <w:rFonts w:ascii="Times New Roman" w:hAnsi="Times New Roman"/>
          <w:sz w:val="28"/>
        </w:rPr>
      </w:pPr>
      <w:r>
        <w:rPr>
          <w:rFonts w:ascii="Times New Roman" w:hAnsi="Times New Roman"/>
          <w:sz w:val="28"/>
        </w:rPr>
        <w:t>Рис.1. Слайд презентации «Орнаменты народов России»</w:t>
      </w:r>
    </w:p>
    <w:p w14:paraId="41D06127" w14:textId="77777777" w:rsidR="007623EC" w:rsidRDefault="007623EC">
      <w:pPr>
        <w:pStyle w:val="Standard"/>
        <w:rPr>
          <w:rFonts w:ascii="Times New Roman" w:hAnsi="Times New Roman"/>
          <w:sz w:val="28"/>
        </w:rPr>
      </w:pPr>
    </w:p>
    <w:p w14:paraId="722BEABC" w14:textId="54343E42" w:rsidR="007623EC" w:rsidRDefault="00865C1D">
      <w:pPr>
        <w:pStyle w:val="Standard"/>
      </w:pPr>
      <w:r w:rsidRPr="00E4146D">
        <w:rPr>
          <w:noProof/>
          <w:lang w:eastAsia="ru-RU"/>
        </w:rPr>
        <w:drawing>
          <wp:inline distT="0" distB="0" distL="0" distR="0" wp14:anchorId="25D2E92D" wp14:editId="086CE25A">
            <wp:extent cx="5318760" cy="7675880"/>
            <wp:effectExtent l="0" t="0" r="0" b="0"/>
            <wp:docPr id="8" nam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18760" cy="7675880"/>
                    </a:xfrm>
                    <a:prstGeom prst="rect">
                      <a:avLst/>
                    </a:prstGeom>
                    <a:noFill/>
                    <a:ln>
                      <a:noFill/>
                    </a:ln>
                  </pic:spPr>
                </pic:pic>
              </a:graphicData>
            </a:graphic>
          </wp:inline>
        </w:drawing>
      </w:r>
    </w:p>
    <w:p w14:paraId="19D918C6" w14:textId="77777777" w:rsidR="00EC503D" w:rsidRDefault="00EC503D">
      <w:pPr>
        <w:pStyle w:val="Standard"/>
        <w:rPr>
          <w:rFonts w:ascii="Times New Roman" w:hAnsi="Times New Roman"/>
          <w:sz w:val="28"/>
        </w:rPr>
      </w:pPr>
    </w:p>
    <w:p w14:paraId="38981BC1" w14:textId="77777777" w:rsidR="007623EC" w:rsidRDefault="005E79E0">
      <w:pPr>
        <w:pStyle w:val="Standard"/>
        <w:rPr>
          <w:rFonts w:ascii="Times New Roman" w:hAnsi="Times New Roman"/>
          <w:sz w:val="28"/>
        </w:rPr>
      </w:pPr>
      <w:r>
        <w:rPr>
          <w:rFonts w:ascii="Times New Roman" w:hAnsi="Times New Roman"/>
          <w:sz w:val="28"/>
        </w:rPr>
        <w:lastRenderedPageBreak/>
        <w:t>Рис.2. Слайд презентации «Орнаменты народов России»</w:t>
      </w:r>
    </w:p>
    <w:p w14:paraId="3E6D7AF4" w14:textId="764102F6" w:rsidR="007623EC" w:rsidRDefault="00865C1D">
      <w:pPr>
        <w:pStyle w:val="Standard"/>
        <w:rPr>
          <w:noProof/>
          <w:lang w:eastAsia="ru-RU"/>
        </w:rPr>
      </w:pPr>
      <w:r w:rsidRPr="00E4146D">
        <w:rPr>
          <w:noProof/>
          <w:lang w:eastAsia="ru-RU"/>
        </w:rPr>
        <w:drawing>
          <wp:inline distT="0" distB="0" distL="0" distR="0" wp14:anchorId="274817F3" wp14:editId="5B6CC150">
            <wp:extent cx="5885815" cy="8512810"/>
            <wp:effectExtent l="0" t="0" r="0" b="0"/>
            <wp:docPr id="9" nam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85815" cy="8512810"/>
                    </a:xfrm>
                    <a:prstGeom prst="rect">
                      <a:avLst/>
                    </a:prstGeom>
                    <a:noFill/>
                    <a:ln>
                      <a:noFill/>
                    </a:ln>
                  </pic:spPr>
                </pic:pic>
              </a:graphicData>
            </a:graphic>
          </wp:inline>
        </w:drawing>
      </w:r>
    </w:p>
    <w:p w14:paraId="0912B331" w14:textId="77777777" w:rsidR="006E0683" w:rsidRDefault="006E0683">
      <w:pPr>
        <w:pStyle w:val="Standard"/>
        <w:rPr>
          <w:rFonts w:ascii="Times New Roman" w:hAnsi="Times New Roman" w:cs="Times New Roman"/>
          <w:b/>
          <w:bCs/>
          <w:noProof/>
          <w:sz w:val="28"/>
          <w:szCs w:val="28"/>
          <w:lang w:eastAsia="ru-RU"/>
        </w:rPr>
      </w:pPr>
    </w:p>
    <w:p w14:paraId="2D711C65" w14:textId="77777777" w:rsidR="00D55D2D" w:rsidRDefault="00D55D2D">
      <w:pPr>
        <w:pStyle w:val="Standard"/>
        <w:rPr>
          <w:rFonts w:ascii="Times New Roman" w:hAnsi="Times New Roman" w:cs="Times New Roman"/>
          <w:noProof/>
          <w:sz w:val="28"/>
          <w:szCs w:val="28"/>
          <w:lang w:eastAsia="ru-RU"/>
        </w:rPr>
      </w:pPr>
      <w:r w:rsidRPr="00D55D2D">
        <w:rPr>
          <w:rFonts w:ascii="Times New Roman" w:hAnsi="Times New Roman" w:cs="Times New Roman"/>
          <w:b/>
          <w:bCs/>
          <w:noProof/>
          <w:sz w:val="28"/>
          <w:szCs w:val="28"/>
          <w:lang w:eastAsia="ru-RU"/>
        </w:rPr>
        <w:lastRenderedPageBreak/>
        <w:t>Слайд 5</w:t>
      </w:r>
      <w:r w:rsidRPr="00D55D2D">
        <w:rPr>
          <w:rFonts w:ascii="Times New Roman" w:hAnsi="Times New Roman" w:cs="Times New Roman"/>
          <w:noProof/>
          <w:sz w:val="28"/>
          <w:szCs w:val="28"/>
          <w:lang w:eastAsia="ru-RU"/>
        </w:rPr>
        <w:t>. Этап сбора этнографического материала учащихся 2 класса</w:t>
      </w:r>
    </w:p>
    <w:p w14:paraId="675B0E01" w14:textId="77622C53" w:rsidR="00D55D2D" w:rsidRDefault="00865C1D">
      <w:pPr>
        <w:pStyle w:val="Standard"/>
        <w:rPr>
          <w:rFonts w:ascii="Times New Roman" w:hAnsi="Times New Roman" w:cs="Times New Roman"/>
          <w:noProof/>
          <w:sz w:val="28"/>
          <w:szCs w:val="28"/>
          <w:lang w:eastAsia="ru-RU"/>
        </w:rPr>
      </w:pPr>
      <w:r w:rsidRPr="00D55D2D">
        <w:rPr>
          <w:rFonts w:ascii="Times New Roman" w:hAnsi="Times New Roman" w:cs="Times New Roman"/>
          <w:noProof/>
          <w:sz w:val="28"/>
          <w:szCs w:val="28"/>
          <w:lang w:eastAsia="ru-RU"/>
        </w:rPr>
        <w:drawing>
          <wp:inline distT="0" distB="0" distL="0" distR="0" wp14:anchorId="13CB8C63" wp14:editId="709DF8E4">
            <wp:extent cx="5666740" cy="8190865"/>
            <wp:effectExtent l="0" t="0" r="0"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666740" cy="8190865"/>
                    </a:xfrm>
                    <a:prstGeom prst="rect">
                      <a:avLst/>
                    </a:prstGeom>
                    <a:noFill/>
                    <a:ln>
                      <a:noFill/>
                    </a:ln>
                  </pic:spPr>
                </pic:pic>
              </a:graphicData>
            </a:graphic>
          </wp:inline>
        </w:drawing>
      </w:r>
    </w:p>
    <w:p w14:paraId="2B3528DC" w14:textId="77777777" w:rsidR="00D55D2D" w:rsidRPr="00D55D2D" w:rsidRDefault="00D55D2D">
      <w:pPr>
        <w:pStyle w:val="Standard"/>
        <w:rPr>
          <w:rFonts w:ascii="Times New Roman" w:hAnsi="Times New Roman" w:cs="Times New Roman"/>
          <w:noProof/>
          <w:sz w:val="28"/>
          <w:szCs w:val="28"/>
          <w:lang w:eastAsia="ru-RU"/>
        </w:rPr>
      </w:pPr>
    </w:p>
    <w:p w14:paraId="316D5A5D" w14:textId="77777777" w:rsidR="00D55D2D" w:rsidRDefault="00D55D2D">
      <w:pPr>
        <w:pStyle w:val="Standard"/>
        <w:rPr>
          <w:noProof/>
          <w:lang w:eastAsia="ru-RU"/>
        </w:rPr>
      </w:pPr>
    </w:p>
    <w:p w14:paraId="4B305E7A" w14:textId="77777777" w:rsidR="00D55D2D" w:rsidRPr="00D55D2D" w:rsidRDefault="00D55D2D">
      <w:pPr>
        <w:pStyle w:val="Standard"/>
        <w:rPr>
          <w:rFonts w:ascii="Times New Roman" w:hAnsi="Times New Roman"/>
          <w:sz w:val="28"/>
        </w:rPr>
      </w:pPr>
      <w:r>
        <w:rPr>
          <w:rFonts w:ascii="Times New Roman" w:hAnsi="Times New Roman"/>
          <w:b/>
          <w:bCs/>
          <w:sz w:val="28"/>
        </w:rPr>
        <w:lastRenderedPageBreak/>
        <w:t xml:space="preserve">Слайд 6. </w:t>
      </w:r>
      <w:r w:rsidRPr="00D55D2D">
        <w:rPr>
          <w:rFonts w:ascii="Times New Roman" w:hAnsi="Times New Roman"/>
          <w:sz w:val="28"/>
        </w:rPr>
        <w:t>Этап переноса эскиза на большой формат</w:t>
      </w:r>
    </w:p>
    <w:p w14:paraId="19A54D1B" w14:textId="5C5F80F9" w:rsidR="00D55D2D" w:rsidRDefault="00865C1D">
      <w:pPr>
        <w:pStyle w:val="Standard"/>
        <w:rPr>
          <w:rFonts w:ascii="Times New Roman" w:hAnsi="Times New Roman"/>
          <w:b/>
          <w:bCs/>
          <w:sz w:val="28"/>
        </w:rPr>
      </w:pPr>
      <w:r w:rsidRPr="00D55D2D">
        <w:rPr>
          <w:rFonts w:ascii="Times New Roman" w:hAnsi="Times New Roman"/>
          <w:b/>
          <w:bCs/>
          <w:noProof/>
          <w:sz w:val="28"/>
        </w:rPr>
        <w:drawing>
          <wp:inline distT="0" distB="0" distL="0" distR="0" wp14:anchorId="02D573E8" wp14:editId="1311A38C">
            <wp:extent cx="6194425" cy="3966845"/>
            <wp:effectExtent l="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94425" cy="3966845"/>
                    </a:xfrm>
                    <a:prstGeom prst="rect">
                      <a:avLst/>
                    </a:prstGeom>
                    <a:noFill/>
                    <a:ln>
                      <a:noFill/>
                    </a:ln>
                  </pic:spPr>
                </pic:pic>
              </a:graphicData>
            </a:graphic>
          </wp:inline>
        </w:drawing>
      </w:r>
    </w:p>
    <w:p w14:paraId="758BD607" w14:textId="77777777" w:rsidR="00D55D2D" w:rsidRDefault="00D55D2D">
      <w:pPr>
        <w:pStyle w:val="Standard"/>
        <w:rPr>
          <w:rFonts w:ascii="Times New Roman" w:hAnsi="Times New Roman"/>
          <w:b/>
          <w:bCs/>
          <w:sz w:val="28"/>
        </w:rPr>
      </w:pPr>
    </w:p>
    <w:p w14:paraId="109EC6DA" w14:textId="77777777" w:rsidR="00D55D2D" w:rsidRDefault="00D55D2D">
      <w:pPr>
        <w:pStyle w:val="Standard"/>
        <w:rPr>
          <w:rFonts w:ascii="Times New Roman" w:hAnsi="Times New Roman"/>
          <w:b/>
          <w:bCs/>
          <w:sz w:val="28"/>
        </w:rPr>
      </w:pPr>
    </w:p>
    <w:p w14:paraId="363F59DC" w14:textId="77777777" w:rsidR="00D55D2D" w:rsidRDefault="00D55D2D">
      <w:pPr>
        <w:pStyle w:val="Standard"/>
        <w:rPr>
          <w:rFonts w:ascii="Times New Roman" w:hAnsi="Times New Roman"/>
          <w:b/>
          <w:bCs/>
          <w:sz w:val="28"/>
        </w:rPr>
      </w:pPr>
    </w:p>
    <w:p w14:paraId="37671D65" w14:textId="77777777" w:rsidR="00D55D2D" w:rsidRDefault="00D55D2D">
      <w:pPr>
        <w:pStyle w:val="Standard"/>
        <w:rPr>
          <w:rFonts w:ascii="Times New Roman" w:hAnsi="Times New Roman"/>
          <w:b/>
          <w:bCs/>
          <w:sz w:val="28"/>
        </w:rPr>
      </w:pPr>
    </w:p>
    <w:p w14:paraId="09DF88AE" w14:textId="77777777" w:rsidR="00D55D2D" w:rsidRDefault="00D55D2D">
      <w:pPr>
        <w:pStyle w:val="Standard"/>
        <w:rPr>
          <w:rFonts w:ascii="Times New Roman" w:hAnsi="Times New Roman"/>
          <w:b/>
          <w:bCs/>
          <w:sz w:val="28"/>
        </w:rPr>
      </w:pPr>
    </w:p>
    <w:p w14:paraId="5F8B3EA5" w14:textId="77777777" w:rsidR="00D55D2D" w:rsidRDefault="00D55D2D">
      <w:pPr>
        <w:pStyle w:val="Standard"/>
        <w:rPr>
          <w:rFonts w:ascii="Times New Roman" w:hAnsi="Times New Roman"/>
          <w:b/>
          <w:bCs/>
          <w:sz w:val="28"/>
        </w:rPr>
      </w:pPr>
    </w:p>
    <w:p w14:paraId="7BEF2C0F" w14:textId="77777777" w:rsidR="00D55D2D" w:rsidRDefault="00D55D2D">
      <w:pPr>
        <w:pStyle w:val="Standard"/>
        <w:rPr>
          <w:rFonts w:ascii="Times New Roman" w:hAnsi="Times New Roman"/>
          <w:b/>
          <w:bCs/>
          <w:sz w:val="28"/>
        </w:rPr>
      </w:pPr>
    </w:p>
    <w:p w14:paraId="217A3FC6" w14:textId="77777777" w:rsidR="00D55D2D" w:rsidRDefault="00D55D2D">
      <w:pPr>
        <w:pStyle w:val="Standard"/>
        <w:rPr>
          <w:rFonts w:ascii="Times New Roman" w:hAnsi="Times New Roman"/>
          <w:b/>
          <w:bCs/>
          <w:sz w:val="28"/>
        </w:rPr>
      </w:pPr>
    </w:p>
    <w:p w14:paraId="69ED6060" w14:textId="77777777" w:rsidR="00D55D2D" w:rsidRDefault="00D55D2D">
      <w:pPr>
        <w:pStyle w:val="Standard"/>
        <w:rPr>
          <w:rFonts w:ascii="Times New Roman" w:hAnsi="Times New Roman"/>
          <w:b/>
          <w:bCs/>
          <w:sz w:val="28"/>
        </w:rPr>
      </w:pPr>
    </w:p>
    <w:p w14:paraId="52972DB9" w14:textId="77777777" w:rsidR="00D55D2D" w:rsidRDefault="00D55D2D">
      <w:pPr>
        <w:pStyle w:val="Standard"/>
        <w:rPr>
          <w:rFonts w:ascii="Times New Roman" w:hAnsi="Times New Roman"/>
          <w:b/>
          <w:bCs/>
          <w:sz w:val="28"/>
        </w:rPr>
      </w:pPr>
    </w:p>
    <w:p w14:paraId="0CC1ECCC" w14:textId="77777777" w:rsidR="00D55D2D" w:rsidRDefault="00D55D2D">
      <w:pPr>
        <w:pStyle w:val="Standard"/>
        <w:rPr>
          <w:rFonts w:ascii="Times New Roman" w:hAnsi="Times New Roman"/>
          <w:b/>
          <w:bCs/>
          <w:sz w:val="28"/>
        </w:rPr>
      </w:pPr>
    </w:p>
    <w:p w14:paraId="06A618BE" w14:textId="77777777" w:rsidR="00D55D2D" w:rsidRDefault="00D55D2D">
      <w:pPr>
        <w:pStyle w:val="Standard"/>
        <w:rPr>
          <w:rFonts w:ascii="Times New Roman" w:hAnsi="Times New Roman"/>
          <w:b/>
          <w:bCs/>
          <w:sz w:val="28"/>
        </w:rPr>
      </w:pPr>
    </w:p>
    <w:p w14:paraId="2D0FE134" w14:textId="77777777" w:rsidR="00D55D2D" w:rsidRDefault="00D55D2D">
      <w:pPr>
        <w:pStyle w:val="Standard"/>
        <w:rPr>
          <w:rFonts w:ascii="Times New Roman" w:hAnsi="Times New Roman"/>
          <w:b/>
          <w:bCs/>
          <w:sz w:val="28"/>
        </w:rPr>
      </w:pPr>
    </w:p>
    <w:p w14:paraId="553F59DC" w14:textId="77777777" w:rsidR="00D55D2D" w:rsidRDefault="00D55D2D">
      <w:pPr>
        <w:pStyle w:val="Standard"/>
        <w:rPr>
          <w:rFonts w:ascii="Times New Roman" w:hAnsi="Times New Roman"/>
          <w:b/>
          <w:bCs/>
          <w:sz w:val="28"/>
        </w:rPr>
      </w:pPr>
    </w:p>
    <w:p w14:paraId="7A67422E" w14:textId="77777777" w:rsidR="00D55D2D" w:rsidRDefault="0087292B">
      <w:pPr>
        <w:pStyle w:val="Standard"/>
        <w:rPr>
          <w:rFonts w:ascii="Times New Roman" w:hAnsi="Times New Roman"/>
          <w:b/>
          <w:bCs/>
          <w:sz w:val="28"/>
        </w:rPr>
      </w:pPr>
      <w:r>
        <w:rPr>
          <w:rFonts w:ascii="Times New Roman" w:hAnsi="Times New Roman"/>
          <w:b/>
          <w:bCs/>
          <w:sz w:val="28"/>
        </w:rPr>
        <w:lastRenderedPageBreak/>
        <w:t xml:space="preserve">Слайд 7. </w:t>
      </w:r>
      <w:r w:rsidRPr="0087292B">
        <w:rPr>
          <w:rFonts w:ascii="Times New Roman" w:hAnsi="Times New Roman"/>
          <w:sz w:val="28"/>
        </w:rPr>
        <w:t>Этап подмалевка</w:t>
      </w:r>
      <w:r>
        <w:rPr>
          <w:rFonts w:ascii="Times New Roman" w:hAnsi="Times New Roman"/>
          <w:b/>
          <w:bCs/>
          <w:sz w:val="28"/>
        </w:rPr>
        <w:t xml:space="preserve"> </w:t>
      </w:r>
    </w:p>
    <w:p w14:paraId="6662E92D" w14:textId="6B86A0D4" w:rsidR="0087292B" w:rsidRDefault="00865C1D">
      <w:pPr>
        <w:pStyle w:val="Standard"/>
        <w:rPr>
          <w:rFonts w:ascii="Times New Roman" w:hAnsi="Times New Roman"/>
          <w:b/>
          <w:bCs/>
          <w:sz w:val="28"/>
        </w:rPr>
      </w:pPr>
      <w:r w:rsidRPr="0087292B">
        <w:rPr>
          <w:rFonts w:ascii="Times New Roman" w:hAnsi="Times New Roman"/>
          <w:b/>
          <w:bCs/>
          <w:noProof/>
          <w:sz w:val="28"/>
        </w:rPr>
        <w:drawing>
          <wp:inline distT="0" distB="0" distL="0" distR="0" wp14:anchorId="51CC38C3" wp14:editId="515DB5BB">
            <wp:extent cx="6207760" cy="3992245"/>
            <wp:effectExtent l="0" t="0" r="0" b="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07760" cy="3992245"/>
                    </a:xfrm>
                    <a:prstGeom prst="rect">
                      <a:avLst/>
                    </a:prstGeom>
                    <a:noFill/>
                    <a:ln>
                      <a:noFill/>
                    </a:ln>
                  </pic:spPr>
                </pic:pic>
              </a:graphicData>
            </a:graphic>
          </wp:inline>
        </w:drawing>
      </w:r>
    </w:p>
    <w:p w14:paraId="7B9856F5" w14:textId="77777777" w:rsidR="00D55D2D" w:rsidRDefault="00D55D2D">
      <w:pPr>
        <w:pStyle w:val="Standard"/>
        <w:rPr>
          <w:rFonts w:ascii="Times New Roman" w:hAnsi="Times New Roman"/>
          <w:b/>
          <w:bCs/>
          <w:sz w:val="28"/>
        </w:rPr>
      </w:pPr>
    </w:p>
    <w:p w14:paraId="1E4CFFA0" w14:textId="77777777" w:rsidR="00D55D2D" w:rsidRDefault="00D55D2D">
      <w:pPr>
        <w:pStyle w:val="Standard"/>
        <w:rPr>
          <w:rFonts w:ascii="Times New Roman" w:hAnsi="Times New Roman"/>
          <w:b/>
          <w:bCs/>
          <w:sz w:val="28"/>
        </w:rPr>
      </w:pPr>
    </w:p>
    <w:p w14:paraId="0AF7521A" w14:textId="77777777" w:rsidR="00D55D2D" w:rsidRDefault="00D55D2D">
      <w:pPr>
        <w:pStyle w:val="Standard"/>
        <w:rPr>
          <w:rFonts w:ascii="Times New Roman" w:hAnsi="Times New Roman"/>
          <w:b/>
          <w:bCs/>
          <w:sz w:val="28"/>
        </w:rPr>
      </w:pPr>
    </w:p>
    <w:p w14:paraId="4D157308" w14:textId="77777777" w:rsidR="00D55D2D" w:rsidRDefault="00D55D2D">
      <w:pPr>
        <w:pStyle w:val="Standard"/>
        <w:rPr>
          <w:rFonts w:ascii="Times New Roman" w:hAnsi="Times New Roman"/>
          <w:b/>
          <w:bCs/>
          <w:sz w:val="28"/>
        </w:rPr>
      </w:pPr>
    </w:p>
    <w:p w14:paraId="4AEACD9A" w14:textId="77777777" w:rsidR="00D55D2D" w:rsidRDefault="00D55D2D">
      <w:pPr>
        <w:pStyle w:val="Standard"/>
        <w:rPr>
          <w:rFonts w:ascii="Times New Roman" w:hAnsi="Times New Roman"/>
          <w:b/>
          <w:bCs/>
          <w:sz w:val="28"/>
        </w:rPr>
      </w:pPr>
    </w:p>
    <w:p w14:paraId="2CDE62AA" w14:textId="77777777" w:rsidR="00D55D2D" w:rsidRDefault="00D55D2D">
      <w:pPr>
        <w:pStyle w:val="Standard"/>
        <w:rPr>
          <w:rFonts w:ascii="Times New Roman" w:hAnsi="Times New Roman"/>
          <w:b/>
          <w:bCs/>
          <w:sz w:val="28"/>
        </w:rPr>
      </w:pPr>
    </w:p>
    <w:p w14:paraId="6A7BE5CD" w14:textId="77777777" w:rsidR="00D55D2D" w:rsidRDefault="00D55D2D">
      <w:pPr>
        <w:pStyle w:val="Standard"/>
        <w:rPr>
          <w:rFonts w:ascii="Times New Roman" w:hAnsi="Times New Roman"/>
          <w:b/>
          <w:bCs/>
          <w:sz w:val="28"/>
        </w:rPr>
      </w:pPr>
    </w:p>
    <w:p w14:paraId="2E2BE5B5" w14:textId="77777777" w:rsidR="00D55D2D" w:rsidRDefault="00D55D2D">
      <w:pPr>
        <w:pStyle w:val="Standard"/>
        <w:rPr>
          <w:rFonts w:ascii="Times New Roman" w:hAnsi="Times New Roman"/>
          <w:b/>
          <w:bCs/>
          <w:sz w:val="28"/>
        </w:rPr>
      </w:pPr>
    </w:p>
    <w:p w14:paraId="65180A5F" w14:textId="77777777" w:rsidR="00D55D2D" w:rsidRDefault="00D55D2D">
      <w:pPr>
        <w:pStyle w:val="Standard"/>
        <w:rPr>
          <w:rFonts w:ascii="Times New Roman" w:hAnsi="Times New Roman"/>
          <w:b/>
          <w:bCs/>
          <w:sz w:val="28"/>
        </w:rPr>
      </w:pPr>
    </w:p>
    <w:p w14:paraId="6652D280" w14:textId="77777777" w:rsidR="0087292B" w:rsidRDefault="0087292B">
      <w:pPr>
        <w:pStyle w:val="Standard"/>
        <w:rPr>
          <w:rFonts w:ascii="Times New Roman" w:hAnsi="Times New Roman"/>
          <w:b/>
          <w:bCs/>
          <w:sz w:val="28"/>
        </w:rPr>
      </w:pPr>
    </w:p>
    <w:p w14:paraId="1262593C" w14:textId="77777777" w:rsidR="0087292B" w:rsidRDefault="0087292B">
      <w:pPr>
        <w:pStyle w:val="Standard"/>
        <w:rPr>
          <w:rFonts w:ascii="Times New Roman" w:hAnsi="Times New Roman"/>
          <w:b/>
          <w:bCs/>
          <w:sz w:val="28"/>
        </w:rPr>
      </w:pPr>
    </w:p>
    <w:p w14:paraId="62061961" w14:textId="77777777" w:rsidR="0087292B" w:rsidRDefault="0087292B">
      <w:pPr>
        <w:pStyle w:val="Standard"/>
        <w:rPr>
          <w:rFonts w:ascii="Times New Roman" w:hAnsi="Times New Roman"/>
          <w:b/>
          <w:bCs/>
          <w:sz w:val="28"/>
        </w:rPr>
      </w:pPr>
    </w:p>
    <w:p w14:paraId="1F087C20" w14:textId="77777777" w:rsidR="0087292B" w:rsidRDefault="0087292B">
      <w:pPr>
        <w:pStyle w:val="Standard"/>
        <w:rPr>
          <w:rFonts w:ascii="Times New Roman" w:hAnsi="Times New Roman"/>
          <w:b/>
          <w:bCs/>
          <w:sz w:val="28"/>
        </w:rPr>
      </w:pPr>
    </w:p>
    <w:p w14:paraId="238EA1F5" w14:textId="77777777" w:rsidR="0087292B" w:rsidRDefault="0087292B">
      <w:pPr>
        <w:pStyle w:val="Standard"/>
        <w:rPr>
          <w:rFonts w:ascii="Times New Roman" w:hAnsi="Times New Roman"/>
          <w:b/>
          <w:bCs/>
          <w:sz w:val="28"/>
        </w:rPr>
      </w:pPr>
    </w:p>
    <w:p w14:paraId="31E7EEAD" w14:textId="77777777" w:rsidR="007623EC" w:rsidRDefault="005E79E0">
      <w:pPr>
        <w:pStyle w:val="Standard"/>
      </w:pPr>
      <w:r>
        <w:rPr>
          <w:rFonts w:ascii="Times New Roman" w:hAnsi="Times New Roman"/>
          <w:b/>
          <w:bCs/>
          <w:sz w:val="28"/>
        </w:rPr>
        <w:lastRenderedPageBreak/>
        <w:t xml:space="preserve">Слайд </w:t>
      </w:r>
      <w:r w:rsidR="0087292B">
        <w:rPr>
          <w:rFonts w:ascii="Times New Roman" w:hAnsi="Times New Roman"/>
          <w:b/>
          <w:bCs/>
          <w:sz w:val="28"/>
        </w:rPr>
        <w:t>8</w:t>
      </w:r>
      <w:r>
        <w:rPr>
          <w:rFonts w:ascii="Times New Roman" w:hAnsi="Times New Roman"/>
          <w:b/>
          <w:bCs/>
          <w:sz w:val="28"/>
        </w:rPr>
        <w:t>.</w:t>
      </w:r>
      <w:r>
        <w:rPr>
          <w:rFonts w:ascii="Times New Roman" w:hAnsi="Times New Roman"/>
          <w:sz w:val="28"/>
        </w:rPr>
        <w:t xml:space="preserve"> Примеры ученических работ на разных этапах ведения композиции.</w:t>
      </w:r>
    </w:p>
    <w:p w14:paraId="29BC1EF1" w14:textId="77777777" w:rsidR="007623EC" w:rsidRDefault="005E79E0">
      <w:pPr>
        <w:pStyle w:val="Standard"/>
        <w:rPr>
          <w:rFonts w:ascii="Times New Roman" w:hAnsi="Times New Roman"/>
          <w:sz w:val="28"/>
        </w:rPr>
      </w:pPr>
      <w:r>
        <w:rPr>
          <w:rFonts w:ascii="Times New Roman" w:hAnsi="Times New Roman"/>
          <w:sz w:val="28"/>
        </w:rPr>
        <w:t>Серия 1. Полный цикл работы над композицией (учащаяся Филиппова М.)</w:t>
      </w:r>
    </w:p>
    <w:p w14:paraId="30FBD0F4" w14:textId="77777777" w:rsidR="007623EC" w:rsidRDefault="005E79E0">
      <w:pPr>
        <w:pStyle w:val="Standard"/>
        <w:rPr>
          <w:rFonts w:ascii="Times New Roman" w:hAnsi="Times New Roman"/>
          <w:sz w:val="28"/>
        </w:rPr>
      </w:pPr>
      <w:r>
        <w:rPr>
          <w:rFonts w:ascii="Times New Roman" w:hAnsi="Times New Roman"/>
          <w:sz w:val="28"/>
        </w:rPr>
        <w:t>Рис. 1. Эскизный поиск композиционной схемы. Варианты с круговым и центрическим построением.</w:t>
      </w:r>
    </w:p>
    <w:p w14:paraId="478BEC78" w14:textId="79C76582" w:rsidR="007623EC" w:rsidRDefault="00865C1D">
      <w:pPr>
        <w:pStyle w:val="Standard"/>
      </w:pPr>
      <w:r w:rsidRPr="00E4146D">
        <w:rPr>
          <w:noProof/>
          <w:lang w:eastAsia="ru-RU"/>
        </w:rPr>
        <w:drawing>
          <wp:inline distT="0" distB="0" distL="0" distR="0" wp14:anchorId="22AA7480" wp14:editId="2F6CBE25">
            <wp:extent cx="5125720" cy="7198995"/>
            <wp:effectExtent l="0" t="0" r="0" b="0"/>
            <wp:docPr id="13" nam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
                    <pic:cNvPicPr>
                      <a:picLocks noChangeAspect="1" noChangeArrowheads="1"/>
                    </pic:cNvPicPr>
                  </pic:nvPicPr>
                  <pic:blipFill>
                    <a:blip r:embed="rId27">
                      <a:lum contrast="20000"/>
                      <a:extLst>
                        <a:ext uri="{28A0092B-C50C-407E-A947-70E740481C1C}">
                          <a14:useLocalDpi xmlns:a14="http://schemas.microsoft.com/office/drawing/2010/main" val="0"/>
                        </a:ext>
                      </a:extLst>
                    </a:blip>
                    <a:srcRect/>
                    <a:stretch>
                      <a:fillRect/>
                    </a:stretch>
                  </pic:blipFill>
                  <pic:spPr bwMode="auto">
                    <a:xfrm>
                      <a:off x="0" y="0"/>
                      <a:ext cx="5125720" cy="7198995"/>
                    </a:xfrm>
                    <a:prstGeom prst="rect">
                      <a:avLst/>
                    </a:prstGeom>
                    <a:noFill/>
                    <a:ln>
                      <a:noFill/>
                    </a:ln>
                  </pic:spPr>
                </pic:pic>
              </a:graphicData>
            </a:graphic>
          </wp:inline>
        </w:drawing>
      </w:r>
    </w:p>
    <w:p w14:paraId="5DFB8A8A" w14:textId="77777777" w:rsidR="007623EC" w:rsidRDefault="007623EC">
      <w:pPr>
        <w:pStyle w:val="Standard"/>
        <w:rPr>
          <w:rFonts w:ascii="Times New Roman" w:hAnsi="Times New Roman"/>
          <w:sz w:val="28"/>
        </w:rPr>
      </w:pPr>
    </w:p>
    <w:p w14:paraId="15FEACE6" w14:textId="77777777" w:rsidR="007623EC" w:rsidRDefault="007623EC">
      <w:pPr>
        <w:pStyle w:val="Standard"/>
        <w:rPr>
          <w:rFonts w:ascii="Times New Roman" w:hAnsi="Times New Roman"/>
          <w:sz w:val="28"/>
        </w:rPr>
      </w:pPr>
    </w:p>
    <w:p w14:paraId="663BA215" w14:textId="77777777" w:rsidR="007623EC" w:rsidRDefault="005E79E0">
      <w:pPr>
        <w:pStyle w:val="Standard"/>
        <w:rPr>
          <w:rFonts w:ascii="Times New Roman" w:hAnsi="Times New Roman"/>
          <w:sz w:val="28"/>
        </w:rPr>
      </w:pPr>
      <w:r>
        <w:rPr>
          <w:rFonts w:ascii="Times New Roman" w:hAnsi="Times New Roman"/>
          <w:sz w:val="28"/>
        </w:rPr>
        <w:lastRenderedPageBreak/>
        <w:t>Рис 2. Этап переноса эскиза на большой формат</w:t>
      </w:r>
    </w:p>
    <w:p w14:paraId="18C5F81E" w14:textId="257D19F3" w:rsidR="007623EC" w:rsidRDefault="00865C1D">
      <w:pPr>
        <w:pStyle w:val="Standard"/>
      </w:pPr>
      <w:r w:rsidRPr="00E4146D">
        <w:rPr>
          <w:noProof/>
          <w:lang w:eastAsia="ru-RU"/>
        </w:rPr>
        <w:drawing>
          <wp:inline distT="0" distB="0" distL="0" distR="0" wp14:anchorId="00440CF3" wp14:editId="1DAD8968">
            <wp:extent cx="6156325" cy="4340225"/>
            <wp:effectExtent l="0" t="0" r="0" b="0"/>
            <wp:docPr id="14" nam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
                    <pic:cNvPicPr>
                      <a:picLocks noChangeAspect="1" noChangeArrowheads="1"/>
                    </pic:cNvPicPr>
                  </pic:nvPicPr>
                  <pic:blipFill>
                    <a:blip r:embed="rId28">
                      <a:lum contrast="22000"/>
                      <a:extLst>
                        <a:ext uri="{28A0092B-C50C-407E-A947-70E740481C1C}">
                          <a14:useLocalDpi xmlns:a14="http://schemas.microsoft.com/office/drawing/2010/main" val="0"/>
                        </a:ext>
                      </a:extLst>
                    </a:blip>
                    <a:srcRect/>
                    <a:stretch>
                      <a:fillRect/>
                    </a:stretch>
                  </pic:blipFill>
                  <pic:spPr bwMode="auto">
                    <a:xfrm>
                      <a:off x="0" y="0"/>
                      <a:ext cx="6156325" cy="4340225"/>
                    </a:xfrm>
                    <a:prstGeom prst="rect">
                      <a:avLst/>
                    </a:prstGeom>
                    <a:noFill/>
                    <a:ln>
                      <a:noFill/>
                    </a:ln>
                  </pic:spPr>
                </pic:pic>
              </a:graphicData>
            </a:graphic>
          </wp:inline>
        </w:drawing>
      </w:r>
    </w:p>
    <w:p w14:paraId="7DCC4D5E" w14:textId="77777777" w:rsidR="007623EC" w:rsidRDefault="007623EC">
      <w:pPr>
        <w:pStyle w:val="Standard"/>
        <w:rPr>
          <w:rFonts w:ascii="Times New Roman" w:hAnsi="Times New Roman"/>
          <w:sz w:val="28"/>
        </w:rPr>
      </w:pPr>
    </w:p>
    <w:p w14:paraId="21C11160" w14:textId="77777777" w:rsidR="007623EC" w:rsidRDefault="007623EC">
      <w:pPr>
        <w:pStyle w:val="Standard"/>
        <w:rPr>
          <w:rFonts w:ascii="Times New Roman" w:hAnsi="Times New Roman"/>
          <w:sz w:val="28"/>
        </w:rPr>
      </w:pPr>
    </w:p>
    <w:p w14:paraId="06C45E07" w14:textId="77777777" w:rsidR="007623EC" w:rsidRDefault="007623EC">
      <w:pPr>
        <w:pStyle w:val="Standard"/>
        <w:rPr>
          <w:rFonts w:ascii="Times New Roman" w:hAnsi="Times New Roman"/>
          <w:sz w:val="28"/>
        </w:rPr>
      </w:pPr>
    </w:p>
    <w:p w14:paraId="3657F754" w14:textId="77777777" w:rsidR="007623EC" w:rsidRDefault="007623EC">
      <w:pPr>
        <w:pStyle w:val="Standard"/>
        <w:rPr>
          <w:rFonts w:ascii="Times New Roman" w:hAnsi="Times New Roman"/>
          <w:sz w:val="28"/>
        </w:rPr>
      </w:pPr>
    </w:p>
    <w:p w14:paraId="67B8219D" w14:textId="77777777" w:rsidR="007623EC" w:rsidRDefault="007623EC">
      <w:pPr>
        <w:pStyle w:val="Standard"/>
        <w:rPr>
          <w:rFonts w:ascii="Times New Roman" w:hAnsi="Times New Roman"/>
          <w:sz w:val="28"/>
        </w:rPr>
      </w:pPr>
    </w:p>
    <w:p w14:paraId="1DEE648C" w14:textId="77777777" w:rsidR="007623EC" w:rsidRDefault="007623EC">
      <w:pPr>
        <w:pStyle w:val="Standard"/>
        <w:rPr>
          <w:rFonts w:ascii="Times New Roman" w:hAnsi="Times New Roman"/>
          <w:sz w:val="28"/>
        </w:rPr>
      </w:pPr>
    </w:p>
    <w:p w14:paraId="5D940089" w14:textId="77777777" w:rsidR="007623EC" w:rsidRDefault="007623EC">
      <w:pPr>
        <w:pStyle w:val="Standard"/>
        <w:rPr>
          <w:rFonts w:ascii="Times New Roman" w:hAnsi="Times New Roman"/>
          <w:sz w:val="28"/>
        </w:rPr>
      </w:pPr>
    </w:p>
    <w:p w14:paraId="11E57205" w14:textId="77777777" w:rsidR="007623EC" w:rsidRDefault="007623EC">
      <w:pPr>
        <w:pStyle w:val="Standard"/>
        <w:rPr>
          <w:rFonts w:ascii="Times New Roman" w:hAnsi="Times New Roman"/>
          <w:sz w:val="28"/>
        </w:rPr>
      </w:pPr>
    </w:p>
    <w:p w14:paraId="2A53F306" w14:textId="77777777" w:rsidR="007623EC" w:rsidRDefault="007623EC">
      <w:pPr>
        <w:pStyle w:val="Standard"/>
        <w:rPr>
          <w:rFonts w:ascii="Times New Roman" w:hAnsi="Times New Roman"/>
          <w:sz w:val="28"/>
        </w:rPr>
      </w:pPr>
    </w:p>
    <w:p w14:paraId="719EF269" w14:textId="77777777" w:rsidR="007623EC" w:rsidRDefault="007623EC">
      <w:pPr>
        <w:pStyle w:val="Standard"/>
        <w:rPr>
          <w:rFonts w:ascii="Times New Roman" w:hAnsi="Times New Roman"/>
          <w:sz w:val="28"/>
        </w:rPr>
      </w:pPr>
    </w:p>
    <w:p w14:paraId="79C6A00D" w14:textId="77777777" w:rsidR="007623EC" w:rsidRDefault="007623EC">
      <w:pPr>
        <w:pStyle w:val="Standard"/>
        <w:rPr>
          <w:rFonts w:ascii="Times New Roman" w:hAnsi="Times New Roman"/>
          <w:sz w:val="28"/>
        </w:rPr>
      </w:pPr>
    </w:p>
    <w:p w14:paraId="53F700F1" w14:textId="77777777" w:rsidR="007623EC" w:rsidRDefault="007623EC">
      <w:pPr>
        <w:pStyle w:val="Standard"/>
        <w:rPr>
          <w:rFonts w:ascii="Times New Roman" w:hAnsi="Times New Roman"/>
          <w:sz w:val="28"/>
        </w:rPr>
      </w:pPr>
    </w:p>
    <w:p w14:paraId="45EBFEE2" w14:textId="77777777" w:rsidR="007623EC" w:rsidRDefault="007623EC">
      <w:pPr>
        <w:pStyle w:val="Standard"/>
        <w:rPr>
          <w:rFonts w:ascii="Times New Roman" w:hAnsi="Times New Roman"/>
          <w:sz w:val="28"/>
        </w:rPr>
      </w:pPr>
    </w:p>
    <w:p w14:paraId="099DFC12" w14:textId="77777777" w:rsidR="007623EC" w:rsidRDefault="005E79E0">
      <w:pPr>
        <w:pStyle w:val="Standard"/>
        <w:rPr>
          <w:rFonts w:ascii="Times New Roman" w:hAnsi="Times New Roman"/>
          <w:sz w:val="28"/>
        </w:rPr>
      </w:pPr>
      <w:r>
        <w:rPr>
          <w:rFonts w:ascii="Times New Roman" w:hAnsi="Times New Roman"/>
          <w:sz w:val="28"/>
        </w:rPr>
        <w:lastRenderedPageBreak/>
        <w:t>Рис 3. Подмалевок, общее цветовое решение</w:t>
      </w:r>
    </w:p>
    <w:p w14:paraId="0CDBFB76" w14:textId="386F645F" w:rsidR="007623EC" w:rsidRDefault="00865C1D">
      <w:pPr>
        <w:pStyle w:val="Standard"/>
      </w:pPr>
      <w:r w:rsidRPr="00E4146D">
        <w:rPr>
          <w:noProof/>
          <w:lang w:eastAsia="ru-RU"/>
        </w:rPr>
        <w:drawing>
          <wp:inline distT="0" distB="0" distL="0" distR="0" wp14:anchorId="4DB16D77" wp14:editId="1FC3DFDA">
            <wp:extent cx="6130290" cy="4237355"/>
            <wp:effectExtent l="0" t="0" r="0" b="0"/>
            <wp:docPr id="15" nam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30290" cy="4237355"/>
                    </a:xfrm>
                    <a:prstGeom prst="rect">
                      <a:avLst/>
                    </a:prstGeom>
                    <a:noFill/>
                    <a:ln>
                      <a:noFill/>
                    </a:ln>
                  </pic:spPr>
                </pic:pic>
              </a:graphicData>
            </a:graphic>
          </wp:inline>
        </w:drawing>
      </w:r>
    </w:p>
    <w:p w14:paraId="6E4A84D4" w14:textId="77777777" w:rsidR="007623EC" w:rsidRDefault="007623EC">
      <w:pPr>
        <w:pStyle w:val="Standard"/>
      </w:pPr>
    </w:p>
    <w:p w14:paraId="3BD6A43D" w14:textId="77777777" w:rsidR="007623EC" w:rsidRDefault="007623EC">
      <w:pPr>
        <w:pStyle w:val="Standard"/>
      </w:pPr>
    </w:p>
    <w:p w14:paraId="34678F4E" w14:textId="77777777" w:rsidR="007623EC" w:rsidRDefault="007623EC">
      <w:pPr>
        <w:pStyle w:val="Standard"/>
      </w:pPr>
    </w:p>
    <w:p w14:paraId="03F16055" w14:textId="77777777" w:rsidR="007623EC" w:rsidRDefault="007623EC">
      <w:pPr>
        <w:pStyle w:val="Standard"/>
      </w:pPr>
    </w:p>
    <w:p w14:paraId="5E094ACF" w14:textId="77777777" w:rsidR="007623EC" w:rsidRDefault="007623EC">
      <w:pPr>
        <w:pStyle w:val="Standard"/>
      </w:pPr>
    </w:p>
    <w:p w14:paraId="2587CE4D" w14:textId="77777777" w:rsidR="007623EC" w:rsidRDefault="007623EC">
      <w:pPr>
        <w:pStyle w:val="Standard"/>
      </w:pPr>
    </w:p>
    <w:p w14:paraId="66023769" w14:textId="77777777" w:rsidR="007623EC" w:rsidRDefault="007623EC">
      <w:pPr>
        <w:pStyle w:val="Standard"/>
      </w:pPr>
    </w:p>
    <w:p w14:paraId="7E14B65F" w14:textId="77777777" w:rsidR="007623EC" w:rsidRDefault="007623EC">
      <w:pPr>
        <w:pStyle w:val="Standard"/>
      </w:pPr>
    </w:p>
    <w:p w14:paraId="7BA544AF" w14:textId="77777777" w:rsidR="007623EC" w:rsidRDefault="007623EC">
      <w:pPr>
        <w:pStyle w:val="Standard"/>
      </w:pPr>
    </w:p>
    <w:p w14:paraId="0E48D641" w14:textId="77777777" w:rsidR="007623EC" w:rsidRDefault="007623EC">
      <w:pPr>
        <w:pStyle w:val="Standard"/>
      </w:pPr>
    </w:p>
    <w:p w14:paraId="1B5025A7" w14:textId="77777777" w:rsidR="007623EC" w:rsidRDefault="007623EC">
      <w:pPr>
        <w:pStyle w:val="Standard"/>
      </w:pPr>
    </w:p>
    <w:p w14:paraId="6CC12752" w14:textId="77777777" w:rsidR="007623EC" w:rsidRDefault="007623EC">
      <w:pPr>
        <w:pStyle w:val="Standard"/>
      </w:pPr>
    </w:p>
    <w:p w14:paraId="490E62B5" w14:textId="77777777" w:rsidR="007623EC" w:rsidRDefault="007623EC">
      <w:pPr>
        <w:pStyle w:val="Standard"/>
      </w:pPr>
    </w:p>
    <w:p w14:paraId="47EDA593" w14:textId="77777777" w:rsidR="00EC503D" w:rsidRDefault="00EC503D">
      <w:pPr>
        <w:pStyle w:val="Standard"/>
        <w:rPr>
          <w:rFonts w:ascii="Times New Roman" w:hAnsi="Times New Roman"/>
          <w:sz w:val="28"/>
        </w:rPr>
      </w:pPr>
    </w:p>
    <w:p w14:paraId="02F5E0DB" w14:textId="77777777" w:rsidR="007623EC" w:rsidRDefault="005E79E0">
      <w:pPr>
        <w:pStyle w:val="Standard"/>
        <w:rPr>
          <w:rFonts w:ascii="Times New Roman" w:hAnsi="Times New Roman"/>
          <w:sz w:val="28"/>
        </w:rPr>
      </w:pPr>
      <w:r>
        <w:rPr>
          <w:rFonts w:ascii="Times New Roman" w:hAnsi="Times New Roman"/>
          <w:sz w:val="28"/>
        </w:rPr>
        <w:lastRenderedPageBreak/>
        <w:t>Рис 4. Итоговый вариант композиции по теме «Дружба народов России».</w:t>
      </w:r>
    </w:p>
    <w:p w14:paraId="2DBFECFA" w14:textId="35A9BCD2" w:rsidR="007623EC" w:rsidRDefault="00865C1D">
      <w:pPr>
        <w:pStyle w:val="Standard"/>
      </w:pPr>
      <w:r w:rsidRPr="00E4146D">
        <w:rPr>
          <w:noProof/>
          <w:lang w:eastAsia="ru-RU"/>
        </w:rPr>
        <w:drawing>
          <wp:inline distT="0" distB="0" distL="0" distR="0" wp14:anchorId="2AC147FF" wp14:editId="315F721E">
            <wp:extent cx="6052820" cy="4250055"/>
            <wp:effectExtent l="0" t="0" r="0" b="0"/>
            <wp:docPr id="16" nam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52820" cy="4250055"/>
                    </a:xfrm>
                    <a:prstGeom prst="rect">
                      <a:avLst/>
                    </a:prstGeom>
                    <a:noFill/>
                    <a:ln>
                      <a:noFill/>
                    </a:ln>
                  </pic:spPr>
                </pic:pic>
              </a:graphicData>
            </a:graphic>
          </wp:inline>
        </w:drawing>
      </w:r>
    </w:p>
    <w:p w14:paraId="36F30E3C" w14:textId="77777777" w:rsidR="007623EC" w:rsidRDefault="007623EC">
      <w:pPr>
        <w:pStyle w:val="Standard"/>
        <w:rPr>
          <w:rFonts w:ascii="Times New Roman" w:hAnsi="Times New Roman"/>
          <w:sz w:val="28"/>
        </w:rPr>
      </w:pPr>
    </w:p>
    <w:p w14:paraId="2575F55B" w14:textId="77777777" w:rsidR="007623EC" w:rsidRDefault="007623EC">
      <w:pPr>
        <w:pStyle w:val="Standard"/>
        <w:rPr>
          <w:rFonts w:ascii="Times New Roman" w:hAnsi="Times New Roman"/>
          <w:sz w:val="28"/>
        </w:rPr>
      </w:pPr>
    </w:p>
    <w:p w14:paraId="39526A91" w14:textId="77777777" w:rsidR="007623EC" w:rsidRDefault="007623EC">
      <w:pPr>
        <w:pStyle w:val="Standard"/>
        <w:rPr>
          <w:rFonts w:ascii="Times New Roman" w:hAnsi="Times New Roman"/>
          <w:sz w:val="28"/>
        </w:rPr>
      </w:pPr>
    </w:p>
    <w:p w14:paraId="29CF1398" w14:textId="77777777" w:rsidR="007623EC" w:rsidRDefault="007623EC">
      <w:pPr>
        <w:pStyle w:val="Standard"/>
        <w:rPr>
          <w:rFonts w:ascii="Times New Roman" w:hAnsi="Times New Roman"/>
          <w:sz w:val="28"/>
        </w:rPr>
      </w:pPr>
    </w:p>
    <w:p w14:paraId="082F7CAC" w14:textId="77777777" w:rsidR="007623EC" w:rsidRDefault="007623EC">
      <w:pPr>
        <w:pStyle w:val="Standard"/>
        <w:rPr>
          <w:rFonts w:ascii="Times New Roman" w:hAnsi="Times New Roman"/>
          <w:sz w:val="28"/>
        </w:rPr>
      </w:pPr>
    </w:p>
    <w:p w14:paraId="20CE8CC8" w14:textId="77777777" w:rsidR="007623EC" w:rsidRDefault="007623EC">
      <w:pPr>
        <w:pStyle w:val="Standard"/>
        <w:rPr>
          <w:rFonts w:ascii="Times New Roman" w:hAnsi="Times New Roman"/>
          <w:sz w:val="28"/>
        </w:rPr>
      </w:pPr>
    </w:p>
    <w:p w14:paraId="2EFB9446" w14:textId="77777777" w:rsidR="007623EC" w:rsidRDefault="007623EC">
      <w:pPr>
        <w:pStyle w:val="Standard"/>
        <w:rPr>
          <w:rFonts w:ascii="Times New Roman" w:hAnsi="Times New Roman"/>
          <w:sz w:val="28"/>
        </w:rPr>
      </w:pPr>
    </w:p>
    <w:p w14:paraId="0473FD14" w14:textId="77777777" w:rsidR="007623EC" w:rsidRDefault="007623EC">
      <w:pPr>
        <w:pStyle w:val="Standard"/>
        <w:rPr>
          <w:rFonts w:ascii="Times New Roman" w:hAnsi="Times New Roman"/>
          <w:sz w:val="28"/>
        </w:rPr>
      </w:pPr>
    </w:p>
    <w:p w14:paraId="70C08BDB" w14:textId="77777777" w:rsidR="007623EC" w:rsidRDefault="007623EC">
      <w:pPr>
        <w:pStyle w:val="Standard"/>
        <w:rPr>
          <w:rFonts w:ascii="Times New Roman" w:hAnsi="Times New Roman"/>
          <w:sz w:val="28"/>
        </w:rPr>
      </w:pPr>
    </w:p>
    <w:p w14:paraId="25C2351D" w14:textId="77777777" w:rsidR="007623EC" w:rsidRDefault="007623EC">
      <w:pPr>
        <w:pStyle w:val="Standard"/>
        <w:rPr>
          <w:rFonts w:ascii="Times New Roman" w:hAnsi="Times New Roman"/>
          <w:sz w:val="28"/>
        </w:rPr>
      </w:pPr>
    </w:p>
    <w:p w14:paraId="267C6A62" w14:textId="77777777" w:rsidR="007623EC" w:rsidRDefault="007623EC">
      <w:pPr>
        <w:pStyle w:val="Standard"/>
        <w:rPr>
          <w:rFonts w:ascii="Times New Roman" w:hAnsi="Times New Roman"/>
          <w:sz w:val="28"/>
        </w:rPr>
      </w:pPr>
    </w:p>
    <w:p w14:paraId="0E0A0B12" w14:textId="77777777" w:rsidR="007623EC" w:rsidRDefault="007623EC">
      <w:pPr>
        <w:pStyle w:val="Standard"/>
        <w:rPr>
          <w:rFonts w:ascii="Times New Roman" w:hAnsi="Times New Roman"/>
          <w:sz w:val="28"/>
        </w:rPr>
      </w:pPr>
    </w:p>
    <w:p w14:paraId="3257605F" w14:textId="77777777" w:rsidR="00EC503D" w:rsidRDefault="00EC503D">
      <w:pPr>
        <w:pStyle w:val="Standard"/>
        <w:rPr>
          <w:rFonts w:ascii="Times New Roman" w:hAnsi="Times New Roman"/>
          <w:b/>
          <w:bCs/>
          <w:sz w:val="28"/>
        </w:rPr>
      </w:pPr>
    </w:p>
    <w:p w14:paraId="5D18E424" w14:textId="77777777" w:rsidR="007623EC" w:rsidRDefault="005E79E0">
      <w:pPr>
        <w:pStyle w:val="Standard"/>
        <w:rPr>
          <w:rFonts w:ascii="Times New Roman" w:hAnsi="Times New Roman"/>
          <w:b/>
          <w:bCs/>
          <w:sz w:val="28"/>
        </w:rPr>
      </w:pPr>
      <w:r>
        <w:rPr>
          <w:rFonts w:ascii="Times New Roman" w:hAnsi="Times New Roman"/>
          <w:b/>
          <w:bCs/>
          <w:sz w:val="28"/>
        </w:rPr>
        <w:lastRenderedPageBreak/>
        <w:t>Серия 2. Примеры эскизов и итоговых композиций других учащихся</w:t>
      </w:r>
    </w:p>
    <w:p w14:paraId="1EF52BCC" w14:textId="77777777" w:rsidR="007623EC" w:rsidRDefault="005E79E0">
      <w:pPr>
        <w:pStyle w:val="Standard"/>
        <w:rPr>
          <w:rFonts w:ascii="Times New Roman" w:hAnsi="Times New Roman"/>
          <w:sz w:val="28"/>
        </w:rPr>
      </w:pPr>
      <w:r>
        <w:rPr>
          <w:rFonts w:ascii="Times New Roman" w:hAnsi="Times New Roman"/>
          <w:sz w:val="28"/>
        </w:rPr>
        <w:t>Рис 5. Эскизы учащегося Самсонычева Е.</w:t>
      </w:r>
    </w:p>
    <w:p w14:paraId="3E9DE81B" w14:textId="0BCD524B" w:rsidR="007623EC" w:rsidRDefault="00865C1D">
      <w:pPr>
        <w:pStyle w:val="Standard"/>
      </w:pPr>
      <w:r w:rsidRPr="00E4146D">
        <w:rPr>
          <w:noProof/>
          <w:lang w:eastAsia="ru-RU"/>
        </w:rPr>
        <w:drawing>
          <wp:inline distT="0" distB="0" distL="0" distR="0" wp14:anchorId="53F3DABA" wp14:editId="60613223">
            <wp:extent cx="6181725" cy="4662170"/>
            <wp:effectExtent l="0" t="0" r="0" b="0"/>
            <wp:docPr id="17" nam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81725" cy="4662170"/>
                    </a:xfrm>
                    <a:prstGeom prst="rect">
                      <a:avLst/>
                    </a:prstGeom>
                    <a:noFill/>
                    <a:ln>
                      <a:noFill/>
                    </a:ln>
                  </pic:spPr>
                </pic:pic>
              </a:graphicData>
            </a:graphic>
          </wp:inline>
        </w:drawing>
      </w:r>
    </w:p>
    <w:p w14:paraId="4ADE3A16" w14:textId="77777777" w:rsidR="007623EC" w:rsidRDefault="007623EC">
      <w:pPr>
        <w:pStyle w:val="Standard"/>
        <w:rPr>
          <w:rFonts w:ascii="Times New Roman" w:hAnsi="Times New Roman"/>
          <w:b/>
          <w:bCs/>
          <w:sz w:val="28"/>
        </w:rPr>
      </w:pPr>
    </w:p>
    <w:p w14:paraId="4A673582" w14:textId="77777777" w:rsidR="007623EC" w:rsidRDefault="007623EC">
      <w:pPr>
        <w:pStyle w:val="Standard"/>
        <w:rPr>
          <w:rFonts w:ascii="Times New Roman" w:hAnsi="Times New Roman"/>
          <w:b/>
          <w:bCs/>
          <w:sz w:val="28"/>
        </w:rPr>
      </w:pPr>
    </w:p>
    <w:p w14:paraId="747C9C0F" w14:textId="77777777" w:rsidR="007623EC" w:rsidRDefault="007623EC">
      <w:pPr>
        <w:pStyle w:val="Standard"/>
        <w:rPr>
          <w:rFonts w:ascii="Times New Roman" w:hAnsi="Times New Roman"/>
          <w:b/>
          <w:bCs/>
          <w:sz w:val="28"/>
        </w:rPr>
      </w:pPr>
    </w:p>
    <w:p w14:paraId="6B7BD180" w14:textId="77777777" w:rsidR="007623EC" w:rsidRDefault="007623EC">
      <w:pPr>
        <w:pStyle w:val="Standard"/>
        <w:rPr>
          <w:rFonts w:ascii="Times New Roman" w:hAnsi="Times New Roman"/>
          <w:b/>
          <w:bCs/>
          <w:sz w:val="28"/>
        </w:rPr>
      </w:pPr>
    </w:p>
    <w:p w14:paraId="082104A1" w14:textId="77777777" w:rsidR="007623EC" w:rsidRDefault="007623EC">
      <w:pPr>
        <w:pStyle w:val="Standard"/>
        <w:rPr>
          <w:rFonts w:ascii="Times New Roman" w:hAnsi="Times New Roman"/>
          <w:b/>
          <w:bCs/>
          <w:sz w:val="28"/>
        </w:rPr>
      </w:pPr>
    </w:p>
    <w:p w14:paraId="75BB41F8" w14:textId="77777777" w:rsidR="007623EC" w:rsidRDefault="007623EC">
      <w:pPr>
        <w:pStyle w:val="Standard"/>
        <w:rPr>
          <w:rFonts w:ascii="Times New Roman" w:hAnsi="Times New Roman"/>
          <w:b/>
          <w:bCs/>
          <w:sz w:val="28"/>
        </w:rPr>
      </w:pPr>
    </w:p>
    <w:p w14:paraId="2BDEAAC0" w14:textId="77777777" w:rsidR="007623EC" w:rsidRDefault="007623EC">
      <w:pPr>
        <w:pStyle w:val="Standard"/>
        <w:rPr>
          <w:rFonts w:ascii="Times New Roman" w:hAnsi="Times New Roman"/>
          <w:b/>
          <w:bCs/>
          <w:sz w:val="28"/>
        </w:rPr>
      </w:pPr>
    </w:p>
    <w:p w14:paraId="184951B5" w14:textId="77777777" w:rsidR="007623EC" w:rsidRDefault="007623EC">
      <w:pPr>
        <w:pStyle w:val="Standard"/>
        <w:rPr>
          <w:rFonts w:ascii="Times New Roman" w:hAnsi="Times New Roman"/>
          <w:b/>
          <w:bCs/>
          <w:sz w:val="28"/>
        </w:rPr>
      </w:pPr>
    </w:p>
    <w:p w14:paraId="4FD04AF2" w14:textId="77777777" w:rsidR="007623EC" w:rsidRDefault="007623EC">
      <w:pPr>
        <w:pStyle w:val="Standard"/>
        <w:rPr>
          <w:rFonts w:ascii="Times New Roman" w:hAnsi="Times New Roman"/>
          <w:b/>
          <w:bCs/>
          <w:sz w:val="28"/>
        </w:rPr>
      </w:pPr>
    </w:p>
    <w:p w14:paraId="04D7F69E" w14:textId="77777777" w:rsidR="007623EC" w:rsidRDefault="007623EC">
      <w:pPr>
        <w:pStyle w:val="Standard"/>
        <w:rPr>
          <w:rFonts w:ascii="Times New Roman" w:hAnsi="Times New Roman"/>
          <w:b/>
          <w:bCs/>
          <w:sz w:val="28"/>
        </w:rPr>
      </w:pPr>
    </w:p>
    <w:p w14:paraId="6C1CB08F" w14:textId="77777777" w:rsidR="00EC503D" w:rsidRDefault="00EC503D">
      <w:pPr>
        <w:pStyle w:val="Standard"/>
        <w:rPr>
          <w:rFonts w:ascii="Times New Roman" w:hAnsi="Times New Roman"/>
          <w:sz w:val="28"/>
        </w:rPr>
      </w:pPr>
    </w:p>
    <w:p w14:paraId="23AE61C0" w14:textId="77777777" w:rsidR="007623EC" w:rsidRDefault="005E79E0">
      <w:pPr>
        <w:pStyle w:val="Standard"/>
        <w:rPr>
          <w:rFonts w:ascii="Times New Roman" w:hAnsi="Times New Roman"/>
          <w:sz w:val="28"/>
        </w:rPr>
      </w:pPr>
      <w:r>
        <w:rPr>
          <w:rFonts w:ascii="Times New Roman" w:hAnsi="Times New Roman"/>
          <w:sz w:val="28"/>
        </w:rPr>
        <w:lastRenderedPageBreak/>
        <w:t>Рис 6. Итоговая станковая композиция на основе эскизов</w:t>
      </w:r>
    </w:p>
    <w:p w14:paraId="73E8C9B4" w14:textId="5B060793" w:rsidR="007623EC" w:rsidRDefault="00865C1D">
      <w:pPr>
        <w:pStyle w:val="Standard"/>
      </w:pPr>
      <w:r w:rsidRPr="00E4146D">
        <w:rPr>
          <w:noProof/>
          <w:lang w:eastAsia="ru-RU"/>
        </w:rPr>
        <w:drawing>
          <wp:inline distT="0" distB="0" distL="0" distR="0" wp14:anchorId="4D1AEA49" wp14:editId="4694F19E">
            <wp:extent cx="5924550" cy="4262755"/>
            <wp:effectExtent l="0" t="0" r="0" b="0"/>
            <wp:docPr id="18" nam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24550" cy="4262755"/>
                    </a:xfrm>
                    <a:prstGeom prst="rect">
                      <a:avLst/>
                    </a:prstGeom>
                    <a:noFill/>
                    <a:ln>
                      <a:noFill/>
                    </a:ln>
                  </pic:spPr>
                </pic:pic>
              </a:graphicData>
            </a:graphic>
          </wp:inline>
        </w:drawing>
      </w:r>
    </w:p>
    <w:p w14:paraId="448EFF1E" w14:textId="77777777" w:rsidR="007623EC" w:rsidRDefault="007623EC">
      <w:pPr>
        <w:pStyle w:val="Standard"/>
        <w:rPr>
          <w:rFonts w:ascii="Times New Roman" w:hAnsi="Times New Roman"/>
          <w:sz w:val="28"/>
        </w:rPr>
      </w:pPr>
    </w:p>
    <w:p w14:paraId="3CDDFE23" w14:textId="77777777" w:rsidR="007623EC" w:rsidRDefault="007623EC">
      <w:pPr>
        <w:pStyle w:val="Standard"/>
        <w:rPr>
          <w:rFonts w:ascii="Times New Roman" w:hAnsi="Times New Roman"/>
          <w:sz w:val="28"/>
        </w:rPr>
      </w:pPr>
    </w:p>
    <w:p w14:paraId="2B6B4F32" w14:textId="77777777" w:rsidR="007623EC" w:rsidRDefault="007623EC">
      <w:pPr>
        <w:pStyle w:val="Standard"/>
        <w:rPr>
          <w:rFonts w:ascii="Times New Roman" w:hAnsi="Times New Roman"/>
          <w:sz w:val="28"/>
        </w:rPr>
      </w:pPr>
    </w:p>
    <w:p w14:paraId="4EC9F9C5" w14:textId="77777777" w:rsidR="007623EC" w:rsidRDefault="007623EC">
      <w:pPr>
        <w:pStyle w:val="Standard"/>
        <w:rPr>
          <w:rFonts w:ascii="Times New Roman" w:hAnsi="Times New Roman"/>
          <w:sz w:val="28"/>
        </w:rPr>
      </w:pPr>
    </w:p>
    <w:p w14:paraId="357FD4C8" w14:textId="77777777" w:rsidR="007623EC" w:rsidRDefault="007623EC">
      <w:pPr>
        <w:pStyle w:val="Standard"/>
        <w:rPr>
          <w:rFonts w:ascii="Times New Roman" w:hAnsi="Times New Roman"/>
          <w:sz w:val="28"/>
        </w:rPr>
      </w:pPr>
    </w:p>
    <w:p w14:paraId="0412CACF" w14:textId="77777777" w:rsidR="007623EC" w:rsidRDefault="007623EC">
      <w:pPr>
        <w:pStyle w:val="Standard"/>
        <w:rPr>
          <w:rFonts w:ascii="Times New Roman" w:hAnsi="Times New Roman"/>
          <w:sz w:val="28"/>
        </w:rPr>
      </w:pPr>
    </w:p>
    <w:p w14:paraId="5FFB2BFB" w14:textId="77777777" w:rsidR="007623EC" w:rsidRDefault="007623EC">
      <w:pPr>
        <w:pStyle w:val="Standard"/>
        <w:rPr>
          <w:rFonts w:ascii="Times New Roman" w:hAnsi="Times New Roman"/>
          <w:sz w:val="28"/>
        </w:rPr>
      </w:pPr>
    </w:p>
    <w:p w14:paraId="41D332A5" w14:textId="77777777" w:rsidR="007623EC" w:rsidRDefault="007623EC">
      <w:pPr>
        <w:pStyle w:val="Standard"/>
        <w:rPr>
          <w:rFonts w:ascii="Times New Roman" w:hAnsi="Times New Roman"/>
          <w:sz w:val="28"/>
        </w:rPr>
      </w:pPr>
    </w:p>
    <w:p w14:paraId="5E4AC473" w14:textId="77777777" w:rsidR="007623EC" w:rsidRDefault="007623EC">
      <w:pPr>
        <w:pStyle w:val="Standard"/>
        <w:rPr>
          <w:rFonts w:ascii="Times New Roman" w:hAnsi="Times New Roman"/>
          <w:sz w:val="28"/>
        </w:rPr>
      </w:pPr>
    </w:p>
    <w:p w14:paraId="755F47D1" w14:textId="77777777" w:rsidR="007623EC" w:rsidRDefault="007623EC">
      <w:pPr>
        <w:pStyle w:val="Standard"/>
        <w:rPr>
          <w:rFonts w:ascii="Times New Roman" w:hAnsi="Times New Roman"/>
          <w:sz w:val="28"/>
        </w:rPr>
      </w:pPr>
    </w:p>
    <w:p w14:paraId="6353072C" w14:textId="77777777" w:rsidR="007623EC" w:rsidRDefault="007623EC">
      <w:pPr>
        <w:pStyle w:val="Standard"/>
        <w:rPr>
          <w:rFonts w:ascii="Times New Roman" w:hAnsi="Times New Roman"/>
          <w:sz w:val="28"/>
        </w:rPr>
      </w:pPr>
    </w:p>
    <w:p w14:paraId="034712B5" w14:textId="77777777" w:rsidR="007623EC" w:rsidRDefault="007623EC">
      <w:pPr>
        <w:pStyle w:val="Standard"/>
        <w:rPr>
          <w:rFonts w:ascii="Times New Roman" w:hAnsi="Times New Roman"/>
          <w:sz w:val="28"/>
        </w:rPr>
      </w:pPr>
    </w:p>
    <w:p w14:paraId="58A5568F" w14:textId="77777777" w:rsidR="00EC503D" w:rsidRDefault="00EC503D">
      <w:pPr>
        <w:pStyle w:val="Standard"/>
        <w:rPr>
          <w:rFonts w:ascii="Times New Roman" w:hAnsi="Times New Roman"/>
          <w:sz w:val="28"/>
        </w:rPr>
      </w:pPr>
    </w:p>
    <w:p w14:paraId="59F69D9E" w14:textId="77777777" w:rsidR="007623EC" w:rsidRDefault="005E79E0">
      <w:pPr>
        <w:pStyle w:val="Standard"/>
        <w:rPr>
          <w:rFonts w:ascii="Times New Roman" w:hAnsi="Times New Roman"/>
          <w:sz w:val="28"/>
        </w:rPr>
      </w:pPr>
      <w:r>
        <w:rPr>
          <w:rFonts w:ascii="Times New Roman" w:hAnsi="Times New Roman"/>
          <w:sz w:val="28"/>
        </w:rPr>
        <w:lastRenderedPageBreak/>
        <w:t>Рис 7. Эскизы учащегося Самсонычева И.</w:t>
      </w:r>
    </w:p>
    <w:p w14:paraId="650995EE" w14:textId="65D862BF" w:rsidR="007623EC" w:rsidRDefault="00865C1D">
      <w:pPr>
        <w:pStyle w:val="Standard"/>
      </w:pPr>
      <w:r w:rsidRPr="00E4146D">
        <w:rPr>
          <w:noProof/>
          <w:lang w:eastAsia="ru-RU"/>
        </w:rPr>
        <w:drawing>
          <wp:inline distT="0" distB="0" distL="0" distR="0" wp14:anchorId="1C9ACEC2" wp14:editId="35284B2A">
            <wp:extent cx="6207760" cy="5525135"/>
            <wp:effectExtent l="0" t="0" r="0" b="0"/>
            <wp:docPr id="19" nam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
                    <pic:cNvPicPr>
                      <a:picLocks noChangeAspect="1" noChangeArrowheads="1"/>
                    </pic:cNvPicPr>
                  </pic:nvPicPr>
                  <pic:blipFill>
                    <a:blip r:embed="rId33">
                      <a:lum contrast="20000"/>
                      <a:extLst>
                        <a:ext uri="{28A0092B-C50C-407E-A947-70E740481C1C}">
                          <a14:useLocalDpi xmlns:a14="http://schemas.microsoft.com/office/drawing/2010/main" val="0"/>
                        </a:ext>
                      </a:extLst>
                    </a:blip>
                    <a:srcRect/>
                    <a:stretch>
                      <a:fillRect/>
                    </a:stretch>
                  </pic:blipFill>
                  <pic:spPr bwMode="auto">
                    <a:xfrm>
                      <a:off x="0" y="0"/>
                      <a:ext cx="6207760" cy="5525135"/>
                    </a:xfrm>
                    <a:prstGeom prst="rect">
                      <a:avLst/>
                    </a:prstGeom>
                    <a:noFill/>
                    <a:ln>
                      <a:noFill/>
                    </a:ln>
                  </pic:spPr>
                </pic:pic>
              </a:graphicData>
            </a:graphic>
          </wp:inline>
        </w:drawing>
      </w:r>
    </w:p>
    <w:p w14:paraId="3BC9BC01" w14:textId="77777777" w:rsidR="007623EC" w:rsidRDefault="007623EC">
      <w:pPr>
        <w:pStyle w:val="Standard"/>
        <w:rPr>
          <w:rFonts w:ascii="Times New Roman" w:hAnsi="Times New Roman"/>
          <w:sz w:val="28"/>
        </w:rPr>
      </w:pPr>
    </w:p>
    <w:p w14:paraId="453E4575" w14:textId="77777777" w:rsidR="007623EC" w:rsidRDefault="007623EC">
      <w:pPr>
        <w:pStyle w:val="Standard"/>
        <w:rPr>
          <w:rFonts w:ascii="Times New Roman" w:hAnsi="Times New Roman"/>
          <w:sz w:val="28"/>
        </w:rPr>
      </w:pPr>
    </w:p>
    <w:p w14:paraId="00FB8435" w14:textId="77777777" w:rsidR="007623EC" w:rsidRDefault="007623EC">
      <w:pPr>
        <w:pStyle w:val="Standard"/>
        <w:rPr>
          <w:rFonts w:ascii="Times New Roman" w:hAnsi="Times New Roman"/>
          <w:sz w:val="28"/>
        </w:rPr>
      </w:pPr>
    </w:p>
    <w:p w14:paraId="4C0B8B8B" w14:textId="77777777" w:rsidR="007623EC" w:rsidRDefault="007623EC">
      <w:pPr>
        <w:pStyle w:val="Standard"/>
        <w:rPr>
          <w:rFonts w:ascii="Times New Roman" w:hAnsi="Times New Roman"/>
          <w:sz w:val="28"/>
        </w:rPr>
      </w:pPr>
    </w:p>
    <w:p w14:paraId="71F5265D" w14:textId="77777777" w:rsidR="007623EC" w:rsidRDefault="007623EC">
      <w:pPr>
        <w:pStyle w:val="Standard"/>
        <w:rPr>
          <w:rFonts w:ascii="Times New Roman" w:hAnsi="Times New Roman"/>
          <w:sz w:val="28"/>
        </w:rPr>
      </w:pPr>
    </w:p>
    <w:p w14:paraId="64CDC567" w14:textId="77777777" w:rsidR="007623EC" w:rsidRDefault="007623EC">
      <w:pPr>
        <w:pStyle w:val="Standard"/>
        <w:rPr>
          <w:rFonts w:ascii="Times New Roman" w:hAnsi="Times New Roman"/>
          <w:sz w:val="28"/>
        </w:rPr>
      </w:pPr>
    </w:p>
    <w:p w14:paraId="451AF7EE" w14:textId="77777777" w:rsidR="007623EC" w:rsidRDefault="007623EC">
      <w:pPr>
        <w:pStyle w:val="Standard"/>
        <w:rPr>
          <w:rFonts w:ascii="Times New Roman" w:hAnsi="Times New Roman"/>
          <w:sz w:val="28"/>
        </w:rPr>
      </w:pPr>
    </w:p>
    <w:p w14:paraId="36A63470" w14:textId="77777777" w:rsidR="007623EC" w:rsidRDefault="007623EC">
      <w:pPr>
        <w:pStyle w:val="Standard"/>
        <w:rPr>
          <w:rFonts w:ascii="Times New Roman" w:hAnsi="Times New Roman"/>
          <w:sz w:val="28"/>
        </w:rPr>
      </w:pPr>
    </w:p>
    <w:p w14:paraId="21367166" w14:textId="77777777" w:rsidR="007623EC" w:rsidRDefault="007623EC">
      <w:pPr>
        <w:pStyle w:val="Standard"/>
        <w:rPr>
          <w:rFonts w:ascii="Times New Roman" w:hAnsi="Times New Roman"/>
          <w:sz w:val="28"/>
        </w:rPr>
      </w:pPr>
    </w:p>
    <w:p w14:paraId="40A91F2F" w14:textId="77777777" w:rsidR="00EC503D" w:rsidRDefault="00EC503D">
      <w:pPr>
        <w:pStyle w:val="Standard"/>
        <w:rPr>
          <w:rFonts w:ascii="Times New Roman" w:hAnsi="Times New Roman"/>
          <w:sz w:val="28"/>
        </w:rPr>
      </w:pPr>
    </w:p>
    <w:p w14:paraId="331E32B4" w14:textId="77777777" w:rsidR="006E0683" w:rsidRDefault="006E0683">
      <w:pPr>
        <w:pStyle w:val="Standard"/>
        <w:rPr>
          <w:rFonts w:ascii="Times New Roman" w:hAnsi="Times New Roman"/>
          <w:sz w:val="28"/>
        </w:rPr>
      </w:pPr>
    </w:p>
    <w:p w14:paraId="288BFB0F" w14:textId="77777777" w:rsidR="007623EC" w:rsidRDefault="005E79E0">
      <w:pPr>
        <w:pStyle w:val="Standard"/>
        <w:rPr>
          <w:rFonts w:ascii="Times New Roman" w:hAnsi="Times New Roman"/>
          <w:sz w:val="28"/>
        </w:rPr>
      </w:pPr>
      <w:r>
        <w:rPr>
          <w:rFonts w:ascii="Times New Roman" w:hAnsi="Times New Roman"/>
          <w:sz w:val="28"/>
        </w:rPr>
        <w:t>Рис 8. Итоговая станковая композиция на основе выбранного эскиза</w:t>
      </w:r>
    </w:p>
    <w:p w14:paraId="1D2B35DC" w14:textId="43AE8EC2" w:rsidR="007623EC" w:rsidRDefault="00865C1D">
      <w:pPr>
        <w:pStyle w:val="Standard"/>
      </w:pPr>
      <w:r w:rsidRPr="00E4146D">
        <w:rPr>
          <w:noProof/>
          <w:lang w:eastAsia="ru-RU"/>
        </w:rPr>
        <w:drawing>
          <wp:inline distT="0" distB="0" distL="0" distR="0" wp14:anchorId="79FAB2F4" wp14:editId="79C9898B">
            <wp:extent cx="6233160" cy="4404360"/>
            <wp:effectExtent l="0" t="0" r="0" b="0"/>
            <wp:docPr id="20" nam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33160" cy="4404360"/>
                    </a:xfrm>
                    <a:prstGeom prst="rect">
                      <a:avLst/>
                    </a:prstGeom>
                    <a:noFill/>
                    <a:ln>
                      <a:noFill/>
                    </a:ln>
                  </pic:spPr>
                </pic:pic>
              </a:graphicData>
            </a:graphic>
          </wp:inline>
        </w:drawing>
      </w:r>
    </w:p>
    <w:p w14:paraId="1DBDF05F" w14:textId="77777777" w:rsidR="007623EC" w:rsidRDefault="007623EC">
      <w:pPr>
        <w:pStyle w:val="Standard"/>
      </w:pPr>
    </w:p>
    <w:p w14:paraId="1ABB2FE0" w14:textId="77777777" w:rsidR="00D55D2D" w:rsidRDefault="00D55D2D">
      <w:pPr>
        <w:pStyle w:val="Standard"/>
      </w:pPr>
    </w:p>
    <w:p w14:paraId="1A28632B" w14:textId="77777777" w:rsidR="00D55D2D" w:rsidRDefault="00D55D2D">
      <w:pPr>
        <w:pStyle w:val="Standard"/>
      </w:pPr>
    </w:p>
    <w:p w14:paraId="1A712457" w14:textId="77777777" w:rsidR="00D55D2D" w:rsidRDefault="00D55D2D">
      <w:pPr>
        <w:pStyle w:val="Standard"/>
      </w:pPr>
    </w:p>
    <w:p w14:paraId="018BEE88" w14:textId="77777777" w:rsidR="00D55D2D" w:rsidRDefault="00D55D2D">
      <w:pPr>
        <w:pStyle w:val="Standard"/>
      </w:pPr>
    </w:p>
    <w:p w14:paraId="704A9179" w14:textId="77777777" w:rsidR="00D55D2D" w:rsidRDefault="00D55D2D">
      <w:pPr>
        <w:pStyle w:val="Standard"/>
      </w:pPr>
    </w:p>
    <w:p w14:paraId="77BBC664" w14:textId="77777777" w:rsidR="00D55D2D" w:rsidRDefault="00D55D2D">
      <w:pPr>
        <w:pStyle w:val="Standard"/>
      </w:pPr>
    </w:p>
    <w:p w14:paraId="79B6E43C" w14:textId="77777777" w:rsidR="00D55D2D" w:rsidRDefault="00D55D2D">
      <w:pPr>
        <w:pStyle w:val="Standard"/>
      </w:pPr>
    </w:p>
    <w:p w14:paraId="785EC003" w14:textId="77777777" w:rsidR="00D55D2D" w:rsidRDefault="00D55D2D">
      <w:pPr>
        <w:pStyle w:val="Standard"/>
      </w:pPr>
    </w:p>
    <w:p w14:paraId="65F93AC8" w14:textId="77777777" w:rsidR="00D55D2D" w:rsidRDefault="00D55D2D">
      <w:pPr>
        <w:pStyle w:val="Standard"/>
      </w:pPr>
    </w:p>
    <w:p w14:paraId="25510910" w14:textId="77777777" w:rsidR="00D55D2D" w:rsidRDefault="00D55D2D">
      <w:pPr>
        <w:pStyle w:val="Standard"/>
      </w:pPr>
    </w:p>
    <w:p w14:paraId="30D56EB3" w14:textId="77777777" w:rsidR="00D55D2D" w:rsidRDefault="00D55D2D">
      <w:pPr>
        <w:pStyle w:val="Standard"/>
      </w:pPr>
    </w:p>
    <w:p w14:paraId="0704923C" w14:textId="77777777" w:rsidR="00D55D2D" w:rsidRDefault="00D55D2D">
      <w:pPr>
        <w:pStyle w:val="Standard"/>
      </w:pPr>
    </w:p>
    <w:p w14:paraId="556ACD08" w14:textId="77777777" w:rsidR="00D55D2D" w:rsidRDefault="00D55D2D">
      <w:pPr>
        <w:pStyle w:val="Standard"/>
      </w:pPr>
    </w:p>
    <w:p w14:paraId="7D487F73" w14:textId="77777777" w:rsidR="00D55D2D" w:rsidRDefault="0087292B">
      <w:pPr>
        <w:pStyle w:val="Standard"/>
        <w:rPr>
          <w:rFonts w:ascii="Times New Roman" w:hAnsi="Times New Roman" w:cs="Times New Roman"/>
          <w:sz w:val="28"/>
          <w:szCs w:val="28"/>
        </w:rPr>
      </w:pPr>
      <w:r w:rsidRPr="0087292B">
        <w:rPr>
          <w:rFonts w:ascii="Times New Roman" w:hAnsi="Times New Roman" w:cs="Times New Roman"/>
          <w:b/>
          <w:bCs/>
          <w:sz w:val="28"/>
          <w:szCs w:val="28"/>
        </w:rPr>
        <w:t xml:space="preserve">Слайд </w:t>
      </w:r>
      <w:r w:rsidR="00E558C5">
        <w:rPr>
          <w:rFonts w:ascii="Times New Roman" w:hAnsi="Times New Roman" w:cs="Times New Roman"/>
          <w:b/>
          <w:bCs/>
          <w:sz w:val="28"/>
          <w:szCs w:val="28"/>
        </w:rPr>
        <w:t>9</w:t>
      </w:r>
      <w:r w:rsidRPr="0087292B">
        <w:rPr>
          <w:rFonts w:ascii="Times New Roman" w:hAnsi="Times New Roman" w:cs="Times New Roman"/>
          <w:b/>
          <w:bCs/>
          <w:sz w:val="28"/>
          <w:szCs w:val="28"/>
        </w:rPr>
        <w:t>.</w:t>
      </w:r>
      <w:r>
        <w:rPr>
          <w:rFonts w:ascii="Times New Roman" w:hAnsi="Times New Roman" w:cs="Times New Roman"/>
          <w:b/>
          <w:bCs/>
          <w:sz w:val="28"/>
          <w:szCs w:val="28"/>
        </w:rPr>
        <w:t xml:space="preserve"> </w:t>
      </w:r>
      <w:r w:rsidRPr="0087292B">
        <w:rPr>
          <w:rFonts w:ascii="Times New Roman" w:hAnsi="Times New Roman" w:cs="Times New Roman"/>
          <w:sz w:val="28"/>
          <w:szCs w:val="28"/>
        </w:rPr>
        <w:t>Итоговые варианты композиции по теме «Единство народов России»</w:t>
      </w:r>
    </w:p>
    <w:p w14:paraId="614E4CEC" w14:textId="77777777" w:rsidR="0087292B" w:rsidRDefault="0087292B">
      <w:pPr>
        <w:pStyle w:val="Standard"/>
        <w:rPr>
          <w:rFonts w:ascii="Times New Roman" w:hAnsi="Times New Roman" w:cs="Times New Roman"/>
          <w:sz w:val="28"/>
          <w:szCs w:val="28"/>
        </w:rPr>
      </w:pPr>
      <w:r>
        <w:rPr>
          <w:rFonts w:ascii="Times New Roman" w:hAnsi="Times New Roman" w:cs="Times New Roman"/>
          <w:sz w:val="28"/>
          <w:szCs w:val="28"/>
        </w:rPr>
        <w:t>Рис 1. Итоговая композиция учащейся 3 класса Орешиной С.</w:t>
      </w:r>
    </w:p>
    <w:p w14:paraId="13E9D42D" w14:textId="482DAD38" w:rsidR="0087292B" w:rsidRDefault="00865C1D">
      <w:pPr>
        <w:pStyle w:val="Standard"/>
        <w:rPr>
          <w:noProof/>
        </w:rPr>
      </w:pPr>
      <w:r w:rsidRPr="001E4B59">
        <w:rPr>
          <w:noProof/>
        </w:rPr>
        <w:drawing>
          <wp:inline distT="0" distB="0" distL="0" distR="0" wp14:anchorId="21B0299D" wp14:editId="777B16FC">
            <wp:extent cx="5937250" cy="4224020"/>
            <wp:effectExtent l="0" t="0" r="0" b="0"/>
            <wp:docPr id="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7250" cy="4224020"/>
                    </a:xfrm>
                    <a:prstGeom prst="rect">
                      <a:avLst/>
                    </a:prstGeom>
                    <a:noFill/>
                    <a:ln>
                      <a:noFill/>
                    </a:ln>
                  </pic:spPr>
                </pic:pic>
              </a:graphicData>
            </a:graphic>
          </wp:inline>
        </w:drawing>
      </w:r>
    </w:p>
    <w:p w14:paraId="0C7D7F0B" w14:textId="77777777" w:rsidR="0087292B" w:rsidRDefault="0087292B">
      <w:pPr>
        <w:pStyle w:val="Standard"/>
        <w:rPr>
          <w:noProof/>
        </w:rPr>
      </w:pPr>
    </w:p>
    <w:p w14:paraId="457F816B" w14:textId="77777777" w:rsidR="0087292B" w:rsidRDefault="0087292B">
      <w:pPr>
        <w:pStyle w:val="Standard"/>
        <w:rPr>
          <w:noProof/>
        </w:rPr>
      </w:pPr>
    </w:p>
    <w:p w14:paraId="4794B718" w14:textId="77777777" w:rsidR="0087292B" w:rsidRDefault="0087292B">
      <w:pPr>
        <w:pStyle w:val="Standard"/>
        <w:rPr>
          <w:noProof/>
        </w:rPr>
      </w:pPr>
    </w:p>
    <w:p w14:paraId="2F40E9AA" w14:textId="77777777" w:rsidR="0087292B" w:rsidRDefault="0087292B">
      <w:pPr>
        <w:pStyle w:val="Standard"/>
        <w:rPr>
          <w:noProof/>
        </w:rPr>
      </w:pPr>
    </w:p>
    <w:p w14:paraId="6850DF58" w14:textId="77777777" w:rsidR="0087292B" w:rsidRDefault="0087292B">
      <w:pPr>
        <w:pStyle w:val="Standard"/>
        <w:rPr>
          <w:noProof/>
        </w:rPr>
      </w:pPr>
    </w:p>
    <w:p w14:paraId="019522D7" w14:textId="77777777" w:rsidR="0087292B" w:rsidRDefault="0087292B">
      <w:pPr>
        <w:pStyle w:val="Standard"/>
        <w:rPr>
          <w:noProof/>
        </w:rPr>
      </w:pPr>
    </w:p>
    <w:p w14:paraId="51664CD9" w14:textId="77777777" w:rsidR="0087292B" w:rsidRDefault="0087292B">
      <w:pPr>
        <w:pStyle w:val="Standard"/>
        <w:rPr>
          <w:noProof/>
        </w:rPr>
      </w:pPr>
    </w:p>
    <w:p w14:paraId="5C9F0A42" w14:textId="77777777" w:rsidR="0087292B" w:rsidRDefault="0087292B">
      <w:pPr>
        <w:pStyle w:val="Standard"/>
        <w:rPr>
          <w:noProof/>
        </w:rPr>
      </w:pPr>
    </w:p>
    <w:p w14:paraId="5C595AB8" w14:textId="77777777" w:rsidR="0087292B" w:rsidRDefault="0087292B">
      <w:pPr>
        <w:pStyle w:val="Standard"/>
        <w:rPr>
          <w:noProof/>
        </w:rPr>
      </w:pPr>
    </w:p>
    <w:p w14:paraId="6AFA2F64" w14:textId="77777777" w:rsidR="0087292B" w:rsidRDefault="0087292B">
      <w:pPr>
        <w:pStyle w:val="Standard"/>
        <w:rPr>
          <w:noProof/>
        </w:rPr>
      </w:pPr>
    </w:p>
    <w:p w14:paraId="1AF8F469" w14:textId="77777777" w:rsidR="0087292B" w:rsidRDefault="0087292B">
      <w:pPr>
        <w:pStyle w:val="Standard"/>
        <w:rPr>
          <w:noProof/>
        </w:rPr>
      </w:pPr>
    </w:p>
    <w:p w14:paraId="5BC514F8" w14:textId="77777777" w:rsidR="0087292B" w:rsidRDefault="0087292B">
      <w:pPr>
        <w:pStyle w:val="Standard"/>
        <w:rPr>
          <w:noProof/>
        </w:rPr>
      </w:pPr>
    </w:p>
    <w:p w14:paraId="32C24A1B" w14:textId="77777777" w:rsidR="0087292B" w:rsidRDefault="0087292B">
      <w:pPr>
        <w:pStyle w:val="Standard"/>
        <w:rPr>
          <w:noProof/>
        </w:rPr>
      </w:pPr>
      <w:r>
        <w:rPr>
          <w:noProof/>
        </w:rPr>
        <w:lastRenderedPageBreak/>
        <w:t>Рис 2. Итоговая композиция учащегося 2 класса Губарева М.</w:t>
      </w:r>
    </w:p>
    <w:p w14:paraId="62A1C9BE" w14:textId="2D3591A1" w:rsidR="0087292B" w:rsidRDefault="00865C1D">
      <w:pPr>
        <w:pStyle w:val="Standard"/>
        <w:rPr>
          <w:noProof/>
        </w:rPr>
      </w:pPr>
      <w:r w:rsidRPr="001E4B59">
        <w:rPr>
          <w:noProof/>
        </w:rPr>
        <w:drawing>
          <wp:inline distT="0" distB="0" distL="0" distR="0" wp14:anchorId="7E391FF5" wp14:editId="140C0C03">
            <wp:extent cx="5937250" cy="8744585"/>
            <wp:effectExtent l="0" t="0" r="0" b="0"/>
            <wp:docPr id="2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7250" cy="8744585"/>
                    </a:xfrm>
                    <a:prstGeom prst="rect">
                      <a:avLst/>
                    </a:prstGeom>
                    <a:noFill/>
                    <a:ln>
                      <a:noFill/>
                    </a:ln>
                  </pic:spPr>
                </pic:pic>
              </a:graphicData>
            </a:graphic>
          </wp:inline>
        </w:drawing>
      </w:r>
    </w:p>
    <w:p w14:paraId="73C5795A" w14:textId="77777777" w:rsidR="0087292B" w:rsidRDefault="0087292B">
      <w:pPr>
        <w:pStyle w:val="Standard"/>
        <w:rPr>
          <w:noProof/>
        </w:rPr>
      </w:pPr>
      <w:r>
        <w:rPr>
          <w:noProof/>
        </w:rPr>
        <w:lastRenderedPageBreak/>
        <w:t>Рис 3. Итоговая композиция учащегося 2 класса Семибратова М.</w:t>
      </w:r>
    </w:p>
    <w:p w14:paraId="79CD7125" w14:textId="50175BE8" w:rsidR="0087292B" w:rsidRPr="0087292B" w:rsidRDefault="00865C1D">
      <w:pPr>
        <w:pStyle w:val="Standard"/>
        <w:rPr>
          <w:rFonts w:ascii="Times New Roman" w:hAnsi="Times New Roman" w:cs="Times New Roman"/>
          <w:sz w:val="28"/>
          <w:szCs w:val="28"/>
        </w:rPr>
      </w:pPr>
      <w:r w:rsidRPr="001E4B59">
        <w:rPr>
          <w:noProof/>
        </w:rPr>
        <w:drawing>
          <wp:inline distT="0" distB="0" distL="0" distR="0" wp14:anchorId="708BF57C" wp14:editId="2BCF7063">
            <wp:extent cx="5949950" cy="4224020"/>
            <wp:effectExtent l="0" t="0" r="0" b="0"/>
            <wp:docPr id="2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49950" cy="4224020"/>
                    </a:xfrm>
                    <a:prstGeom prst="rect">
                      <a:avLst/>
                    </a:prstGeom>
                    <a:noFill/>
                    <a:ln>
                      <a:noFill/>
                    </a:ln>
                  </pic:spPr>
                </pic:pic>
              </a:graphicData>
            </a:graphic>
          </wp:inline>
        </w:drawing>
      </w:r>
    </w:p>
    <w:sectPr w:rsidR="0087292B" w:rsidRPr="0087292B">
      <w:footerReference w:type="default" r:id="rId38"/>
      <w:pgSz w:w="11906" w:h="16838"/>
      <w:pgMar w:top="1134" w:right="850" w:bottom="1134" w:left="1701" w:header="720" w:footer="708"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E5ADA5" w14:textId="77777777" w:rsidR="00DB24F1" w:rsidRDefault="00DB24F1">
      <w:pPr>
        <w:spacing w:after="0" w:line="240" w:lineRule="auto"/>
      </w:pPr>
      <w:r>
        <w:separator/>
      </w:r>
    </w:p>
  </w:endnote>
  <w:endnote w:type="continuationSeparator" w:id="0">
    <w:p w14:paraId="7C14F3E8" w14:textId="77777777" w:rsidR="00DB24F1" w:rsidRDefault="00DB24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BF37FC" w14:textId="77777777" w:rsidR="005E79E0" w:rsidRDefault="005E79E0">
    <w:pPr>
      <w:pStyle w:val="aa"/>
    </w:pPr>
    <w:r>
      <w:fldChar w:fldCharType="begin"/>
    </w:r>
    <w:r>
      <w:instrText xml:space="preserve"> PAGE </w:instrText>
    </w:r>
    <w:r>
      <w:fldChar w:fldCharType="separate"/>
    </w:r>
    <w:r w:rsidR="00411EEE">
      <w:rPr>
        <w:rFonts w:hint="eastAsia"/>
        <w:noProof/>
      </w:rPr>
      <w:t>3</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83C8E1" w14:textId="77777777" w:rsidR="005E79E0" w:rsidRDefault="005E79E0">
    <w:pPr>
      <w:pStyle w:val="aa"/>
    </w:pPr>
    <w:r>
      <w:fldChar w:fldCharType="begin"/>
    </w:r>
    <w:r>
      <w:instrText xml:space="preserve"> PAGE </w:instrText>
    </w:r>
    <w:r>
      <w:fldChar w:fldCharType="separate"/>
    </w:r>
    <w:r w:rsidR="00411EEE">
      <w:rPr>
        <w:rFonts w:hint="eastAsia"/>
        <w:noProof/>
      </w:rPr>
      <w:t>26</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D779A9" w14:textId="77777777" w:rsidR="00DB24F1" w:rsidRDefault="00DB24F1">
      <w:pPr>
        <w:spacing w:after="0" w:line="240" w:lineRule="auto"/>
      </w:pPr>
      <w:r>
        <w:rPr>
          <w:color w:val="000000"/>
        </w:rPr>
        <w:separator/>
      </w:r>
    </w:p>
  </w:footnote>
  <w:footnote w:type="continuationSeparator" w:id="0">
    <w:p w14:paraId="74A3CF49" w14:textId="77777777" w:rsidR="00DB24F1" w:rsidRDefault="00DB24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655074"/>
    <w:multiLevelType w:val="multilevel"/>
    <w:tmpl w:val="76F8AA2E"/>
    <w:styleLink w:val="WWNum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 w15:restartNumberingAfterBreak="0">
    <w:nsid w:val="1FD14A28"/>
    <w:multiLevelType w:val="multilevel"/>
    <w:tmpl w:val="3FAC34D2"/>
    <w:styleLink w:val="WWNum5"/>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 w15:restartNumberingAfterBreak="0">
    <w:nsid w:val="3CBC34F5"/>
    <w:multiLevelType w:val="multilevel"/>
    <w:tmpl w:val="BE5EA2B2"/>
    <w:styleLink w:val="WWNum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44D43E25"/>
    <w:multiLevelType w:val="multilevel"/>
    <w:tmpl w:val="A2C4AB42"/>
    <w:styleLink w:val="WWNum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4" w15:restartNumberingAfterBreak="0">
    <w:nsid w:val="4CEA6B4A"/>
    <w:multiLevelType w:val="multilevel"/>
    <w:tmpl w:val="735C0BCA"/>
    <w:styleLink w:val="WWNum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num w:numId="1" w16cid:durableId="173811599">
    <w:abstractNumId w:val="4"/>
  </w:num>
  <w:num w:numId="2" w16cid:durableId="1137182315">
    <w:abstractNumId w:val="3"/>
  </w:num>
  <w:num w:numId="3" w16cid:durableId="1998608992">
    <w:abstractNumId w:val="2"/>
  </w:num>
  <w:num w:numId="4" w16cid:durableId="1484546135">
    <w:abstractNumId w:val="0"/>
  </w:num>
  <w:num w:numId="5" w16cid:durableId="768694620">
    <w:abstractNumId w:val="1"/>
  </w:num>
  <w:num w:numId="6" w16cid:durableId="2044093216">
    <w:abstractNumId w:val="4"/>
    <w:lvlOverride w:ilvl="0">
      <w:startOverride w:val="1"/>
    </w:lvlOverride>
  </w:num>
  <w:num w:numId="7" w16cid:durableId="34626223">
    <w:abstractNumId w:val="3"/>
    <w:lvlOverride w:ilvl="0">
      <w:startOverride w:val="1"/>
    </w:lvlOverride>
  </w:num>
  <w:num w:numId="8" w16cid:durableId="109886474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7"/>
  <w:proofState w:spelling="clean"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623EC"/>
    <w:rsid w:val="000615B2"/>
    <w:rsid w:val="000767C1"/>
    <w:rsid w:val="000A5AAC"/>
    <w:rsid w:val="00283FA8"/>
    <w:rsid w:val="003620FD"/>
    <w:rsid w:val="003D1035"/>
    <w:rsid w:val="003D1A9C"/>
    <w:rsid w:val="00411EEE"/>
    <w:rsid w:val="004141CB"/>
    <w:rsid w:val="00417E01"/>
    <w:rsid w:val="004547F9"/>
    <w:rsid w:val="00482134"/>
    <w:rsid w:val="00587BBB"/>
    <w:rsid w:val="005B4EDD"/>
    <w:rsid w:val="005E79E0"/>
    <w:rsid w:val="006001D9"/>
    <w:rsid w:val="00660701"/>
    <w:rsid w:val="006E0683"/>
    <w:rsid w:val="00707D66"/>
    <w:rsid w:val="0075775C"/>
    <w:rsid w:val="007623EC"/>
    <w:rsid w:val="007C237A"/>
    <w:rsid w:val="00865C1D"/>
    <w:rsid w:val="0087292B"/>
    <w:rsid w:val="008B03DD"/>
    <w:rsid w:val="00927076"/>
    <w:rsid w:val="0096530A"/>
    <w:rsid w:val="00A15A97"/>
    <w:rsid w:val="00A9777B"/>
    <w:rsid w:val="00B01591"/>
    <w:rsid w:val="00B40D4B"/>
    <w:rsid w:val="00B61F30"/>
    <w:rsid w:val="00C67C64"/>
    <w:rsid w:val="00CA2603"/>
    <w:rsid w:val="00D55D2D"/>
    <w:rsid w:val="00DB24F1"/>
    <w:rsid w:val="00E558C5"/>
    <w:rsid w:val="00E716E5"/>
    <w:rsid w:val="00E813F5"/>
    <w:rsid w:val="00E835CA"/>
    <w:rsid w:val="00EC503D"/>
    <w:rsid w:val="00F15DF3"/>
    <w:rsid w:val="00F92102"/>
    <w:rsid w:val="00FB2118"/>
    <w:rsid w:val="00FC57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C0BC31"/>
  <w15:docId w15:val="{BD6B4DC4-FC7B-41FB-BAC9-0041C4AEBC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SimSun" w:hAnsi="Aptos" w:cs="Aptos"/>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suppressAutoHyphens/>
      <w:autoSpaceDN w:val="0"/>
      <w:spacing w:after="160" w:line="276" w:lineRule="auto"/>
      <w:textAlignment w:val="baseline"/>
    </w:pPr>
    <w:rPr>
      <w:kern w:val="3"/>
      <w:sz w:val="24"/>
      <w:szCs w:val="24"/>
      <w:lang w:eastAsia="en-US"/>
    </w:rPr>
  </w:style>
  <w:style w:type="paragraph" w:styleId="1">
    <w:name w:val="heading 1"/>
    <w:basedOn w:val="Standard"/>
    <w:next w:val="Textbody"/>
    <w:pPr>
      <w:keepNext/>
      <w:keepLines/>
      <w:spacing w:before="360" w:after="80"/>
      <w:outlineLvl w:val="0"/>
    </w:pPr>
    <w:rPr>
      <w:rFonts w:ascii="Aptos Display" w:hAnsi="Aptos Display"/>
      <w:color w:val="0F4761"/>
      <w:sz w:val="40"/>
      <w:szCs w:val="40"/>
    </w:rPr>
  </w:style>
  <w:style w:type="paragraph" w:styleId="2">
    <w:name w:val="heading 2"/>
    <w:basedOn w:val="Standard"/>
    <w:next w:val="Textbody"/>
    <w:pPr>
      <w:keepNext/>
      <w:keepLines/>
      <w:spacing w:before="160" w:after="80"/>
      <w:outlineLvl w:val="1"/>
    </w:pPr>
    <w:rPr>
      <w:rFonts w:ascii="Aptos Display" w:hAnsi="Aptos Display"/>
      <w:color w:val="0F4761"/>
      <w:sz w:val="32"/>
      <w:szCs w:val="32"/>
    </w:rPr>
  </w:style>
  <w:style w:type="paragraph" w:styleId="3">
    <w:name w:val="heading 3"/>
    <w:basedOn w:val="Standard"/>
    <w:next w:val="Textbody"/>
    <w:pPr>
      <w:keepNext/>
      <w:keepLines/>
      <w:spacing w:before="160" w:after="80"/>
      <w:outlineLvl w:val="2"/>
    </w:pPr>
    <w:rPr>
      <w:color w:val="0F4761"/>
      <w:sz w:val="28"/>
      <w:szCs w:val="28"/>
    </w:rPr>
  </w:style>
  <w:style w:type="paragraph" w:styleId="4">
    <w:name w:val="heading 4"/>
    <w:basedOn w:val="Standard"/>
    <w:next w:val="Textbody"/>
    <w:pPr>
      <w:keepNext/>
      <w:keepLines/>
      <w:spacing w:before="80" w:after="40"/>
      <w:outlineLvl w:val="3"/>
    </w:pPr>
    <w:rPr>
      <w:i/>
      <w:iCs/>
      <w:color w:val="0F4761"/>
    </w:rPr>
  </w:style>
  <w:style w:type="paragraph" w:styleId="5">
    <w:name w:val="heading 5"/>
    <w:basedOn w:val="Standard"/>
    <w:next w:val="Textbody"/>
    <w:pPr>
      <w:keepNext/>
      <w:keepLines/>
      <w:spacing w:before="80" w:after="40"/>
      <w:outlineLvl w:val="4"/>
    </w:pPr>
    <w:rPr>
      <w:color w:val="0F4761"/>
    </w:rPr>
  </w:style>
  <w:style w:type="paragraph" w:styleId="6">
    <w:name w:val="heading 6"/>
    <w:basedOn w:val="Standard"/>
    <w:next w:val="Textbody"/>
    <w:pPr>
      <w:keepNext/>
      <w:keepLines/>
      <w:spacing w:before="40" w:after="0"/>
      <w:outlineLvl w:val="5"/>
    </w:pPr>
    <w:rPr>
      <w:i/>
      <w:iCs/>
      <w:color w:val="595959"/>
    </w:rPr>
  </w:style>
  <w:style w:type="paragraph" w:styleId="7">
    <w:name w:val="heading 7"/>
    <w:basedOn w:val="Standard"/>
    <w:next w:val="Textbody"/>
    <w:pPr>
      <w:keepNext/>
      <w:keepLines/>
      <w:spacing w:before="40" w:after="0"/>
      <w:outlineLvl w:val="6"/>
    </w:pPr>
    <w:rPr>
      <w:color w:val="595959"/>
    </w:rPr>
  </w:style>
  <w:style w:type="paragraph" w:styleId="8">
    <w:name w:val="heading 8"/>
    <w:basedOn w:val="Standard"/>
    <w:next w:val="Textbody"/>
    <w:pPr>
      <w:keepNext/>
      <w:keepLines/>
      <w:spacing w:after="0"/>
      <w:outlineLvl w:val="7"/>
    </w:pPr>
    <w:rPr>
      <w:i/>
      <w:iCs/>
      <w:color w:val="272727"/>
    </w:rPr>
  </w:style>
  <w:style w:type="paragraph" w:styleId="9">
    <w:name w:val="heading 9"/>
    <w:basedOn w:val="Standard"/>
    <w:next w:val="Textbody"/>
    <w:pPr>
      <w:keepNext/>
      <w:keepLines/>
      <w:spacing w:after="0"/>
      <w:outlineLvl w:val="8"/>
    </w:pPr>
    <w:rPr>
      <w:color w:val="2727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Standard">
    <w:name w:val="Standard"/>
    <w:pPr>
      <w:suppressAutoHyphens/>
      <w:autoSpaceDN w:val="0"/>
      <w:spacing w:after="160" w:line="276" w:lineRule="auto"/>
      <w:textAlignment w:val="baseline"/>
    </w:pPr>
    <w:rPr>
      <w:kern w:val="3"/>
      <w:sz w:val="24"/>
      <w:szCs w:val="24"/>
      <w:lang w:eastAsia="en-US"/>
    </w:rPr>
  </w:style>
  <w:style w:type="paragraph" w:customStyle="1" w:styleId="Heading">
    <w:name w:val="Heading"/>
    <w:basedOn w:val="Standard"/>
    <w:next w:val="Textbody"/>
    <w:pPr>
      <w:keepNext/>
      <w:spacing w:before="240" w:after="120"/>
    </w:pPr>
    <w:rPr>
      <w:rFonts w:ascii="Arial" w:eastAsia="Microsoft YaHei" w:hAnsi="Arial" w:cs="Arial"/>
      <w:sz w:val="28"/>
      <w:szCs w:val="28"/>
    </w:rPr>
  </w:style>
  <w:style w:type="paragraph" w:customStyle="1" w:styleId="Textbody">
    <w:name w:val="Text body"/>
    <w:basedOn w:val="Standard"/>
    <w:pPr>
      <w:spacing w:after="120"/>
    </w:pPr>
  </w:style>
  <w:style w:type="paragraph" w:styleId="a3">
    <w:name w:val="List"/>
    <w:basedOn w:val="Textbody"/>
    <w:rPr>
      <w:rFonts w:cs="Arial"/>
    </w:rPr>
  </w:style>
  <w:style w:type="paragraph" w:styleId="a4">
    <w:name w:val="caption"/>
    <w:basedOn w:val="Standard"/>
    <w:pPr>
      <w:suppressLineNumbers/>
      <w:spacing w:before="120" w:after="120"/>
    </w:pPr>
    <w:rPr>
      <w:rFonts w:cs="Arial"/>
      <w:i/>
      <w:iCs/>
    </w:rPr>
  </w:style>
  <w:style w:type="paragraph" w:customStyle="1" w:styleId="Index">
    <w:name w:val="Index"/>
    <w:basedOn w:val="Standard"/>
    <w:pPr>
      <w:suppressLineNumbers/>
    </w:pPr>
    <w:rPr>
      <w:rFonts w:cs="Arial"/>
    </w:rPr>
  </w:style>
  <w:style w:type="paragraph" w:customStyle="1" w:styleId="a5">
    <w:name w:val="Название"/>
    <w:basedOn w:val="Standard"/>
    <w:next w:val="a6"/>
    <w:pPr>
      <w:spacing w:after="80" w:line="240" w:lineRule="auto"/>
    </w:pPr>
    <w:rPr>
      <w:rFonts w:ascii="Aptos Display" w:hAnsi="Aptos Display"/>
      <w:b/>
      <w:bCs/>
      <w:spacing w:val="-10"/>
      <w:sz w:val="56"/>
      <w:szCs w:val="56"/>
    </w:rPr>
  </w:style>
  <w:style w:type="paragraph" w:styleId="a6">
    <w:name w:val="Subtitle"/>
    <w:basedOn w:val="Standard"/>
    <w:next w:val="Textbody"/>
    <w:rPr>
      <w:i/>
      <w:iCs/>
      <w:color w:val="595959"/>
      <w:spacing w:val="15"/>
      <w:sz w:val="28"/>
      <w:szCs w:val="28"/>
    </w:rPr>
  </w:style>
  <w:style w:type="paragraph" w:styleId="20">
    <w:name w:val="Quote"/>
    <w:basedOn w:val="Standard"/>
    <w:pPr>
      <w:spacing w:before="160"/>
      <w:jc w:val="center"/>
    </w:pPr>
    <w:rPr>
      <w:i/>
      <w:iCs/>
      <w:color w:val="404040"/>
    </w:rPr>
  </w:style>
  <w:style w:type="paragraph" w:styleId="a7">
    <w:name w:val="List Paragraph"/>
    <w:basedOn w:val="Standard"/>
    <w:pPr>
      <w:ind w:left="720"/>
    </w:pPr>
  </w:style>
  <w:style w:type="paragraph" w:styleId="a8">
    <w:name w:val="Intense Quote"/>
    <w:basedOn w:val="Standard"/>
    <w:pPr>
      <w:pBdr>
        <w:top w:val="single" w:sz="4" w:space="10" w:color="0F4761"/>
        <w:bottom w:val="single" w:sz="4" w:space="10" w:color="0F4761"/>
      </w:pBdr>
      <w:spacing w:before="360" w:after="360"/>
      <w:ind w:left="864" w:right="864"/>
      <w:jc w:val="center"/>
    </w:pPr>
    <w:rPr>
      <w:i/>
      <w:iCs/>
      <w:color w:val="0F4761"/>
    </w:rPr>
  </w:style>
  <w:style w:type="paragraph" w:styleId="a9">
    <w:name w:val="header"/>
    <w:basedOn w:val="Standard"/>
    <w:pPr>
      <w:suppressLineNumbers/>
      <w:tabs>
        <w:tab w:val="center" w:pos="4677"/>
        <w:tab w:val="right" w:pos="9355"/>
      </w:tabs>
      <w:spacing w:after="0" w:line="240" w:lineRule="auto"/>
    </w:pPr>
  </w:style>
  <w:style w:type="paragraph" w:styleId="aa">
    <w:name w:val="footer"/>
    <w:basedOn w:val="Standard"/>
    <w:pPr>
      <w:suppressLineNumbers/>
      <w:tabs>
        <w:tab w:val="center" w:pos="4677"/>
        <w:tab w:val="right" w:pos="9355"/>
      </w:tabs>
      <w:spacing w:after="0" w:line="240" w:lineRule="auto"/>
    </w:pPr>
  </w:style>
  <w:style w:type="paragraph" w:customStyle="1" w:styleId="TableContents">
    <w:name w:val="Table Contents"/>
    <w:basedOn w:val="Standard"/>
    <w:pPr>
      <w:suppressLineNumbers/>
    </w:pPr>
  </w:style>
  <w:style w:type="character" w:customStyle="1" w:styleId="10">
    <w:name w:val="Заголовок 1 Знак"/>
    <w:rPr>
      <w:rFonts w:ascii="Aptos Display" w:hAnsi="Aptos Display"/>
      <w:color w:val="0F4761"/>
      <w:sz w:val="40"/>
      <w:szCs w:val="40"/>
    </w:rPr>
  </w:style>
  <w:style w:type="character" w:customStyle="1" w:styleId="21">
    <w:name w:val="Заголовок 2 Знак"/>
    <w:rPr>
      <w:rFonts w:ascii="Aptos Display" w:hAnsi="Aptos Display"/>
      <w:color w:val="0F4761"/>
      <w:sz w:val="32"/>
      <w:szCs w:val="32"/>
    </w:rPr>
  </w:style>
  <w:style w:type="character" w:customStyle="1" w:styleId="30">
    <w:name w:val="Заголовок 3 Знак"/>
    <w:rPr>
      <w:color w:val="0F4761"/>
      <w:sz w:val="28"/>
      <w:szCs w:val="28"/>
    </w:rPr>
  </w:style>
  <w:style w:type="character" w:customStyle="1" w:styleId="40">
    <w:name w:val="Заголовок 4 Знак"/>
    <w:rPr>
      <w:i/>
      <w:iCs/>
      <w:color w:val="0F4761"/>
    </w:rPr>
  </w:style>
  <w:style w:type="character" w:customStyle="1" w:styleId="50">
    <w:name w:val="Заголовок 5 Знак"/>
    <w:rPr>
      <w:color w:val="0F4761"/>
    </w:rPr>
  </w:style>
  <w:style w:type="character" w:customStyle="1" w:styleId="60">
    <w:name w:val="Заголовок 6 Знак"/>
    <w:rPr>
      <w:i/>
      <w:iCs/>
      <w:color w:val="595959"/>
    </w:rPr>
  </w:style>
  <w:style w:type="character" w:customStyle="1" w:styleId="70">
    <w:name w:val="Заголовок 7 Знак"/>
    <w:rPr>
      <w:color w:val="595959"/>
    </w:rPr>
  </w:style>
  <w:style w:type="character" w:customStyle="1" w:styleId="80">
    <w:name w:val="Заголовок 8 Знак"/>
    <w:rPr>
      <w:i/>
      <w:iCs/>
      <w:color w:val="272727"/>
    </w:rPr>
  </w:style>
  <w:style w:type="character" w:customStyle="1" w:styleId="90">
    <w:name w:val="Заголовок 9 Знак"/>
    <w:rPr>
      <w:color w:val="272727"/>
    </w:rPr>
  </w:style>
  <w:style w:type="character" w:customStyle="1" w:styleId="ab">
    <w:name w:val="Название Знак"/>
    <w:rPr>
      <w:rFonts w:ascii="Aptos Display" w:hAnsi="Aptos Display"/>
      <w:spacing w:val="-10"/>
      <w:kern w:val="3"/>
      <w:sz w:val="56"/>
      <w:szCs w:val="56"/>
    </w:rPr>
  </w:style>
  <w:style w:type="character" w:customStyle="1" w:styleId="ac">
    <w:name w:val="Подзаголовок Знак"/>
    <w:rPr>
      <w:color w:val="595959"/>
      <w:spacing w:val="15"/>
      <w:sz w:val="28"/>
      <w:szCs w:val="28"/>
    </w:rPr>
  </w:style>
  <w:style w:type="character" w:customStyle="1" w:styleId="22">
    <w:name w:val="Цитата 2 Знак"/>
    <w:rPr>
      <w:i/>
      <w:iCs/>
      <w:color w:val="404040"/>
    </w:rPr>
  </w:style>
  <w:style w:type="character" w:styleId="ad">
    <w:name w:val="Intense Emphasis"/>
    <w:rPr>
      <w:i/>
      <w:iCs/>
      <w:color w:val="0F4761"/>
    </w:rPr>
  </w:style>
  <w:style w:type="character" w:customStyle="1" w:styleId="ae">
    <w:name w:val="Выделенная цитата Знак"/>
    <w:rPr>
      <w:i/>
      <w:iCs/>
      <w:color w:val="0F4761"/>
    </w:rPr>
  </w:style>
  <w:style w:type="character" w:styleId="af">
    <w:name w:val="Intense Reference"/>
    <w:rPr>
      <w:b/>
      <w:bCs/>
      <w:smallCaps/>
      <w:color w:val="0F4761"/>
      <w:spacing w:val="5"/>
    </w:rPr>
  </w:style>
  <w:style w:type="character" w:customStyle="1" w:styleId="Internetlink">
    <w:name w:val="Internet link"/>
    <w:rPr>
      <w:color w:val="467886"/>
      <w:u w:val="single"/>
    </w:rPr>
  </w:style>
  <w:style w:type="character" w:customStyle="1" w:styleId="11">
    <w:name w:val="Неразрешенное упоминание1"/>
    <w:rPr>
      <w:color w:val="605E5C"/>
    </w:rPr>
  </w:style>
  <w:style w:type="character" w:customStyle="1" w:styleId="af0">
    <w:name w:val="Верхний колонтитул Знак"/>
    <w:basedOn w:val="a0"/>
  </w:style>
  <w:style w:type="character" w:customStyle="1" w:styleId="af1">
    <w:name w:val="Нижний колонтитул Знак"/>
    <w:basedOn w:val="a0"/>
  </w:style>
  <w:style w:type="character" w:customStyle="1" w:styleId="ListLabel1">
    <w:name w:val="ListLabel 1"/>
    <w:rPr>
      <w:rFonts w:cs="Courier New"/>
    </w:rPr>
  </w:style>
  <w:style w:type="numbering" w:customStyle="1" w:styleId="WWNum1">
    <w:name w:val="WWNum1"/>
    <w:basedOn w:val="a2"/>
    <w:pPr>
      <w:numPr>
        <w:numId w:val="1"/>
      </w:numPr>
    </w:pPr>
  </w:style>
  <w:style w:type="numbering" w:customStyle="1" w:styleId="WWNum2">
    <w:name w:val="WWNum2"/>
    <w:basedOn w:val="a2"/>
    <w:pPr>
      <w:numPr>
        <w:numId w:val="2"/>
      </w:numPr>
    </w:pPr>
  </w:style>
  <w:style w:type="numbering" w:customStyle="1" w:styleId="WWNum3">
    <w:name w:val="WWNum3"/>
    <w:basedOn w:val="a2"/>
    <w:pPr>
      <w:numPr>
        <w:numId w:val="3"/>
      </w:numPr>
    </w:pPr>
  </w:style>
  <w:style w:type="numbering" w:customStyle="1" w:styleId="WWNum4">
    <w:name w:val="WWNum4"/>
    <w:basedOn w:val="a2"/>
    <w:pPr>
      <w:numPr>
        <w:numId w:val="4"/>
      </w:numPr>
    </w:pPr>
  </w:style>
  <w:style w:type="numbering" w:customStyle="1" w:styleId="WWNum5">
    <w:name w:val="WWNum5"/>
    <w:basedOn w:val="a2"/>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https://ethnomuseum.ru/" TargetMode="External"/><Relationship Id="rId18" Type="http://schemas.openxmlformats.org/officeDocument/2006/relationships/image" Target="media/image4.png"/><Relationship Id="rId26" Type="http://schemas.openxmlformats.org/officeDocument/2006/relationships/image" Target="media/image12.jpeg"/><Relationship Id="rId39" Type="http://schemas.openxmlformats.org/officeDocument/2006/relationships/fontTable" Target="fontTable.xml"/><Relationship Id="rId21" Type="http://schemas.openxmlformats.org/officeDocument/2006/relationships/image" Target="media/image7.png"/><Relationship Id="rId34" Type="http://schemas.openxmlformats.org/officeDocument/2006/relationships/image" Target="media/image20.png"/><Relationship Id="rId7" Type="http://schemas.openxmlformats.org/officeDocument/2006/relationships/footer" Target="footer1.xml"/><Relationship Id="rId12" Type="http://schemas.openxmlformats.org/officeDocument/2006/relationships/hyperlink" Target="https://ethnomuseum.ru/" TargetMode="External"/><Relationship Id="rId17" Type="http://schemas.openxmlformats.org/officeDocument/2006/relationships/image" Target="media/image3.jpeg"/><Relationship Id="rId25" Type="http://schemas.openxmlformats.org/officeDocument/2006/relationships/image" Target="media/image11.jpeg"/><Relationship Id="rId33" Type="http://schemas.openxmlformats.org/officeDocument/2006/relationships/image" Target="media/image19.png"/><Relationship Id="rId38"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2.jpeg"/><Relationship Id="rId20" Type="http://schemas.openxmlformats.org/officeDocument/2006/relationships/image" Target="media/image6.png"/><Relationship Id="rId29"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thnomuseum.ru/"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10" Type="http://schemas.openxmlformats.org/officeDocument/2006/relationships/hyperlink" Target="https://ethnomuseum.ru/" TargetMode="External"/><Relationship Id="rId19" Type="http://schemas.openxmlformats.org/officeDocument/2006/relationships/image" Target="media/image5.jpeg"/><Relationship Id="rId31"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hyperlink" Target="https://ethnomuseum.ru/" TargetMode="External"/><Relationship Id="rId14" Type="http://schemas.openxmlformats.org/officeDocument/2006/relationships/hyperlink" Target="https://www.culture.ru/afisha/russia/tags-narodnaya-kultura" TargetMode="Externa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hyperlink" Target="https://ethnomuseum.ru/" TargetMode="External"/><Relationship Id="rId3" Type="http://schemas.openxmlformats.org/officeDocument/2006/relationships/settings" Target="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0</TotalTime>
  <Pages>41</Pages>
  <Words>5820</Words>
  <Characters>33176</Characters>
  <Application>Microsoft Office Word</Application>
  <DocSecurity>0</DocSecurity>
  <Lines>276</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38919</CharactersWithSpaces>
  <SharedDoc>false</SharedDoc>
  <HLinks>
    <vt:vector size="42" baseType="variant">
      <vt:variant>
        <vt:i4>3211305</vt:i4>
      </vt:variant>
      <vt:variant>
        <vt:i4>18</vt:i4>
      </vt:variant>
      <vt:variant>
        <vt:i4>0</vt:i4>
      </vt:variant>
      <vt:variant>
        <vt:i4>5</vt:i4>
      </vt:variant>
      <vt:variant>
        <vt:lpwstr>https://www.culture.ru/afisha/russia/tags-narodnaya-kultura</vt:lpwstr>
      </vt:variant>
      <vt:variant>
        <vt:lpwstr/>
      </vt:variant>
      <vt:variant>
        <vt:i4>3866669</vt:i4>
      </vt:variant>
      <vt:variant>
        <vt:i4>15</vt:i4>
      </vt:variant>
      <vt:variant>
        <vt:i4>0</vt:i4>
      </vt:variant>
      <vt:variant>
        <vt:i4>5</vt:i4>
      </vt:variant>
      <vt:variant>
        <vt:lpwstr>https://ethnomuseum.ru/</vt:lpwstr>
      </vt:variant>
      <vt:variant>
        <vt:lpwstr/>
      </vt:variant>
      <vt:variant>
        <vt:i4>3866669</vt:i4>
      </vt:variant>
      <vt:variant>
        <vt:i4>12</vt:i4>
      </vt:variant>
      <vt:variant>
        <vt:i4>0</vt:i4>
      </vt:variant>
      <vt:variant>
        <vt:i4>5</vt:i4>
      </vt:variant>
      <vt:variant>
        <vt:lpwstr>https://ethnomuseum.ru/</vt:lpwstr>
      </vt:variant>
      <vt:variant>
        <vt:lpwstr/>
      </vt:variant>
      <vt:variant>
        <vt:i4>3866669</vt:i4>
      </vt:variant>
      <vt:variant>
        <vt:i4>9</vt:i4>
      </vt:variant>
      <vt:variant>
        <vt:i4>0</vt:i4>
      </vt:variant>
      <vt:variant>
        <vt:i4>5</vt:i4>
      </vt:variant>
      <vt:variant>
        <vt:lpwstr>https://ethnomuseum.ru/</vt:lpwstr>
      </vt:variant>
      <vt:variant>
        <vt:lpwstr/>
      </vt:variant>
      <vt:variant>
        <vt:i4>3866669</vt:i4>
      </vt:variant>
      <vt:variant>
        <vt:i4>6</vt:i4>
      </vt:variant>
      <vt:variant>
        <vt:i4>0</vt:i4>
      </vt:variant>
      <vt:variant>
        <vt:i4>5</vt:i4>
      </vt:variant>
      <vt:variant>
        <vt:lpwstr>https://ethnomuseum.ru/</vt:lpwstr>
      </vt:variant>
      <vt:variant>
        <vt:lpwstr/>
      </vt:variant>
      <vt:variant>
        <vt:i4>3866669</vt:i4>
      </vt:variant>
      <vt:variant>
        <vt:i4>3</vt:i4>
      </vt:variant>
      <vt:variant>
        <vt:i4>0</vt:i4>
      </vt:variant>
      <vt:variant>
        <vt:i4>5</vt:i4>
      </vt:variant>
      <vt:variant>
        <vt:lpwstr>https://ethnomuseum.ru/</vt:lpwstr>
      </vt:variant>
      <vt:variant>
        <vt:lpwstr/>
      </vt:variant>
      <vt:variant>
        <vt:i4>3866669</vt:i4>
      </vt:variant>
      <vt:variant>
        <vt:i4>0</vt:i4>
      </vt:variant>
      <vt:variant>
        <vt:i4>0</vt:i4>
      </vt:variant>
      <vt:variant>
        <vt:i4>5</vt:i4>
      </vt:variant>
      <vt:variant>
        <vt:lpwstr>https://ethnomuseum.ru/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Александра Лазарева</dc:creator>
  <cp:keywords/>
  <cp:lastModifiedBy>Александра Лазарева</cp:lastModifiedBy>
  <cp:revision>2</cp:revision>
  <dcterms:created xsi:type="dcterms:W3CDTF">2026-05-05T18:49:00Z</dcterms:created>
  <dcterms:modified xsi:type="dcterms:W3CDTF">2026-05-05T18:49:00Z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DocSecurity">
    <vt:r8>0</vt:r8>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