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P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40"/>
          <w:szCs w:val="28"/>
        </w:rPr>
      </w:pPr>
      <w:r w:rsidRPr="003425A3">
        <w:rPr>
          <w:b/>
          <w:color w:val="000000"/>
          <w:sz w:val="40"/>
          <w:szCs w:val="28"/>
        </w:rPr>
        <w:t>МЕТОДИЧЕСКАЯ РАЗРАБОТКА</w:t>
      </w:r>
    </w:p>
    <w:p w:rsidR="003425A3" w:rsidRP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40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25A3" w:rsidRDefault="003425A3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316F7" w:rsidRDefault="006316F7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E55B2">
        <w:rPr>
          <w:b/>
          <w:color w:val="000000"/>
          <w:sz w:val="28"/>
          <w:szCs w:val="28"/>
        </w:rPr>
        <w:t>Организаци</w:t>
      </w:r>
      <w:r>
        <w:rPr>
          <w:b/>
          <w:color w:val="000000"/>
          <w:sz w:val="28"/>
          <w:szCs w:val="28"/>
        </w:rPr>
        <w:t xml:space="preserve">онные меры по обеспечению </w:t>
      </w:r>
    </w:p>
    <w:p w:rsidR="006316F7" w:rsidRDefault="006316F7" w:rsidP="006316F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сохранности</w:t>
      </w:r>
      <w:r w:rsidR="00CC5496">
        <w:rPr>
          <w:b/>
          <w:color w:val="000000"/>
          <w:sz w:val="28"/>
          <w:szCs w:val="28"/>
        </w:rPr>
        <w:t xml:space="preserve"> контингента </w:t>
      </w:r>
      <w:r w:rsidRPr="009E55B2">
        <w:rPr>
          <w:b/>
          <w:color w:val="000000"/>
          <w:sz w:val="28"/>
          <w:szCs w:val="28"/>
        </w:rPr>
        <w:t>СШ</w:t>
      </w:r>
    </w:p>
    <w:p w:rsidR="006316F7" w:rsidRDefault="006316F7" w:rsidP="006316F7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9E55B2">
        <w:rPr>
          <w:color w:val="000000"/>
          <w:sz w:val="28"/>
          <w:szCs w:val="28"/>
        </w:rPr>
        <w:t xml:space="preserve">(на примере </w:t>
      </w:r>
      <w:r w:rsidR="00CC5496">
        <w:rPr>
          <w:sz w:val="28"/>
          <w:szCs w:val="28"/>
        </w:rPr>
        <w:t>МБУ «</w:t>
      </w:r>
      <w:r w:rsidRPr="009E55B2">
        <w:rPr>
          <w:sz w:val="28"/>
          <w:szCs w:val="28"/>
        </w:rPr>
        <w:t xml:space="preserve">СШ «Сабантуй» </w:t>
      </w:r>
    </w:p>
    <w:p w:rsidR="006316F7" w:rsidRPr="009E55B2" w:rsidRDefault="006316F7" w:rsidP="006316F7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9E55B2">
        <w:rPr>
          <w:sz w:val="28"/>
          <w:szCs w:val="28"/>
        </w:rPr>
        <w:t>Сабинского муниципального района)</w:t>
      </w:r>
    </w:p>
    <w:p w:rsidR="006316F7" w:rsidRPr="004B3AE0" w:rsidRDefault="006316F7" w:rsidP="006316F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316F7" w:rsidRPr="004B3AE0" w:rsidRDefault="006316F7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6316F7" w:rsidRDefault="006316F7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3425A3" w:rsidRPr="004B3AE0" w:rsidRDefault="003425A3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6316F7" w:rsidRPr="004B3AE0" w:rsidRDefault="006316F7" w:rsidP="006316F7">
      <w:pPr>
        <w:pStyle w:val="a3"/>
        <w:spacing w:before="0" w:beforeAutospacing="0" w:after="0" w:afterAutospacing="0"/>
        <w:jc w:val="right"/>
        <w:rPr>
          <w:rFonts w:eastAsia="+mn-ea"/>
          <w:color w:val="000000"/>
          <w:kern w:val="24"/>
          <w:sz w:val="28"/>
          <w:szCs w:val="28"/>
        </w:rPr>
      </w:pPr>
    </w:p>
    <w:p w:rsidR="006316F7" w:rsidRDefault="006316F7" w:rsidP="00CC5496">
      <w:pPr>
        <w:pStyle w:val="a3"/>
        <w:spacing w:before="0" w:beforeAutospacing="0" w:after="0" w:afterAutospacing="0"/>
        <w:ind w:left="4820"/>
        <w:rPr>
          <w:rFonts w:eastAsia="+mn-ea"/>
          <w:color w:val="000000"/>
          <w:kern w:val="24"/>
          <w:sz w:val="28"/>
          <w:szCs w:val="28"/>
        </w:rPr>
      </w:pPr>
      <w:r w:rsidRPr="001E00FB">
        <w:rPr>
          <w:rFonts w:eastAsia="+mn-ea"/>
          <w:b/>
          <w:color w:val="000000"/>
          <w:kern w:val="24"/>
          <w:sz w:val="28"/>
          <w:szCs w:val="28"/>
        </w:rPr>
        <w:t>Выполнил</w:t>
      </w:r>
      <w:r w:rsidR="00CC5496">
        <w:rPr>
          <w:rFonts w:eastAsia="+mn-ea"/>
          <w:b/>
          <w:color w:val="000000"/>
          <w:kern w:val="24"/>
          <w:sz w:val="28"/>
          <w:szCs w:val="28"/>
        </w:rPr>
        <w:t>а</w:t>
      </w:r>
      <w:r w:rsidRPr="001E00FB">
        <w:rPr>
          <w:rFonts w:eastAsia="+mn-ea"/>
          <w:b/>
          <w:color w:val="000000"/>
          <w:kern w:val="24"/>
          <w:sz w:val="28"/>
          <w:szCs w:val="28"/>
        </w:rPr>
        <w:t>: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3425A3">
        <w:rPr>
          <w:rFonts w:eastAsia="+mn-ea"/>
          <w:color w:val="000000"/>
          <w:kern w:val="24"/>
          <w:sz w:val="28"/>
          <w:szCs w:val="28"/>
        </w:rPr>
        <w:t>Назмутдинова Гулина</w:t>
      </w:r>
    </w:p>
    <w:p w:rsidR="003425A3" w:rsidRPr="003425A3" w:rsidRDefault="003425A3" w:rsidP="00CC5496">
      <w:pPr>
        <w:pStyle w:val="a3"/>
        <w:spacing w:before="0" w:beforeAutospacing="0" w:after="0" w:afterAutospacing="0"/>
        <w:ind w:left="4820"/>
        <w:rPr>
          <w:rFonts w:eastAsia="+mn-ea"/>
          <w:color w:val="000000"/>
          <w:kern w:val="24"/>
          <w:sz w:val="28"/>
          <w:szCs w:val="28"/>
        </w:rPr>
      </w:pPr>
      <w:r w:rsidRPr="003425A3">
        <w:rPr>
          <w:rFonts w:eastAsia="+mn-ea"/>
          <w:color w:val="000000"/>
          <w:kern w:val="24"/>
          <w:sz w:val="28"/>
          <w:szCs w:val="28"/>
        </w:rPr>
        <w:t>Мухаметгалиевна</w:t>
      </w:r>
    </w:p>
    <w:p w:rsidR="00D53404" w:rsidRPr="003425A3" w:rsidRDefault="00D53404" w:rsidP="003425A3">
      <w:pPr>
        <w:spacing w:line="360" w:lineRule="auto"/>
        <w:ind w:left="-567" w:firstLine="425"/>
        <w:rPr>
          <w:color w:val="333333"/>
          <w:sz w:val="28"/>
          <w:szCs w:val="28"/>
          <w:shd w:val="clear" w:color="auto" w:fill="FFFFFF"/>
        </w:rPr>
      </w:pPr>
    </w:p>
    <w:p w:rsidR="00D53404" w:rsidRDefault="00D53404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B504B9" w:rsidRDefault="00D53404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  <w:r>
        <w:rPr>
          <w:b/>
          <w:color w:val="333333"/>
          <w:sz w:val="28"/>
          <w:szCs w:val="28"/>
          <w:shd w:val="clear" w:color="auto" w:fill="FFFFFF"/>
        </w:rPr>
        <w:t>Содержание</w:t>
      </w:r>
    </w:p>
    <w:p w:rsidR="006316F7" w:rsidRPr="006316F7" w:rsidRDefault="006316F7" w:rsidP="006316F7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6316F7">
        <w:rPr>
          <w:b/>
          <w:color w:val="333333"/>
          <w:sz w:val="28"/>
          <w:szCs w:val="28"/>
          <w:shd w:val="clear" w:color="auto" w:fill="FFFFFF"/>
        </w:rPr>
        <w:fldChar w:fldCharType="begin"/>
      </w:r>
      <w:r w:rsidRPr="006316F7">
        <w:rPr>
          <w:b/>
          <w:color w:val="333333"/>
          <w:sz w:val="28"/>
          <w:szCs w:val="28"/>
          <w:shd w:val="clear" w:color="auto" w:fill="FFFFFF"/>
        </w:rPr>
        <w:instrText xml:space="preserve"> TOC \o "1-2" \h \z \u </w:instrText>
      </w:r>
      <w:r w:rsidRPr="006316F7">
        <w:rPr>
          <w:b/>
          <w:color w:val="333333"/>
          <w:sz w:val="28"/>
          <w:szCs w:val="28"/>
          <w:shd w:val="clear" w:color="auto" w:fill="FFFFFF"/>
        </w:rPr>
        <w:fldChar w:fldCharType="separate"/>
      </w:r>
      <w:hyperlink w:anchor="_Toc468616604" w:history="1">
        <w:r w:rsidRPr="006316F7">
          <w:rPr>
            <w:rStyle w:val="a8"/>
            <w:noProof/>
            <w:sz w:val="28"/>
            <w:szCs w:val="28"/>
            <w:shd w:val="clear" w:color="auto" w:fill="FFFFFF"/>
          </w:rPr>
          <w:t>ВВЕДЕНИЕ</w:t>
        </w:r>
      </w:hyperlink>
    </w:p>
    <w:p w:rsidR="006316F7" w:rsidRPr="006316F7" w:rsidRDefault="006F6DEB" w:rsidP="006316F7">
      <w:pPr>
        <w:pStyle w:val="21"/>
        <w:tabs>
          <w:tab w:val="left" w:pos="880"/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68616606" w:history="1">
        <w:r w:rsidR="006316F7" w:rsidRPr="006316F7">
          <w:rPr>
            <w:rStyle w:val="a8"/>
            <w:noProof/>
            <w:sz w:val="28"/>
            <w:szCs w:val="28"/>
          </w:rPr>
          <w:t>1.1.Х</w:t>
        </w:r>
        <w:r w:rsidR="00CC5496">
          <w:rPr>
            <w:rStyle w:val="a8"/>
            <w:noProof/>
            <w:sz w:val="28"/>
            <w:szCs w:val="28"/>
          </w:rPr>
          <w:t>арактеристика деятельности МБУ «</w:t>
        </w:r>
        <w:r w:rsidR="006316F7" w:rsidRPr="006316F7">
          <w:rPr>
            <w:rStyle w:val="a8"/>
            <w:noProof/>
            <w:sz w:val="28"/>
            <w:szCs w:val="28"/>
          </w:rPr>
          <w:t>СШ «Сабантуй»</w:t>
        </w:r>
        <w:r w:rsidR="00377E32" w:rsidRPr="006316F7">
          <w:rPr>
            <w:noProof/>
            <w:webHidden/>
            <w:sz w:val="28"/>
            <w:szCs w:val="28"/>
          </w:rPr>
          <w:t xml:space="preserve"> </w:t>
        </w:r>
      </w:hyperlink>
    </w:p>
    <w:p w:rsidR="006316F7" w:rsidRPr="006316F7" w:rsidRDefault="006F6DEB" w:rsidP="006316F7">
      <w:pPr>
        <w:pStyle w:val="2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68616607" w:history="1">
        <w:r w:rsidR="006316F7" w:rsidRPr="006316F7">
          <w:rPr>
            <w:rStyle w:val="a8"/>
            <w:noProof/>
            <w:sz w:val="28"/>
            <w:szCs w:val="28"/>
          </w:rPr>
          <w:t>1.2.Организация образовательного процесса</w:t>
        </w:r>
      </w:hyperlink>
      <w:r w:rsidR="006316F7">
        <w:rPr>
          <w:rFonts w:asciiTheme="minorHAnsi" w:eastAsiaTheme="minorEastAsia" w:hAnsiTheme="minorHAnsi" w:cstheme="minorBidi"/>
          <w:noProof/>
          <w:sz w:val="28"/>
          <w:szCs w:val="28"/>
        </w:rPr>
        <w:t xml:space="preserve"> </w:t>
      </w:r>
      <w:hyperlink w:anchor="_Toc468616608" w:history="1">
        <w:r w:rsidR="00CC5496">
          <w:rPr>
            <w:rStyle w:val="a8"/>
            <w:noProof/>
            <w:sz w:val="28"/>
            <w:szCs w:val="28"/>
          </w:rPr>
          <w:t>в МБУ «</w:t>
        </w:r>
        <w:r w:rsidR="006316F7" w:rsidRPr="006316F7">
          <w:rPr>
            <w:rStyle w:val="a8"/>
            <w:noProof/>
            <w:sz w:val="28"/>
            <w:szCs w:val="28"/>
          </w:rPr>
          <w:t>СШ«Сабантуй»</w:t>
        </w:r>
        <w:r w:rsidR="00377E32" w:rsidRPr="006316F7">
          <w:rPr>
            <w:noProof/>
            <w:webHidden/>
            <w:sz w:val="28"/>
            <w:szCs w:val="28"/>
          </w:rPr>
          <w:t xml:space="preserve"> </w:t>
        </w:r>
      </w:hyperlink>
    </w:p>
    <w:p w:rsidR="006316F7" w:rsidRPr="006316F7" w:rsidRDefault="006F6DEB" w:rsidP="006316F7">
      <w:pPr>
        <w:pStyle w:val="2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68616610" w:history="1">
        <w:r w:rsidR="006316F7" w:rsidRPr="006316F7">
          <w:rPr>
            <w:rStyle w:val="a8"/>
            <w:rFonts w:eastAsia="Calibri"/>
            <w:noProof/>
            <w:sz w:val="28"/>
            <w:szCs w:val="28"/>
            <w:lang w:eastAsia="en-US"/>
          </w:rPr>
          <w:t>2.1. Методы исследования</w:t>
        </w:r>
      </w:hyperlink>
    </w:p>
    <w:p w:rsidR="006316F7" w:rsidRPr="006316F7" w:rsidRDefault="006F6DEB" w:rsidP="006316F7">
      <w:pPr>
        <w:pStyle w:val="2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68616612" w:history="1">
        <w:r w:rsidR="006316F7" w:rsidRPr="006316F7">
          <w:rPr>
            <w:rStyle w:val="a8"/>
            <w:noProof/>
            <w:sz w:val="28"/>
            <w:szCs w:val="28"/>
          </w:rPr>
          <w:t>2.2.Организация исследования</w:t>
        </w:r>
      </w:hyperlink>
    </w:p>
    <w:p w:rsidR="006316F7" w:rsidRPr="006316F7" w:rsidRDefault="006F6DEB" w:rsidP="006316F7">
      <w:pPr>
        <w:pStyle w:val="21"/>
        <w:tabs>
          <w:tab w:val="left" w:pos="880"/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68616614" w:history="1">
        <w:r w:rsidR="006316F7" w:rsidRPr="006316F7">
          <w:rPr>
            <w:rStyle w:val="a8"/>
            <w:noProof/>
            <w:sz w:val="28"/>
            <w:szCs w:val="28"/>
          </w:rPr>
          <w:t>3.1.</w:t>
        </w:r>
        <w:r w:rsidR="006316F7" w:rsidRPr="006316F7">
          <w:rPr>
            <w:rStyle w:val="a8"/>
            <w:rFonts w:eastAsia="Calibri"/>
            <w:noProof/>
            <w:sz w:val="28"/>
            <w:szCs w:val="28"/>
            <w:shd w:val="clear" w:color="auto" w:fill="FFFFFF"/>
            <w:lang w:eastAsia="en-US"/>
          </w:rPr>
          <w:t xml:space="preserve">Уровень сохранности контингента и причины отсева  обучающихся </w:t>
        </w:r>
        <w:r w:rsidR="00CC5496">
          <w:rPr>
            <w:rStyle w:val="a8"/>
            <w:noProof/>
            <w:sz w:val="28"/>
            <w:szCs w:val="28"/>
          </w:rPr>
          <w:t>МБУ «</w:t>
        </w:r>
        <w:r w:rsidR="006316F7" w:rsidRPr="006316F7">
          <w:rPr>
            <w:rStyle w:val="a8"/>
            <w:noProof/>
            <w:sz w:val="28"/>
            <w:szCs w:val="28"/>
          </w:rPr>
          <w:t>СШ «Сабантуй»</w:t>
        </w:r>
      </w:hyperlink>
      <w:r w:rsidR="00377E32" w:rsidRPr="006316F7">
        <w:rPr>
          <w:rFonts w:asciiTheme="minorHAnsi" w:eastAsiaTheme="minorEastAsia" w:hAnsiTheme="minorHAnsi" w:cstheme="minorBidi"/>
          <w:noProof/>
          <w:sz w:val="28"/>
          <w:szCs w:val="28"/>
        </w:rPr>
        <w:t xml:space="preserve"> </w:t>
      </w:r>
    </w:p>
    <w:p w:rsidR="006316F7" w:rsidRPr="00377E32" w:rsidRDefault="006F6DEB" w:rsidP="006316F7">
      <w:pPr>
        <w:pStyle w:val="2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32"/>
          <w:szCs w:val="28"/>
        </w:rPr>
      </w:pPr>
      <w:hyperlink w:anchor="_Toc468616615" w:history="1">
        <w:r w:rsidR="006316F7" w:rsidRPr="006316F7">
          <w:rPr>
            <w:rStyle w:val="a8"/>
            <w:rFonts w:eastAsia="Calibri"/>
            <w:noProof/>
            <w:sz w:val="28"/>
            <w:szCs w:val="28"/>
          </w:rPr>
          <w:t>3.2. Комплекс организационных мер по обеспечению</w:t>
        </w:r>
        <w:r w:rsidR="006316F7">
          <w:rPr>
            <w:rStyle w:val="a8"/>
            <w:rFonts w:eastAsia="Calibri"/>
            <w:noProof/>
            <w:sz w:val="28"/>
            <w:szCs w:val="28"/>
          </w:rPr>
          <w:t xml:space="preserve"> </w:t>
        </w:r>
        <w:r w:rsidR="006316F7">
          <w:rPr>
            <w:noProof/>
            <w:webHidden/>
            <w:sz w:val="28"/>
            <w:szCs w:val="28"/>
          </w:rPr>
          <w:t xml:space="preserve"> </w:t>
        </w:r>
      </w:hyperlink>
      <w:r w:rsidR="00377E32" w:rsidRPr="00377E32">
        <w:rPr>
          <w:sz w:val="28"/>
        </w:rPr>
        <w:t>сохранности контингента</w:t>
      </w:r>
      <w:r w:rsidR="00377E32" w:rsidRPr="00377E32">
        <w:rPr>
          <w:rFonts w:asciiTheme="minorHAnsi" w:eastAsiaTheme="minorEastAsia" w:hAnsiTheme="minorHAnsi" w:cstheme="minorBidi"/>
          <w:noProof/>
          <w:sz w:val="32"/>
          <w:szCs w:val="28"/>
        </w:rPr>
        <w:t xml:space="preserve"> </w:t>
      </w:r>
    </w:p>
    <w:p w:rsidR="006316F7" w:rsidRPr="006316F7" w:rsidRDefault="006F6DEB" w:rsidP="006316F7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68616618" w:history="1">
        <w:r w:rsidR="006316F7" w:rsidRPr="006316F7">
          <w:rPr>
            <w:rStyle w:val="a8"/>
            <w:noProof/>
            <w:sz w:val="28"/>
            <w:szCs w:val="28"/>
          </w:rPr>
          <w:t>ВЫВОДЫ</w:t>
        </w:r>
      </w:hyperlink>
    </w:p>
    <w:p w:rsidR="006316F7" w:rsidRPr="006316F7" w:rsidRDefault="006316F7" w:rsidP="006316F7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6316F7">
        <w:rPr>
          <w:b/>
          <w:color w:val="333333"/>
          <w:sz w:val="28"/>
          <w:szCs w:val="28"/>
          <w:shd w:val="clear" w:color="auto" w:fill="FFFFFF"/>
        </w:rPr>
        <w:fldChar w:fldCharType="end"/>
      </w:r>
    </w:p>
    <w:p w:rsidR="00B504B9" w:rsidRDefault="00B504B9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B504B9" w:rsidRDefault="00B504B9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B504B9" w:rsidRDefault="00B504B9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B504B9" w:rsidRDefault="00B504B9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B504B9" w:rsidRDefault="00B504B9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B504B9" w:rsidRDefault="00B504B9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D53404" w:rsidRDefault="00D53404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D53404" w:rsidRDefault="00D53404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D53404" w:rsidRDefault="00D53404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3425A3" w:rsidRDefault="003425A3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D53404" w:rsidRDefault="00D53404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3425A3" w:rsidRDefault="003425A3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CC5496" w:rsidRDefault="00CC5496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B504B9" w:rsidRDefault="00B504B9" w:rsidP="00B504B9">
      <w:pPr>
        <w:spacing w:line="360" w:lineRule="auto"/>
        <w:ind w:left="-567" w:firstLine="425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B504B9" w:rsidRDefault="00B504B9">
      <w:pPr>
        <w:rPr>
          <w:b/>
          <w:color w:val="333333"/>
          <w:sz w:val="28"/>
          <w:szCs w:val="28"/>
          <w:shd w:val="clear" w:color="auto" w:fill="FFFFFF"/>
        </w:rPr>
      </w:pPr>
    </w:p>
    <w:p w:rsidR="00507B01" w:rsidRPr="006316F7" w:rsidRDefault="00B504B9" w:rsidP="006316F7">
      <w:pPr>
        <w:pStyle w:val="1"/>
        <w:jc w:val="center"/>
        <w:rPr>
          <w:sz w:val="28"/>
          <w:shd w:val="clear" w:color="auto" w:fill="FFFFFF"/>
        </w:rPr>
      </w:pPr>
      <w:bookmarkStart w:id="0" w:name="_Toc468616604"/>
      <w:r w:rsidRPr="006316F7">
        <w:rPr>
          <w:sz w:val="28"/>
          <w:shd w:val="clear" w:color="auto" w:fill="FFFFFF"/>
        </w:rPr>
        <w:lastRenderedPageBreak/>
        <w:t>ВВЕДЕНИЕ</w:t>
      </w:r>
      <w:bookmarkEnd w:id="0"/>
    </w:p>
    <w:p w:rsidR="00BF55E1" w:rsidRPr="00260BAB" w:rsidRDefault="00B504B9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260BAB">
        <w:rPr>
          <w:rFonts w:eastAsia="Calibri"/>
          <w:b/>
          <w:sz w:val="28"/>
          <w:szCs w:val="28"/>
          <w:shd w:val="clear" w:color="auto" w:fill="FFFFFF"/>
          <w:lang w:eastAsia="en-US"/>
        </w:rPr>
        <w:t>Актуальность</w:t>
      </w:r>
      <w:r w:rsidRPr="00260BAB">
        <w:rPr>
          <w:rFonts w:eastAsia="Calibri"/>
          <w:sz w:val="28"/>
          <w:szCs w:val="28"/>
          <w:shd w:val="clear" w:color="auto" w:fill="FFFFFF"/>
          <w:lang w:eastAsia="en-US"/>
        </w:rPr>
        <w:t xml:space="preserve">. </w:t>
      </w:r>
      <w:r w:rsidR="00C16739" w:rsidRPr="00260BAB">
        <w:rPr>
          <w:sz w:val="28"/>
          <w:szCs w:val="28"/>
          <w:shd w:val="clear" w:color="auto" w:fill="FFFFFF"/>
        </w:rPr>
        <w:t xml:space="preserve">Основные </w:t>
      </w:r>
      <w:r w:rsidR="00CC5496">
        <w:rPr>
          <w:sz w:val="28"/>
          <w:szCs w:val="28"/>
          <w:shd w:val="clear" w:color="auto" w:fill="FFFFFF"/>
        </w:rPr>
        <w:t xml:space="preserve">направления деятельности </w:t>
      </w:r>
      <w:r w:rsidR="00C16739" w:rsidRPr="00260BAB">
        <w:rPr>
          <w:sz w:val="28"/>
          <w:szCs w:val="28"/>
          <w:shd w:val="clear" w:color="auto" w:fill="FFFFFF"/>
        </w:rPr>
        <w:t>СШ определены нормативно-правовыми основами и положением о спортивных школах. Будучи учреждением дополнительного образования, спортивная школа «призвана способствовать самосовершенствованию, познанию и творчеству, формированию здорового образа жизни, профессиональному самоопределению, развитию физических, интеллектуальных и нравственных способностей, достижению уровня спортивных успехов сообразно способностям занимающихся». Таким образом, спортивная подготовка детей, подростков и молодежи решает задачи не только разносторонней физической подготовки, развития и совершенствования разнообразных способностей, но и формирования лич</w:t>
      </w:r>
      <w:r w:rsidR="00BF55E1" w:rsidRPr="00260BAB">
        <w:rPr>
          <w:sz w:val="28"/>
          <w:szCs w:val="28"/>
          <w:shd w:val="clear" w:color="auto" w:fill="FFFFFF"/>
        </w:rPr>
        <w:t>ности занимающихся</w:t>
      </w:r>
      <w:r w:rsidR="006316F7" w:rsidRPr="006316F7">
        <w:rPr>
          <w:sz w:val="28"/>
          <w:szCs w:val="28"/>
          <w:shd w:val="clear" w:color="auto" w:fill="FFFFFF"/>
        </w:rPr>
        <w:t xml:space="preserve"> [20]</w:t>
      </w:r>
      <w:r w:rsidR="00BF55E1" w:rsidRPr="00260BAB">
        <w:rPr>
          <w:sz w:val="28"/>
          <w:szCs w:val="28"/>
          <w:shd w:val="clear" w:color="auto" w:fill="FFFFFF"/>
        </w:rPr>
        <w:t>.</w:t>
      </w:r>
    </w:p>
    <w:p w:rsidR="00D641B0" w:rsidRPr="00260BAB" w:rsidRDefault="00CC5496" w:rsidP="00900957">
      <w:pPr>
        <w:spacing w:line="360" w:lineRule="auto"/>
        <w:ind w:left="-567" w:firstLine="425"/>
        <w:jc w:val="both"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Анализ работы </w:t>
      </w:r>
      <w:r w:rsidR="00D641B0" w:rsidRPr="00260BAB">
        <w:rPr>
          <w:rFonts w:eastAsia="Calibri"/>
          <w:sz w:val="28"/>
          <w:szCs w:val="28"/>
          <w:shd w:val="clear" w:color="auto" w:fill="FFFFFF"/>
          <w:lang w:eastAsia="en-US"/>
        </w:rPr>
        <w:t>СШ по видам спорта, проведенный разными авторами в разные годы, выявил высокую текучесть и отсев контингента, низкий процент выхода квалифицированных спортсменов, завершивших полный цикл обучения и спортивной подготовки. А, как известно, именно отсев является одним из основных показателей качества организации системы спортивной подготовки и служит критерием эффективности работы спортивных школ. Невысокую продуктивность работы спортивных школ в целом связывают, прежде всего, с влиянием таких факторов, как неправильная организация учебно-тренировочного процесса и слабая постановка воспитательной и просветительской работы. Значительный отсев и преждевременное прекращение своего спортивног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о совершенствования учащимися </w:t>
      </w:r>
      <w:r w:rsidR="00D641B0" w:rsidRPr="00260BAB">
        <w:rPr>
          <w:rFonts w:eastAsia="Calibri"/>
          <w:sz w:val="28"/>
          <w:szCs w:val="28"/>
          <w:shd w:val="clear" w:color="auto" w:fill="FFFFFF"/>
          <w:lang w:eastAsia="en-US"/>
        </w:rPr>
        <w:t>СШ снижает эффективность работы спортивных школ по подготовке спортивных резервов. Отсев и текучесть конти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нгента учащихся </w:t>
      </w:r>
      <w:r w:rsidR="00D641B0" w:rsidRPr="00260BAB">
        <w:rPr>
          <w:rFonts w:eastAsia="Calibri"/>
          <w:sz w:val="28"/>
          <w:szCs w:val="28"/>
          <w:shd w:val="clear" w:color="auto" w:fill="FFFFFF"/>
          <w:lang w:eastAsia="en-US"/>
        </w:rPr>
        <w:t>СШ в процессе многолетней подготовки является объективно действующим фактором</w:t>
      </w:r>
      <w:r w:rsidR="006316F7" w:rsidRPr="006316F7">
        <w:rPr>
          <w:rFonts w:eastAsia="Calibri"/>
          <w:sz w:val="28"/>
          <w:szCs w:val="28"/>
          <w:shd w:val="clear" w:color="auto" w:fill="FFFFFF"/>
          <w:lang w:eastAsia="en-US"/>
        </w:rPr>
        <w:t>[10]</w:t>
      </w:r>
      <w:r w:rsidR="00D641B0" w:rsidRPr="00260BAB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</w:p>
    <w:p w:rsidR="00D641B0" w:rsidRPr="00260BAB" w:rsidRDefault="007E4112" w:rsidP="00900957">
      <w:pPr>
        <w:spacing w:line="360" w:lineRule="auto"/>
        <w:ind w:left="-567" w:firstLine="425"/>
        <w:jc w:val="both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260BAB">
        <w:rPr>
          <w:rFonts w:eastAsia="Calibri"/>
          <w:b/>
          <w:sz w:val="28"/>
          <w:szCs w:val="28"/>
          <w:shd w:val="clear" w:color="auto" w:fill="FFFFFF"/>
          <w:lang w:eastAsia="en-US"/>
        </w:rPr>
        <w:t>Объект</w:t>
      </w:r>
      <w:r w:rsidR="00D641B0" w:rsidRPr="00260BAB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исследования</w:t>
      </w:r>
      <w:r w:rsidRPr="00260BAB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- </w:t>
      </w:r>
      <w:r w:rsidRPr="00260BAB">
        <w:rPr>
          <w:rFonts w:eastAsia="Calibri"/>
          <w:sz w:val="28"/>
          <w:szCs w:val="28"/>
          <w:shd w:val="clear" w:color="auto" w:fill="FFFFFF"/>
          <w:lang w:eastAsia="en-US"/>
        </w:rPr>
        <w:t>учебно-тренировочный процесс.</w:t>
      </w:r>
    </w:p>
    <w:p w:rsidR="007E4112" w:rsidRPr="00260BAB" w:rsidRDefault="007E4112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260BAB">
        <w:rPr>
          <w:rFonts w:eastAsia="Calibri"/>
          <w:b/>
          <w:sz w:val="28"/>
          <w:szCs w:val="28"/>
          <w:shd w:val="clear" w:color="auto" w:fill="FFFFFF"/>
          <w:lang w:eastAsia="en-US"/>
        </w:rPr>
        <w:t>Предмет исследования -</w:t>
      </w:r>
      <w:r w:rsidR="00B504B9" w:rsidRPr="00260BAB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</w:t>
      </w:r>
      <w:r w:rsidR="00B504B9" w:rsidRPr="00260BAB">
        <w:rPr>
          <w:rFonts w:eastAsia="Calibri"/>
          <w:sz w:val="28"/>
          <w:szCs w:val="28"/>
          <w:shd w:val="clear" w:color="auto" w:fill="FFFFFF"/>
          <w:lang w:eastAsia="en-US"/>
        </w:rPr>
        <w:t>комплекс</w:t>
      </w:r>
      <w:r w:rsidRPr="00260BAB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</w:t>
      </w:r>
      <w:r w:rsidR="00B504B9" w:rsidRPr="00260BAB">
        <w:rPr>
          <w:sz w:val="28"/>
          <w:szCs w:val="28"/>
        </w:rPr>
        <w:t>организационных мер</w:t>
      </w:r>
      <w:r w:rsidRPr="00260BAB">
        <w:rPr>
          <w:sz w:val="28"/>
          <w:szCs w:val="28"/>
        </w:rPr>
        <w:t xml:space="preserve"> по обеспечению сохранности контингента.</w:t>
      </w:r>
    </w:p>
    <w:p w:rsidR="007E4112" w:rsidRPr="00260BAB" w:rsidRDefault="007E4112" w:rsidP="00900957">
      <w:pPr>
        <w:spacing w:line="360" w:lineRule="auto"/>
        <w:ind w:left="-567" w:firstLine="425"/>
        <w:jc w:val="both"/>
        <w:rPr>
          <w:rFonts w:eastAsia="Calibri"/>
          <w:sz w:val="28"/>
          <w:szCs w:val="28"/>
          <w:lang w:eastAsia="en-US"/>
        </w:rPr>
      </w:pPr>
      <w:r w:rsidRPr="00260BAB">
        <w:rPr>
          <w:rFonts w:eastAsia="Calibri"/>
          <w:b/>
          <w:sz w:val="28"/>
          <w:szCs w:val="28"/>
          <w:lang w:eastAsia="en-US"/>
        </w:rPr>
        <w:lastRenderedPageBreak/>
        <w:t>Целью исследования</w:t>
      </w:r>
      <w:r w:rsidRPr="00260BAB">
        <w:rPr>
          <w:rFonts w:eastAsia="Calibri"/>
          <w:sz w:val="28"/>
          <w:szCs w:val="28"/>
          <w:lang w:eastAsia="en-US"/>
        </w:rPr>
        <w:t xml:space="preserve"> являлось экспериментальная проверка эффективности применения</w:t>
      </w:r>
      <w:r w:rsidR="00C30FB5" w:rsidRPr="00260BAB">
        <w:rPr>
          <w:rFonts w:eastAsia="Calibri"/>
          <w:sz w:val="28"/>
          <w:szCs w:val="28"/>
          <w:lang w:eastAsia="en-US"/>
        </w:rPr>
        <w:t xml:space="preserve"> комплекса</w:t>
      </w:r>
      <w:r w:rsidRPr="00260BAB">
        <w:rPr>
          <w:rFonts w:eastAsia="Calibri"/>
          <w:sz w:val="28"/>
          <w:szCs w:val="28"/>
          <w:lang w:eastAsia="en-US"/>
        </w:rPr>
        <w:t xml:space="preserve"> организационных мер по обеспечению сохранности контингента.</w:t>
      </w:r>
    </w:p>
    <w:p w:rsidR="00EF010B" w:rsidRPr="00260BAB" w:rsidRDefault="007E4112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260BAB">
        <w:rPr>
          <w:b/>
          <w:sz w:val="28"/>
          <w:szCs w:val="28"/>
        </w:rPr>
        <w:t>Гипотеза</w:t>
      </w:r>
      <w:r w:rsidRPr="00260BAB">
        <w:rPr>
          <w:sz w:val="28"/>
          <w:szCs w:val="28"/>
        </w:rPr>
        <w:t xml:space="preserve"> исследования заключается в предположении, что</w:t>
      </w:r>
      <w:r w:rsidR="00B504B9" w:rsidRPr="00260BAB">
        <w:rPr>
          <w:sz w:val="28"/>
          <w:szCs w:val="28"/>
        </w:rPr>
        <w:t xml:space="preserve"> </w:t>
      </w:r>
      <w:r w:rsidR="00EF010B" w:rsidRPr="00260BAB">
        <w:rPr>
          <w:sz w:val="28"/>
          <w:szCs w:val="28"/>
        </w:rPr>
        <w:t>п</w:t>
      </w:r>
      <w:r w:rsidR="00C30FB5" w:rsidRPr="00260BAB">
        <w:rPr>
          <w:sz w:val="28"/>
          <w:szCs w:val="28"/>
        </w:rPr>
        <w:t>ри внедрении данного комплекса</w:t>
      </w:r>
      <w:r w:rsidR="00EF010B" w:rsidRPr="00260BAB">
        <w:rPr>
          <w:sz w:val="28"/>
          <w:szCs w:val="28"/>
        </w:rPr>
        <w:t xml:space="preserve"> организационных мер в учебно-тренировочный процесс, сохранность контингента обучающихся спортивной школы увеличится.</w:t>
      </w:r>
    </w:p>
    <w:p w:rsidR="007E4112" w:rsidRPr="00260BAB" w:rsidRDefault="00EF010B" w:rsidP="00900957">
      <w:pPr>
        <w:spacing w:line="360" w:lineRule="auto"/>
        <w:ind w:left="-567" w:firstLine="425"/>
        <w:jc w:val="both"/>
        <w:rPr>
          <w:b/>
          <w:sz w:val="28"/>
          <w:szCs w:val="28"/>
        </w:rPr>
      </w:pPr>
      <w:r w:rsidRPr="00260BAB">
        <w:rPr>
          <w:b/>
          <w:sz w:val="28"/>
          <w:szCs w:val="28"/>
        </w:rPr>
        <w:t xml:space="preserve">Задачи исследования: </w:t>
      </w:r>
    </w:p>
    <w:p w:rsidR="00EF010B" w:rsidRPr="00260BAB" w:rsidRDefault="00EF010B" w:rsidP="00900957">
      <w:pPr>
        <w:pStyle w:val="ac"/>
        <w:numPr>
          <w:ilvl w:val="0"/>
          <w:numId w:val="16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260BAB">
        <w:rPr>
          <w:rFonts w:eastAsia="Calibri"/>
          <w:sz w:val="28"/>
          <w:szCs w:val="28"/>
          <w:shd w:val="clear" w:color="auto" w:fill="FFFFFF"/>
          <w:lang w:eastAsia="en-US"/>
        </w:rPr>
        <w:t xml:space="preserve">Изучить </w:t>
      </w:r>
      <w:r w:rsidR="00B954C1" w:rsidRPr="00260BAB">
        <w:rPr>
          <w:rFonts w:eastAsia="Calibri"/>
          <w:sz w:val="28"/>
          <w:szCs w:val="28"/>
          <w:shd w:val="clear" w:color="auto" w:fill="FFFFFF"/>
          <w:lang w:eastAsia="en-US"/>
        </w:rPr>
        <w:t>уровень сохранности</w:t>
      </w:r>
      <w:r w:rsidR="00517B20" w:rsidRPr="00260BAB">
        <w:rPr>
          <w:rFonts w:eastAsia="Calibri"/>
          <w:sz w:val="28"/>
          <w:szCs w:val="28"/>
          <w:shd w:val="clear" w:color="auto" w:fill="FFFFFF"/>
          <w:lang w:eastAsia="en-US"/>
        </w:rPr>
        <w:t xml:space="preserve"> контингента</w:t>
      </w:r>
      <w:r w:rsidR="00B954C1" w:rsidRPr="00260BAB">
        <w:rPr>
          <w:rFonts w:eastAsia="Calibri"/>
          <w:sz w:val="28"/>
          <w:szCs w:val="28"/>
          <w:shd w:val="clear" w:color="auto" w:fill="FFFFFF"/>
          <w:lang w:eastAsia="en-US"/>
        </w:rPr>
        <w:t xml:space="preserve"> и причин</w:t>
      </w:r>
      <w:r w:rsidR="00517B20" w:rsidRPr="00260BAB">
        <w:rPr>
          <w:rFonts w:eastAsia="Calibri"/>
          <w:sz w:val="28"/>
          <w:szCs w:val="28"/>
          <w:shd w:val="clear" w:color="auto" w:fill="FFFFFF"/>
          <w:lang w:eastAsia="en-US"/>
        </w:rPr>
        <w:t xml:space="preserve"> отсева </w:t>
      </w:r>
      <w:r w:rsidR="00C30FB5" w:rsidRPr="00260BAB">
        <w:rPr>
          <w:rFonts w:eastAsia="Calibri"/>
          <w:sz w:val="28"/>
          <w:szCs w:val="28"/>
          <w:shd w:val="clear" w:color="auto" w:fill="FFFFFF"/>
          <w:lang w:eastAsia="en-US"/>
        </w:rPr>
        <w:t xml:space="preserve"> обучающихся </w:t>
      </w:r>
      <w:r w:rsidR="00CC5496">
        <w:rPr>
          <w:sz w:val="28"/>
          <w:szCs w:val="28"/>
        </w:rPr>
        <w:t>МБУ «</w:t>
      </w:r>
      <w:r w:rsidR="00C30FB5" w:rsidRPr="00260BAB">
        <w:rPr>
          <w:sz w:val="28"/>
          <w:szCs w:val="28"/>
        </w:rPr>
        <w:t>СШ «Сабантуй».</w:t>
      </w:r>
    </w:p>
    <w:p w:rsidR="00C30FB5" w:rsidRPr="00260BAB" w:rsidRDefault="00C30FB5" w:rsidP="00900957">
      <w:pPr>
        <w:pStyle w:val="ac"/>
        <w:numPr>
          <w:ilvl w:val="0"/>
          <w:numId w:val="16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260BAB">
        <w:rPr>
          <w:rFonts w:eastAsia="Calibri"/>
          <w:sz w:val="28"/>
          <w:szCs w:val="28"/>
          <w:shd w:val="clear" w:color="auto" w:fill="FFFFFF"/>
          <w:lang w:eastAsia="en-US"/>
        </w:rPr>
        <w:t>Разработать комплекс организационных мер по обеспечению сохранности контингента.</w:t>
      </w:r>
    </w:p>
    <w:p w:rsidR="00BF55E1" w:rsidRPr="00552E3E" w:rsidRDefault="00507B01" w:rsidP="00507B01">
      <w:pPr>
        <w:spacing w:line="360" w:lineRule="auto"/>
        <w:ind w:left="-567" w:firstLine="425"/>
        <w:jc w:val="both"/>
        <w:rPr>
          <w:sz w:val="28"/>
          <w:szCs w:val="28"/>
        </w:rPr>
      </w:pPr>
      <w:r w:rsidRPr="00552E3E">
        <w:rPr>
          <w:rStyle w:val="af3"/>
          <w:sz w:val="28"/>
          <w:szCs w:val="31"/>
          <w:shd w:val="clear" w:color="auto" w:fill="FFFFFF"/>
        </w:rPr>
        <w:t>Практическая значимость</w:t>
      </w:r>
      <w:r w:rsidRPr="00552E3E">
        <w:rPr>
          <w:rStyle w:val="apple-converted-space"/>
          <w:sz w:val="28"/>
          <w:szCs w:val="31"/>
          <w:shd w:val="clear" w:color="auto" w:fill="FFFFFF"/>
        </w:rPr>
        <w:t> </w:t>
      </w:r>
      <w:r w:rsidRPr="00552E3E">
        <w:rPr>
          <w:sz w:val="28"/>
          <w:szCs w:val="31"/>
          <w:shd w:val="clear" w:color="auto" w:fill="FFFFFF"/>
        </w:rPr>
        <w:t>разработки комплекса организационных мер по обеспе</w:t>
      </w:r>
      <w:r w:rsidR="00CC5496">
        <w:rPr>
          <w:sz w:val="28"/>
          <w:szCs w:val="31"/>
          <w:shd w:val="clear" w:color="auto" w:fill="FFFFFF"/>
        </w:rPr>
        <w:t xml:space="preserve">чению сохранности контингента </w:t>
      </w:r>
      <w:r w:rsidRPr="00552E3E">
        <w:rPr>
          <w:sz w:val="28"/>
          <w:szCs w:val="31"/>
          <w:shd w:val="clear" w:color="auto" w:fill="FFFFFF"/>
        </w:rPr>
        <w:t>СШ состоит в том, что его можно использовать</w:t>
      </w:r>
      <w:r w:rsidRPr="00552E3E">
        <w:rPr>
          <w:rStyle w:val="apple-converted-space"/>
          <w:sz w:val="28"/>
          <w:szCs w:val="31"/>
          <w:shd w:val="clear" w:color="auto" w:fill="FFFFFF"/>
        </w:rPr>
        <w:t xml:space="preserve"> в учебно-воспитательном процессе.</w:t>
      </w:r>
      <w:r w:rsidR="00BF55E1" w:rsidRPr="00552E3E">
        <w:rPr>
          <w:sz w:val="28"/>
          <w:szCs w:val="28"/>
        </w:rPr>
        <w:br w:type="page"/>
      </w:r>
    </w:p>
    <w:p w:rsidR="00993DEA" w:rsidRPr="006316F7" w:rsidRDefault="00993DEA" w:rsidP="006316F7">
      <w:pPr>
        <w:pStyle w:val="2"/>
        <w:numPr>
          <w:ilvl w:val="1"/>
          <w:numId w:val="24"/>
        </w:numPr>
        <w:rPr>
          <w:rFonts w:ascii="Times New Roman" w:hAnsi="Times New Roman" w:cs="Times New Roman"/>
          <w:color w:val="auto"/>
          <w:sz w:val="28"/>
        </w:rPr>
      </w:pPr>
      <w:bookmarkStart w:id="1" w:name="_Toc468616606"/>
      <w:r w:rsidRPr="006316F7">
        <w:rPr>
          <w:rFonts w:ascii="Times New Roman" w:hAnsi="Times New Roman" w:cs="Times New Roman"/>
          <w:color w:val="auto"/>
          <w:sz w:val="28"/>
        </w:rPr>
        <w:lastRenderedPageBreak/>
        <w:t>Х</w:t>
      </w:r>
      <w:r w:rsidR="00CC5496">
        <w:rPr>
          <w:rFonts w:ascii="Times New Roman" w:hAnsi="Times New Roman" w:cs="Times New Roman"/>
          <w:color w:val="auto"/>
          <w:sz w:val="28"/>
        </w:rPr>
        <w:t>арактеристика деятельности МБУ «</w:t>
      </w:r>
      <w:bookmarkStart w:id="2" w:name="_GoBack"/>
      <w:bookmarkEnd w:id="2"/>
      <w:r w:rsidRPr="006316F7">
        <w:rPr>
          <w:rFonts w:ascii="Times New Roman" w:hAnsi="Times New Roman" w:cs="Times New Roman"/>
          <w:color w:val="auto"/>
          <w:sz w:val="28"/>
        </w:rPr>
        <w:t>СШ «Сабантуй»</w:t>
      </w:r>
      <w:bookmarkEnd w:id="1"/>
    </w:p>
    <w:p w:rsidR="00D158B5" w:rsidRPr="00D158B5" w:rsidRDefault="00D158B5" w:rsidP="00D158B5">
      <w:pPr>
        <w:shd w:val="clear" w:color="auto" w:fill="FFFFFF"/>
        <w:autoSpaceDE w:val="0"/>
        <w:autoSpaceDN w:val="0"/>
        <w:adjustRightInd w:val="0"/>
        <w:spacing w:line="360" w:lineRule="auto"/>
        <w:ind w:left="420"/>
        <w:jc w:val="both"/>
        <w:rPr>
          <w:sz w:val="28"/>
          <w:szCs w:val="28"/>
        </w:rPr>
      </w:pPr>
    </w:p>
    <w:p w:rsidR="00F94319" w:rsidRPr="00900957" w:rsidRDefault="00F94319" w:rsidP="00900957">
      <w:pPr>
        <w:pStyle w:val="4"/>
        <w:shd w:val="clear" w:color="auto" w:fill="auto"/>
        <w:spacing w:before="0" w:line="360" w:lineRule="auto"/>
        <w:ind w:left="-567" w:right="40" w:firstLine="700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 условиях стремительно развивающихся информационных технологий, вы</w:t>
      </w:r>
      <w:r w:rsidRPr="00900957">
        <w:rPr>
          <w:sz w:val="28"/>
          <w:szCs w:val="28"/>
        </w:rPr>
        <w:softHyphen/>
        <w:t>сокой интеграции человека в глобальное информационное пространство, как прави</w:t>
      </w:r>
      <w:r w:rsidRPr="00900957">
        <w:rPr>
          <w:sz w:val="28"/>
          <w:szCs w:val="28"/>
        </w:rPr>
        <w:softHyphen/>
        <w:t>ло, обостряются проблемы, связанные с полноценным функционированием лично</w:t>
      </w:r>
      <w:r w:rsidRPr="00900957">
        <w:rPr>
          <w:sz w:val="28"/>
          <w:szCs w:val="28"/>
        </w:rPr>
        <w:softHyphen/>
        <w:t>сти в современном обществе. Возникающая при этом нагрузка, работа с компьюте</w:t>
      </w:r>
      <w:r w:rsidRPr="00900957">
        <w:rPr>
          <w:sz w:val="28"/>
          <w:szCs w:val="28"/>
        </w:rPr>
        <w:softHyphen/>
        <w:t>ром (основным источником информации в современном мире) сокращает время на занятия собственным здоровьем. Особенно эта проблема актуальна для детей. Сего</w:t>
      </w:r>
      <w:r w:rsidRPr="00900957">
        <w:rPr>
          <w:sz w:val="28"/>
          <w:szCs w:val="28"/>
        </w:rPr>
        <w:softHyphen/>
        <w:t>дня отдельные аспекты учебной деятельности рассматриваются как фактор, отрица</w:t>
      </w:r>
      <w:r w:rsidRPr="00900957">
        <w:rPr>
          <w:sz w:val="28"/>
          <w:szCs w:val="28"/>
        </w:rPr>
        <w:softHyphen/>
        <w:t>тельно влияющий на здоровье учащихся. И причиной тому, прежде всего, являются высокие учебные нагрузки, не всегда эффективный учебный процесс по физическо</w:t>
      </w:r>
      <w:r w:rsidRPr="00900957">
        <w:rPr>
          <w:sz w:val="28"/>
          <w:szCs w:val="28"/>
        </w:rPr>
        <w:softHyphen/>
        <w:t>му воспитанию, отсутствие необходимых критериев и слабая мотивация педагогов, родителей, учащихся к укреплению здоровья</w:t>
      </w:r>
      <w:r w:rsidR="006316F7" w:rsidRPr="006316F7">
        <w:rPr>
          <w:sz w:val="28"/>
          <w:szCs w:val="28"/>
        </w:rPr>
        <w:t>[10]</w:t>
      </w:r>
      <w:r w:rsidRPr="00900957">
        <w:rPr>
          <w:sz w:val="28"/>
          <w:szCs w:val="28"/>
        </w:rPr>
        <w:t>.</w:t>
      </w:r>
    </w:p>
    <w:p w:rsidR="00F94319" w:rsidRPr="00900957" w:rsidRDefault="00F94319" w:rsidP="00900957">
      <w:pPr>
        <w:pStyle w:val="4"/>
        <w:shd w:val="clear" w:color="auto" w:fill="auto"/>
        <w:spacing w:before="0" w:line="360" w:lineRule="auto"/>
        <w:ind w:left="-567" w:right="40" w:firstLine="700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Возрастающие требования к человеку, обусловленные прогрессивными тен</w:t>
      </w:r>
      <w:r w:rsidRPr="00900957">
        <w:rPr>
          <w:sz w:val="28"/>
          <w:szCs w:val="28"/>
        </w:rPr>
        <w:softHyphen/>
        <w:t>денциями развития сфер труда, образования, досуга, свидетельствуют о высокой значимости физической культуры, а с другой стороны, отмечается низкий уровень эффективности ее функционирования в этих сферах, не дающий человеку запаса прочности в укреплении здоровья. Это не позволяет населению (особенно молоде</w:t>
      </w:r>
      <w:r w:rsidRPr="00900957">
        <w:rPr>
          <w:sz w:val="28"/>
          <w:szCs w:val="28"/>
        </w:rPr>
        <w:softHyphen/>
        <w:t>жи) реализовать весь свой потенциал, гармонично развиваться и эффективно проти</w:t>
      </w:r>
      <w:r w:rsidRPr="00900957">
        <w:rPr>
          <w:sz w:val="28"/>
          <w:szCs w:val="28"/>
        </w:rPr>
        <w:softHyphen/>
        <w:t>востоять неблагоприятным условиям социально-политического и экономического устройства общества.</w:t>
      </w:r>
    </w:p>
    <w:p w:rsidR="00F94319" w:rsidRPr="00900957" w:rsidRDefault="00F94319" w:rsidP="00900957">
      <w:pPr>
        <w:pStyle w:val="4"/>
        <w:shd w:val="clear" w:color="auto" w:fill="auto"/>
        <w:spacing w:before="0" w:line="360" w:lineRule="auto"/>
        <w:ind w:left="-567" w:right="40" w:firstLine="700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 общественном сознании должно прочно утвердиться мнение, что физиче</w:t>
      </w:r>
      <w:r w:rsidRPr="00900957">
        <w:rPr>
          <w:sz w:val="28"/>
          <w:szCs w:val="28"/>
        </w:rPr>
        <w:softHyphen/>
        <w:t>ская культура общества в целом и каждого человека в отдельности представляет со</w:t>
      </w:r>
      <w:r w:rsidRPr="00900957">
        <w:rPr>
          <w:sz w:val="28"/>
          <w:szCs w:val="28"/>
        </w:rPr>
        <w:softHyphen/>
        <w:t>бой базовое условие формирования и осуществления здорового образа жизни, кото</w:t>
      </w:r>
      <w:r w:rsidRPr="00900957">
        <w:rPr>
          <w:sz w:val="28"/>
          <w:szCs w:val="28"/>
        </w:rPr>
        <w:softHyphen/>
        <w:t>рый, в свою очередь, не только основа хорошего самочувствия и бодрого настрое</w:t>
      </w:r>
      <w:r w:rsidRPr="00900957">
        <w:rPr>
          <w:sz w:val="28"/>
          <w:szCs w:val="28"/>
        </w:rPr>
        <w:softHyphen/>
        <w:t>ния, но и путь к оздоровлению общества, к решению многих его социальных про</w:t>
      </w:r>
      <w:r w:rsidRPr="00900957">
        <w:rPr>
          <w:sz w:val="28"/>
          <w:szCs w:val="28"/>
        </w:rPr>
        <w:softHyphen/>
      </w:r>
      <w:r w:rsidR="006316F7">
        <w:rPr>
          <w:sz w:val="28"/>
          <w:szCs w:val="28"/>
        </w:rPr>
        <w:t>блеем</w:t>
      </w:r>
      <w:r w:rsidR="006316F7" w:rsidRPr="006316F7">
        <w:rPr>
          <w:sz w:val="28"/>
          <w:szCs w:val="28"/>
        </w:rPr>
        <w:t>[6]</w:t>
      </w:r>
      <w:r w:rsidRPr="00900957">
        <w:rPr>
          <w:sz w:val="28"/>
          <w:szCs w:val="28"/>
        </w:rPr>
        <w:t>.</w:t>
      </w:r>
    </w:p>
    <w:p w:rsidR="00F94319" w:rsidRPr="00900957" w:rsidRDefault="00F94319" w:rsidP="00900957">
      <w:pPr>
        <w:pStyle w:val="4"/>
        <w:shd w:val="clear" w:color="auto" w:fill="auto"/>
        <w:spacing w:before="0" w:line="360" w:lineRule="auto"/>
        <w:ind w:left="-567" w:right="40" w:firstLine="700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В Сабинском муниципальном районе развитие физкультуры и спорта является приоритетным направлением проводимой социальной политики. В </w:t>
      </w:r>
      <w:r w:rsidRPr="00900957">
        <w:rPr>
          <w:sz w:val="28"/>
          <w:szCs w:val="28"/>
        </w:rPr>
        <w:lastRenderedPageBreak/>
        <w:t>районе создана эффективная си</w:t>
      </w:r>
      <w:r w:rsidRPr="00900957">
        <w:rPr>
          <w:sz w:val="28"/>
          <w:szCs w:val="28"/>
        </w:rPr>
        <w:softHyphen/>
        <w:t>стема образовательных учреждений спортивной направленнос</w:t>
      </w:r>
      <w:r w:rsidRPr="00900957">
        <w:rPr>
          <w:sz w:val="28"/>
          <w:szCs w:val="28"/>
        </w:rPr>
        <w:softHyphen/>
        <w:t>ти. Она включает в себя детско-юношеские спортивные школы, дворцы детского спорта, центры образования.</w:t>
      </w:r>
    </w:p>
    <w:p w:rsidR="00993DEA" w:rsidRPr="006316F7" w:rsidRDefault="00F94319" w:rsidP="00900957">
      <w:pPr>
        <w:pStyle w:val="4"/>
        <w:shd w:val="clear" w:color="auto" w:fill="auto"/>
        <w:spacing w:before="0" w:line="360" w:lineRule="auto"/>
        <w:ind w:left="-567" w:right="40" w:firstLine="700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 настоящее</w:t>
      </w:r>
      <w:r w:rsidR="00795144">
        <w:rPr>
          <w:sz w:val="28"/>
          <w:szCs w:val="28"/>
        </w:rPr>
        <w:t xml:space="preserve"> время</w:t>
      </w:r>
      <w:r w:rsidRPr="00900957">
        <w:rPr>
          <w:sz w:val="28"/>
          <w:szCs w:val="28"/>
        </w:rPr>
        <w:t xml:space="preserve"> в Сабинском районе насчитывается 119 спортивных сооружений, культивируется 35 ви</w:t>
      </w:r>
      <w:r w:rsidRPr="00900957">
        <w:rPr>
          <w:sz w:val="28"/>
          <w:szCs w:val="28"/>
        </w:rPr>
        <w:softHyphen/>
        <w:t>дов спорта, 32,7% населения в разной степени приобщены к занятиям</w:t>
      </w:r>
      <w:r w:rsidR="006316F7">
        <w:rPr>
          <w:sz w:val="28"/>
          <w:szCs w:val="28"/>
        </w:rPr>
        <w:t xml:space="preserve"> физической культурой и спортом</w:t>
      </w:r>
      <w:r w:rsidR="006316F7" w:rsidRPr="006316F7">
        <w:rPr>
          <w:sz w:val="28"/>
          <w:szCs w:val="28"/>
        </w:rPr>
        <w:t xml:space="preserve"> [16].</w:t>
      </w:r>
    </w:p>
    <w:p w:rsidR="00DB35E1" w:rsidRPr="00900957" w:rsidRDefault="00DB35E1" w:rsidP="00900957">
      <w:pPr>
        <w:pStyle w:val="a4"/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 целях обеспечения условий для развития дополнительного образования детей в соответствии с п.26 ст. 15 Федерального закона от 6.10.2003 года №131-ФЗ  «Об общих принципах организации местного самоуправления в Российской Федерации», Уставом Сабинского муниципального района Республики Татарстан и в целях обеспечения условий для развития дополнительного</w:t>
      </w:r>
      <w:r w:rsidR="00585C58" w:rsidRPr="00900957">
        <w:rPr>
          <w:sz w:val="28"/>
          <w:szCs w:val="28"/>
        </w:rPr>
        <w:t xml:space="preserve"> образования детей в  2014 году в </w:t>
      </w:r>
      <w:r w:rsidRPr="00900957">
        <w:rPr>
          <w:sz w:val="28"/>
          <w:szCs w:val="28"/>
        </w:rPr>
        <w:t>Сабинс</w:t>
      </w:r>
      <w:r w:rsidR="00585C58" w:rsidRPr="00900957">
        <w:rPr>
          <w:sz w:val="28"/>
          <w:szCs w:val="28"/>
        </w:rPr>
        <w:t>ком муниципальном районе создано</w:t>
      </w:r>
      <w:r w:rsidRPr="00900957">
        <w:rPr>
          <w:sz w:val="28"/>
          <w:szCs w:val="28"/>
        </w:rPr>
        <w:t xml:space="preserve"> муниципальное бюджетное учреждение дополнительного образования  «Детско-юношеская спортивная школа «Сабантуй» (далее МБУДО «ДЮСШ «Сабантуй»). </w:t>
      </w:r>
    </w:p>
    <w:p w:rsidR="00993DEA" w:rsidRPr="00900957" w:rsidRDefault="00585C58" w:rsidP="00900957">
      <w:pPr>
        <w:pStyle w:val="a4"/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МБУДО «</w:t>
      </w:r>
      <w:r w:rsidR="00993DEA" w:rsidRPr="00900957">
        <w:rPr>
          <w:sz w:val="28"/>
          <w:szCs w:val="28"/>
        </w:rPr>
        <w:t>ДЮСШ «Сабантуй</w:t>
      </w:r>
      <w:r w:rsidRPr="00900957">
        <w:rPr>
          <w:sz w:val="28"/>
          <w:szCs w:val="28"/>
        </w:rPr>
        <w:t xml:space="preserve">» </w:t>
      </w:r>
      <w:r w:rsidR="00993DEA" w:rsidRPr="00900957">
        <w:rPr>
          <w:sz w:val="28"/>
          <w:szCs w:val="28"/>
        </w:rPr>
        <w:t>-учреждение дополнительного</w:t>
      </w:r>
      <w:r w:rsidR="00C656ED" w:rsidRPr="00900957">
        <w:rPr>
          <w:sz w:val="28"/>
          <w:szCs w:val="28"/>
        </w:rPr>
        <w:t xml:space="preserve"> образования детей физкультурно</w:t>
      </w:r>
      <w:r w:rsidR="00993DEA" w:rsidRPr="00900957">
        <w:rPr>
          <w:sz w:val="28"/>
          <w:szCs w:val="28"/>
        </w:rPr>
        <w:t>-спортивной</w:t>
      </w:r>
      <w:r w:rsidR="00C55490" w:rsidRPr="00900957">
        <w:rPr>
          <w:sz w:val="28"/>
          <w:szCs w:val="28"/>
        </w:rPr>
        <w:t xml:space="preserve"> направленности, курируется Отделом по делам молодежи и спорта </w:t>
      </w:r>
      <w:r w:rsidR="00993DEA" w:rsidRPr="00900957">
        <w:rPr>
          <w:sz w:val="28"/>
          <w:szCs w:val="28"/>
        </w:rPr>
        <w:t>  Сабинского муниципальн</w:t>
      </w:r>
      <w:r w:rsidRPr="00900957">
        <w:rPr>
          <w:sz w:val="28"/>
          <w:szCs w:val="28"/>
        </w:rPr>
        <w:t>ого района Республики Татарстан</w:t>
      </w:r>
      <w:r w:rsidR="00993DEA" w:rsidRPr="00900957">
        <w:rPr>
          <w:sz w:val="28"/>
          <w:szCs w:val="28"/>
        </w:rPr>
        <w:t>. Учредителем  школы является Исполнительный коми</w:t>
      </w:r>
      <w:r w:rsidRPr="00900957">
        <w:rPr>
          <w:sz w:val="28"/>
          <w:szCs w:val="28"/>
        </w:rPr>
        <w:t>тет Сабинского муниципального района Республики Татарстан</w:t>
      </w:r>
      <w:r w:rsidR="00993DEA" w:rsidRPr="00900957">
        <w:rPr>
          <w:sz w:val="28"/>
          <w:szCs w:val="28"/>
        </w:rPr>
        <w:t>.</w:t>
      </w:r>
    </w:p>
    <w:p w:rsidR="00A26E6E" w:rsidRPr="00D158B5" w:rsidRDefault="00A26E6E" w:rsidP="00D158B5">
      <w:pPr>
        <w:spacing w:line="360" w:lineRule="auto"/>
        <w:ind w:left="-567" w:firstLine="567"/>
        <w:jc w:val="both"/>
        <w:rPr>
          <w:sz w:val="28"/>
        </w:rPr>
      </w:pPr>
      <w:r w:rsidRPr="00D158B5">
        <w:rPr>
          <w:sz w:val="28"/>
        </w:rPr>
        <w:t>МБУДО «ДЮСШ «Сабантуй» имеет лицензию на право ведения об</w:t>
      </w:r>
      <w:r w:rsidR="00B603CF" w:rsidRPr="00D158B5">
        <w:rPr>
          <w:sz w:val="28"/>
        </w:rPr>
        <w:t>разовательной деятельности №7595 от 07 декабря 2015</w:t>
      </w:r>
      <w:r w:rsidRPr="00D158B5">
        <w:rPr>
          <w:sz w:val="28"/>
        </w:rPr>
        <w:t xml:space="preserve"> года</w:t>
      </w:r>
      <w:r w:rsidR="00B603CF" w:rsidRPr="00D158B5">
        <w:rPr>
          <w:sz w:val="28"/>
        </w:rPr>
        <w:t xml:space="preserve"> Министерства образования и науки Республики Татарстан</w:t>
      </w:r>
      <w:r w:rsidR="007A54E0">
        <w:rPr>
          <w:sz w:val="28"/>
        </w:rPr>
        <w:t>;</w:t>
      </w:r>
      <w:r w:rsidR="00B603CF" w:rsidRPr="00D158B5">
        <w:rPr>
          <w:sz w:val="28"/>
        </w:rPr>
        <w:t xml:space="preserve"> </w:t>
      </w:r>
      <w:r w:rsidR="007A54E0">
        <w:rPr>
          <w:sz w:val="28"/>
        </w:rPr>
        <w:t xml:space="preserve"> </w:t>
      </w:r>
      <w:r w:rsidRPr="00D158B5">
        <w:rPr>
          <w:sz w:val="28"/>
        </w:rPr>
        <w:t>действует на основании Устава, утвержденного поста</w:t>
      </w:r>
      <w:r w:rsidR="00B603CF" w:rsidRPr="00D158B5">
        <w:rPr>
          <w:sz w:val="28"/>
        </w:rPr>
        <w:t xml:space="preserve">новлением Руководителя Исполнительного комитета Сабинского муниципального района Республики Татарстан №1138-п от 11 сентября </w:t>
      </w:r>
      <w:r w:rsidR="00531B31" w:rsidRPr="00D158B5">
        <w:rPr>
          <w:sz w:val="28"/>
        </w:rPr>
        <w:t xml:space="preserve">2013 </w:t>
      </w:r>
      <w:r w:rsidR="001C32B3" w:rsidRPr="00D158B5">
        <w:rPr>
          <w:sz w:val="28"/>
        </w:rPr>
        <w:t>года</w:t>
      </w:r>
      <w:r w:rsidR="007A54E0">
        <w:rPr>
          <w:sz w:val="28"/>
        </w:rPr>
        <w:t xml:space="preserve"> </w:t>
      </w:r>
      <w:r w:rsidRPr="00D158B5">
        <w:rPr>
          <w:sz w:val="28"/>
        </w:rPr>
        <w:t>и муниципального задания на оказание муниципальной услуги дополнительного образования детей.</w:t>
      </w:r>
    </w:p>
    <w:p w:rsidR="001C32B3" w:rsidRPr="00D158B5" w:rsidRDefault="00A26E6E" w:rsidP="00D158B5">
      <w:pPr>
        <w:spacing w:line="360" w:lineRule="auto"/>
        <w:ind w:left="-567" w:firstLine="567"/>
        <w:jc w:val="both"/>
        <w:rPr>
          <w:sz w:val="28"/>
        </w:rPr>
      </w:pPr>
      <w:r w:rsidRPr="00D158B5">
        <w:rPr>
          <w:sz w:val="28"/>
        </w:rPr>
        <w:t>В оперативном управлении ДЮСШ находятся помещения по адресам:</w:t>
      </w:r>
      <w:r w:rsidR="001C32B3" w:rsidRPr="00D158B5">
        <w:rPr>
          <w:sz w:val="28"/>
        </w:rPr>
        <w:t xml:space="preserve"> п.г.т. Богатые Сабы, ул. Лесная, д.1(комплекс стендовой стрельбы), ул. Лесная, д.2 (конно-спортивный комплекс).</w:t>
      </w:r>
      <w:r w:rsidR="007A54E0">
        <w:rPr>
          <w:sz w:val="28"/>
        </w:rPr>
        <w:t xml:space="preserve"> </w:t>
      </w:r>
      <w:r w:rsidR="001C32B3" w:rsidRPr="00D158B5">
        <w:rPr>
          <w:sz w:val="28"/>
        </w:rPr>
        <w:t>Рассмотрим эти комплексы подробнее.</w:t>
      </w:r>
    </w:p>
    <w:p w:rsidR="001C32B3" w:rsidRPr="00900957" w:rsidRDefault="001C32B3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lastRenderedPageBreak/>
        <w:t xml:space="preserve"> Комплекс стендовой стрельбы</w:t>
      </w:r>
      <w:r w:rsidR="007A54E0">
        <w:rPr>
          <w:sz w:val="28"/>
          <w:szCs w:val="28"/>
        </w:rPr>
        <w:t xml:space="preserve"> </w:t>
      </w:r>
      <w:r w:rsidRPr="00900957">
        <w:rPr>
          <w:sz w:val="28"/>
          <w:szCs w:val="28"/>
        </w:rPr>
        <w:t>оборудовано современной техникой и располагает всем необходимым для успешного проведения</w:t>
      </w:r>
      <w:r w:rsidR="00C55490" w:rsidRPr="00900957">
        <w:rPr>
          <w:sz w:val="28"/>
          <w:szCs w:val="28"/>
        </w:rPr>
        <w:t xml:space="preserve"> тренировок и</w:t>
      </w:r>
      <w:r w:rsidRPr="00900957">
        <w:rPr>
          <w:sz w:val="28"/>
          <w:szCs w:val="28"/>
        </w:rPr>
        <w:t xml:space="preserve">  соревнований всех уровней. Общая  площадь специализированных помещений комплекса по стендовой стрельбе  составляет  55751 кв.м.</w:t>
      </w:r>
    </w:p>
    <w:p w:rsidR="001C32B3" w:rsidRPr="00900957" w:rsidRDefault="001C32B3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 состав комплекса входят:</w:t>
      </w:r>
    </w:p>
    <w:p w:rsidR="001C32B3" w:rsidRPr="00900957" w:rsidRDefault="001C32B3" w:rsidP="009009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8 площадок компакт спортинга, из них 2 комбинированные для выполнения олимпийских дисциплин (трап, дабл- трап и скит)</w:t>
      </w:r>
    </w:p>
    <w:p w:rsidR="001C32B3" w:rsidRPr="00900957" w:rsidRDefault="001C32B3" w:rsidP="009009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3-х ярусная 15 метровая вышка для обслуживания двух площадок спортинга</w:t>
      </w:r>
    </w:p>
    <w:p w:rsidR="001C32B3" w:rsidRPr="00900957" w:rsidRDefault="001C32B3" w:rsidP="009009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метательные машинки французской компании «Laрorte»</w:t>
      </w:r>
    </w:p>
    <w:p w:rsidR="001C32B3" w:rsidRPr="00900957" w:rsidRDefault="001C32B3" w:rsidP="009009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специально оборудованные помещения  выдачи и хранения оружия и патронов</w:t>
      </w:r>
    </w:p>
    <w:p w:rsidR="001C32B3" w:rsidRPr="00900957" w:rsidRDefault="001C32B3" w:rsidP="009009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контрольно-пропускной пункт</w:t>
      </w:r>
    </w:p>
    <w:p w:rsidR="001C32B3" w:rsidRPr="00900957" w:rsidRDefault="001C32B3" w:rsidP="009009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кабинет имитационной стрельбы</w:t>
      </w:r>
    </w:p>
    <w:p w:rsidR="001C32B3" w:rsidRPr="00900957" w:rsidRDefault="001C32B3" w:rsidP="009009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павильон для подготовки к стрельбе</w:t>
      </w:r>
    </w:p>
    <w:p w:rsidR="001C32B3" w:rsidRPr="00900957" w:rsidRDefault="001C32B3" w:rsidP="009009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учебный кабинет, </w:t>
      </w:r>
    </w:p>
    <w:p w:rsidR="001C32B3" w:rsidRPr="00900957" w:rsidRDefault="001C32B3" w:rsidP="009009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автостоянка</w:t>
      </w:r>
    </w:p>
    <w:p w:rsidR="001C32B3" w:rsidRPr="00900957" w:rsidRDefault="001C32B3" w:rsidP="009009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трибуна  для зрителей  на 300 мест.</w:t>
      </w:r>
    </w:p>
    <w:p w:rsidR="001C32B3" w:rsidRPr="00900957" w:rsidRDefault="001C32B3" w:rsidP="00900957">
      <w:pPr>
        <w:pStyle w:val="a4"/>
        <w:spacing w:line="360" w:lineRule="auto"/>
        <w:ind w:left="-567" w:firstLine="425"/>
        <w:jc w:val="both"/>
        <w:rPr>
          <w:b/>
          <w:bCs/>
          <w:sz w:val="28"/>
          <w:szCs w:val="28"/>
        </w:rPr>
      </w:pPr>
      <w:r w:rsidRPr="00900957">
        <w:rPr>
          <w:sz w:val="28"/>
          <w:szCs w:val="28"/>
        </w:rPr>
        <w:t>Уникальный комплекс конного спорта - это специализированное современное сооружение, в котором все службы и помещения, имеют современное техническое оснащение и соответствуют всем новейшим нормам и требованиям.</w:t>
      </w:r>
    </w:p>
    <w:p w:rsidR="001C32B3" w:rsidRPr="00900957" w:rsidRDefault="001C32B3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Конно-спортивный комплекс обладает не только своим красивым дизайном, но и своей необычной инфраструктурой:</w:t>
      </w:r>
    </w:p>
    <w:p w:rsidR="00D158B5" w:rsidRDefault="00C55490" w:rsidP="00D158B5">
      <w:pPr>
        <w:pStyle w:val="a4"/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Спортивно-демонстрационная зона</w:t>
      </w:r>
      <w:r w:rsidR="001C32B3" w:rsidRPr="00900957">
        <w:rPr>
          <w:sz w:val="28"/>
          <w:szCs w:val="28"/>
        </w:rPr>
        <w:t> включает отк</w:t>
      </w:r>
      <w:r w:rsidR="00D158B5">
        <w:rPr>
          <w:sz w:val="28"/>
          <w:szCs w:val="28"/>
        </w:rPr>
        <w:t>рытую трибуну на   300 человек.</w:t>
      </w:r>
    </w:p>
    <w:p w:rsidR="001C32B3" w:rsidRPr="00900957" w:rsidRDefault="00C55490" w:rsidP="00D158B5">
      <w:pPr>
        <w:pStyle w:val="a4"/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Ипподромное поле</w:t>
      </w:r>
      <w:r w:rsidR="001C32B3" w:rsidRPr="00900957">
        <w:rPr>
          <w:sz w:val="28"/>
          <w:szCs w:val="28"/>
        </w:rPr>
        <w:t> предназначено для соревнований лошадей и состоит из:  малого скакового (1100м.), большого скакового (1570 м)  круга (с  песчаным покрытием),</w:t>
      </w:r>
      <w:r w:rsidR="001C32B3" w:rsidRPr="00900957">
        <w:rPr>
          <w:spacing w:val="-1"/>
          <w:sz w:val="28"/>
          <w:szCs w:val="28"/>
        </w:rPr>
        <w:t xml:space="preserve"> конкурного  поля 50x60 м. с нижним поливом, </w:t>
      </w:r>
      <w:r w:rsidR="001C32B3" w:rsidRPr="00900957">
        <w:rPr>
          <w:sz w:val="28"/>
          <w:szCs w:val="28"/>
        </w:rPr>
        <w:t>50x20м. с боковым поливом</w:t>
      </w:r>
      <w:r w:rsidR="00D158B5">
        <w:rPr>
          <w:sz w:val="28"/>
          <w:szCs w:val="28"/>
        </w:rPr>
        <w:t>.</w:t>
      </w:r>
    </w:p>
    <w:p w:rsidR="001C32B3" w:rsidRPr="00900957" w:rsidRDefault="001C32B3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lastRenderedPageBreak/>
        <w:t>Учебно-тренировочная площадка состоит из   крытого манежа</w:t>
      </w:r>
      <w:r w:rsidRPr="00900957">
        <w:rPr>
          <w:spacing w:val="-1"/>
          <w:sz w:val="28"/>
          <w:szCs w:val="28"/>
        </w:rPr>
        <w:t xml:space="preserve"> (59,9х24,4). </w:t>
      </w:r>
      <w:r w:rsidRPr="00900957">
        <w:rPr>
          <w:sz w:val="28"/>
          <w:szCs w:val="28"/>
        </w:rPr>
        <w:t>Здесь же расположены  конкурное  поле и  выездковое  поле для тренировки лошадей.</w:t>
      </w:r>
    </w:p>
    <w:p w:rsidR="001C32B3" w:rsidRPr="00900957" w:rsidRDefault="001C32B3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Грунт на всех площадках,  соответствует  мировым стандартам – наружный слой выполнен из гео</w:t>
      </w:r>
      <w:r w:rsidRPr="00900957">
        <w:rPr>
          <w:sz w:val="28"/>
          <w:szCs w:val="28"/>
        </w:rPr>
        <w:softHyphen/>
        <w:t>текстиля, песка, биофибры , чрезвычайно комфортный для лошади и занимающихся.</w:t>
      </w:r>
    </w:p>
    <w:p w:rsidR="00A26E6E" w:rsidRPr="00900957" w:rsidRDefault="001C32B3" w:rsidP="00900957">
      <w:pPr>
        <w:spacing w:line="360" w:lineRule="auto"/>
        <w:ind w:left="-567" w:firstLine="425"/>
        <w:jc w:val="both"/>
        <w:rPr>
          <w:sz w:val="28"/>
        </w:rPr>
      </w:pPr>
      <w:r w:rsidRPr="00900957">
        <w:rPr>
          <w:sz w:val="28"/>
        </w:rPr>
        <w:t>Хозяйственная зона:</w:t>
      </w:r>
      <w:r w:rsidR="007A54E0">
        <w:rPr>
          <w:sz w:val="28"/>
        </w:rPr>
        <w:t xml:space="preserve"> </w:t>
      </w:r>
      <w:r w:rsidRPr="00900957">
        <w:rPr>
          <w:sz w:val="28"/>
        </w:rPr>
        <w:t>конно-спортивная база на 20 лошадей, солярий, хранилища кормов, водилка для лошадей, левады.</w:t>
      </w:r>
    </w:p>
    <w:p w:rsidR="00993DEA" w:rsidRPr="00900957" w:rsidRDefault="00993DEA" w:rsidP="00900957">
      <w:pPr>
        <w:spacing w:line="360" w:lineRule="auto"/>
        <w:ind w:left="-567" w:firstLine="425"/>
        <w:jc w:val="both"/>
      </w:pPr>
      <w:r w:rsidRPr="00900957">
        <w:rPr>
          <w:sz w:val="28"/>
        </w:rPr>
        <w:t>Организационная структура МБУДО «ДЮСШ «Сабантуй» отражена на рисунке 1</w:t>
      </w:r>
      <w:r w:rsidRPr="00900957">
        <w:t>.</w:t>
      </w:r>
    </w:p>
    <w:p w:rsidR="00993DEA" w:rsidRPr="00900957" w:rsidRDefault="00AA2B2B" w:rsidP="00900957">
      <w:pPr>
        <w:pStyle w:val="a4"/>
        <w:spacing w:line="360" w:lineRule="auto"/>
        <w:ind w:left="-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3279140</wp:posOffset>
                </wp:positionH>
                <wp:positionV relativeFrom="paragraph">
                  <wp:posOffset>2981325</wp:posOffset>
                </wp:positionV>
                <wp:extent cx="956945" cy="254635"/>
                <wp:effectExtent l="0" t="0" r="14605" b="31115"/>
                <wp:wrapNone/>
                <wp:docPr id="2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6945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6" type="#_x0000_t32" style="position:absolute;margin-left:258.2pt;margin-top:234.75pt;width:75.35pt;height:20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3279140</wp:posOffset>
                </wp:positionH>
                <wp:positionV relativeFrom="paragraph">
                  <wp:posOffset>1577340</wp:posOffset>
                </wp:positionV>
                <wp:extent cx="1063625" cy="1478280"/>
                <wp:effectExtent l="0" t="0" r="22225" b="26670"/>
                <wp:wrapNone/>
                <wp:docPr id="2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3625" cy="147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258.2pt;margin-top:124.2pt;width:83.75pt;height:11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3470274</wp:posOffset>
                </wp:positionV>
                <wp:extent cx="988695" cy="0"/>
                <wp:effectExtent l="0" t="0" r="20955" b="19050"/>
                <wp:wrapNone/>
                <wp:docPr id="2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8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246.5pt;margin-top:273.25pt;width:77.8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3204845</wp:posOffset>
                </wp:positionH>
                <wp:positionV relativeFrom="paragraph">
                  <wp:posOffset>3640455</wp:posOffset>
                </wp:positionV>
                <wp:extent cx="1137920" cy="393065"/>
                <wp:effectExtent l="0" t="0" r="24130" b="26035"/>
                <wp:wrapNone/>
                <wp:docPr id="2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37920" cy="393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252.35pt;margin-top:286.65pt;width:89.6pt;height:30.9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>
                <wp:simplePos x="0" y="0"/>
                <wp:positionH relativeFrom="column">
                  <wp:posOffset>4672329</wp:posOffset>
                </wp:positionH>
                <wp:positionV relativeFrom="paragraph">
                  <wp:posOffset>2312035</wp:posOffset>
                </wp:positionV>
                <wp:extent cx="0" cy="817880"/>
                <wp:effectExtent l="0" t="0" r="19050" b="20320"/>
                <wp:wrapNone/>
                <wp:docPr id="2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7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367.9pt;margin-top:182.05pt;width:0;height:64.4p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2960370</wp:posOffset>
                </wp:positionH>
                <wp:positionV relativeFrom="paragraph">
                  <wp:posOffset>408305</wp:posOffset>
                </wp:positionV>
                <wp:extent cx="1382395" cy="1062990"/>
                <wp:effectExtent l="0" t="0" r="27305" b="22860"/>
                <wp:wrapNone/>
                <wp:docPr id="2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2395" cy="1062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233.1pt;margin-top:32.15pt;width:108.85pt;height:8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2981324</wp:posOffset>
                </wp:positionV>
                <wp:extent cx="627380" cy="0"/>
                <wp:effectExtent l="0" t="0" r="20320" b="19050"/>
                <wp:wrapNone/>
                <wp:docPr id="19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101.65pt;margin-top:234.75pt;width:49.4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854710</wp:posOffset>
                </wp:positionH>
                <wp:positionV relativeFrom="paragraph">
                  <wp:posOffset>1715770</wp:posOffset>
                </wp:positionV>
                <wp:extent cx="1127125" cy="871855"/>
                <wp:effectExtent l="0" t="0" r="15875" b="23495"/>
                <wp:wrapNone/>
                <wp:docPr id="1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7125" cy="871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67.3pt;margin-top:135.1pt;width:88.75pt;height:68.6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2609214</wp:posOffset>
                </wp:positionH>
                <wp:positionV relativeFrom="paragraph">
                  <wp:posOffset>3576955</wp:posOffset>
                </wp:positionV>
                <wp:extent cx="0" cy="297180"/>
                <wp:effectExtent l="0" t="0" r="19050" b="26670"/>
                <wp:wrapNone/>
                <wp:docPr id="1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205.45pt;margin-top:281.65pt;width:0;height:23.4p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2609214</wp:posOffset>
                </wp:positionH>
                <wp:positionV relativeFrom="paragraph">
                  <wp:posOffset>3055620</wp:posOffset>
                </wp:positionV>
                <wp:extent cx="0" cy="340360"/>
                <wp:effectExtent l="0" t="0" r="19050" b="21590"/>
                <wp:wrapNone/>
                <wp:docPr id="1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205.45pt;margin-top:240.6pt;width:0;height:26.8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>
                <wp:simplePos x="0" y="0"/>
                <wp:positionH relativeFrom="column">
                  <wp:posOffset>2609214</wp:posOffset>
                </wp:positionH>
                <wp:positionV relativeFrom="paragraph">
                  <wp:posOffset>2312035</wp:posOffset>
                </wp:positionV>
                <wp:extent cx="0" cy="372110"/>
                <wp:effectExtent l="0" t="0" r="19050" b="27940"/>
                <wp:wrapNone/>
                <wp:docPr id="1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2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05.45pt;margin-top:182.05pt;width:0;height:29.3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>
                <wp:simplePos x="0" y="0"/>
                <wp:positionH relativeFrom="column">
                  <wp:posOffset>2609214</wp:posOffset>
                </wp:positionH>
                <wp:positionV relativeFrom="paragraph">
                  <wp:posOffset>1577340</wp:posOffset>
                </wp:positionV>
                <wp:extent cx="0" cy="319405"/>
                <wp:effectExtent l="0" t="0" r="19050" b="23495"/>
                <wp:wrapNone/>
                <wp:docPr id="1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9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205.45pt;margin-top:124.2pt;width:0;height:25.1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3343275</wp:posOffset>
                </wp:positionH>
                <wp:positionV relativeFrom="paragraph">
                  <wp:posOffset>1014095</wp:posOffset>
                </wp:positionV>
                <wp:extent cx="701675" cy="276225"/>
                <wp:effectExtent l="0" t="0" r="22225" b="28575"/>
                <wp:wrapNone/>
                <wp:docPr id="1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167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263.25pt;margin-top:79.85pt;width:55.25pt;height:21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685164</wp:posOffset>
                </wp:positionH>
                <wp:positionV relativeFrom="paragraph">
                  <wp:posOffset>1077595</wp:posOffset>
                </wp:positionV>
                <wp:extent cx="0" cy="499745"/>
                <wp:effectExtent l="0" t="0" r="19050" b="14605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9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53.95pt;margin-top:84.85pt;width:0;height:39.3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EBH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2609214</wp:posOffset>
                </wp:positionH>
                <wp:positionV relativeFrom="paragraph">
                  <wp:posOffset>408305</wp:posOffset>
                </wp:positionV>
                <wp:extent cx="0" cy="669290"/>
                <wp:effectExtent l="0" t="0" r="19050" b="16510"/>
                <wp:wrapNone/>
                <wp:docPr id="1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9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205.45pt;margin-top:32.15pt;width:0;height:52.7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354965</wp:posOffset>
                </wp:positionV>
                <wp:extent cx="637540" cy="137795"/>
                <wp:effectExtent l="0" t="0" r="29210" b="33655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540" cy="137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246.5pt;margin-top:27.95pt;width:50.2pt;height:1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96JIwIAAEA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354965</wp:posOffset>
                </wp:positionV>
                <wp:extent cx="786765" cy="191135"/>
                <wp:effectExtent l="0" t="0" r="13335" b="37465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86765" cy="191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108.35pt;margin-top:27.95pt;width:61.95pt;height:15.0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"/>
            </w:pict>
          </mc:Fallback>
        </mc:AlternateContent>
      </w:r>
      <w:r w:rsidR="002331AF" w:rsidRPr="00900957">
        <w:rPr>
          <w:noProof/>
          <w:sz w:val="28"/>
          <w:szCs w:val="28"/>
        </w:rPr>
        <w:drawing>
          <wp:inline distT="0" distB="0" distL="0" distR="0">
            <wp:extent cx="6264467" cy="5343732"/>
            <wp:effectExtent l="0" t="0" r="22225" b="28575"/>
            <wp:docPr id="5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93DEA" w:rsidRPr="00900957" w:rsidRDefault="00935181" w:rsidP="00900957">
      <w:pPr>
        <w:pStyle w:val="a4"/>
        <w:spacing w:line="360" w:lineRule="auto"/>
        <w:ind w:left="218"/>
        <w:jc w:val="both"/>
        <w:rPr>
          <w:sz w:val="28"/>
          <w:szCs w:val="28"/>
        </w:rPr>
      </w:pPr>
      <w:r>
        <w:rPr>
          <w:sz w:val="28"/>
          <w:szCs w:val="28"/>
        </w:rPr>
        <w:t>Рис.</w:t>
      </w:r>
      <w:r w:rsidR="00993DEA" w:rsidRPr="00900957">
        <w:rPr>
          <w:sz w:val="28"/>
          <w:szCs w:val="28"/>
        </w:rPr>
        <w:t xml:space="preserve"> 1.Организационная структура МБУДО «ДЮСШ «Сабантуй»</w:t>
      </w:r>
    </w:p>
    <w:p w:rsidR="00993DEA" w:rsidRPr="00900957" w:rsidRDefault="00993DEA" w:rsidP="00900957">
      <w:pPr>
        <w:pStyle w:val="a4"/>
        <w:spacing w:line="360" w:lineRule="auto"/>
        <w:ind w:left="218"/>
        <w:jc w:val="both"/>
        <w:rPr>
          <w:sz w:val="28"/>
          <w:szCs w:val="28"/>
        </w:rPr>
      </w:pPr>
    </w:p>
    <w:p w:rsidR="00781881" w:rsidRPr="00900957" w:rsidRDefault="00781881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lastRenderedPageBreak/>
        <w:t xml:space="preserve">Управление </w:t>
      </w:r>
      <w:r w:rsidR="00F02A4C" w:rsidRPr="00900957">
        <w:rPr>
          <w:sz w:val="28"/>
          <w:szCs w:val="28"/>
        </w:rPr>
        <w:t>МБУДО «ДЮСШ «Сабантуй»</w:t>
      </w:r>
      <w:r w:rsidR="007A54E0">
        <w:rPr>
          <w:sz w:val="28"/>
          <w:szCs w:val="28"/>
        </w:rPr>
        <w:t xml:space="preserve"> </w:t>
      </w:r>
      <w:r w:rsidRPr="00900957">
        <w:rPr>
          <w:sz w:val="28"/>
          <w:szCs w:val="28"/>
        </w:rPr>
        <w:t>осуществляется в соответствии с п. 2  ст. 26 ФЗ от 26.12.2012 № 273 ФЗ «Об образовании в Российской Федерации» и сочетает принципы единоначалия и коллегиальности.</w:t>
      </w:r>
      <w:r w:rsidRPr="00900957">
        <w:rPr>
          <w:sz w:val="28"/>
          <w:szCs w:val="28"/>
        </w:rPr>
        <w:br/>
        <w:t xml:space="preserve">Согласно п.3. ст. 26 ФЗ от 26.12.2012 № 273 ФЗ «Об образовании в Российской Федерации» единоличным исполнительным органом учреждения является директор. </w:t>
      </w:r>
    </w:p>
    <w:p w:rsidR="00781881" w:rsidRPr="00900957" w:rsidRDefault="009C7EFA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Штатным расписанием ДЮСШ</w:t>
      </w:r>
      <w:r w:rsidR="00781881" w:rsidRPr="00900957">
        <w:rPr>
          <w:sz w:val="28"/>
          <w:szCs w:val="28"/>
        </w:rPr>
        <w:t>  предусмотрены:  заместитель ди</w:t>
      </w:r>
      <w:r w:rsidR="006B1BAB" w:rsidRPr="00900957">
        <w:rPr>
          <w:sz w:val="28"/>
          <w:szCs w:val="28"/>
        </w:rPr>
        <w:t>ректора по учебно-спортивной</w:t>
      </w:r>
      <w:r w:rsidR="00781881" w:rsidRPr="00900957">
        <w:rPr>
          <w:sz w:val="28"/>
          <w:szCs w:val="28"/>
        </w:rPr>
        <w:t xml:space="preserve"> работе и заведующий </w:t>
      </w:r>
      <w:r w:rsidR="006B1BAB" w:rsidRPr="00900957">
        <w:rPr>
          <w:sz w:val="28"/>
          <w:szCs w:val="28"/>
        </w:rPr>
        <w:t>административно-хозяйственной частью</w:t>
      </w:r>
      <w:r w:rsidR="007A54E0">
        <w:rPr>
          <w:sz w:val="28"/>
          <w:szCs w:val="28"/>
        </w:rPr>
        <w:t xml:space="preserve"> (Приложение 1).</w:t>
      </w:r>
      <w:r w:rsidR="00781881" w:rsidRPr="00900957">
        <w:rPr>
          <w:sz w:val="28"/>
          <w:szCs w:val="28"/>
        </w:rPr>
        <w:t xml:space="preserve"> Принцип коллегиальности реализуется за счет деятельности следующих коллегиальных</w:t>
      </w:r>
      <w:r w:rsidR="00935181">
        <w:rPr>
          <w:sz w:val="28"/>
          <w:szCs w:val="28"/>
        </w:rPr>
        <w:t xml:space="preserve"> </w:t>
      </w:r>
      <w:r w:rsidR="00781881" w:rsidRPr="00900957">
        <w:rPr>
          <w:sz w:val="28"/>
          <w:szCs w:val="28"/>
        </w:rPr>
        <w:t>органов:</w:t>
      </w:r>
    </w:p>
    <w:p w:rsidR="00781881" w:rsidRPr="00900957" w:rsidRDefault="00781881" w:rsidP="00900957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Совет </w:t>
      </w:r>
      <w:r w:rsidR="006B1BAB" w:rsidRPr="00900957">
        <w:rPr>
          <w:sz w:val="28"/>
          <w:szCs w:val="28"/>
        </w:rPr>
        <w:t>школы</w:t>
      </w:r>
    </w:p>
    <w:p w:rsidR="00781881" w:rsidRPr="00900957" w:rsidRDefault="006B1BAB" w:rsidP="00900957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Тренерский</w:t>
      </w:r>
      <w:r w:rsidR="00036606" w:rsidRPr="00900957">
        <w:rPr>
          <w:sz w:val="28"/>
          <w:szCs w:val="28"/>
        </w:rPr>
        <w:t xml:space="preserve"> совет</w:t>
      </w:r>
    </w:p>
    <w:p w:rsidR="00036606" w:rsidRPr="00900957" w:rsidRDefault="00036606" w:rsidP="00900957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Родительский комитет</w:t>
      </w:r>
    </w:p>
    <w:p w:rsidR="00781881" w:rsidRPr="00900957" w:rsidRDefault="00781881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Разграничение полномочий всех форм самоуправления, а также директора закреплено в Уставе Учреждения.</w:t>
      </w:r>
    </w:p>
    <w:p w:rsidR="00781881" w:rsidRPr="00900957" w:rsidRDefault="00781881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 соответствии с п.1.ст. 89 ФЗ от 26.12.2012 № 273 ФЗ «Об образовании в Р</w:t>
      </w:r>
      <w:r w:rsidR="006B1BAB" w:rsidRPr="00900957">
        <w:rPr>
          <w:sz w:val="28"/>
          <w:szCs w:val="28"/>
        </w:rPr>
        <w:t xml:space="preserve">оссийской Федерации» в МБУДО «ДЮСШ «Сабантуй» </w:t>
      </w:r>
      <w:r w:rsidRPr="00900957">
        <w:rPr>
          <w:sz w:val="28"/>
          <w:szCs w:val="28"/>
        </w:rPr>
        <w:t xml:space="preserve">  действует Совет </w:t>
      </w:r>
      <w:r w:rsidR="006B1BAB" w:rsidRPr="00900957">
        <w:rPr>
          <w:sz w:val="28"/>
          <w:szCs w:val="28"/>
        </w:rPr>
        <w:t>школы</w:t>
      </w:r>
      <w:r w:rsidRPr="00900957">
        <w:rPr>
          <w:sz w:val="28"/>
          <w:szCs w:val="28"/>
        </w:rPr>
        <w:t>. Деятельность  Совета  носит государственно-общественный характер и позволяет учитывать общественное мнение при планировании и реализации образовательной деятельности спортивной школы</w:t>
      </w:r>
      <w:r w:rsidR="006316F7">
        <w:rPr>
          <w:sz w:val="28"/>
          <w:szCs w:val="28"/>
        </w:rPr>
        <w:t xml:space="preserve"> </w:t>
      </w:r>
      <w:r w:rsidR="006316F7" w:rsidRPr="006316F7">
        <w:rPr>
          <w:sz w:val="28"/>
          <w:szCs w:val="28"/>
        </w:rPr>
        <w:t>[2]</w:t>
      </w:r>
      <w:r w:rsidRPr="00900957">
        <w:rPr>
          <w:sz w:val="28"/>
          <w:szCs w:val="28"/>
        </w:rPr>
        <w:t>.</w:t>
      </w:r>
    </w:p>
    <w:p w:rsidR="00781881" w:rsidRPr="00900957" w:rsidRDefault="00781881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Система взаимосвязи организационной структуры характеризуется следующим:</w:t>
      </w:r>
      <w:r w:rsidRPr="00900957">
        <w:rPr>
          <w:sz w:val="28"/>
          <w:szCs w:val="28"/>
        </w:rPr>
        <w:br/>
        <w:t xml:space="preserve">- деятельность директора и его заместителя, заведующего хозяйством регламентированы должностными инструкциями, пересмотренными и откорректированными в соответствии с современными требованиями, что позволяет регламентировать деятельность членов управленческого звена с учетом выполнения основных управленческих функций и конкретно определять содержание деятельности каждого члена управленческого аппарата.  </w:t>
      </w:r>
      <w:r w:rsidRPr="00900957">
        <w:rPr>
          <w:sz w:val="28"/>
          <w:szCs w:val="28"/>
        </w:rPr>
        <w:br/>
        <w:t>-</w:t>
      </w:r>
      <w:r w:rsidR="00D158B5">
        <w:rPr>
          <w:sz w:val="28"/>
          <w:szCs w:val="28"/>
        </w:rPr>
        <w:t xml:space="preserve"> </w:t>
      </w:r>
      <w:r w:rsidRPr="00900957">
        <w:rPr>
          <w:sz w:val="28"/>
          <w:szCs w:val="28"/>
        </w:rPr>
        <w:t>деятельность структурных подразделений регламентиров</w:t>
      </w:r>
      <w:r w:rsidR="006B1BAB" w:rsidRPr="00900957">
        <w:rPr>
          <w:sz w:val="28"/>
          <w:szCs w:val="28"/>
        </w:rPr>
        <w:t>ана «Положением о тренерском</w:t>
      </w:r>
      <w:r w:rsidRPr="00900957">
        <w:rPr>
          <w:sz w:val="28"/>
          <w:szCs w:val="28"/>
        </w:rPr>
        <w:t xml:space="preserve"> совете», «</w:t>
      </w:r>
      <w:r w:rsidR="006B1BAB" w:rsidRPr="00900957">
        <w:rPr>
          <w:sz w:val="28"/>
          <w:szCs w:val="28"/>
        </w:rPr>
        <w:t>Положением о Совете школы</w:t>
      </w:r>
      <w:r w:rsidRPr="00900957">
        <w:rPr>
          <w:sz w:val="28"/>
          <w:szCs w:val="28"/>
        </w:rPr>
        <w:t>».</w:t>
      </w:r>
    </w:p>
    <w:p w:rsidR="00781881" w:rsidRPr="00900957" w:rsidRDefault="00781881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lastRenderedPageBreak/>
        <w:t>Таким образом,</w:t>
      </w:r>
      <w:r w:rsidR="006B1BAB" w:rsidRPr="00900957">
        <w:rPr>
          <w:sz w:val="28"/>
          <w:szCs w:val="28"/>
        </w:rPr>
        <w:t xml:space="preserve"> в системе внутришкольного</w:t>
      </w:r>
      <w:r w:rsidRPr="00900957">
        <w:rPr>
          <w:sz w:val="28"/>
          <w:szCs w:val="28"/>
        </w:rPr>
        <w:t xml:space="preserve"> управления выделены иерархические взаимосвязанные уровни управления, определены зоны функционирования органов управления каждого уровня, связи между ними. Система управления на всех уровнях является открытой и развивающейся, что обеспечивает устойчивость координации деятельности всех звеньев учреждения.</w:t>
      </w:r>
      <w:r w:rsidRPr="00900957">
        <w:rPr>
          <w:sz w:val="28"/>
          <w:szCs w:val="28"/>
        </w:rPr>
        <w:br/>
        <w:t>Важную роль в управлении  спортивной школой играет первичная профсоюзная организация, которая создает условия для выполнения коллективного договора.</w:t>
      </w:r>
    </w:p>
    <w:p w:rsidR="00D64944" w:rsidRPr="00900957" w:rsidRDefault="00D64944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  <w:shd w:val="clear" w:color="auto" w:fill="FFFFFF"/>
        </w:rPr>
        <w:t>В настоящее время в спортивной школе работают 4 тренера-преподавателя. Все имеют  высшее профессиональное образование,  из них 1 имеет звание «Заслуженный тренер России».                                   </w:t>
      </w:r>
    </w:p>
    <w:tbl>
      <w:tblPr>
        <w:tblpPr w:leftFromText="180" w:rightFromText="180" w:vertAnchor="text" w:horzAnchor="margin" w:tblpY="136"/>
        <w:tblW w:w="150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270"/>
        <w:gridCol w:w="240"/>
        <w:gridCol w:w="270"/>
      </w:tblGrid>
      <w:tr w:rsidR="00781881" w:rsidRPr="00900957" w:rsidTr="00313AFF">
        <w:tc>
          <w:tcPr>
            <w:tcW w:w="3617" w:type="pct"/>
            <w:vAlign w:val="center"/>
            <w:hideMark/>
          </w:tcPr>
          <w:p w:rsidR="00781881" w:rsidRPr="00900957" w:rsidRDefault="00781881" w:rsidP="00900957">
            <w:pPr>
              <w:spacing w:line="360" w:lineRule="auto"/>
              <w:jc w:val="both"/>
              <w:rPr>
                <w:b/>
                <w:bCs/>
                <w:color w:val="292185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  <w:hideMark/>
          </w:tcPr>
          <w:p w:rsidR="00781881" w:rsidRPr="00900957" w:rsidRDefault="00781881" w:rsidP="00900957">
            <w:pPr>
              <w:spacing w:line="360" w:lineRule="auto"/>
              <w:jc w:val="both"/>
              <w:rPr>
                <w:color w:val="666666"/>
                <w:sz w:val="28"/>
                <w:szCs w:val="28"/>
              </w:rPr>
            </w:pPr>
          </w:p>
        </w:tc>
        <w:tc>
          <w:tcPr>
            <w:tcW w:w="426" w:type="pct"/>
            <w:vAlign w:val="center"/>
            <w:hideMark/>
          </w:tcPr>
          <w:p w:rsidR="00781881" w:rsidRPr="00900957" w:rsidRDefault="00781881" w:rsidP="00900957">
            <w:pPr>
              <w:spacing w:line="360" w:lineRule="auto"/>
              <w:jc w:val="both"/>
              <w:rPr>
                <w:color w:val="666666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  <w:hideMark/>
          </w:tcPr>
          <w:p w:rsidR="00781881" w:rsidRPr="00900957" w:rsidRDefault="00781881" w:rsidP="00900957">
            <w:pPr>
              <w:spacing w:line="360" w:lineRule="auto"/>
              <w:jc w:val="both"/>
              <w:rPr>
                <w:color w:val="666666"/>
                <w:sz w:val="28"/>
                <w:szCs w:val="28"/>
              </w:rPr>
            </w:pPr>
          </w:p>
        </w:tc>
      </w:tr>
    </w:tbl>
    <w:p w:rsidR="00781881" w:rsidRPr="00900957" w:rsidRDefault="00781881" w:rsidP="00900957">
      <w:pPr>
        <w:spacing w:line="360" w:lineRule="auto"/>
        <w:jc w:val="both"/>
        <w:rPr>
          <w:vanish/>
          <w:sz w:val="28"/>
          <w:szCs w:val="28"/>
        </w:rPr>
      </w:pPr>
    </w:p>
    <w:p w:rsidR="001C32B3" w:rsidRPr="00900957" w:rsidRDefault="001C32B3" w:rsidP="00D158B5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Приоритетными  направлениями  деятельности МБУДО «ДЮСШ «Сабантуй» являются  установка на разностороннее развитие личности,  здоровье и достижение высоких результатов в спорте. </w:t>
      </w:r>
      <w:r w:rsidRPr="00900957">
        <w:rPr>
          <w:sz w:val="28"/>
          <w:szCs w:val="28"/>
        </w:rPr>
        <w:br/>
        <w:t xml:space="preserve">В учебно-воспитательную систему дополнительного образования заложены принципы дифференциации и гуманизации учебно-воспитательного процесса, как основы личностно-ориентированного подхода  к обучающимся в целях содействия гармоничному развитию личности, их духовно-нравственного воспитания, формирования активной жизненной позиции на основе приоритета общечеловеческих ценностей, пропаганды здорового образа жизни. </w:t>
      </w:r>
    </w:p>
    <w:p w:rsidR="001C32B3" w:rsidRPr="00900957" w:rsidRDefault="001C32B3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Главными  целями и задачами МБУДО «ДЮСШ «Сабантуй» являются:</w:t>
      </w:r>
    </w:p>
    <w:p w:rsidR="001C32B3" w:rsidRPr="00900957" w:rsidRDefault="001C32B3" w:rsidP="009009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всестороннее удовлетвореннее физкультурно-оздоровительной и спортивной потребности населения;</w:t>
      </w:r>
    </w:p>
    <w:p w:rsidR="001C32B3" w:rsidRPr="00900957" w:rsidRDefault="001C32B3" w:rsidP="009009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привлечение максимально возможного числа детей и подростков к систематическим занятиям спортом;</w:t>
      </w:r>
    </w:p>
    <w:p w:rsidR="001C32B3" w:rsidRPr="00900957" w:rsidRDefault="001C32B3" w:rsidP="009009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воспитание физических и волевых качеств спортсменов;</w:t>
      </w:r>
    </w:p>
    <w:p w:rsidR="001C32B3" w:rsidRPr="00900957" w:rsidRDefault="001C32B3" w:rsidP="009009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улучшение  состояние здоровья учащихся и молодежи;</w:t>
      </w:r>
    </w:p>
    <w:p w:rsidR="001C32B3" w:rsidRPr="00900957" w:rsidRDefault="001C32B3" w:rsidP="009009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формирование у детей культуры здорового образа жизни, духовно-нравственных качеств, мотивации к достижению высоких спортивных результатов;</w:t>
      </w:r>
    </w:p>
    <w:p w:rsidR="001C32B3" w:rsidRPr="00900957" w:rsidRDefault="001C32B3" w:rsidP="009009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lastRenderedPageBreak/>
        <w:t xml:space="preserve">профилактика вредных привычек и правонарушений среди детей и молодежи; </w:t>
      </w:r>
    </w:p>
    <w:p w:rsidR="00993DEA" w:rsidRPr="00900957" w:rsidRDefault="001C32B3" w:rsidP="009009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подготовка высококвалифицированных спортсменов и обеспечение успешного выступления спортсменов в  Районных, Республиканских и  во Всероссийских соревнованиях.</w:t>
      </w:r>
    </w:p>
    <w:p w:rsidR="003164F9" w:rsidRPr="00900957" w:rsidRDefault="003164F9" w:rsidP="00900957">
      <w:pPr>
        <w:pStyle w:val="a4"/>
        <w:spacing w:line="360" w:lineRule="auto"/>
        <w:ind w:left="-567" w:firstLine="425"/>
        <w:jc w:val="both"/>
        <w:rPr>
          <w:spacing w:val="-6"/>
          <w:sz w:val="28"/>
          <w:szCs w:val="28"/>
        </w:rPr>
      </w:pPr>
      <w:r w:rsidRPr="00900957">
        <w:rPr>
          <w:sz w:val="28"/>
          <w:szCs w:val="28"/>
        </w:rPr>
        <w:t>Для достижен</w:t>
      </w:r>
      <w:r w:rsidR="00133848" w:rsidRPr="00900957">
        <w:rPr>
          <w:sz w:val="28"/>
          <w:szCs w:val="28"/>
        </w:rPr>
        <w:t xml:space="preserve">ия поставленных целей </w:t>
      </w:r>
      <w:r w:rsidRPr="00900957">
        <w:rPr>
          <w:sz w:val="28"/>
          <w:szCs w:val="28"/>
        </w:rPr>
        <w:t xml:space="preserve"> осуществляется следующие виды деятельности: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развитие и организация детско-юношеского конного спорта, конного туризма;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развитие и организация обучения по стендовой стрельбе;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оказывает спортивные, физкультурно-оздоровительные и досуговые услуги по </w:t>
      </w:r>
      <w:r w:rsidRPr="00900957">
        <w:rPr>
          <w:spacing w:val="-1"/>
          <w:sz w:val="28"/>
          <w:szCs w:val="28"/>
        </w:rPr>
        <w:t xml:space="preserve">программам дополнительного образования, в том числе платные, населению и организациям </w:t>
      </w:r>
      <w:r w:rsidRPr="00900957">
        <w:rPr>
          <w:sz w:val="28"/>
          <w:szCs w:val="28"/>
        </w:rPr>
        <w:t>без ущерба тренировочному процессу;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организует тренировочный, воспитательный процесс с детьми, подростками, юношами и девушками, не имеющим медицинских противопоказаний и отклонений в состоянии здоровья для занятий физической культурой и спортом;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деятельность спортивных объектов;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pacing w:val="-3"/>
          <w:sz w:val="28"/>
          <w:szCs w:val="28"/>
        </w:rPr>
        <w:t>физкультурно-оздоровительная деятельность;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деятельность в области проката спортивного инвентаря и оборудования для проведения досуга и отдыха, для лиц проходящих обучение в ДЮСШ;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pacing w:val="-1"/>
          <w:sz w:val="28"/>
          <w:szCs w:val="28"/>
        </w:rPr>
        <w:t>прочая деятельность в области спорта;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pacing w:val="-1"/>
          <w:sz w:val="28"/>
          <w:szCs w:val="28"/>
        </w:rPr>
        <w:t xml:space="preserve">подготовка и проведение республиканских, межрайонных, районных </w:t>
      </w:r>
      <w:r w:rsidRPr="00900957">
        <w:rPr>
          <w:sz w:val="28"/>
          <w:szCs w:val="28"/>
        </w:rPr>
        <w:t>физкультурно-оздоровительных и спортивных мероприятий, праздников и семинаров;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проведение массовых зрелищных мероприятий с участием спортсменов;</w:t>
      </w:r>
    </w:p>
    <w:p w:rsidR="003164F9" w:rsidRPr="00900957" w:rsidRDefault="003164F9" w:rsidP="009009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lastRenderedPageBreak/>
        <w:t>совместно с заинтересованными организациями организует и проводит культурно-</w:t>
      </w:r>
      <w:r w:rsidRPr="00900957">
        <w:rPr>
          <w:spacing w:val="-1"/>
          <w:sz w:val="28"/>
          <w:szCs w:val="28"/>
        </w:rPr>
        <w:t>спортивные мероприятия для детей, подростков и юношества, рабочей молодежи.</w:t>
      </w:r>
      <w:r w:rsidR="006316F7" w:rsidRPr="006316F7">
        <w:rPr>
          <w:spacing w:val="-1"/>
          <w:sz w:val="28"/>
          <w:szCs w:val="28"/>
        </w:rPr>
        <w:t>[3]</w:t>
      </w:r>
    </w:p>
    <w:p w:rsidR="001F0F65" w:rsidRPr="00900957" w:rsidRDefault="001F0F65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 учреждении реализуются дополнительные образовательные программы физкультурно-спортивной направленности по культивируемым двум видам спорта: конный спорт и стендовая стрельба.</w:t>
      </w:r>
    </w:p>
    <w:p w:rsidR="008C260F" w:rsidRPr="00900957" w:rsidRDefault="008C260F" w:rsidP="00900957">
      <w:pPr>
        <w:pStyle w:val="a4"/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b/>
          <w:sz w:val="28"/>
          <w:szCs w:val="28"/>
        </w:rPr>
        <w:t>Конный спорт</w:t>
      </w:r>
      <w:r w:rsidRPr="00900957">
        <w:rPr>
          <w:sz w:val="28"/>
          <w:szCs w:val="28"/>
        </w:rPr>
        <w:t xml:space="preserve"> относится к видам спорта с использованием животных, участвующих в спортивных соревнованиях.</w:t>
      </w:r>
    </w:p>
    <w:p w:rsidR="008C260F" w:rsidRPr="00900957" w:rsidRDefault="008C260F" w:rsidP="00900957">
      <w:pPr>
        <w:pStyle w:val="a4"/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Основной отличительной особенностью всех дисциплин конного спорта является использование в соревнованиях животных - лошадей, причем спортсмен активно взаимодействует с лошадью, и показанный результат зависит как от подготовленности спортсмена, так и от подготовленности лошади; лошадь является полноценным партнером в спортивной паре. Вследствие этого, каждый спортсмен одновременно является тренером своей лошади, а при планировании подготовки необходимо учитывать не только возможности спортсмена, но и возможности лошади</w:t>
      </w:r>
      <w:r w:rsidR="006316F7" w:rsidRPr="006316F7">
        <w:rPr>
          <w:sz w:val="28"/>
          <w:szCs w:val="28"/>
        </w:rPr>
        <w:t xml:space="preserve"> [9]</w:t>
      </w:r>
      <w:r w:rsidRPr="00900957">
        <w:rPr>
          <w:sz w:val="28"/>
          <w:szCs w:val="28"/>
        </w:rPr>
        <w:t>.</w:t>
      </w:r>
    </w:p>
    <w:p w:rsidR="008C260F" w:rsidRPr="00900957" w:rsidRDefault="008C260F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МБУДО «ДЮСШ «Сабантуй» специализируется  в основном, на обучении детей  по  направлению конного спорта - конкур. </w:t>
      </w:r>
    </w:p>
    <w:p w:rsidR="008C260F" w:rsidRPr="00900957" w:rsidRDefault="008C260F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b/>
          <w:bCs/>
          <w:i/>
          <w:sz w:val="28"/>
          <w:szCs w:val="28"/>
        </w:rPr>
        <w:t>Конку́р</w:t>
      </w:r>
      <w:r w:rsidRPr="00900957">
        <w:rPr>
          <w:rStyle w:val="apple-converted-space"/>
          <w:color w:val="252525"/>
          <w:sz w:val="28"/>
          <w:szCs w:val="28"/>
        </w:rPr>
        <w:t> </w:t>
      </w:r>
      <w:r w:rsidRPr="00900957">
        <w:rPr>
          <w:sz w:val="28"/>
          <w:szCs w:val="28"/>
        </w:rPr>
        <w:t>(</w:t>
      </w:r>
      <w:hyperlink r:id="rId14" w:tooltip="Французский язык" w:history="1">
        <w:r w:rsidRPr="00900957">
          <w:rPr>
            <w:rStyle w:val="a8"/>
            <w:color w:val="0B0080"/>
            <w:sz w:val="28"/>
            <w:szCs w:val="28"/>
          </w:rPr>
          <w:t>фр.</w:t>
        </w:r>
      </w:hyperlink>
      <w:r w:rsidRPr="00900957">
        <w:rPr>
          <w:sz w:val="28"/>
          <w:szCs w:val="28"/>
        </w:rPr>
        <w:t> </w:t>
      </w:r>
      <w:r w:rsidRPr="00900957">
        <w:rPr>
          <w:i/>
          <w:iCs/>
          <w:sz w:val="28"/>
          <w:szCs w:val="28"/>
          <w:lang w:val="fr-FR"/>
        </w:rPr>
        <w:t>concours hippique</w:t>
      </w:r>
      <w:r w:rsidRPr="00900957">
        <w:rPr>
          <w:sz w:val="28"/>
          <w:szCs w:val="28"/>
        </w:rPr>
        <w:t> — конные состязания) — соревнования по преодолению препятствий в определенном порядке и определенной сложности и высоты, проходящие на конкурном поле.</w:t>
      </w:r>
    </w:p>
    <w:p w:rsidR="008C260F" w:rsidRPr="00900957" w:rsidRDefault="008C260F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Конкур — наиболее зрелищный вид</w:t>
      </w:r>
      <w:r w:rsidRPr="00900957">
        <w:rPr>
          <w:rStyle w:val="apple-converted-space"/>
          <w:color w:val="252525"/>
          <w:sz w:val="28"/>
          <w:szCs w:val="28"/>
        </w:rPr>
        <w:t> </w:t>
      </w:r>
      <w:hyperlink r:id="rId15" w:tooltip="Конный спорт" w:history="1">
        <w:r w:rsidRPr="00900957">
          <w:rPr>
            <w:rStyle w:val="a8"/>
            <w:color w:val="0B0080"/>
            <w:sz w:val="28"/>
            <w:szCs w:val="28"/>
          </w:rPr>
          <w:t>конного спорта</w:t>
        </w:r>
      </w:hyperlink>
      <w:r w:rsidRPr="00900957">
        <w:rPr>
          <w:sz w:val="28"/>
          <w:szCs w:val="28"/>
        </w:rPr>
        <w:t>. Для успешного участия в нём требуется длительная и упорная тренировка</w:t>
      </w:r>
      <w:r w:rsidRPr="00900957">
        <w:rPr>
          <w:rStyle w:val="apple-converted-space"/>
          <w:color w:val="252525"/>
          <w:sz w:val="28"/>
          <w:szCs w:val="28"/>
        </w:rPr>
        <w:t> </w:t>
      </w:r>
      <w:hyperlink r:id="rId16" w:tooltip="Спорт" w:history="1">
        <w:r w:rsidRPr="00900957">
          <w:rPr>
            <w:rStyle w:val="a8"/>
            <w:color w:val="0B0080"/>
            <w:sz w:val="28"/>
            <w:szCs w:val="28"/>
          </w:rPr>
          <w:t>спортсмена</w:t>
        </w:r>
      </w:hyperlink>
      <w:r w:rsidRPr="00900957">
        <w:rPr>
          <w:rStyle w:val="apple-converted-space"/>
          <w:color w:val="252525"/>
          <w:sz w:val="28"/>
          <w:szCs w:val="28"/>
        </w:rPr>
        <w:t> </w:t>
      </w:r>
      <w:r w:rsidRPr="00900957">
        <w:rPr>
          <w:sz w:val="28"/>
          <w:szCs w:val="28"/>
        </w:rPr>
        <w:t>и</w:t>
      </w:r>
      <w:r w:rsidRPr="00900957">
        <w:rPr>
          <w:rStyle w:val="apple-converted-space"/>
          <w:color w:val="252525"/>
          <w:sz w:val="28"/>
          <w:szCs w:val="28"/>
        </w:rPr>
        <w:t> </w:t>
      </w:r>
      <w:hyperlink r:id="rId17" w:tooltip="Лошади" w:history="1">
        <w:r w:rsidRPr="00900957">
          <w:rPr>
            <w:rStyle w:val="a8"/>
            <w:color w:val="0B0080"/>
            <w:sz w:val="28"/>
            <w:szCs w:val="28"/>
          </w:rPr>
          <w:t>лошади</w:t>
        </w:r>
      </w:hyperlink>
      <w:r w:rsidRPr="00900957">
        <w:rPr>
          <w:sz w:val="28"/>
          <w:szCs w:val="28"/>
        </w:rPr>
        <w:t>. Всадник должен обладать смелостью и решительностью, тонким расчётом, высоким искусством управления лошадью, хорошей общефизической подготовкой. От лошади требуются большая сила, мощный подход к барьеру и отталкивание, высокая координация движений, умение сохранять равновесие при полёте над препятствием и при приземлении, а также гибкость и пластичность движений</w:t>
      </w:r>
      <w:r w:rsidR="006316F7" w:rsidRPr="006316F7">
        <w:rPr>
          <w:sz w:val="28"/>
          <w:szCs w:val="28"/>
        </w:rPr>
        <w:t xml:space="preserve"> [13]</w:t>
      </w:r>
      <w:r w:rsidRPr="00900957">
        <w:rPr>
          <w:sz w:val="28"/>
          <w:szCs w:val="28"/>
        </w:rPr>
        <w:t>.</w:t>
      </w:r>
    </w:p>
    <w:p w:rsidR="00351C3D" w:rsidRPr="00900957" w:rsidRDefault="00351C3D" w:rsidP="00900957">
      <w:pPr>
        <w:spacing w:line="360" w:lineRule="auto"/>
        <w:ind w:left="-567" w:firstLine="425"/>
        <w:jc w:val="both"/>
        <w:rPr>
          <w:rStyle w:val="apple-converted-space"/>
          <w:color w:val="252525"/>
          <w:sz w:val="28"/>
          <w:szCs w:val="28"/>
          <w:shd w:val="clear" w:color="auto" w:fill="FFFFFF"/>
        </w:rPr>
      </w:pPr>
      <w:r w:rsidRPr="00900957">
        <w:rPr>
          <w:b/>
          <w:bCs/>
          <w:color w:val="252525"/>
          <w:sz w:val="28"/>
          <w:szCs w:val="28"/>
          <w:shd w:val="clear" w:color="auto" w:fill="FFFFFF"/>
        </w:rPr>
        <w:lastRenderedPageBreak/>
        <w:t>Сте́ндовая стрельба́</w:t>
      </w:r>
      <w:r w:rsidRPr="00900957">
        <w:rPr>
          <w:color w:val="252525"/>
          <w:sz w:val="28"/>
          <w:szCs w:val="28"/>
          <w:shd w:val="clear" w:color="auto" w:fill="FFFFFF"/>
        </w:rPr>
        <w:t> — один из подвидов</w:t>
      </w:r>
      <w:r w:rsidRPr="00900957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8" w:tooltip="Стрелковый спорт" w:history="1">
        <w:r w:rsidRPr="00900957">
          <w:rPr>
            <w:rStyle w:val="a8"/>
            <w:color w:val="0B0080"/>
            <w:sz w:val="28"/>
            <w:szCs w:val="28"/>
            <w:shd w:val="clear" w:color="auto" w:fill="FFFFFF"/>
          </w:rPr>
          <w:t>стрелкового спорта</w:t>
        </w:r>
      </w:hyperlink>
      <w:r w:rsidRPr="00900957">
        <w:rPr>
          <w:color w:val="252525"/>
          <w:sz w:val="28"/>
          <w:szCs w:val="28"/>
          <w:shd w:val="clear" w:color="auto" w:fill="FFFFFF"/>
        </w:rPr>
        <w:t>. Соревнования по стендовой стрельбе проводятся на открытых стрельбищах. Стрельба ведётся из</w:t>
      </w:r>
      <w:r w:rsidRPr="00900957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9" w:tooltip="Гладкоствольное оружие" w:history="1">
        <w:r w:rsidRPr="00900957">
          <w:rPr>
            <w:rStyle w:val="a8"/>
            <w:color w:val="0B0080"/>
            <w:sz w:val="28"/>
            <w:szCs w:val="28"/>
            <w:shd w:val="clear" w:color="auto" w:fill="FFFFFF"/>
          </w:rPr>
          <w:t>гладкоствольных ружей</w:t>
        </w:r>
      </w:hyperlink>
      <w:r w:rsidRPr="00900957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20" w:tooltip="Дробь (оружейная)" w:history="1">
        <w:r w:rsidRPr="00900957">
          <w:rPr>
            <w:rStyle w:val="a8"/>
            <w:color w:val="0B0080"/>
            <w:sz w:val="28"/>
            <w:szCs w:val="28"/>
            <w:shd w:val="clear" w:color="auto" w:fill="FFFFFF"/>
          </w:rPr>
          <w:t>дробовыми зарядами</w:t>
        </w:r>
      </w:hyperlink>
      <w:r w:rsidRPr="00900957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900957">
        <w:rPr>
          <w:color w:val="252525"/>
          <w:sz w:val="28"/>
          <w:szCs w:val="28"/>
          <w:shd w:val="clear" w:color="auto" w:fill="FFFFFF"/>
        </w:rPr>
        <w:t>по специальным мишеням-тарелочкам. При попадании даже нескольких дробин в тарелочку она разбивается. Мишени делаются из смеси битумного</w:t>
      </w:r>
      <w:r w:rsidRPr="00900957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21" w:tooltip="Пек" w:history="1">
        <w:r w:rsidRPr="00900957">
          <w:rPr>
            <w:rStyle w:val="a8"/>
            <w:color w:val="0B0080"/>
            <w:sz w:val="28"/>
            <w:szCs w:val="28"/>
            <w:shd w:val="clear" w:color="auto" w:fill="FFFFFF"/>
          </w:rPr>
          <w:t>пека</w:t>
        </w:r>
      </w:hyperlink>
      <w:r w:rsidRPr="00900957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900957">
        <w:rPr>
          <w:color w:val="252525"/>
          <w:sz w:val="28"/>
          <w:szCs w:val="28"/>
          <w:shd w:val="clear" w:color="auto" w:fill="FFFFFF"/>
        </w:rPr>
        <w:t>(компонент, используемый для производства</w:t>
      </w:r>
      <w:r w:rsidRPr="00900957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22" w:tooltip="Асфальт" w:history="1">
        <w:r w:rsidRPr="00900957">
          <w:rPr>
            <w:rStyle w:val="a8"/>
            <w:color w:val="0B0080"/>
            <w:sz w:val="28"/>
            <w:szCs w:val="28"/>
            <w:shd w:val="clear" w:color="auto" w:fill="FFFFFF"/>
          </w:rPr>
          <w:t>асфальта</w:t>
        </w:r>
      </w:hyperlink>
      <w:r w:rsidRPr="00900957">
        <w:rPr>
          <w:color w:val="252525"/>
          <w:sz w:val="28"/>
          <w:szCs w:val="28"/>
          <w:shd w:val="clear" w:color="auto" w:fill="FFFFFF"/>
        </w:rPr>
        <w:t>) и</w:t>
      </w:r>
      <w:r w:rsidRPr="00900957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23" w:tooltip="Цемент" w:history="1">
        <w:r w:rsidRPr="00900957">
          <w:rPr>
            <w:rStyle w:val="a8"/>
            <w:color w:val="0B0080"/>
            <w:sz w:val="28"/>
            <w:szCs w:val="28"/>
            <w:shd w:val="clear" w:color="auto" w:fill="FFFFFF"/>
          </w:rPr>
          <w:t>цемента</w:t>
        </w:r>
      </w:hyperlink>
      <w:r w:rsidRPr="00900957">
        <w:rPr>
          <w:color w:val="252525"/>
          <w:sz w:val="28"/>
          <w:szCs w:val="28"/>
          <w:shd w:val="clear" w:color="auto" w:fill="FFFFFF"/>
        </w:rPr>
        <w:t>, и выбрасываются в воздух с помощью специальной машины.</w:t>
      </w:r>
      <w:r w:rsidRPr="00900957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</w:p>
    <w:p w:rsidR="008371CB" w:rsidRPr="00900957" w:rsidRDefault="008371CB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 олимпийскую программу входят соревнования в трёх дисциплинах —</w:t>
      </w:r>
      <w:r w:rsidRPr="00900957">
        <w:rPr>
          <w:rStyle w:val="apple-converted-space"/>
          <w:color w:val="252525"/>
          <w:sz w:val="28"/>
          <w:szCs w:val="28"/>
        </w:rPr>
        <w:t> </w:t>
      </w:r>
      <w:hyperlink r:id="rId24" w:tooltip="Круглый стенд" w:history="1">
        <w:r w:rsidRPr="00900957">
          <w:rPr>
            <w:rStyle w:val="a8"/>
            <w:color w:val="0B0080"/>
            <w:sz w:val="28"/>
            <w:szCs w:val="28"/>
          </w:rPr>
          <w:t>круглом</w:t>
        </w:r>
      </w:hyperlink>
      <w:r w:rsidRPr="00900957">
        <w:rPr>
          <w:rStyle w:val="apple-converted-space"/>
          <w:color w:val="252525"/>
          <w:sz w:val="28"/>
          <w:szCs w:val="28"/>
        </w:rPr>
        <w:t> </w:t>
      </w:r>
      <w:r w:rsidRPr="00900957">
        <w:rPr>
          <w:sz w:val="28"/>
          <w:szCs w:val="28"/>
        </w:rPr>
        <w:t>стенде (или скит),</w:t>
      </w:r>
      <w:r w:rsidRPr="00900957">
        <w:rPr>
          <w:rStyle w:val="apple-converted-space"/>
          <w:color w:val="252525"/>
          <w:sz w:val="28"/>
          <w:szCs w:val="28"/>
        </w:rPr>
        <w:t> </w:t>
      </w:r>
      <w:hyperlink r:id="rId25" w:tooltip="Траншейный стенд" w:history="1">
        <w:r w:rsidRPr="00900957">
          <w:rPr>
            <w:rStyle w:val="a8"/>
            <w:color w:val="0B0080"/>
            <w:sz w:val="28"/>
            <w:szCs w:val="28"/>
          </w:rPr>
          <w:t>траншейном стенде</w:t>
        </w:r>
      </w:hyperlink>
      <w:r w:rsidRPr="00900957">
        <w:rPr>
          <w:rStyle w:val="apple-converted-space"/>
          <w:color w:val="252525"/>
          <w:sz w:val="28"/>
          <w:szCs w:val="28"/>
        </w:rPr>
        <w:t> </w:t>
      </w:r>
      <w:r w:rsidRPr="00900957">
        <w:rPr>
          <w:sz w:val="28"/>
          <w:szCs w:val="28"/>
        </w:rPr>
        <w:t>(или трап) и дубль-трапе.</w:t>
      </w:r>
    </w:p>
    <w:p w:rsidR="008371CB" w:rsidRPr="00900957" w:rsidRDefault="008371CB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На круглом стенде, перемещаясь от одного стрелкового места к другому (всего восемь стрелковых мест), меняя угол стрельбы относительно траекторий вылетающих мишеней, участник ведёт огонь по тарелочкам, летящим навстречу друг другу из помещений (</w:t>
      </w:r>
      <w:r w:rsidRPr="00900957">
        <w:rPr>
          <w:b/>
          <w:bCs/>
          <w:sz w:val="28"/>
          <w:szCs w:val="28"/>
        </w:rPr>
        <w:t>вышки</w:t>
      </w:r>
      <w:r w:rsidRPr="00900957">
        <w:rPr>
          <w:sz w:val="28"/>
          <w:szCs w:val="28"/>
        </w:rPr>
        <w:t> — слева, за спиной первого номера и</w:t>
      </w:r>
      <w:r w:rsidRPr="00900957">
        <w:rPr>
          <w:rStyle w:val="apple-converted-space"/>
          <w:color w:val="252525"/>
          <w:sz w:val="28"/>
          <w:szCs w:val="28"/>
        </w:rPr>
        <w:t> </w:t>
      </w:r>
      <w:r w:rsidRPr="00900957">
        <w:rPr>
          <w:b/>
          <w:bCs/>
          <w:sz w:val="28"/>
          <w:szCs w:val="28"/>
        </w:rPr>
        <w:t>будки</w:t>
      </w:r>
      <w:r w:rsidRPr="00900957">
        <w:rPr>
          <w:sz w:val="28"/>
          <w:szCs w:val="28"/>
        </w:rPr>
        <w:t> — справа, за спиной седьмого номера). Вылет мишеней происходит на разной высоте. Кроме этого, круглый стенд отличается от остальных упражнений задержкой вылета мишени после команды стрелка, которая автоматически варьируется от 0 до 3 секунд.</w:t>
      </w:r>
    </w:p>
    <w:p w:rsidR="008371CB" w:rsidRPr="006316F7" w:rsidRDefault="008371CB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На траншейном стенде спортсмен стреляет по тарелочкам, выбрасываемым из траншеи в случайном направлении (налево, направо или прямо. До момента вылета стрелок не может знать, куда полетит мишень); дубль-трап проводится как и соревнования на траншейном стенде, за исключением того, что тарелочки выбрасываются попарно, а стрельба ведётся дуплетом. В упражнении дубль-трап с 2004 года также введена задержка мишени после команды стрелка от 0 до 1 секунды</w:t>
      </w:r>
      <w:r w:rsidR="006316F7" w:rsidRPr="006316F7">
        <w:rPr>
          <w:sz w:val="28"/>
          <w:szCs w:val="28"/>
        </w:rPr>
        <w:t xml:space="preserve"> [14]</w:t>
      </w:r>
    </w:p>
    <w:p w:rsidR="008371CB" w:rsidRPr="00900957" w:rsidRDefault="007652CE" w:rsidP="00900957">
      <w:pPr>
        <w:spacing w:line="360" w:lineRule="auto"/>
        <w:ind w:left="-567" w:firstLine="425"/>
        <w:jc w:val="both"/>
        <w:rPr>
          <w:sz w:val="28"/>
          <w:szCs w:val="28"/>
          <w:shd w:val="clear" w:color="auto" w:fill="FFFFFF"/>
        </w:rPr>
      </w:pPr>
      <w:r w:rsidRPr="00900957">
        <w:rPr>
          <w:sz w:val="28"/>
          <w:szCs w:val="28"/>
          <w:shd w:val="clear" w:color="auto" w:fill="FFFFFF"/>
        </w:rPr>
        <w:t>Воспитанники сп</w:t>
      </w:r>
      <w:r w:rsidR="001E3DA2" w:rsidRPr="00900957">
        <w:rPr>
          <w:sz w:val="28"/>
          <w:szCs w:val="28"/>
          <w:shd w:val="clear" w:color="auto" w:fill="FFFFFF"/>
        </w:rPr>
        <w:t xml:space="preserve">ортивной школы  </w:t>
      </w:r>
      <w:r w:rsidRPr="00900957">
        <w:rPr>
          <w:sz w:val="28"/>
          <w:szCs w:val="28"/>
          <w:shd w:val="clear" w:color="auto" w:fill="FFFFFF"/>
        </w:rPr>
        <w:t xml:space="preserve"> являются неоднократными победителями и при</w:t>
      </w:r>
      <w:r w:rsidR="001E3DA2" w:rsidRPr="00900957">
        <w:rPr>
          <w:sz w:val="28"/>
          <w:szCs w:val="28"/>
          <w:shd w:val="clear" w:color="auto" w:fill="FFFFFF"/>
        </w:rPr>
        <w:t>зерами районных, республиканских</w:t>
      </w:r>
      <w:r w:rsidRPr="00900957">
        <w:rPr>
          <w:sz w:val="28"/>
          <w:szCs w:val="28"/>
          <w:shd w:val="clear" w:color="auto" w:fill="FFFFFF"/>
        </w:rPr>
        <w:t>, всероссийских соревнований</w:t>
      </w:r>
      <w:r w:rsidR="001E3DA2" w:rsidRPr="00900957">
        <w:rPr>
          <w:sz w:val="28"/>
          <w:szCs w:val="28"/>
          <w:shd w:val="clear" w:color="auto" w:fill="FFFFFF"/>
        </w:rPr>
        <w:t>.</w:t>
      </w:r>
      <w:r w:rsidR="006D68B7" w:rsidRPr="00900957">
        <w:rPr>
          <w:sz w:val="28"/>
          <w:szCs w:val="28"/>
          <w:shd w:val="clear" w:color="auto" w:fill="FFFFFF"/>
        </w:rPr>
        <w:t xml:space="preserve"> Результаты участ</w:t>
      </w:r>
      <w:r w:rsidR="001F1CE7">
        <w:rPr>
          <w:sz w:val="28"/>
          <w:szCs w:val="28"/>
          <w:shd w:val="clear" w:color="auto" w:fill="FFFFFF"/>
        </w:rPr>
        <w:t>ия в соревнованиях прилагается. (Приложения</w:t>
      </w:r>
      <w:r w:rsidR="006D68B7" w:rsidRPr="00900957">
        <w:rPr>
          <w:sz w:val="28"/>
          <w:szCs w:val="28"/>
          <w:shd w:val="clear" w:color="auto" w:fill="FFFFFF"/>
        </w:rPr>
        <w:t xml:space="preserve"> </w:t>
      </w:r>
      <w:r w:rsidR="001F1CE7">
        <w:rPr>
          <w:sz w:val="28"/>
          <w:szCs w:val="28"/>
          <w:shd w:val="clear" w:color="auto" w:fill="FFFFFF"/>
        </w:rPr>
        <w:t>1)</w:t>
      </w:r>
    </w:p>
    <w:p w:rsidR="00A7254A" w:rsidRDefault="00564370" w:rsidP="00900957">
      <w:pPr>
        <w:pStyle w:val="aa"/>
        <w:spacing w:line="360" w:lineRule="auto"/>
        <w:ind w:left="-567" w:firstLine="425"/>
        <w:rPr>
          <w:szCs w:val="28"/>
        </w:rPr>
      </w:pPr>
      <w:r w:rsidRPr="00900957">
        <w:rPr>
          <w:szCs w:val="28"/>
        </w:rPr>
        <w:t>Количество</w:t>
      </w:r>
      <w:r w:rsidR="00A7254A" w:rsidRPr="00900957">
        <w:rPr>
          <w:szCs w:val="28"/>
        </w:rPr>
        <w:t xml:space="preserve"> подготовленных спортсменов – разрядников за 2014-2016г</w:t>
      </w:r>
      <w:r w:rsidRPr="00900957">
        <w:rPr>
          <w:szCs w:val="28"/>
        </w:rPr>
        <w:t>г представлено в таблице 1.</w:t>
      </w:r>
    </w:p>
    <w:p w:rsidR="006316F7" w:rsidRPr="00D53404" w:rsidRDefault="006316F7" w:rsidP="001F1CE7">
      <w:pPr>
        <w:spacing w:line="360" w:lineRule="auto"/>
        <w:ind w:left="-567" w:firstLine="425"/>
        <w:jc w:val="right"/>
        <w:rPr>
          <w:sz w:val="28"/>
          <w:szCs w:val="28"/>
        </w:rPr>
      </w:pPr>
    </w:p>
    <w:p w:rsidR="001F1CE7" w:rsidRDefault="001F1CE7" w:rsidP="001F1CE7">
      <w:pPr>
        <w:spacing w:line="360" w:lineRule="auto"/>
        <w:ind w:left="-567" w:firstLine="425"/>
        <w:jc w:val="right"/>
        <w:rPr>
          <w:sz w:val="28"/>
          <w:szCs w:val="28"/>
        </w:rPr>
      </w:pPr>
      <w:r w:rsidRPr="00900957">
        <w:rPr>
          <w:sz w:val="28"/>
          <w:szCs w:val="28"/>
        </w:rPr>
        <w:lastRenderedPageBreak/>
        <w:t xml:space="preserve">Таблица 1.  </w:t>
      </w:r>
    </w:p>
    <w:p w:rsidR="001F1CE7" w:rsidRPr="001F1CE7" w:rsidRDefault="001F1CE7" w:rsidP="001F1CE7">
      <w:pPr>
        <w:spacing w:line="360" w:lineRule="auto"/>
        <w:ind w:left="-567" w:firstLine="425"/>
        <w:jc w:val="center"/>
        <w:rPr>
          <w:b/>
          <w:sz w:val="28"/>
          <w:szCs w:val="28"/>
        </w:rPr>
      </w:pPr>
      <w:r w:rsidRPr="001F1CE7">
        <w:rPr>
          <w:b/>
          <w:sz w:val="28"/>
          <w:szCs w:val="28"/>
        </w:rPr>
        <w:t>Количество подготовленных спортсменов-разрядников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417"/>
        <w:gridCol w:w="993"/>
        <w:gridCol w:w="1275"/>
        <w:gridCol w:w="1134"/>
        <w:gridCol w:w="957"/>
      </w:tblGrid>
      <w:tr w:rsidR="00A7254A" w:rsidRPr="00900957" w:rsidTr="00313AFF">
        <w:tc>
          <w:tcPr>
            <w:tcW w:w="1809" w:type="dxa"/>
          </w:tcPr>
          <w:p w:rsidR="00A7254A" w:rsidRPr="00900957" w:rsidRDefault="00A7254A" w:rsidP="00900957">
            <w:pPr>
              <w:spacing w:line="360" w:lineRule="auto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eastAsia="Arial Unicode MS" w:cs="Times New Roman"/>
                <w:b/>
                <w:sz w:val="28"/>
                <w:szCs w:val="28"/>
              </w:rPr>
              <w:t>Вид спорта</w:t>
            </w:r>
          </w:p>
        </w:tc>
        <w:tc>
          <w:tcPr>
            <w:tcW w:w="1985" w:type="dxa"/>
          </w:tcPr>
          <w:p w:rsidR="00A7254A" w:rsidRPr="001F1CE7" w:rsidRDefault="00A7254A" w:rsidP="00D717CE">
            <w:pPr>
              <w:spacing w:line="360" w:lineRule="auto"/>
              <w:ind w:left="-108" w:firstLine="142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eastAsia="Arial Unicode MS" w:cs="Times New Roman"/>
                <w:b/>
                <w:sz w:val="28"/>
                <w:szCs w:val="28"/>
              </w:rPr>
              <w:t>Массовые разряды</w:t>
            </w:r>
          </w:p>
        </w:tc>
        <w:tc>
          <w:tcPr>
            <w:tcW w:w="1417" w:type="dxa"/>
          </w:tcPr>
          <w:p w:rsidR="00A7254A" w:rsidRPr="00900957" w:rsidRDefault="00A7254A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eastAsia="Arial Unicode MS" w:cs="Times New Roman"/>
                <w:b/>
                <w:sz w:val="28"/>
                <w:szCs w:val="28"/>
                <w:lang w:val="en-US"/>
              </w:rPr>
              <w:t>I</w:t>
            </w:r>
            <w:r w:rsidRPr="00900957">
              <w:rPr>
                <w:rFonts w:eastAsia="Arial Unicode MS" w:cs="Times New Roman"/>
                <w:b/>
                <w:sz w:val="28"/>
                <w:szCs w:val="28"/>
              </w:rPr>
              <w:t xml:space="preserve"> разряд</w:t>
            </w:r>
          </w:p>
        </w:tc>
        <w:tc>
          <w:tcPr>
            <w:tcW w:w="993" w:type="dxa"/>
          </w:tcPr>
          <w:p w:rsidR="00A7254A" w:rsidRPr="00900957" w:rsidRDefault="00A7254A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eastAsia="Arial Unicode MS" w:cs="Times New Roman"/>
                <w:b/>
                <w:sz w:val="28"/>
                <w:szCs w:val="28"/>
              </w:rPr>
              <w:t>КМС</w:t>
            </w:r>
          </w:p>
        </w:tc>
        <w:tc>
          <w:tcPr>
            <w:tcW w:w="1275" w:type="dxa"/>
          </w:tcPr>
          <w:p w:rsidR="00A7254A" w:rsidRPr="00900957" w:rsidRDefault="00A7254A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eastAsia="Arial Unicode MS" w:cs="Times New Roman"/>
                <w:b/>
                <w:sz w:val="28"/>
                <w:szCs w:val="28"/>
              </w:rPr>
              <w:t>МС</w:t>
            </w:r>
          </w:p>
        </w:tc>
        <w:tc>
          <w:tcPr>
            <w:tcW w:w="1134" w:type="dxa"/>
          </w:tcPr>
          <w:p w:rsidR="00A7254A" w:rsidRPr="00900957" w:rsidRDefault="00A7254A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cs="Times New Roman"/>
                <w:b/>
                <w:sz w:val="28"/>
                <w:szCs w:val="28"/>
              </w:rPr>
              <w:t>МСМК</w:t>
            </w:r>
          </w:p>
        </w:tc>
        <w:tc>
          <w:tcPr>
            <w:tcW w:w="957" w:type="dxa"/>
          </w:tcPr>
          <w:p w:rsidR="00A7254A" w:rsidRPr="00900957" w:rsidRDefault="00A7254A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cs="Times New Roman"/>
                <w:b/>
                <w:sz w:val="28"/>
                <w:szCs w:val="28"/>
              </w:rPr>
              <w:t>ЗМС</w:t>
            </w:r>
          </w:p>
        </w:tc>
      </w:tr>
      <w:tr w:rsidR="00A7254A" w:rsidRPr="00900957" w:rsidTr="00313AFF">
        <w:tc>
          <w:tcPr>
            <w:tcW w:w="1809" w:type="dxa"/>
          </w:tcPr>
          <w:p w:rsidR="00A7254A" w:rsidRPr="00900957" w:rsidRDefault="00A7254A" w:rsidP="00900957">
            <w:pPr>
              <w:spacing w:line="360" w:lineRule="auto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cs="Times New Roman"/>
                <w:b/>
                <w:sz w:val="28"/>
                <w:szCs w:val="28"/>
              </w:rPr>
              <w:t>Стендовая стрельба</w:t>
            </w:r>
          </w:p>
        </w:tc>
        <w:tc>
          <w:tcPr>
            <w:tcW w:w="1985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417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cs="Times New Roman"/>
                <w:b/>
                <w:sz w:val="28"/>
                <w:szCs w:val="28"/>
              </w:rPr>
              <w:t>0</w:t>
            </w:r>
          </w:p>
        </w:tc>
      </w:tr>
      <w:tr w:rsidR="00A7254A" w:rsidRPr="00900957" w:rsidTr="00313AFF">
        <w:tc>
          <w:tcPr>
            <w:tcW w:w="1809" w:type="dxa"/>
          </w:tcPr>
          <w:p w:rsidR="00A7254A" w:rsidRPr="00900957" w:rsidRDefault="00A7254A" w:rsidP="00900957">
            <w:pPr>
              <w:spacing w:line="360" w:lineRule="auto"/>
              <w:rPr>
                <w:rFonts w:cs="Times New Roman"/>
                <w:b/>
                <w:sz w:val="28"/>
                <w:szCs w:val="28"/>
              </w:rPr>
            </w:pPr>
            <w:r w:rsidRPr="00900957">
              <w:rPr>
                <w:rFonts w:cs="Times New Roman"/>
                <w:b/>
                <w:sz w:val="28"/>
                <w:szCs w:val="28"/>
              </w:rPr>
              <w:t>Конный спорт</w:t>
            </w:r>
          </w:p>
        </w:tc>
        <w:tc>
          <w:tcPr>
            <w:tcW w:w="1985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sz w:val="28"/>
                <w:szCs w:val="28"/>
              </w:rPr>
            </w:pPr>
            <w:r w:rsidRPr="00900957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sz w:val="28"/>
                <w:szCs w:val="28"/>
              </w:rPr>
            </w:pPr>
            <w:r w:rsidRPr="00900957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sz w:val="28"/>
                <w:szCs w:val="28"/>
              </w:rPr>
            </w:pPr>
            <w:r w:rsidRPr="00900957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sz w:val="28"/>
                <w:szCs w:val="28"/>
              </w:rPr>
            </w:pPr>
            <w:r w:rsidRPr="00900957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sz w:val="28"/>
                <w:szCs w:val="28"/>
              </w:rPr>
            </w:pPr>
            <w:r w:rsidRPr="00900957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A7254A" w:rsidRPr="00900957" w:rsidRDefault="000E3CE7" w:rsidP="00900957">
            <w:pPr>
              <w:spacing w:line="360" w:lineRule="auto"/>
              <w:ind w:left="-567" w:firstLine="425"/>
              <w:rPr>
                <w:rFonts w:cs="Times New Roman"/>
                <w:sz w:val="28"/>
                <w:szCs w:val="28"/>
              </w:rPr>
            </w:pPr>
            <w:r w:rsidRPr="00900957">
              <w:rPr>
                <w:rFonts w:cs="Times New Roman"/>
                <w:sz w:val="28"/>
                <w:szCs w:val="28"/>
              </w:rPr>
              <w:t>0</w:t>
            </w:r>
          </w:p>
        </w:tc>
      </w:tr>
    </w:tbl>
    <w:p w:rsidR="00E25747" w:rsidRPr="00900957" w:rsidRDefault="00E25747" w:rsidP="00900957">
      <w:pPr>
        <w:spacing w:line="360" w:lineRule="auto"/>
        <w:ind w:left="-567" w:firstLine="425"/>
        <w:jc w:val="both"/>
        <w:rPr>
          <w:b/>
          <w:sz w:val="28"/>
          <w:szCs w:val="28"/>
        </w:rPr>
      </w:pPr>
    </w:p>
    <w:p w:rsidR="006D68B7" w:rsidRPr="00900957" w:rsidRDefault="00564370" w:rsidP="00900957">
      <w:pPr>
        <w:pStyle w:val="a4"/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Несмотря на определенные достижения в обучении и воспитании и относительно стабильную динамику развития образовательного учреждения, имеется ряд проблем, связанных с развитием школы.</w:t>
      </w:r>
      <w:r w:rsidR="00E25747" w:rsidRPr="00900957">
        <w:rPr>
          <w:sz w:val="28"/>
          <w:szCs w:val="28"/>
        </w:rPr>
        <w:t xml:space="preserve"> Одним из актуальных проблем на сегодняшний день является набор и сохранность контингента.</w:t>
      </w:r>
      <w:r w:rsidR="001F1CE7">
        <w:rPr>
          <w:sz w:val="28"/>
          <w:szCs w:val="28"/>
        </w:rPr>
        <w:t xml:space="preserve"> </w:t>
      </w:r>
      <w:r w:rsidR="00E25747" w:rsidRPr="00900957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Если  в  начале учебного года  в группах максимальное количество детей, то к середине и к концу учебного года количество уменьшается, остаются только те кто действительно заинтересован в этих видах спорта. </w:t>
      </w:r>
    </w:p>
    <w:p w:rsidR="008C260F" w:rsidRDefault="008C260F" w:rsidP="00900957">
      <w:pPr>
        <w:pStyle w:val="a4"/>
        <w:spacing w:line="360" w:lineRule="auto"/>
        <w:ind w:left="-567" w:firstLine="567"/>
        <w:jc w:val="both"/>
        <w:rPr>
          <w:sz w:val="28"/>
          <w:szCs w:val="28"/>
        </w:rPr>
      </w:pPr>
    </w:p>
    <w:p w:rsidR="007A54E0" w:rsidRPr="006316F7" w:rsidRDefault="006316F7" w:rsidP="006316F7">
      <w:pPr>
        <w:pStyle w:val="2"/>
        <w:ind w:left="142"/>
        <w:jc w:val="center"/>
        <w:rPr>
          <w:rFonts w:ascii="Times New Roman" w:hAnsi="Times New Roman" w:cs="Times New Roman"/>
          <w:color w:val="auto"/>
          <w:sz w:val="28"/>
        </w:rPr>
      </w:pPr>
      <w:bookmarkStart w:id="3" w:name="_Toc468616607"/>
      <w:r>
        <w:rPr>
          <w:rFonts w:ascii="Times New Roman" w:hAnsi="Times New Roman" w:cs="Times New Roman"/>
          <w:color w:val="auto"/>
          <w:sz w:val="28"/>
        </w:rPr>
        <w:t>1.2</w:t>
      </w:r>
      <w:r w:rsidRPr="006316F7">
        <w:rPr>
          <w:rFonts w:ascii="Times New Roman" w:hAnsi="Times New Roman" w:cs="Times New Roman"/>
          <w:color w:val="auto"/>
          <w:sz w:val="28"/>
        </w:rPr>
        <w:t>.</w:t>
      </w:r>
      <w:r w:rsidR="001F1CE7" w:rsidRPr="006316F7">
        <w:rPr>
          <w:rFonts w:ascii="Times New Roman" w:hAnsi="Times New Roman" w:cs="Times New Roman"/>
          <w:color w:val="auto"/>
          <w:sz w:val="28"/>
        </w:rPr>
        <w:t>Организация образовательного процесса</w:t>
      </w:r>
      <w:bookmarkEnd w:id="3"/>
    </w:p>
    <w:p w:rsidR="00D158B5" w:rsidRPr="006316F7" w:rsidRDefault="001F1CE7" w:rsidP="006316F7">
      <w:pPr>
        <w:pStyle w:val="2"/>
        <w:jc w:val="center"/>
        <w:rPr>
          <w:rFonts w:ascii="Times New Roman" w:hAnsi="Times New Roman" w:cs="Times New Roman"/>
          <w:color w:val="auto"/>
          <w:sz w:val="28"/>
        </w:rPr>
      </w:pPr>
      <w:bookmarkStart w:id="4" w:name="_Toc468616608"/>
      <w:r w:rsidRPr="006316F7">
        <w:rPr>
          <w:rFonts w:ascii="Times New Roman" w:hAnsi="Times New Roman" w:cs="Times New Roman"/>
          <w:color w:val="auto"/>
          <w:sz w:val="28"/>
        </w:rPr>
        <w:t>в МБУДО «</w:t>
      </w:r>
      <w:r w:rsidR="00AB46B8" w:rsidRPr="006316F7">
        <w:rPr>
          <w:rFonts w:ascii="Times New Roman" w:hAnsi="Times New Roman" w:cs="Times New Roman"/>
          <w:color w:val="auto"/>
          <w:sz w:val="28"/>
        </w:rPr>
        <w:t>ДЮСШ</w:t>
      </w:r>
      <w:r w:rsidRPr="006316F7">
        <w:rPr>
          <w:rFonts w:ascii="Times New Roman" w:hAnsi="Times New Roman" w:cs="Times New Roman"/>
          <w:color w:val="auto"/>
          <w:sz w:val="28"/>
        </w:rPr>
        <w:t>«Сабантуй»</w:t>
      </w:r>
      <w:bookmarkEnd w:id="4"/>
    </w:p>
    <w:p w:rsidR="009765D7" w:rsidRPr="00900957" w:rsidRDefault="009765D7" w:rsidP="00900957">
      <w:pPr>
        <w:spacing w:line="360" w:lineRule="auto"/>
        <w:jc w:val="both"/>
        <w:rPr>
          <w:sz w:val="28"/>
          <w:szCs w:val="28"/>
        </w:rPr>
      </w:pPr>
    </w:p>
    <w:p w:rsidR="0006224F" w:rsidRPr="00D158B5" w:rsidRDefault="0006224F" w:rsidP="00D158B5">
      <w:pPr>
        <w:pStyle w:val="a4"/>
        <w:spacing w:line="360" w:lineRule="auto"/>
        <w:ind w:left="-567" w:firstLine="567"/>
        <w:jc w:val="both"/>
        <w:rPr>
          <w:rFonts w:eastAsia="Calibri"/>
          <w:sz w:val="28"/>
          <w:shd w:val="clear" w:color="auto" w:fill="FFFFFF"/>
          <w:lang w:eastAsia="en-US"/>
        </w:rPr>
      </w:pPr>
      <w:r w:rsidRPr="00D158B5">
        <w:rPr>
          <w:rFonts w:eastAsia="Calibri"/>
          <w:sz w:val="28"/>
          <w:shd w:val="clear" w:color="auto" w:fill="FFFFFF"/>
          <w:lang w:eastAsia="en-US"/>
        </w:rPr>
        <w:t>Основной государственной задачей для ДЮСШ остается развитие массового спорта путем привлечения максимально возможного числа детей и подростков. Последнее, прежде всего, относится к этапу начальной спортивной подготовки, задачами которой является укрепление здоровья, повышение уровня физического развития, воспитание морально-этических и волевых качеств</w:t>
      </w:r>
      <w:r w:rsidR="00AB46B8">
        <w:rPr>
          <w:rFonts w:eastAsia="Calibri"/>
          <w:sz w:val="28"/>
          <w:shd w:val="clear" w:color="auto" w:fill="FFFFFF"/>
          <w:lang w:eastAsia="en-US"/>
        </w:rPr>
        <w:t xml:space="preserve"> учащихся спортивных школ</w:t>
      </w:r>
      <w:r w:rsidRPr="00D158B5">
        <w:rPr>
          <w:rFonts w:eastAsia="Calibri"/>
          <w:sz w:val="28"/>
          <w:shd w:val="clear" w:color="auto" w:fill="FFFFFF"/>
          <w:lang w:eastAsia="en-US"/>
        </w:rPr>
        <w:t>. Потребность вовлечения как можно большей части детей и подростков в занятия спортом сегодня усиливается теми неблагоприятными тенденциями в развитии общества, которые обусловлены сменой  системы жизненных ценностей, стиля жизни, стандарта мышления и оценок</w:t>
      </w:r>
      <w:r w:rsidR="006316F7" w:rsidRPr="006316F7">
        <w:rPr>
          <w:rFonts w:eastAsia="Calibri"/>
          <w:sz w:val="28"/>
          <w:shd w:val="clear" w:color="auto" w:fill="FFFFFF"/>
          <w:lang w:eastAsia="en-US"/>
        </w:rPr>
        <w:t xml:space="preserve"> [4,5]</w:t>
      </w:r>
      <w:r w:rsidRPr="00D158B5">
        <w:rPr>
          <w:rFonts w:eastAsia="Calibri"/>
          <w:sz w:val="28"/>
          <w:shd w:val="clear" w:color="auto" w:fill="FFFFFF"/>
          <w:lang w:eastAsia="en-US"/>
        </w:rPr>
        <w:t xml:space="preserve">. </w:t>
      </w:r>
    </w:p>
    <w:p w:rsidR="0006224F" w:rsidRPr="00D158B5" w:rsidRDefault="0006224F" w:rsidP="00D158B5">
      <w:pPr>
        <w:pStyle w:val="a4"/>
        <w:spacing w:line="360" w:lineRule="auto"/>
        <w:ind w:left="-567" w:firstLine="567"/>
        <w:jc w:val="both"/>
        <w:rPr>
          <w:sz w:val="28"/>
        </w:rPr>
      </w:pPr>
      <w:r w:rsidRPr="00D158B5">
        <w:rPr>
          <w:sz w:val="32"/>
        </w:rPr>
        <w:lastRenderedPageBreak/>
        <w:t xml:space="preserve">Работу по набору учащихся в МБУДО «ДЮСШ «Сабантуй»  осуществляют </w:t>
      </w:r>
      <w:r w:rsidRPr="00D158B5">
        <w:rPr>
          <w:sz w:val="28"/>
        </w:rPr>
        <w:t>тренеры-преподаватели. Для этого проводится: День открытых дверей, реклама  в СМИ, посещение образовательных школ с целью выявления желающих заниматься спортом, индивидуальная работа с родителями.</w:t>
      </w:r>
    </w:p>
    <w:p w:rsidR="0006224F" w:rsidRPr="00900957" w:rsidRDefault="0006224F" w:rsidP="00900957">
      <w:pPr>
        <w:spacing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900957">
        <w:rPr>
          <w:color w:val="000000"/>
          <w:sz w:val="28"/>
          <w:szCs w:val="28"/>
        </w:rPr>
        <w:t xml:space="preserve">Согласно Уставу </w:t>
      </w:r>
      <w:r w:rsidRPr="00900957">
        <w:rPr>
          <w:sz w:val="28"/>
          <w:szCs w:val="28"/>
        </w:rPr>
        <w:t xml:space="preserve">МБУДО «ДЮСШ «Сабантуй»  </w:t>
      </w:r>
      <w:r w:rsidRPr="00900957">
        <w:rPr>
          <w:color w:val="000000"/>
          <w:sz w:val="28"/>
          <w:szCs w:val="28"/>
        </w:rPr>
        <w:t>участниками образовательных отношений в Учреждении являются обучающиеся в возрасте от 10 до 18 лет, педагогические работники, родители (законные представители)</w:t>
      </w:r>
      <w:r w:rsidR="006316F7" w:rsidRPr="006316F7">
        <w:rPr>
          <w:color w:val="000000"/>
          <w:sz w:val="28"/>
          <w:szCs w:val="28"/>
        </w:rPr>
        <w:t xml:space="preserve"> [3]</w:t>
      </w:r>
      <w:r w:rsidRPr="00900957">
        <w:rPr>
          <w:color w:val="000000"/>
          <w:sz w:val="28"/>
          <w:szCs w:val="28"/>
        </w:rPr>
        <w:t>.</w:t>
      </w:r>
    </w:p>
    <w:p w:rsidR="0006224F" w:rsidRPr="00900957" w:rsidRDefault="0006224F" w:rsidP="00900957">
      <w:pPr>
        <w:spacing w:line="360" w:lineRule="auto"/>
        <w:ind w:left="-567" w:firstLine="425"/>
        <w:jc w:val="both"/>
        <w:rPr>
          <w:color w:val="000000"/>
          <w:sz w:val="28"/>
          <w:szCs w:val="28"/>
        </w:rPr>
      </w:pPr>
      <w:r w:rsidRPr="00900957">
        <w:rPr>
          <w:color w:val="000000"/>
          <w:sz w:val="28"/>
          <w:szCs w:val="28"/>
        </w:rPr>
        <w:t>Зачисление обучающихся в ДЮСШ осуществляется в течение всего календарного года; при ограниченном количестве мест в объединении преимущество имеют дети, обратившиеся в Учреждение до 10 сентября текущего года.</w:t>
      </w:r>
    </w:p>
    <w:p w:rsidR="0006224F" w:rsidRPr="00900957" w:rsidRDefault="0006224F" w:rsidP="00900957">
      <w:pPr>
        <w:widowControl w:val="0"/>
        <w:tabs>
          <w:tab w:val="left" w:pos="1114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Порядок приема на обучение по образовательным программам каждого уровня образования устанавливаются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образования.</w:t>
      </w:r>
    </w:p>
    <w:p w:rsidR="0006224F" w:rsidRPr="00900957" w:rsidRDefault="0006224F" w:rsidP="00900957">
      <w:pPr>
        <w:widowControl w:val="0"/>
        <w:tabs>
          <w:tab w:val="left" w:pos="1114"/>
        </w:tabs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При приеме поступающий и (или) его родители (законные представители) знакомятся с Уставом ДЮСШ, лицензией на право ведения  образовательной деятельности, программами спортивной подготовки, реализуемыми школой, а также другими документами, регламентирующими организацию тренировочного процесса, включая:</w:t>
      </w:r>
    </w:p>
    <w:p w:rsidR="0006224F" w:rsidRPr="00900957" w:rsidRDefault="0006224F" w:rsidP="00900957">
      <w:pPr>
        <w:widowControl w:val="0"/>
        <w:numPr>
          <w:ilvl w:val="0"/>
          <w:numId w:val="9"/>
        </w:numPr>
        <w:tabs>
          <w:tab w:val="left" w:pos="842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перечень видов спорта, по которым реализуются образовательные программы;</w:t>
      </w:r>
    </w:p>
    <w:p w:rsidR="0006224F" w:rsidRPr="00900957" w:rsidRDefault="0006224F" w:rsidP="00900957">
      <w:pPr>
        <w:widowControl w:val="0"/>
        <w:numPr>
          <w:ilvl w:val="0"/>
          <w:numId w:val="9"/>
        </w:numPr>
        <w:tabs>
          <w:tab w:val="left" w:pos="842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требования по общефизической и специальной подготовке для зачисления обучающихся в группы на этапах подготовки;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40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 xml:space="preserve">перечень документов, необходимых для зачисления в </w:t>
      </w:r>
      <w:r w:rsidR="00BB4A2A" w:rsidRPr="00900957">
        <w:rPr>
          <w:sz w:val="28"/>
          <w:szCs w:val="28"/>
        </w:rPr>
        <w:t>МБУДО «ДЮСШ «Сабантуй»</w:t>
      </w:r>
      <w:r w:rsidRPr="00900957">
        <w:rPr>
          <w:color w:val="000000"/>
          <w:sz w:val="28"/>
          <w:szCs w:val="28"/>
          <w:lang w:bidi="ru-RU"/>
        </w:rPr>
        <w:t xml:space="preserve">; 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40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медицинские противопоказания для занятий соответствующим видом спорта;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883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lastRenderedPageBreak/>
        <w:t>правила поведения в ДЮСШ, на физкультурно-оздоровительных и спортивных сооружениях, на которых проходят занятия;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правила поведения во внештатных ситуациях;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правила техники безопасности;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квалификацию тренерско-преподавательского состава.</w:t>
      </w:r>
    </w:p>
    <w:p w:rsidR="0006224F" w:rsidRPr="00900957" w:rsidRDefault="0006224F" w:rsidP="00900957">
      <w:pPr>
        <w:widowControl w:val="0"/>
        <w:tabs>
          <w:tab w:val="left" w:pos="1146"/>
        </w:tabs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При приеме в группы спортивной подготовки необходимо медицинское заключение о состоянии здоровья ребенка, а при зачислении на этапы спортивной подготовки, начиная с начальной подготовки, - выполнение контрольно-переводных нормативов, установленных стандартами спортивной подготовки.</w:t>
      </w:r>
    </w:p>
    <w:p w:rsidR="0006224F" w:rsidRPr="00900957" w:rsidRDefault="0006224F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При поступлении  предъявляются: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883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письменное заявление поступающего (законного представителя поступающего) о приеме;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свидетельство о рождении, паспорт;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886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медицинское заключение о состоянии здоровья с указанием на возможность заниматься избранным видом спорта.</w:t>
      </w:r>
    </w:p>
    <w:p w:rsidR="0006224F" w:rsidRPr="00900957" w:rsidRDefault="0006224F" w:rsidP="00900957">
      <w:pPr>
        <w:widowControl w:val="0"/>
        <w:tabs>
          <w:tab w:val="left" w:pos="1146"/>
        </w:tabs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При приеме в ДЮСШ с поступающим (законными представителями)  проводится инструктаж об: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особенностях выбранного вида спорта;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организации тренировочного процесса по выбранному виду спорта;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факторах риска для здоровья;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режиме обучения и отдыха;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правилах поведения в школе;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местах общего пользования;</w:t>
      </w:r>
    </w:p>
    <w:p w:rsidR="0006224F" w:rsidRPr="00900957" w:rsidRDefault="0006224F" w:rsidP="00900957">
      <w:pPr>
        <w:widowControl w:val="0"/>
        <w:numPr>
          <w:ilvl w:val="0"/>
          <w:numId w:val="10"/>
        </w:numPr>
        <w:tabs>
          <w:tab w:val="left" w:pos="954"/>
        </w:tabs>
        <w:spacing w:after="200"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  <w:lang w:bidi="ru-RU"/>
        </w:rPr>
        <w:t>месте нахождения пункта медицинской помощи.</w:t>
      </w:r>
    </w:p>
    <w:p w:rsidR="0006224F" w:rsidRPr="00900957" w:rsidRDefault="0006224F" w:rsidP="00900957">
      <w:pPr>
        <w:widowControl w:val="0"/>
        <w:tabs>
          <w:tab w:val="left" w:pos="1143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lastRenderedPageBreak/>
        <w:t xml:space="preserve">Зачисление в </w:t>
      </w:r>
      <w:r w:rsidRPr="00900957">
        <w:rPr>
          <w:sz w:val="28"/>
          <w:szCs w:val="28"/>
        </w:rPr>
        <w:t>ДЮСШ</w:t>
      </w:r>
      <w:r w:rsidRPr="00900957">
        <w:rPr>
          <w:color w:val="000000"/>
          <w:sz w:val="28"/>
          <w:szCs w:val="28"/>
          <w:lang w:bidi="ru-RU"/>
        </w:rPr>
        <w:t xml:space="preserve"> оформляется приказом директора.</w:t>
      </w:r>
    </w:p>
    <w:p w:rsidR="00A964AC" w:rsidRPr="00900957" w:rsidRDefault="00A964AC" w:rsidP="00900957">
      <w:pPr>
        <w:widowControl w:val="0"/>
        <w:tabs>
          <w:tab w:val="left" w:pos="1143"/>
        </w:tabs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color w:val="000000"/>
          <w:sz w:val="28"/>
          <w:szCs w:val="28"/>
        </w:rPr>
        <w:t>Обучение детей и подростков бесплатное, запись происходит по желанию родителя или ребенка, поэтому контингент детей очень разнообразен, национальность и социальное положение не имеют значение. Тренеры-преподаватели обучают детей разного интеллектуального и физического уровня, здоровых и ослабленных, используя индивидуальный подход к каждому ребенку</w:t>
      </w:r>
      <w:r w:rsidR="006316F7" w:rsidRPr="006316F7">
        <w:rPr>
          <w:color w:val="000000"/>
          <w:sz w:val="28"/>
          <w:szCs w:val="28"/>
        </w:rPr>
        <w:t>[17]</w:t>
      </w:r>
      <w:r w:rsidRPr="00900957">
        <w:rPr>
          <w:color w:val="000000"/>
          <w:sz w:val="28"/>
          <w:szCs w:val="28"/>
        </w:rPr>
        <w:t>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 xml:space="preserve">Содержание деятельности </w:t>
      </w:r>
      <w:r w:rsidRPr="00900957">
        <w:rPr>
          <w:sz w:val="28"/>
          <w:szCs w:val="28"/>
        </w:rPr>
        <w:t xml:space="preserve">МБУДО «ДЮСШ «Сабантуй» </w:t>
      </w:r>
      <w:r w:rsidRPr="00900957">
        <w:rPr>
          <w:color w:val="000000"/>
          <w:sz w:val="28"/>
          <w:szCs w:val="28"/>
          <w:lang w:bidi="ru-RU"/>
        </w:rPr>
        <w:t xml:space="preserve"> обеспечивает условия для самосовершенствования личности, творческого развития, формирования здорового образа жизни, развития физических, интеллектуальных и нравственных качеств, достижения спортивных успехов сообразно способностям.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sz w:val="28"/>
          <w:szCs w:val="28"/>
        </w:rPr>
        <w:t xml:space="preserve">МБУДО «ДЮСШ «Сабантуй» </w:t>
      </w:r>
      <w:r w:rsidRPr="00900957">
        <w:rPr>
          <w:color w:val="000000"/>
          <w:sz w:val="28"/>
          <w:szCs w:val="28"/>
          <w:lang w:bidi="ru-RU"/>
        </w:rPr>
        <w:t xml:space="preserve"> организует работу с обучающимися в течение календарного года. Начало и окончание учебного года зависит от специфики вида спорта, календаря спортивных соревнований, периодизации спортивной подготовки. Учебно-тренировочные занятия в отделениях по видам спорта проводятся в соответствии с годовым учебным планом. По учебному плану занятия учебных групп первого года обучения начинаются не позднее 15 сентября. Второго и последующих годов обучения не позднее 10 сентября. Заканчиваются занятия не позднее 30 июня. Учебно-тренировочные занятия в спортивной школе проводятся по дополнительным общеобразовательным программам, принимаемым и реализуемым </w:t>
      </w:r>
      <w:r w:rsidRPr="00900957">
        <w:rPr>
          <w:sz w:val="28"/>
          <w:szCs w:val="28"/>
        </w:rPr>
        <w:t xml:space="preserve">МБУДО «ДЮСШ «Сабантуй» </w:t>
      </w:r>
      <w:r w:rsidRPr="00900957">
        <w:rPr>
          <w:color w:val="000000"/>
          <w:sz w:val="28"/>
          <w:szCs w:val="28"/>
          <w:lang w:bidi="ru-RU"/>
        </w:rPr>
        <w:t>самостоятельно или на основе типовых программ дополнительного образования по обучению детей с учетом запросов обучающихся, потребностей семьи, социально-экономических условий и национально-культурных традиций.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 xml:space="preserve">Определение уровня освоения обучающимися дополнительных общеобразовательных программ проводится по мониторингу образовательных и воспитательных результатов. Перевод обучающихся по годам обучения на всех этапах многолетней подготовки осуществляется при условии положительной динамики спортивных показателей и освоении программы соответствующего года </w:t>
      </w:r>
      <w:r w:rsidRPr="00900957">
        <w:rPr>
          <w:color w:val="000000"/>
          <w:sz w:val="28"/>
          <w:szCs w:val="28"/>
          <w:lang w:bidi="ru-RU"/>
        </w:rPr>
        <w:lastRenderedPageBreak/>
        <w:t>и этапа подготовки и основан на выполнении контрольно-переводных нормативов в конце учебного года. Обучающиеся, не освоившие дополнительную общеобразовательную программу предыдущего уровня, могут, по их желанию, повторить обучение на следующий год. Отдельные спортсмены, не достигшие установленного возраста для перевода в группу следующего года обучения, но выполнившие нормативные требования по уровню спортивной подготовки, могут переводиться досрочно (в том числе и в течение учебного года) в группы, соответствующие уровню спортивной подготовки обучающихся. При этом они осваивают программу и сдают нормативы по общей физической подготовке в соответствии с их возрастом (по индивидуальному плану). Досрочный перевод таких обучающихся осуществляется приказом директора по ДЮСШ на основании решения педагогического совета школы при персональном разрешении врача</w:t>
      </w:r>
      <w:r w:rsidR="006316F7" w:rsidRPr="006316F7">
        <w:rPr>
          <w:color w:val="000000"/>
          <w:sz w:val="28"/>
          <w:szCs w:val="28"/>
          <w:lang w:bidi="ru-RU"/>
        </w:rPr>
        <w:t>[12]</w:t>
      </w:r>
      <w:r w:rsidRPr="00900957">
        <w:rPr>
          <w:color w:val="000000"/>
          <w:sz w:val="28"/>
          <w:szCs w:val="28"/>
          <w:lang w:bidi="ru-RU"/>
        </w:rPr>
        <w:t>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 xml:space="preserve">Продолжительность обучения согласно общеобразовательным программам </w:t>
      </w:r>
      <w:r w:rsidRPr="00900957">
        <w:rPr>
          <w:sz w:val="28"/>
          <w:szCs w:val="28"/>
        </w:rPr>
        <w:t xml:space="preserve">МБУДО «ДЮСШ «Сабантуй» </w:t>
      </w:r>
      <w:r w:rsidRPr="00900957">
        <w:rPr>
          <w:color w:val="000000"/>
          <w:sz w:val="28"/>
          <w:szCs w:val="28"/>
          <w:lang w:bidi="ru-RU"/>
        </w:rPr>
        <w:t xml:space="preserve"> составляет от одного года и более и зависит от времени поступления детей. Обучение ведется в течение всего учебного года, а также может проводиться в каникулярное время. В летний период школа начинает в установленном порядке работу спортивно-оздоровительного лагеря. Расписание тренировочных занятий составляется администрацией ДЮСШ по представлению тренера-преподавателя в целях установления более благоприятного режима тренировок, отдыха обучающихся, обучения их в общеобразовательных и других учреждениях, пожеланий родителей (законных представителей), возрастных особенностей детей и установленных санитарно-гигиенических норм.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Теоретические и тематические занятия направлены на приобретение обучающимся знаний по основам теории, методики и организации физического воспитания, на формирование у обучающихся сознания и убеждённости в необходимости регулярных занятий физической культурой и спортом.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Максимальный режим учебно-тренировочной работы в неделю:</w:t>
      </w:r>
    </w:p>
    <w:p w:rsidR="00BB4A2A" w:rsidRPr="00900957" w:rsidRDefault="00BB4A2A" w:rsidP="00900957">
      <w:pPr>
        <w:widowControl w:val="0"/>
        <w:numPr>
          <w:ilvl w:val="0"/>
          <w:numId w:val="12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спортивно-оздоровительный (весь период) – до 6 часов;</w:t>
      </w:r>
    </w:p>
    <w:p w:rsidR="00BB4A2A" w:rsidRPr="00900957" w:rsidRDefault="00BB4A2A" w:rsidP="00900957">
      <w:pPr>
        <w:widowControl w:val="0"/>
        <w:numPr>
          <w:ilvl w:val="0"/>
          <w:numId w:val="12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начальной подготовки 1 года обучения – 6 часов;</w:t>
      </w:r>
    </w:p>
    <w:p w:rsidR="00BB4A2A" w:rsidRPr="00900957" w:rsidRDefault="00BB4A2A" w:rsidP="00900957">
      <w:pPr>
        <w:widowControl w:val="0"/>
        <w:numPr>
          <w:ilvl w:val="0"/>
          <w:numId w:val="12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lastRenderedPageBreak/>
        <w:t>начальной подготовки 2 года обучения – 9 часов;</w:t>
      </w:r>
    </w:p>
    <w:p w:rsidR="00BB4A2A" w:rsidRPr="00900957" w:rsidRDefault="00BB4A2A" w:rsidP="00900957">
      <w:pPr>
        <w:widowControl w:val="0"/>
        <w:numPr>
          <w:ilvl w:val="0"/>
          <w:numId w:val="12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учебно-тренировочный 1 года обучения – 12 часов;</w:t>
      </w:r>
    </w:p>
    <w:p w:rsidR="00BB4A2A" w:rsidRPr="00900957" w:rsidRDefault="00BB4A2A" w:rsidP="00900957">
      <w:pPr>
        <w:widowControl w:val="0"/>
        <w:numPr>
          <w:ilvl w:val="0"/>
          <w:numId w:val="12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учебно-тренировочный 2 года обучения – 14 часов;</w:t>
      </w:r>
    </w:p>
    <w:p w:rsidR="00BB4A2A" w:rsidRPr="00900957" w:rsidRDefault="00BB4A2A" w:rsidP="00900957">
      <w:pPr>
        <w:widowControl w:val="0"/>
        <w:numPr>
          <w:ilvl w:val="0"/>
          <w:numId w:val="12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учебно-тренировочный 3 года обучения – 16 часов;</w:t>
      </w:r>
    </w:p>
    <w:p w:rsidR="00BB4A2A" w:rsidRPr="00900957" w:rsidRDefault="00BB4A2A" w:rsidP="00900957">
      <w:pPr>
        <w:widowControl w:val="0"/>
        <w:numPr>
          <w:ilvl w:val="0"/>
          <w:numId w:val="12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учебно-тренировочный 4 года обучения – 18 часов;</w:t>
      </w:r>
    </w:p>
    <w:p w:rsidR="00BB4A2A" w:rsidRPr="00900957" w:rsidRDefault="00BB4A2A" w:rsidP="00900957">
      <w:pPr>
        <w:widowControl w:val="0"/>
        <w:numPr>
          <w:ilvl w:val="0"/>
          <w:numId w:val="12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учебно-тренировочный 5 года обучения – 20 часов;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Недельный режим учебно-тренировочной работы является максимальным и устанавливается в зависимости от специфики вида спорта, периода задач и подготовки. Общегодовой объем учебно-тренировочной работы, предусмотренный указанным режимом работы, начиная с учебно-тренировочного этапа подготовки, может быть сокращен не более чем на 25%.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Максимальная продолжительность одного занятия зависит от этапа спортивной подготовки.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Учебные группы всех отделений закрепляются за тренерами-преподавателями на весь период обучения</w:t>
      </w:r>
      <w:r w:rsidR="006316F7" w:rsidRPr="006316F7">
        <w:rPr>
          <w:color w:val="000000"/>
          <w:sz w:val="28"/>
          <w:szCs w:val="28"/>
          <w:lang w:bidi="ru-RU"/>
        </w:rPr>
        <w:t>[15]</w:t>
      </w:r>
      <w:r w:rsidRPr="00900957">
        <w:rPr>
          <w:color w:val="000000"/>
          <w:sz w:val="28"/>
          <w:szCs w:val="28"/>
          <w:lang w:bidi="ru-RU"/>
        </w:rPr>
        <w:t>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Основными формами организации учебно-тренировочного и образовательного процесса являются: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учебно-тренировочные занятия;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теоретические и тематические занятия;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медико-восстановительные мероприятия, медицинский контроль;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работа по индивидуальным планам;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тестирование и методический контроль;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участие в соревнованиях, матчевых встречах;</w:t>
      </w:r>
    </w:p>
    <w:p w:rsidR="00BB4A2A" w:rsidRPr="00900957" w:rsidRDefault="001166CD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</w:t>
      </w:r>
      <w:r w:rsidR="00BB4A2A" w:rsidRPr="00900957">
        <w:rPr>
          <w:color w:val="000000"/>
          <w:sz w:val="28"/>
          <w:szCs w:val="28"/>
          <w:lang w:bidi="ru-RU"/>
        </w:rPr>
        <w:t>участие в учебно-тренировочных сборах в условиях спортивно-оздоровительного лагеря;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судейская и инструкторская практика.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Учебные нагрузки обучающихся устанавливаются в соответствии с нормами предельно допустимых нагрузок, определенных рекомендациями органов здравоохранения.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 xml:space="preserve">Подготовка обучающихся в спортивной школе предполагает длительный и </w:t>
      </w:r>
      <w:r w:rsidRPr="00900957">
        <w:rPr>
          <w:color w:val="000000"/>
          <w:sz w:val="28"/>
          <w:szCs w:val="28"/>
          <w:lang w:bidi="ru-RU"/>
        </w:rPr>
        <w:lastRenderedPageBreak/>
        <w:t>многолетний период. На протяжении всего периода обучения в спортивной школе обучающиеся проходят несколько возрастных этапов, на каждом из которых предусматривается решение определенных задач.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Общая направленность многолетней подготовки юных спортсменов от этапа к этапу следующая: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постепенный переход от обучения приема и тактическим действиям к их совершенствованию на базе роста физических возможностей;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переход от общеподготовительных средств к наиболее специализированным;</w:t>
      </w:r>
    </w:p>
    <w:p w:rsidR="00BB4A2A" w:rsidRPr="00900957" w:rsidRDefault="001166CD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</w:t>
      </w:r>
      <w:r w:rsidR="00BB4A2A" w:rsidRPr="00900957">
        <w:rPr>
          <w:color w:val="000000"/>
          <w:sz w:val="28"/>
          <w:szCs w:val="28"/>
          <w:lang w:bidi="ru-RU"/>
        </w:rPr>
        <w:t>увеличение собственно соревновательных упражнений в процессе подготовки;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увеличение объема тренировочных нагрузок;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- повышение интенсивности занятий и, следовательно, использование восстановительных мероприятий для поддержания необходимой работоспособности и сохранения здоровья юных спортсменов.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Каждый тренер-преподаватель ставит определенные цели для своих воспитанников на этапах подготовки и планирует, кто из воспитанников и в какие сроки может показать определенный результат и выполнит спортивный разряд. Присвоение разрядов производится на основании спортивных результатов, отвечающих Единой Всероссийской квалификации по видам спорта</w:t>
      </w:r>
      <w:r w:rsidR="006316F7" w:rsidRPr="006316F7">
        <w:rPr>
          <w:color w:val="000000"/>
          <w:sz w:val="28"/>
          <w:szCs w:val="28"/>
          <w:lang w:bidi="ru-RU"/>
        </w:rPr>
        <w:t>[18]</w:t>
      </w:r>
      <w:r w:rsidRPr="00900957">
        <w:rPr>
          <w:color w:val="000000"/>
          <w:sz w:val="28"/>
          <w:szCs w:val="28"/>
          <w:lang w:bidi="ru-RU"/>
        </w:rPr>
        <w:t>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 xml:space="preserve">Особенности этапов обучения в </w:t>
      </w:r>
      <w:r w:rsidR="00792BEA" w:rsidRPr="00900957">
        <w:rPr>
          <w:sz w:val="28"/>
          <w:szCs w:val="28"/>
        </w:rPr>
        <w:t>МБУДО «ДЮСШ «Сабантуй»</w:t>
      </w:r>
      <w:r w:rsidRPr="00900957">
        <w:rPr>
          <w:color w:val="000000"/>
          <w:sz w:val="28"/>
          <w:szCs w:val="28"/>
          <w:lang w:bidi="ru-RU"/>
        </w:rPr>
        <w:t>: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С</w:t>
      </w:r>
      <w:r w:rsidR="001166CD" w:rsidRPr="00900957">
        <w:rPr>
          <w:color w:val="000000"/>
          <w:sz w:val="28"/>
          <w:szCs w:val="28"/>
          <w:lang w:bidi="ru-RU"/>
        </w:rPr>
        <w:t>портивно-оздоровительный этап (6</w:t>
      </w:r>
      <w:r w:rsidRPr="00900957">
        <w:rPr>
          <w:color w:val="000000"/>
          <w:sz w:val="28"/>
          <w:szCs w:val="28"/>
          <w:lang w:bidi="ru-RU"/>
        </w:rPr>
        <w:t xml:space="preserve"> – 10 лет). Минимальная наполняемость группы – 15</w:t>
      </w:r>
      <w:r w:rsidR="001166CD" w:rsidRPr="00900957">
        <w:rPr>
          <w:color w:val="000000"/>
          <w:sz w:val="28"/>
          <w:szCs w:val="28"/>
          <w:lang w:bidi="ru-RU"/>
        </w:rPr>
        <w:t xml:space="preserve"> человек, максимальный количеств</w:t>
      </w:r>
      <w:r w:rsidRPr="00900957">
        <w:rPr>
          <w:color w:val="000000"/>
          <w:sz w:val="28"/>
          <w:szCs w:val="28"/>
          <w:lang w:bidi="ru-RU"/>
        </w:rPr>
        <w:t>енный состав группы – 20 человек. Максимальный объем учебно-тренировочной нагрузки не может превышать 6 часов в неделю.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На данном этапе закладывается стабильное развитие общей физической подготовки обучающихся наряду с основами технических навыков в избранном виде спорта; закладывается основные знания в области гигиены и первой медицинской помощи; закладываются теоретические основы физической культуры и навыков самоконтроля. На данном этапе дети могут находиться дл</w:t>
      </w:r>
      <w:r w:rsidR="00792BEA" w:rsidRPr="00900957">
        <w:rPr>
          <w:color w:val="000000"/>
          <w:sz w:val="28"/>
          <w:szCs w:val="28"/>
          <w:lang w:bidi="ru-RU"/>
        </w:rPr>
        <w:t>я поддержания здоровья до 4 года</w:t>
      </w:r>
      <w:r w:rsidRPr="00900957">
        <w:rPr>
          <w:color w:val="000000"/>
          <w:sz w:val="28"/>
          <w:szCs w:val="28"/>
          <w:lang w:bidi="ru-RU"/>
        </w:rPr>
        <w:t>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lastRenderedPageBreak/>
        <w:t>Главная задача СОГ – воспитание интереса к спорту, развитие физических качеств.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Этап начальной подготовки (3 года)</w:t>
      </w:r>
    </w:p>
    <w:p w:rsidR="00BB4A2A" w:rsidRPr="00900957" w:rsidRDefault="00BB4A2A" w:rsidP="00900957">
      <w:pPr>
        <w:widowControl w:val="0"/>
        <w:numPr>
          <w:ilvl w:val="0"/>
          <w:numId w:val="13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Первый год обучения: минимальная наполняемость группы – 15 человек, максимальный количественный состав группы – 20 человек. Максимальный объем учебно-тренировочной нагрузки – до 6 часов в неделю.</w:t>
      </w:r>
    </w:p>
    <w:p w:rsidR="00BB4A2A" w:rsidRPr="00900957" w:rsidRDefault="00BB4A2A" w:rsidP="00900957">
      <w:pPr>
        <w:widowControl w:val="0"/>
        <w:numPr>
          <w:ilvl w:val="0"/>
          <w:numId w:val="13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Второй год обучения: минимальная наполняемость группы – 12 человек, максимальный количественный состав группы – 20 человек. Максимальный объем учебно-тренировочной нагрузки не может превышать 9 часов в неделю.</w:t>
      </w:r>
    </w:p>
    <w:p w:rsidR="00BB4A2A" w:rsidRPr="00900957" w:rsidRDefault="00BB4A2A" w:rsidP="00900957">
      <w:pPr>
        <w:widowControl w:val="0"/>
        <w:numPr>
          <w:ilvl w:val="0"/>
          <w:numId w:val="13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Третий год обучения: минимальная наполняемость группы – 12 человек, максимальный количественный состав группы - 20 человек. Максимальный объем учебно-тренировочной нагрузки не может превышать 9 часов в неделю.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На этапах начальной подготовки принимаются желающие заниматься спортом и не имеющие медицинских противопоказаний в установленном для вида спорта минимальном возрасте.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На данном этапе формируется стабильность состава обучающихся, стойкий интерес к занятиям спортом; выявляется уровень потенциальных возможностей обучающихся в избранном виде спорта; наблюдается динамика роста индивидуальных показателей физической подготовленности обучающихся и уровень освоения основ техники в избранном виде спорта;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Главная задача ГНП – формирование базовой технической и физической подготовки, воспитание соревновательных качеств.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Учебно-тренировочный этап (5 лет)</w:t>
      </w:r>
    </w:p>
    <w:p w:rsidR="00BB4A2A" w:rsidRPr="00900957" w:rsidRDefault="00BB4A2A" w:rsidP="00900957">
      <w:pPr>
        <w:widowControl w:val="0"/>
        <w:numPr>
          <w:ilvl w:val="0"/>
          <w:numId w:val="14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Первый год обучения: минимальная наполняемость группы - 10 человек, максимальный количественный состав группы – 20 человек, максимальный объем учебно-тренировочной нагрузки – до 12 часов в неделю.</w:t>
      </w:r>
    </w:p>
    <w:p w:rsidR="00BB4A2A" w:rsidRPr="00900957" w:rsidRDefault="00BB4A2A" w:rsidP="00900957">
      <w:pPr>
        <w:widowControl w:val="0"/>
        <w:numPr>
          <w:ilvl w:val="0"/>
          <w:numId w:val="14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lastRenderedPageBreak/>
        <w:t>Второй год обучения: минимальная наполняемость группы – 10 человек, максимальный количественный состав группы – 20 человек, максимальный объем учебно-тренировочной нагрузки не может превышать 14 часов в неделю.</w:t>
      </w:r>
    </w:p>
    <w:p w:rsidR="00BB4A2A" w:rsidRPr="00900957" w:rsidRDefault="00BB4A2A" w:rsidP="00900957">
      <w:pPr>
        <w:widowControl w:val="0"/>
        <w:numPr>
          <w:ilvl w:val="0"/>
          <w:numId w:val="14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Третий год обучения: минимальная наполняемость группы – 10 человек, максимальный количественный состав группы – 16 человек, максимальный объем учебно-тренировочной нагрузки не может превышать 16 часов в неделю.</w:t>
      </w:r>
    </w:p>
    <w:p w:rsidR="00BB4A2A" w:rsidRPr="00900957" w:rsidRDefault="00BB4A2A" w:rsidP="00900957">
      <w:pPr>
        <w:widowControl w:val="0"/>
        <w:numPr>
          <w:ilvl w:val="0"/>
          <w:numId w:val="14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Четвертый год обучения: минимальная наполняемость группы- 10 человек, максимальный количественный состав группы – 16 человек, максимальный объем учебно-тренировочной нагрузки не может превышать 18 часов в неделю.</w:t>
      </w:r>
    </w:p>
    <w:p w:rsidR="00BB4A2A" w:rsidRPr="00900957" w:rsidRDefault="00BB4A2A" w:rsidP="00900957">
      <w:pPr>
        <w:widowControl w:val="0"/>
        <w:numPr>
          <w:ilvl w:val="0"/>
          <w:numId w:val="14"/>
        </w:numPr>
        <w:tabs>
          <w:tab w:val="left" w:pos="1156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Пятый год обучения: минимальная наполняемость группы – 10 человек, максимальный количественный состав группы – 16 человек, максимальный объем учебно-тренировочной нагрузки не может превышать 20 часов в неделю.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На учебно-тренировочный этап подготовки зачисляются только здоровые спортсмены, прошедшие более одного года необходимую подготовку, при выполнении ими требований по общефизической и специальной подготовке.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Это этап углубленной профессионально ориентированной программы. Из числа обучающихся учебно-тренировочного этапа формируются команды для подготовки к соревнованиям различного уровня. На этой ступени большое внимание уделяется инструкторской и судейской практике.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Главная задача – формирование специальной физической и технико-тактической подготовки, активная соревновательная деятельность, выполнение спортивных разрядов</w:t>
      </w:r>
      <w:r w:rsidR="006316F7" w:rsidRPr="006316F7">
        <w:rPr>
          <w:color w:val="000000"/>
          <w:sz w:val="28"/>
          <w:szCs w:val="28"/>
          <w:lang w:bidi="ru-RU"/>
        </w:rPr>
        <w:t>[12]</w:t>
      </w:r>
      <w:r w:rsidRPr="00900957">
        <w:rPr>
          <w:color w:val="000000"/>
          <w:sz w:val="28"/>
          <w:szCs w:val="28"/>
          <w:lang w:bidi="ru-RU"/>
        </w:rPr>
        <w:t>.</w:t>
      </w:r>
    </w:p>
    <w:p w:rsidR="00BB4A2A" w:rsidRPr="00900957" w:rsidRDefault="00BB4A2A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 xml:space="preserve">Для осуществления диагностики развития обучающихся предусмотрены контрольные нормативы, которые являются и переводными. Тестирование проводится дважды в год (октябрь, май). Обучающиеся в группах проходят тестирование не только по общефизической подготовке, но и выполняют </w:t>
      </w:r>
      <w:r w:rsidRPr="00900957">
        <w:rPr>
          <w:color w:val="000000"/>
          <w:sz w:val="28"/>
          <w:szCs w:val="28"/>
          <w:lang w:bidi="ru-RU"/>
        </w:rPr>
        <w:lastRenderedPageBreak/>
        <w:t>специальные упражнения или комбинации технических элементов в соответствии со специализацией и программам по видам спорта.</w:t>
      </w:r>
    </w:p>
    <w:p w:rsidR="00863332" w:rsidRDefault="0006224F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>Основными показателями эффективности работы ДЮСШ являются количество охваченных занятиями физической культурой и спортом детей, школьников, учащейся молодежи, сохранение контингента обучающихся, состояние здоровья и физической подготовленности обучающихся</w:t>
      </w:r>
      <w:r w:rsidR="006316F7" w:rsidRPr="006316F7">
        <w:rPr>
          <w:color w:val="000000"/>
          <w:sz w:val="28"/>
          <w:szCs w:val="28"/>
          <w:lang w:bidi="ru-RU"/>
        </w:rPr>
        <w:t xml:space="preserve"> [21]</w:t>
      </w:r>
      <w:r w:rsidRPr="00900957">
        <w:rPr>
          <w:color w:val="000000"/>
          <w:sz w:val="28"/>
          <w:szCs w:val="28"/>
          <w:lang w:bidi="ru-RU"/>
        </w:rPr>
        <w:t>.</w:t>
      </w:r>
      <w:r w:rsidR="00AB46B8">
        <w:rPr>
          <w:color w:val="000000"/>
          <w:sz w:val="28"/>
          <w:szCs w:val="28"/>
          <w:lang w:bidi="ru-RU"/>
        </w:rPr>
        <w:t xml:space="preserve"> Анализ контингента обучающихся представлен в таблице 2.</w:t>
      </w:r>
    </w:p>
    <w:p w:rsidR="00AB46B8" w:rsidRDefault="00AB46B8" w:rsidP="00AB46B8">
      <w:pPr>
        <w:widowControl w:val="0"/>
        <w:tabs>
          <w:tab w:val="left" w:pos="-142"/>
        </w:tabs>
        <w:spacing w:line="360" w:lineRule="auto"/>
        <w:jc w:val="righ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Таблица 2</w:t>
      </w:r>
      <w:r w:rsidRPr="00900957">
        <w:rPr>
          <w:color w:val="000000"/>
          <w:sz w:val="28"/>
          <w:szCs w:val="28"/>
          <w:lang w:bidi="ru-RU"/>
        </w:rPr>
        <w:t>.</w:t>
      </w:r>
    </w:p>
    <w:p w:rsidR="00AB46B8" w:rsidRPr="00AB46B8" w:rsidRDefault="00AB46B8" w:rsidP="00AB46B8">
      <w:pPr>
        <w:widowControl w:val="0"/>
        <w:tabs>
          <w:tab w:val="left" w:pos="-142"/>
        </w:tabs>
        <w:spacing w:line="360" w:lineRule="auto"/>
        <w:jc w:val="both"/>
        <w:rPr>
          <w:b/>
          <w:color w:val="000000"/>
          <w:sz w:val="28"/>
          <w:szCs w:val="28"/>
          <w:lang w:bidi="ru-RU"/>
        </w:rPr>
      </w:pPr>
      <w:r w:rsidRPr="00900957">
        <w:rPr>
          <w:color w:val="000000"/>
          <w:sz w:val="28"/>
          <w:szCs w:val="28"/>
          <w:lang w:bidi="ru-RU"/>
        </w:rPr>
        <w:t xml:space="preserve"> </w:t>
      </w:r>
      <w:r w:rsidRPr="00AB46B8">
        <w:rPr>
          <w:b/>
          <w:color w:val="000000"/>
          <w:sz w:val="28"/>
          <w:szCs w:val="28"/>
          <w:lang w:bidi="ru-RU"/>
        </w:rPr>
        <w:t>Количество групп и численность обучающихся по годам обучения</w:t>
      </w:r>
    </w:p>
    <w:tbl>
      <w:tblPr>
        <w:tblStyle w:val="a9"/>
        <w:tblW w:w="0" w:type="auto"/>
        <w:tblInd w:w="-567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63332" w:rsidRPr="00900957" w:rsidTr="00863332">
        <w:tc>
          <w:tcPr>
            <w:tcW w:w="3190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Учебный год</w:t>
            </w:r>
          </w:p>
        </w:tc>
        <w:tc>
          <w:tcPr>
            <w:tcW w:w="3190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Количество групп</w:t>
            </w:r>
          </w:p>
        </w:tc>
        <w:tc>
          <w:tcPr>
            <w:tcW w:w="3191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Численность обучающихся</w:t>
            </w:r>
          </w:p>
        </w:tc>
      </w:tr>
      <w:tr w:rsidR="00863332" w:rsidRPr="00900957" w:rsidTr="00863332">
        <w:tc>
          <w:tcPr>
            <w:tcW w:w="3190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2014-2015</w:t>
            </w:r>
          </w:p>
        </w:tc>
        <w:tc>
          <w:tcPr>
            <w:tcW w:w="3190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  <w:tc>
          <w:tcPr>
            <w:tcW w:w="3191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81</w:t>
            </w:r>
          </w:p>
        </w:tc>
      </w:tr>
      <w:tr w:rsidR="00863332" w:rsidRPr="00900957" w:rsidTr="00863332">
        <w:tc>
          <w:tcPr>
            <w:tcW w:w="3190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2015-2016</w:t>
            </w:r>
          </w:p>
        </w:tc>
        <w:tc>
          <w:tcPr>
            <w:tcW w:w="3190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10</w:t>
            </w:r>
          </w:p>
        </w:tc>
        <w:tc>
          <w:tcPr>
            <w:tcW w:w="3191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119</w:t>
            </w:r>
          </w:p>
        </w:tc>
      </w:tr>
      <w:tr w:rsidR="00863332" w:rsidRPr="00900957" w:rsidTr="00863332">
        <w:tc>
          <w:tcPr>
            <w:tcW w:w="3190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2016-2017</w:t>
            </w:r>
          </w:p>
        </w:tc>
        <w:tc>
          <w:tcPr>
            <w:tcW w:w="3190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12</w:t>
            </w:r>
          </w:p>
        </w:tc>
        <w:tc>
          <w:tcPr>
            <w:tcW w:w="3191" w:type="dxa"/>
          </w:tcPr>
          <w:p w:rsidR="00863332" w:rsidRPr="00900957" w:rsidRDefault="00863332" w:rsidP="00900957">
            <w:pPr>
              <w:widowControl w:val="0"/>
              <w:tabs>
                <w:tab w:val="left" w:pos="1156"/>
              </w:tabs>
              <w:spacing w:line="360" w:lineRule="auto"/>
              <w:rPr>
                <w:color w:val="000000"/>
                <w:sz w:val="28"/>
                <w:szCs w:val="28"/>
                <w:lang w:bidi="ru-RU"/>
              </w:rPr>
            </w:pPr>
            <w:r w:rsidRPr="00900957">
              <w:rPr>
                <w:color w:val="000000"/>
                <w:sz w:val="28"/>
                <w:szCs w:val="28"/>
                <w:lang w:bidi="ru-RU"/>
              </w:rPr>
              <w:t>116</w:t>
            </w:r>
          </w:p>
        </w:tc>
      </w:tr>
    </w:tbl>
    <w:p w:rsidR="00840014" w:rsidRPr="00900957" w:rsidRDefault="00840014" w:rsidP="00900957">
      <w:pPr>
        <w:widowControl w:val="0"/>
        <w:tabs>
          <w:tab w:val="left" w:pos="1156"/>
        </w:tabs>
        <w:spacing w:line="360" w:lineRule="auto"/>
        <w:ind w:left="-567" w:firstLine="425"/>
        <w:jc w:val="both"/>
        <w:rPr>
          <w:color w:val="000000"/>
          <w:sz w:val="28"/>
          <w:szCs w:val="28"/>
          <w:lang w:bidi="ru-RU"/>
        </w:rPr>
      </w:pPr>
    </w:p>
    <w:p w:rsidR="00863332" w:rsidRPr="00900957" w:rsidRDefault="00863332" w:rsidP="00900957">
      <w:pPr>
        <w:widowControl w:val="0"/>
        <w:tabs>
          <w:tab w:val="left" w:pos="1156"/>
        </w:tabs>
        <w:spacing w:line="360" w:lineRule="auto"/>
        <w:jc w:val="both"/>
        <w:rPr>
          <w:sz w:val="28"/>
          <w:szCs w:val="28"/>
        </w:rPr>
      </w:pPr>
      <w:r w:rsidRPr="00900957"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840014" w:rsidRDefault="00D158B5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Рис. 2</w:t>
      </w:r>
      <w:r w:rsidR="00AB46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40014" w:rsidRPr="00900957">
        <w:rPr>
          <w:sz w:val="28"/>
          <w:szCs w:val="28"/>
        </w:rPr>
        <w:t>Динамика изменения численности обучающихся за последние 3 года</w:t>
      </w:r>
    </w:p>
    <w:p w:rsidR="00AB46B8" w:rsidRDefault="00AB46B8" w:rsidP="00900957">
      <w:pPr>
        <w:spacing w:line="360" w:lineRule="auto"/>
        <w:ind w:left="-567" w:firstLine="425"/>
        <w:jc w:val="both"/>
        <w:rPr>
          <w:sz w:val="28"/>
          <w:szCs w:val="28"/>
        </w:rPr>
      </w:pPr>
    </w:p>
    <w:p w:rsidR="007404A7" w:rsidRPr="000973A8" w:rsidRDefault="007404A7" w:rsidP="000973A8">
      <w:pPr>
        <w:spacing w:line="360" w:lineRule="auto"/>
        <w:ind w:left="-567" w:firstLine="425"/>
        <w:jc w:val="both"/>
        <w:rPr>
          <w:color w:val="000000"/>
          <w:sz w:val="28"/>
        </w:rPr>
      </w:pPr>
      <w:r w:rsidRPr="000973A8">
        <w:rPr>
          <w:color w:val="000000"/>
          <w:sz w:val="28"/>
        </w:rPr>
        <w:t xml:space="preserve"> </w:t>
      </w:r>
      <w:r w:rsidR="007A54E0" w:rsidRPr="000973A8">
        <w:rPr>
          <w:color w:val="000000"/>
          <w:sz w:val="28"/>
        </w:rPr>
        <w:t>Д</w:t>
      </w:r>
      <w:r w:rsidRPr="000973A8">
        <w:rPr>
          <w:color w:val="000000"/>
          <w:sz w:val="28"/>
        </w:rPr>
        <w:t>инамики</w:t>
      </w:r>
      <w:r w:rsidR="007A54E0">
        <w:rPr>
          <w:color w:val="000000"/>
          <w:sz w:val="28"/>
        </w:rPr>
        <w:t xml:space="preserve"> изменения </w:t>
      </w:r>
      <w:r w:rsidRPr="000973A8">
        <w:rPr>
          <w:color w:val="000000"/>
          <w:sz w:val="28"/>
        </w:rPr>
        <w:t xml:space="preserve"> количес</w:t>
      </w:r>
      <w:r w:rsidR="007A54E0">
        <w:rPr>
          <w:color w:val="000000"/>
          <w:sz w:val="28"/>
        </w:rPr>
        <w:t>твенных показателей ДЮСШ  показывает</w:t>
      </w:r>
      <w:r w:rsidRPr="000973A8">
        <w:rPr>
          <w:color w:val="000000"/>
          <w:sz w:val="28"/>
        </w:rPr>
        <w:t xml:space="preserve"> стабильность контингента обучающихся за последние два года.</w:t>
      </w:r>
    </w:p>
    <w:p w:rsidR="00840014" w:rsidRPr="006316F7" w:rsidRDefault="007404A7" w:rsidP="006316F7">
      <w:pPr>
        <w:spacing w:line="360" w:lineRule="auto"/>
        <w:ind w:left="-567" w:firstLine="425"/>
        <w:jc w:val="both"/>
        <w:rPr>
          <w:color w:val="000000"/>
          <w:sz w:val="28"/>
        </w:rPr>
      </w:pPr>
      <w:r w:rsidRPr="000973A8">
        <w:rPr>
          <w:color w:val="000000"/>
          <w:sz w:val="28"/>
        </w:rPr>
        <w:lastRenderedPageBreak/>
        <w:t xml:space="preserve">В 2015-2016 учебном  году значительно выросла общая численность обучающихся и количество групп. Общее количество обучающихся  в 2015-2016 учебном году увеличилось на  </w:t>
      </w:r>
      <w:r w:rsidR="000973A8" w:rsidRPr="000973A8">
        <w:rPr>
          <w:color w:val="000000"/>
          <w:sz w:val="28"/>
        </w:rPr>
        <w:t>32</w:t>
      </w:r>
      <w:r w:rsidRPr="000973A8">
        <w:rPr>
          <w:color w:val="000000"/>
          <w:sz w:val="28"/>
        </w:rPr>
        <w:t>%. Это св</w:t>
      </w:r>
      <w:r w:rsidR="000973A8" w:rsidRPr="000973A8">
        <w:rPr>
          <w:color w:val="000000"/>
          <w:sz w:val="28"/>
        </w:rPr>
        <w:t>язано</w:t>
      </w:r>
      <w:r w:rsidRPr="000973A8">
        <w:rPr>
          <w:color w:val="000000"/>
          <w:sz w:val="28"/>
        </w:rPr>
        <w:t xml:space="preserve">: </w:t>
      </w:r>
      <w:r w:rsidR="000973A8" w:rsidRPr="000973A8">
        <w:rPr>
          <w:color w:val="000000"/>
          <w:sz w:val="28"/>
        </w:rPr>
        <w:t>в первую очередь, в 2014 году школа только начала свою деятельность</w:t>
      </w:r>
      <w:r w:rsidRPr="000973A8">
        <w:rPr>
          <w:color w:val="000000"/>
          <w:sz w:val="28"/>
        </w:rPr>
        <w:t>. Увеличилось  количество штатных тренеров.</w:t>
      </w:r>
    </w:p>
    <w:p w:rsidR="0006224F" w:rsidRPr="00900957" w:rsidRDefault="0006224F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На начало 2016-2017 учебного года в МБУДО «ДЮСШ «Сабантуй»  контингент обучающихся составляет 116 человек, объединенных в 12 учебные группы. Из них на этапе спортивного оздоровления 1 группа, на этапе начальной подготовки -9 групп, на тренировочном этапе- 2 группы (рис. 2). </w:t>
      </w:r>
    </w:p>
    <w:p w:rsidR="0006224F" w:rsidRPr="00900957" w:rsidRDefault="0006224F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noProof/>
          <w:sz w:val="28"/>
          <w:szCs w:val="28"/>
        </w:rPr>
        <w:drawing>
          <wp:inline distT="0" distB="0" distL="0" distR="0">
            <wp:extent cx="5390515" cy="297688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06224F" w:rsidRDefault="000973A8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Рис.3</w:t>
      </w:r>
      <w:r w:rsidR="00AB46B8">
        <w:rPr>
          <w:sz w:val="28"/>
          <w:szCs w:val="28"/>
        </w:rPr>
        <w:t>.</w:t>
      </w:r>
      <w:r w:rsidR="00D158B5">
        <w:rPr>
          <w:sz w:val="28"/>
          <w:szCs w:val="28"/>
        </w:rPr>
        <w:t xml:space="preserve"> </w:t>
      </w:r>
      <w:r w:rsidR="0006224F" w:rsidRPr="00900957">
        <w:rPr>
          <w:sz w:val="28"/>
          <w:szCs w:val="28"/>
        </w:rPr>
        <w:t xml:space="preserve"> Соотношение групп от общего количества обучающихся в 2016 году.</w:t>
      </w:r>
    </w:p>
    <w:p w:rsidR="000973A8" w:rsidRPr="00900957" w:rsidRDefault="000973A8" w:rsidP="00900957">
      <w:pPr>
        <w:spacing w:line="360" w:lineRule="auto"/>
        <w:ind w:left="-567" w:firstLine="425"/>
        <w:jc w:val="both"/>
        <w:rPr>
          <w:sz w:val="28"/>
          <w:szCs w:val="28"/>
        </w:rPr>
      </w:pPr>
    </w:p>
    <w:p w:rsidR="000973A8" w:rsidRDefault="000973A8" w:rsidP="000973A8">
      <w:pPr>
        <w:spacing w:line="360" w:lineRule="auto"/>
        <w:ind w:left="-567" w:firstLine="425"/>
        <w:jc w:val="right"/>
        <w:rPr>
          <w:sz w:val="28"/>
          <w:szCs w:val="28"/>
        </w:rPr>
      </w:pPr>
      <w:r w:rsidRPr="00900957">
        <w:rPr>
          <w:sz w:val="28"/>
          <w:szCs w:val="28"/>
        </w:rPr>
        <w:t xml:space="preserve">Таблица 2. </w:t>
      </w:r>
    </w:p>
    <w:p w:rsidR="0006224F" w:rsidRPr="00900957" w:rsidRDefault="000973A8" w:rsidP="000973A8">
      <w:pPr>
        <w:spacing w:line="360" w:lineRule="auto"/>
        <w:ind w:left="-567" w:firstLine="425"/>
        <w:jc w:val="center"/>
        <w:rPr>
          <w:sz w:val="28"/>
          <w:szCs w:val="28"/>
        </w:rPr>
      </w:pPr>
      <w:r w:rsidRPr="00900957">
        <w:rPr>
          <w:sz w:val="28"/>
          <w:szCs w:val="28"/>
        </w:rPr>
        <w:t>Численность обучающихся по видам спорта и этапам подготовки на начало 2016 -2017 учебного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158"/>
        <w:gridCol w:w="2265"/>
        <w:gridCol w:w="1728"/>
        <w:gridCol w:w="2036"/>
      </w:tblGrid>
      <w:tr w:rsidR="0006224F" w:rsidRPr="00900957" w:rsidTr="00382829">
        <w:tc>
          <w:tcPr>
            <w:tcW w:w="1384" w:type="dxa"/>
            <w:shd w:val="clear" w:color="auto" w:fill="auto"/>
          </w:tcPr>
          <w:p w:rsidR="00382829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 xml:space="preserve">Вид </w:t>
            </w:r>
          </w:p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спорта</w:t>
            </w:r>
          </w:p>
        </w:tc>
        <w:tc>
          <w:tcPr>
            <w:tcW w:w="2158" w:type="dxa"/>
            <w:shd w:val="clear" w:color="auto" w:fill="auto"/>
          </w:tcPr>
          <w:p w:rsidR="00382829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 xml:space="preserve">Контингент </w:t>
            </w:r>
          </w:p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обучающихся</w:t>
            </w:r>
          </w:p>
        </w:tc>
        <w:tc>
          <w:tcPr>
            <w:tcW w:w="2265" w:type="dxa"/>
            <w:shd w:val="clear" w:color="auto" w:fill="auto"/>
          </w:tcPr>
          <w:p w:rsidR="00382829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Спортивно-</w:t>
            </w:r>
          </w:p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 xml:space="preserve"> оздоровительный</w:t>
            </w:r>
          </w:p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этап</w:t>
            </w:r>
          </w:p>
        </w:tc>
        <w:tc>
          <w:tcPr>
            <w:tcW w:w="1728" w:type="dxa"/>
            <w:shd w:val="clear" w:color="auto" w:fill="auto"/>
          </w:tcPr>
          <w:p w:rsidR="00382829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 xml:space="preserve">Этап </w:t>
            </w:r>
          </w:p>
          <w:p w:rsidR="00382829" w:rsidRPr="00900957" w:rsidRDefault="00382829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н</w:t>
            </w:r>
            <w:r w:rsidR="0006224F" w:rsidRPr="00900957">
              <w:rPr>
                <w:sz w:val="28"/>
                <w:szCs w:val="28"/>
              </w:rPr>
              <w:t>ачальной</w:t>
            </w:r>
          </w:p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 xml:space="preserve"> подготовки</w:t>
            </w:r>
          </w:p>
        </w:tc>
        <w:tc>
          <w:tcPr>
            <w:tcW w:w="2036" w:type="dxa"/>
            <w:shd w:val="clear" w:color="auto" w:fill="auto"/>
          </w:tcPr>
          <w:p w:rsidR="00382829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Учебно-</w:t>
            </w:r>
          </w:p>
          <w:p w:rsidR="00382829" w:rsidRPr="00900957" w:rsidRDefault="00382829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т</w:t>
            </w:r>
            <w:r w:rsidR="0006224F" w:rsidRPr="00900957">
              <w:rPr>
                <w:sz w:val="28"/>
                <w:szCs w:val="28"/>
              </w:rPr>
              <w:t>ренировочный</w:t>
            </w:r>
          </w:p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 xml:space="preserve"> этап</w:t>
            </w:r>
          </w:p>
        </w:tc>
      </w:tr>
      <w:tr w:rsidR="0006224F" w:rsidRPr="00900957" w:rsidTr="00382829">
        <w:tc>
          <w:tcPr>
            <w:tcW w:w="1384" w:type="dxa"/>
            <w:shd w:val="clear" w:color="auto" w:fill="auto"/>
          </w:tcPr>
          <w:p w:rsidR="00382829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Стендовая</w:t>
            </w:r>
          </w:p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 xml:space="preserve"> стрельба</w:t>
            </w:r>
          </w:p>
        </w:tc>
        <w:tc>
          <w:tcPr>
            <w:tcW w:w="2158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60</w:t>
            </w:r>
          </w:p>
        </w:tc>
        <w:tc>
          <w:tcPr>
            <w:tcW w:w="2265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0</w:t>
            </w:r>
          </w:p>
        </w:tc>
        <w:tc>
          <w:tcPr>
            <w:tcW w:w="1728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44</w:t>
            </w:r>
          </w:p>
        </w:tc>
        <w:tc>
          <w:tcPr>
            <w:tcW w:w="2036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16</w:t>
            </w:r>
          </w:p>
        </w:tc>
      </w:tr>
      <w:tr w:rsidR="0006224F" w:rsidRPr="00900957" w:rsidTr="00382829">
        <w:tc>
          <w:tcPr>
            <w:tcW w:w="1384" w:type="dxa"/>
            <w:shd w:val="clear" w:color="auto" w:fill="auto"/>
          </w:tcPr>
          <w:p w:rsidR="00382829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lastRenderedPageBreak/>
              <w:t>Конный</w:t>
            </w:r>
          </w:p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 xml:space="preserve"> спорт</w:t>
            </w:r>
          </w:p>
        </w:tc>
        <w:tc>
          <w:tcPr>
            <w:tcW w:w="2158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56</w:t>
            </w:r>
          </w:p>
        </w:tc>
        <w:tc>
          <w:tcPr>
            <w:tcW w:w="2265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15</w:t>
            </w:r>
          </w:p>
        </w:tc>
        <w:tc>
          <w:tcPr>
            <w:tcW w:w="1728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41</w:t>
            </w:r>
          </w:p>
        </w:tc>
        <w:tc>
          <w:tcPr>
            <w:tcW w:w="2036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0</w:t>
            </w:r>
          </w:p>
        </w:tc>
      </w:tr>
      <w:tr w:rsidR="0006224F" w:rsidRPr="00900957" w:rsidTr="00382829">
        <w:tc>
          <w:tcPr>
            <w:tcW w:w="1384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Итого</w:t>
            </w:r>
          </w:p>
        </w:tc>
        <w:tc>
          <w:tcPr>
            <w:tcW w:w="2158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116</w:t>
            </w:r>
          </w:p>
        </w:tc>
        <w:tc>
          <w:tcPr>
            <w:tcW w:w="2265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15</w:t>
            </w:r>
          </w:p>
        </w:tc>
        <w:tc>
          <w:tcPr>
            <w:tcW w:w="1728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85</w:t>
            </w:r>
          </w:p>
        </w:tc>
        <w:tc>
          <w:tcPr>
            <w:tcW w:w="2036" w:type="dxa"/>
            <w:shd w:val="clear" w:color="auto" w:fill="auto"/>
          </w:tcPr>
          <w:p w:rsidR="0006224F" w:rsidRPr="00900957" w:rsidRDefault="0006224F" w:rsidP="00900957">
            <w:pPr>
              <w:spacing w:line="360" w:lineRule="auto"/>
              <w:ind w:left="-567" w:firstLine="425"/>
              <w:jc w:val="both"/>
              <w:rPr>
                <w:sz w:val="28"/>
                <w:szCs w:val="28"/>
              </w:rPr>
            </w:pPr>
            <w:r w:rsidRPr="00900957">
              <w:rPr>
                <w:sz w:val="28"/>
                <w:szCs w:val="28"/>
              </w:rPr>
              <w:t>16</w:t>
            </w:r>
          </w:p>
        </w:tc>
      </w:tr>
    </w:tbl>
    <w:p w:rsidR="0006224F" w:rsidRPr="00900957" w:rsidRDefault="0006224F" w:rsidP="00900957">
      <w:pPr>
        <w:spacing w:line="360" w:lineRule="auto"/>
        <w:ind w:left="-567" w:firstLine="425"/>
        <w:jc w:val="both"/>
        <w:rPr>
          <w:rFonts w:ascii="Calibri" w:eastAsia="Calibri" w:hAnsi="Calibri"/>
          <w:vanish/>
          <w:sz w:val="28"/>
          <w:szCs w:val="28"/>
          <w:lang w:eastAsia="en-US"/>
        </w:rPr>
      </w:pPr>
    </w:p>
    <w:p w:rsidR="00D53404" w:rsidRPr="00D53404" w:rsidRDefault="00D53404" w:rsidP="00D53404">
      <w:pPr>
        <w:spacing w:line="360" w:lineRule="auto"/>
        <w:jc w:val="center"/>
        <w:rPr>
          <w:b/>
          <w:sz w:val="28"/>
          <w:szCs w:val="28"/>
        </w:rPr>
      </w:pPr>
      <w:bookmarkStart w:id="5" w:name="_Toc468616610"/>
    </w:p>
    <w:p w:rsidR="0057051E" w:rsidRPr="00D53404" w:rsidRDefault="0057051E" w:rsidP="00D53404">
      <w:pPr>
        <w:spacing w:line="360" w:lineRule="auto"/>
        <w:jc w:val="center"/>
        <w:rPr>
          <w:b/>
          <w:sz w:val="28"/>
          <w:szCs w:val="28"/>
        </w:rPr>
      </w:pPr>
      <w:r w:rsidRPr="00D53404">
        <w:rPr>
          <w:rFonts w:eastAsia="Calibri"/>
          <w:b/>
          <w:sz w:val="28"/>
          <w:lang w:eastAsia="en-US"/>
        </w:rPr>
        <w:t>2.1. Методы исследования</w:t>
      </w:r>
      <w:bookmarkEnd w:id="5"/>
    </w:p>
    <w:p w:rsidR="006316F7" w:rsidRPr="006316F7" w:rsidRDefault="006316F7" w:rsidP="006316F7">
      <w:pPr>
        <w:rPr>
          <w:rFonts w:eastAsia="Calibri"/>
          <w:lang w:eastAsia="en-US"/>
        </w:rPr>
      </w:pPr>
    </w:p>
    <w:p w:rsidR="00D9750B" w:rsidRPr="00900957" w:rsidRDefault="00D9750B" w:rsidP="000973A8">
      <w:pPr>
        <w:spacing w:line="360" w:lineRule="auto"/>
        <w:ind w:left="-567" w:firstLine="567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544D5F">
        <w:rPr>
          <w:snapToGrid w:val="0"/>
          <w:color w:val="000000"/>
          <w:sz w:val="28"/>
          <w:szCs w:val="28"/>
        </w:rPr>
        <w:t>Для решения поставленных в работе задач были использованы следующие методы:</w:t>
      </w:r>
    </w:p>
    <w:p w:rsidR="0057051E" w:rsidRPr="00900957" w:rsidRDefault="0057051E" w:rsidP="000973A8">
      <w:pPr>
        <w:numPr>
          <w:ilvl w:val="0"/>
          <w:numId w:val="15"/>
        </w:numPr>
        <w:shd w:val="clear" w:color="auto" w:fill="FFFFFF"/>
        <w:spacing w:after="200" w:line="360" w:lineRule="auto"/>
        <w:ind w:left="-567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900957">
        <w:rPr>
          <w:rFonts w:eastAsia="Calibri"/>
          <w:sz w:val="28"/>
          <w:szCs w:val="28"/>
          <w:lang w:eastAsia="en-US"/>
        </w:rPr>
        <w:t>Анализ учебно-методической литературы</w:t>
      </w:r>
    </w:p>
    <w:p w:rsidR="00D9750B" w:rsidRDefault="00D9750B" w:rsidP="000973A8">
      <w:pPr>
        <w:numPr>
          <w:ilvl w:val="0"/>
          <w:numId w:val="15"/>
        </w:numPr>
        <w:shd w:val="clear" w:color="auto" w:fill="FFFFFF"/>
        <w:spacing w:after="200" w:line="360" w:lineRule="auto"/>
        <w:ind w:left="-567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Анкетирование </w:t>
      </w:r>
    </w:p>
    <w:p w:rsidR="0057051E" w:rsidRPr="00900957" w:rsidRDefault="00D9750B" w:rsidP="000973A8">
      <w:pPr>
        <w:numPr>
          <w:ilvl w:val="0"/>
          <w:numId w:val="15"/>
        </w:numPr>
        <w:shd w:val="clear" w:color="auto" w:fill="FFFFFF"/>
        <w:spacing w:after="200" w:line="360" w:lineRule="auto"/>
        <w:ind w:left="-567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Опрос </w:t>
      </w:r>
    </w:p>
    <w:p w:rsidR="0057051E" w:rsidRPr="00900957" w:rsidRDefault="0057051E" w:rsidP="000973A8">
      <w:pPr>
        <w:numPr>
          <w:ilvl w:val="0"/>
          <w:numId w:val="15"/>
        </w:numPr>
        <w:shd w:val="clear" w:color="auto" w:fill="FFFFFF"/>
        <w:spacing w:after="200" w:line="360" w:lineRule="auto"/>
        <w:ind w:left="-567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900957">
        <w:rPr>
          <w:rFonts w:eastAsia="Calibri"/>
          <w:sz w:val="28"/>
          <w:szCs w:val="28"/>
          <w:lang w:eastAsia="en-US"/>
        </w:rPr>
        <w:t>Наблюдения за тренировочным процессом</w:t>
      </w:r>
    </w:p>
    <w:p w:rsidR="0057051E" w:rsidRDefault="0057051E" w:rsidP="000973A8">
      <w:pPr>
        <w:numPr>
          <w:ilvl w:val="0"/>
          <w:numId w:val="15"/>
        </w:numPr>
        <w:shd w:val="clear" w:color="auto" w:fill="FFFFFF"/>
        <w:spacing w:after="200" w:line="360" w:lineRule="auto"/>
        <w:ind w:left="-567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900957">
        <w:rPr>
          <w:rFonts w:eastAsia="Calibri"/>
          <w:sz w:val="28"/>
          <w:szCs w:val="28"/>
          <w:lang w:eastAsia="en-US"/>
        </w:rPr>
        <w:t>Педагогический эксперимент</w:t>
      </w:r>
    </w:p>
    <w:p w:rsidR="0057051E" w:rsidRPr="00900957" w:rsidRDefault="0057051E" w:rsidP="000973A8">
      <w:pPr>
        <w:spacing w:line="360" w:lineRule="auto"/>
        <w:ind w:left="-567"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900957">
        <w:rPr>
          <w:rFonts w:eastAsia="Calibri"/>
          <w:b/>
          <w:sz w:val="28"/>
          <w:szCs w:val="28"/>
          <w:lang w:eastAsia="en-US"/>
        </w:rPr>
        <w:t>Анализ учебно-методической литературы</w:t>
      </w:r>
    </w:p>
    <w:p w:rsidR="0057051E" w:rsidRPr="00D9750B" w:rsidRDefault="0057051E" w:rsidP="000973A8">
      <w:pPr>
        <w:spacing w:line="360" w:lineRule="auto"/>
        <w:ind w:left="-567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9009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 целью изучения состояния вопроса по теме исследования был</w:t>
      </w:r>
      <w:r w:rsidR="00DF4F18" w:rsidRPr="009009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проведе</w:t>
      </w:r>
      <w:r w:rsidR="00A54B67" w:rsidRPr="009009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 анализ организационно-правовых</w:t>
      </w:r>
      <w:r w:rsidR="00DF4F18" w:rsidRPr="009009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докуме</w:t>
      </w:r>
      <w:r w:rsidR="00A54B67" w:rsidRPr="009009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нтов</w:t>
      </w:r>
      <w:r w:rsidR="00DF4F18" w:rsidRPr="009009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МБУДО «ДЮСШ «Сабантуй». </w:t>
      </w:r>
      <w:r w:rsidR="00A54C96" w:rsidRPr="009009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Были </w:t>
      </w:r>
      <w:r w:rsidR="00A846E8" w:rsidRPr="009009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изучены: учредительные документы;</w:t>
      </w:r>
      <w:r w:rsidR="00A54B67" w:rsidRPr="009009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A846E8" w:rsidRPr="009009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локальные акты,</w:t>
      </w:r>
      <w:r w:rsidR="00A846E8" w:rsidRPr="00900957">
        <w:rPr>
          <w:color w:val="000000"/>
          <w:sz w:val="28"/>
          <w:szCs w:val="28"/>
        </w:rPr>
        <w:t xml:space="preserve"> регламентирующие деятельность  учреждения;</w:t>
      </w:r>
      <w:r w:rsidR="00A846E8" w:rsidRPr="00900957">
        <w:rPr>
          <w:sz w:val="28"/>
          <w:szCs w:val="28"/>
        </w:rPr>
        <w:t xml:space="preserve"> отчёты образовательной организации;</w:t>
      </w:r>
      <w:r w:rsidR="00A846E8" w:rsidRPr="00900957">
        <w:rPr>
          <w:color w:val="000000"/>
          <w:sz w:val="28"/>
          <w:szCs w:val="28"/>
        </w:rPr>
        <w:t xml:space="preserve"> </w:t>
      </w:r>
      <w:r w:rsidR="00A846E8" w:rsidRPr="00D9750B">
        <w:rPr>
          <w:sz w:val="28"/>
          <w:szCs w:val="28"/>
        </w:rPr>
        <w:t>сведения о зданиях  и помещениях для ведения образовательной деятельности и ресурсном обеспечении образовательного процесса.</w:t>
      </w:r>
    </w:p>
    <w:p w:rsidR="0057051E" w:rsidRPr="00900957" w:rsidRDefault="0057051E" w:rsidP="000973A8">
      <w:pPr>
        <w:spacing w:line="360" w:lineRule="auto"/>
        <w:ind w:left="-567"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900957">
        <w:rPr>
          <w:rFonts w:eastAsia="Calibri"/>
          <w:b/>
          <w:sz w:val="28"/>
          <w:szCs w:val="28"/>
          <w:lang w:eastAsia="en-US"/>
        </w:rPr>
        <w:t xml:space="preserve"> Ан</w:t>
      </w:r>
      <w:r w:rsidR="00DF4F18" w:rsidRPr="00900957">
        <w:rPr>
          <w:rFonts w:eastAsia="Calibri"/>
          <w:b/>
          <w:sz w:val="28"/>
          <w:szCs w:val="28"/>
          <w:lang w:eastAsia="en-US"/>
        </w:rPr>
        <w:t>кетирование</w:t>
      </w:r>
      <w:r w:rsidR="00A54B67" w:rsidRPr="00900957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57051E" w:rsidRPr="00BC5024" w:rsidRDefault="00DF4F18" w:rsidP="000973A8">
      <w:pPr>
        <w:shd w:val="clear" w:color="auto" w:fill="FFFFFF"/>
        <w:spacing w:line="360" w:lineRule="auto"/>
        <w:ind w:left="-567" w:firstLine="567"/>
        <w:jc w:val="both"/>
        <w:rPr>
          <w:rFonts w:eastAsia="Calibri"/>
          <w:color w:val="000000"/>
          <w:sz w:val="40"/>
          <w:szCs w:val="28"/>
          <w:lang w:eastAsia="en-US"/>
        </w:rPr>
      </w:pPr>
      <w:r w:rsidRPr="00900957">
        <w:rPr>
          <w:rFonts w:eastAsia="Calibri"/>
          <w:color w:val="000000"/>
          <w:sz w:val="28"/>
          <w:szCs w:val="28"/>
          <w:lang w:eastAsia="en-US"/>
        </w:rPr>
        <w:t>С целью выявления причин отсева контингента спортивной школы</w:t>
      </w:r>
      <w:r w:rsidR="0028592B" w:rsidRPr="00900957">
        <w:rPr>
          <w:rFonts w:eastAsia="Calibri"/>
          <w:color w:val="000000"/>
          <w:sz w:val="28"/>
          <w:szCs w:val="28"/>
          <w:lang w:eastAsia="en-US"/>
        </w:rPr>
        <w:t>,</w:t>
      </w:r>
      <w:r w:rsidRPr="00900957">
        <w:rPr>
          <w:rFonts w:eastAsia="Calibri"/>
          <w:color w:val="000000"/>
          <w:sz w:val="28"/>
          <w:szCs w:val="28"/>
          <w:lang w:eastAsia="en-US"/>
        </w:rPr>
        <w:t xml:space="preserve"> проводилось анкети</w:t>
      </w:r>
      <w:r w:rsidR="003B5F34" w:rsidRPr="00900957">
        <w:rPr>
          <w:rFonts w:eastAsia="Calibri"/>
          <w:color w:val="000000"/>
          <w:sz w:val="28"/>
          <w:szCs w:val="28"/>
          <w:lang w:eastAsia="en-US"/>
        </w:rPr>
        <w:t>рование обучающихся</w:t>
      </w:r>
      <w:r w:rsidRPr="00900957">
        <w:rPr>
          <w:rFonts w:eastAsia="Calibri"/>
          <w:color w:val="000000"/>
          <w:sz w:val="28"/>
          <w:szCs w:val="28"/>
          <w:lang w:eastAsia="en-US"/>
        </w:rPr>
        <w:t>.</w:t>
      </w:r>
      <w:r w:rsidR="00BC5024" w:rsidRPr="00BC502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BC5024" w:rsidRPr="00BC5024">
        <w:rPr>
          <w:color w:val="000000"/>
          <w:sz w:val="28"/>
          <w:szCs w:val="20"/>
          <w:shd w:val="clear" w:color="auto" w:fill="FFFFFF"/>
        </w:rPr>
        <w:t>В качестве основных причин отсева изучали: а) связь отсева с качеством проведения учебно-тренировочного процесса; б) роль тренера в процессе становления личности ребенка с устойчивым интересом к занятиям плаванием; в) влияние особенностей мотивационной сферы на процесс отсева; г) отношение родителей к занятиям своего ребенка плаванием.</w:t>
      </w:r>
    </w:p>
    <w:p w:rsidR="003B5F34" w:rsidRPr="00900957" w:rsidRDefault="00A86689" w:rsidP="000973A8">
      <w:pPr>
        <w:shd w:val="clear" w:color="auto" w:fill="FFFFFF"/>
        <w:spacing w:line="360" w:lineRule="auto"/>
        <w:ind w:left="-567"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Опрос </w:t>
      </w:r>
    </w:p>
    <w:p w:rsidR="003B5F34" w:rsidRPr="00900957" w:rsidRDefault="003B5F34" w:rsidP="000973A8">
      <w:pPr>
        <w:shd w:val="clear" w:color="auto" w:fill="FFFFFF"/>
        <w:spacing w:line="360" w:lineRule="auto"/>
        <w:ind w:left="-567"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00957">
        <w:rPr>
          <w:rFonts w:eastAsia="Calibri"/>
          <w:sz w:val="28"/>
          <w:szCs w:val="28"/>
          <w:lang w:eastAsia="en-US"/>
        </w:rPr>
        <w:t>Для оптимизации работы</w:t>
      </w:r>
      <w:r w:rsidR="00A86689">
        <w:rPr>
          <w:rFonts w:eastAsia="Calibri"/>
          <w:sz w:val="28"/>
          <w:szCs w:val="28"/>
          <w:lang w:eastAsia="en-US"/>
        </w:rPr>
        <w:t xml:space="preserve"> с родителями проводился опрос</w:t>
      </w:r>
      <w:r w:rsidR="00283BA9" w:rsidRPr="00900957">
        <w:rPr>
          <w:rFonts w:eastAsia="Calibri"/>
          <w:sz w:val="28"/>
          <w:szCs w:val="28"/>
          <w:lang w:eastAsia="en-US"/>
        </w:rPr>
        <w:t>.</w:t>
      </w:r>
    </w:p>
    <w:p w:rsidR="0057051E" w:rsidRPr="00900957" w:rsidRDefault="0057051E" w:rsidP="000973A8">
      <w:pPr>
        <w:spacing w:line="360" w:lineRule="auto"/>
        <w:ind w:left="-567" w:firstLine="567"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bookmarkStart w:id="6" w:name="_Toc376375055"/>
      <w:bookmarkStart w:id="7" w:name="_Toc377404414"/>
      <w:bookmarkStart w:id="8" w:name="_Toc468616611"/>
      <w:r w:rsidRPr="00900957">
        <w:rPr>
          <w:rFonts w:eastAsia="Calibri"/>
          <w:b/>
          <w:sz w:val="28"/>
          <w:szCs w:val="28"/>
          <w:lang w:eastAsia="en-US"/>
        </w:rPr>
        <w:t>Педагогические наблюдения</w:t>
      </w:r>
      <w:bookmarkEnd w:id="6"/>
      <w:bookmarkEnd w:id="7"/>
      <w:bookmarkEnd w:id="8"/>
    </w:p>
    <w:p w:rsidR="0057051E" w:rsidRPr="00900957" w:rsidRDefault="0057051E" w:rsidP="000973A8">
      <w:pPr>
        <w:shd w:val="clear" w:color="auto" w:fill="FFFFFF"/>
        <w:spacing w:line="360" w:lineRule="auto"/>
        <w:ind w:left="-567"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00957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Педагогические наблюдения проводились </w:t>
      </w:r>
      <w:r w:rsidR="00DF4F18" w:rsidRPr="00900957">
        <w:rPr>
          <w:rFonts w:eastAsia="Calibri"/>
          <w:color w:val="000000"/>
          <w:sz w:val="28"/>
          <w:szCs w:val="28"/>
          <w:lang w:eastAsia="en-US"/>
        </w:rPr>
        <w:t>на учебных занятиях</w:t>
      </w:r>
      <w:r w:rsidRPr="00900957">
        <w:rPr>
          <w:rFonts w:eastAsia="Calibri"/>
          <w:color w:val="000000"/>
          <w:sz w:val="28"/>
          <w:szCs w:val="28"/>
          <w:lang w:eastAsia="en-US"/>
        </w:rPr>
        <w:t xml:space="preserve"> и в ходе специально организованного эксперимента.</w:t>
      </w:r>
    </w:p>
    <w:p w:rsidR="006316F7" w:rsidRDefault="006316F7" w:rsidP="000973A8">
      <w:pPr>
        <w:shd w:val="clear" w:color="auto" w:fill="FFFFFF"/>
        <w:spacing w:line="360" w:lineRule="auto"/>
        <w:ind w:left="-567"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57051E" w:rsidRPr="00900957" w:rsidRDefault="0057051E" w:rsidP="000973A8">
      <w:pPr>
        <w:shd w:val="clear" w:color="auto" w:fill="FFFFFF"/>
        <w:spacing w:line="360" w:lineRule="auto"/>
        <w:ind w:left="-567"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900957">
        <w:rPr>
          <w:rFonts w:eastAsia="Calibri"/>
          <w:b/>
          <w:sz w:val="28"/>
          <w:szCs w:val="28"/>
          <w:lang w:eastAsia="en-US"/>
        </w:rPr>
        <w:t>Педагогический эксперимент</w:t>
      </w:r>
    </w:p>
    <w:p w:rsidR="0057051E" w:rsidRDefault="0057051E" w:rsidP="000973A8">
      <w:pPr>
        <w:widowControl w:val="0"/>
        <w:spacing w:line="360" w:lineRule="auto"/>
        <w:ind w:left="-567"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00957">
        <w:rPr>
          <w:rFonts w:eastAsia="Calibri"/>
          <w:color w:val="000000"/>
          <w:sz w:val="28"/>
          <w:szCs w:val="28"/>
          <w:lang w:eastAsia="en-US"/>
        </w:rPr>
        <w:t xml:space="preserve">Педагогический эксперимент  </w:t>
      </w:r>
      <w:r w:rsidR="00283BA9" w:rsidRPr="00900957">
        <w:rPr>
          <w:rFonts w:eastAsia="Calibri"/>
          <w:color w:val="000000"/>
          <w:sz w:val="28"/>
          <w:szCs w:val="28"/>
          <w:lang w:eastAsia="en-US"/>
        </w:rPr>
        <w:t>проводился на базе МБУДО «ДЮСШ «Сабантуй», чтобы проверить эффективность реализации комплекса организационных мер по сохранению контингента обучающихся.</w:t>
      </w:r>
    </w:p>
    <w:p w:rsidR="00D158B5" w:rsidRDefault="00D158B5" w:rsidP="00013B46">
      <w:pPr>
        <w:pStyle w:val="a4"/>
        <w:spacing w:line="360" w:lineRule="auto"/>
        <w:jc w:val="both"/>
        <w:rPr>
          <w:sz w:val="28"/>
          <w:szCs w:val="28"/>
        </w:rPr>
      </w:pPr>
    </w:p>
    <w:p w:rsidR="00013B46" w:rsidRPr="006316F7" w:rsidRDefault="00013B46" w:rsidP="006316F7">
      <w:pPr>
        <w:pStyle w:val="2"/>
        <w:jc w:val="center"/>
        <w:rPr>
          <w:rFonts w:ascii="Times New Roman" w:hAnsi="Times New Roman" w:cs="Times New Roman"/>
          <w:color w:val="auto"/>
          <w:sz w:val="28"/>
        </w:rPr>
      </w:pPr>
      <w:bookmarkStart w:id="9" w:name="_Toc468616612"/>
      <w:r w:rsidRPr="006316F7">
        <w:rPr>
          <w:rFonts w:ascii="Times New Roman" w:hAnsi="Times New Roman" w:cs="Times New Roman"/>
          <w:color w:val="auto"/>
          <w:sz w:val="28"/>
        </w:rPr>
        <w:t>2.2.Организация исследования</w:t>
      </w:r>
      <w:bookmarkEnd w:id="9"/>
    </w:p>
    <w:p w:rsidR="00013B46" w:rsidRPr="00013B46" w:rsidRDefault="00013B46" w:rsidP="00013B46">
      <w:pPr>
        <w:spacing w:line="360" w:lineRule="auto"/>
        <w:ind w:left="-567" w:firstLine="567"/>
        <w:jc w:val="center"/>
        <w:rPr>
          <w:b/>
          <w:sz w:val="28"/>
        </w:rPr>
      </w:pPr>
    </w:p>
    <w:p w:rsidR="00DE4E01" w:rsidRPr="00D158B5" w:rsidRDefault="00DE4E01" w:rsidP="000973A8">
      <w:pPr>
        <w:spacing w:line="360" w:lineRule="auto"/>
        <w:ind w:left="-567" w:firstLine="567"/>
        <w:jc w:val="both"/>
        <w:rPr>
          <w:sz w:val="28"/>
        </w:rPr>
      </w:pPr>
      <w:r w:rsidRPr="00D158B5">
        <w:rPr>
          <w:sz w:val="28"/>
        </w:rPr>
        <w:t>Для выявления уровня сохранности контингента обучающихся в МБУДО «ДЮСШ «Сабантуй», был проведен анализ посещаемости уче</w:t>
      </w:r>
      <w:r w:rsidR="00E02C9E" w:rsidRPr="00D158B5">
        <w:rPr>
          <w:sz w:val="28"/>
        </w:rPr>
        <w:t>б</w:t>
      </w:r>
      <w:r w:rsidRPr="00D158B5">
        <w:rPr>
          <w:sz w:val="28"/>
        </w:rPr>
        <w:t>но</w:t>
      </w:r>
      <w:r w:rsidR="00A86689">
        <w:rPr>
          <w:sz w:val="28"/>
        </w:rPr>
        <w:t>-тренировочных занятий за первую</w:t>
      </w:r>
      <w:r w:rsidRPr="00D158B5">
        <w:rPr>
          <w:sz w:val="28"/>
        </w:rPr>
        <w:t xml:space="preserve"> четверть 2015-2016 учебного года (июль 2016 года).</w:t>
      </w:r>
    </w:p>
    <w:p w:rsidR="000A0755" w:rsidRPr="00D158B5" w:rsidRDefault="00DE4E01" w:rsidP="000973A8">
      <w:pPr>
        <w:spacing w:line="360" w:lineRule="auto"/>
        <w:ind w:left="-567" w:firstLine="567"/>
        <w:jc w:val="both"/>
        <w:rPr>
          <w:sz w:val="28"/>
        </w:rPr>
      </w:pPr>
      <w:r w:rsidRPr="00D158B5">
        <w:rPr>
          <w:sz w:val="28"/>
        </w:rPr>
        <w:t>С целью  определения</w:t>
      </w:r>
      <w:r w:rsidR="000065F4" w:rsidRPr="00D158B5">
        <w:rPr>
          <w:sz w:val="28"/>
        </w:rPr>
        <w:t xml:space="preserve"> причин отсев</w:t>
      </w:r>
      <w:r w:rsidRPr="00D158B5">
        <w:rPr>
          <w:sz w:val="28"/>
        </w:rPr>
        <w:t>а контингента спортивной школы, н</w:t>
      </w:r>
      <w:r w:rsidR="000065F4" w:rsidRPr="00D158B5">
        <w:rPr>
          <w:sz w:val="28"/>
        </w:rPr>
        <w:t>ами были разработаны анкеты:</w:t>
      </w:r>
      <w:r w:rsidR="00C00A78" w:rsidRPr="00D158B5">
        <w:rPr>
          <w:sz w:val="28"/>
        </w:rPr>
        <w:t xml:space="preserve"> </w:t>
      </w:r>
      <w:r w:rsidR="000065F4" w:rsidRPr="00D158B5">
        <w:rPr>
          <w:sz w:val="28"/>
        </w:rPr>
        <w:t>для детей, зани</w:t>
      </w:r>
      <w:r w:rsidRPr="00D158B5">
        <w:rPr>
          <w:sz w:val="28"/>
        </w:rPr>
        <w:t>мающихся в</w:t>
      </w:r>
      <w:r w:rsidR="000065F4" w:rsidRPr="00D158B5">
        <w:rPr>
          <w:sz w:val="28"/>
        </w:rPr>
        <w:t xml:space="preserve"> группах начальной подготовки</w:t>
      </w:r>
      <w:r w:rsidR="00E02C9E" w:rsidRPr="00D158B5">
        <w:rPr>
          <w:sz w:val="28"/>
        </w:rPr>
        <w:t xml:space="preserve"> первого года обучения</w:t>
      </w:r>
      <w:r w:rsidR="0012276C" w:rsidRPr="00D158B5">
        <w:rPr>
          <w:sz w:val="28"/>
        </w:rPr>
        <w:t xml:space="preserve">; </w:t>
      </w:r>
      <w:r w:rsidRPr="00D158B5">
        <w:rPr>
          <w:sz w:val="28"/>
        </w:rPr>
        <w:t>для детей, которые</w:t>
      </w:r>
      <w:r w:rsidR="000065F4" w:rsidRPr="00D158B5">
        <w:rPr>
          <w:sz w:val="28"/>
        </w:rPr>
        <w:t xml:space="preserve"> прекр</w:t>
      </w:r>
      <w:r w:rsidR="0012276C" w:rsidRPr="00D158B5">
        <w:rPr>
          <w:sz w:val="28"/>
        </w:rPr>
        <w:t>атили занятия в спортивной школе</w:t>
      </w:r>
      <w:r w:rsidR="00CA40FD">
        <w:rPr>
          <w:sz w:val="28"/>
        </w:rPr>
        <w:t>. А также был</w:t>
      </w:r>
      <w:r w:rsidR="00A86689">
        <w:rPr>
          <w:sz w:val="28"/>
        </w:rPr>
        <w:t xml:space="preserve"> проведен опрос  родителей</w:t>
      </w:r>
      <w:r w:rsidR="0012276C" w:rsidRPr="00D158B5">
        <w:rPr>
          <w:sz w:val="28"/>
        </w:rPr>
        <w:t xml:space="preserve"> обучающихся </w:t>
      </w:r>
      <w:r w:rsidR="000A0755" w:rsidRPr="00D158B5">
        <w:rPr>
          <w:sz w:val="28"/>
        </w:rPr>
        <w:t>(июль 2016)</w:t>
      </w:r>
      <w:r w:rsidR="00313AFF" w:rsidRPr="00D158B5">
        <w:rPr>
          <w:sz w:val="28"/>
        </w:rPr>
        <w:t>.</w:t>
      </w:r>
    </w:p>
    <w:p w:rsidR="00E02C9E" w:rsidRPr="00D158B5" w:rsidRDefault="009803ED" w:rsidP="000973A8">
      <w:pPr>
        <w:spacing w:line="360" w:lineRule="auto"/>
        <w:ind w:left="-567" w:firstLine="567"/>
        <w:jc w:val="both"/>
        <w:rPr>
          <w:sz w:val="28"/>
        </w:rPr>
      </w:pPr>
      <w:r>
        <w:rPr>
          <w:sz w:val="28"/>
        </w:rPr>
        <w:t>В анкетировании</w:t>
      </w:r>
      <w:r w:rsidR="00E02C9E" w:rsidRPr="00D158B5">
        <w:rPr>
          <w:sz w:val="28"/>
        </w:rPr>
        <w:t xml:space="preserve"> приняли участие 76 респондентов обоего пола</w:t>
      </w:r>
      <w:r w:rsidR="00A86689">
        <w:rPr>
          <w:sz w:val="28"/>
        </w:rPr>
        <w:t>: 53 обучающихся и 23 родителя</w:t>
      </w:r>
      <w:r w:rsidR="00313AFF" w:rsidRPr="00D158B5">
        <w:rPr>
          <w:sz w:val="28"/>
        </w:rPr>
        <w:t>.</w:t>
      </w:r>
    </w:p>
    <w:p w:rsidR="000A0755" w:rsidRDefault="000A0755" w:rsidP="000973A8">
      <w:pPr>
        <w:spacing w:line="360" w:lineRule="auto"/>
        <w:ind w:left="-567" w:firstLine="567"/>
        <w:jc w:val="both"/>
        <w:rPr>
          <w:sz w:val="28"/>
        </w:rPr>
      </w:pPr>
      <w:r w:rsidRPr="00D158B5">
        <w:rPr>
          <w:sz w:val="28"/>
        </w:rPr>
        <w:t>Исходя из анализа ответов анкетирования</w:t>
      </w:r>
      <w:r w:rsidR="0012276C" w:rsidRPr="00D158B5">
        <w:rPr>
          <w:sz w:val="28"/>
        </w:rPr>
        <w:t xml:space="preserve"> и беседы</w:t>
      </w:r>
      <w:r w:rsidRPr="00D158B5">
        <w:rPr>
          <w:sz w:val="28"/>
        </w:rPr>
        <w:t>,</w:t>
      </w:r>
      <w:r w:rsidR="007234E1" w:rsidRPr="00D158B5">
        <w:rPr>
          <w:sz w:val="28"/>
        </w:rPr>
        <w:t xml:space="preserve"> нами </w:t>
      </w:r>
      <w:r w:rsidR="00175F61" w:rsidRPr="00D158B5">
        <w:rPr>
          <w:sz w:val="28"/>
        </w:rPr>
        <w:t>был</w:t>
      </w:r>
      <w:r w:rsidR="007234E1" w:rsidRPr="00D158B5">
        <w:rPr>
          <w:sz w:val="28"/>
        </w:rPr>
        <w:t xml:space="preserve"> разработан комплекс организационных мер  для </w:t>
      </w:r>
      <w:r w:rsidRPr="00D158B5">
        <w:rPr>
          <w:sz w:val="28"/>
        </w:rPr>
        <w:t>работы с обучающимися и с их родителями.</w:t>
      </w:r>
    </w:p>
    <w:p w:rsidR="00A86689" w:rsidRPr="00D158B5" w:rsidRDefault="00A86689" w:rsidP="000973A8">
      <w:pPr>
        <w:spacing w:line="360" w:lineRule="auto"/>
        <w:ind w:left="-567" w:firstLine="567"/>
        <w:jc w:val="both"/>
        <w:rPr>
          <w:sz w:val="28"/>
        </w:rPr>
      </w:pPr>
      <w:r>
        <w:rPr>
          <w:sz w:val="28"/>
        </w:rPr>
        <w:t xml:space="preserve">Эксперимент проводился в течение первой четверти в двух группах первого года обучения. В эксперименте участие приняли 30 обучающихся </w:t>
      </w:r>
      <w:r w:rsidR="009803ED">
        <w:rPr>
          <w:sz w:val="28"/>
        </w:rPr>
        <w:t>обоего пола в возрасте от 10 до 13 лет.</w:t>
      </w:r>
    </w:p>
    <w:p w:rsidR="00915A00" w:rsidRPr="00D158B5" w:rsidRDefault="007234E1" w:rsidP="000973A8">
      <w:pPr>
        <w:spacing w:line="360" w:lineRule="auto"/>
        <w:ind w:left="-567" w:firstLine="567"/>
        <w:jc w:val="both"/>
        <w:rPr>
          <w:sz w:val="28"/>
        </w:rPr>
      </w:pPr>
      <w:r w:rsidRPr="00D158B5">
        <w:rPr>
          <w:sz w:val="28"/>
        </w:rPr>
        <w:t xml:space="preserve">В течение первой четверти </w:t>
      </w:r>
      <w:r w:rsidR="00915A00" w:rsidRPr="00D158B5">
        <w:rPr>
          <w:sz w:val="28"/>
        </w:rPr>
        <w:t>тренеры-преподаватели МБУДО «ДЮСШ «Сабантуй» работал</w:t>
      </w:r>
      <w:r w:rsidR="00F6687D" w:rsidRPr="00D158B5">
        <w:rPr>
          <w:sz w:val="28"/>
        </w:rPr>
        <w:t>и по предложенной нами комплексу</w:t>
      </w:r>
      <w:r w:rsidR="00915A00" w:rsidRPr="00D158B5">
        <w:rPr>
          <w:sz w:val="28"/>
        </w:rPr>
        <w:t xml:space="preserve"> организац</w:t>
      </w:r>
      <w:r w:rsidR="00F86B3B">
        <w:rPr>
          <w:sz w:val="28"/>
        </w:rPr>
        <w:t>ии учебно-тренировочных занятий по конному спорту.</w:t>
      </w:r>
      <w:r w:rsidR="00915A00" w:rsidRPr="00D158B5">
        <w:rPr>
          <w:sz w:val="28"/>
        </w:rPr>
        <w:t xml:space="preserve"> </w:t>
      </w:r>
    </w:p>
    <w:p w:rsidR="00AB3F32" w:rsidRPr="00D158B5" w:rsidRDefault="00915A00" w:rsidP="000973A8">
      <w:pPr>
        <w:spacing w:line="360" w:lineRule="auto"/>
        <w:ind w:left="-567" w:firstLine="567"/>
        <w:jc w:val="both"/>
        <w:rPr>
          <w:sz w:val="28"/>
        </w:rPr>
      </w:pPr>
      <w:r w:rsidRPr="00D158B5">
        <w:rPr>
          <w:sz w:val="28"/>
        </w:rPr>
        <w:t xml:space="preserve">А </w:t>
      </w:r>
      <w:r w:rsidR="005D47D5" w:rsidRPr="00D158B5">
        <w:rPr>
          <w:sz w:val="28"/>
        </w:rPr>
        <w:t>так же с на</w:t>
      </w:r>
      <w:r w:rsidR="00AB3F32" w:rsidRPr="00D158B5">
        <w:rPr>
          <w:sz w:val="28"/>
        </w:rPr>
        <w:t xml:space="preserve">чала учебного года тренеры тесно работали </w:t>
      </w:r>
      <w:r w:rsidR="00313AFF" w:rsidRPr="00D158B5">
        <w:rPr>
          <w:sz w:val="28"/>
        </w:rPr>
        <w:t xml:space="preserve"> с родителями обучающихся</w:t>
      </w:r>
      <w:r w:rsidR="0012276C" w:rsidRPr="00D158B5">
        <w:rPr>
          <w:sz w:val="28"/>
        </w:rPr>
        <w:t xml:space="preserve"> </w:t>
      </w:r>
      <w:r w:rsidR="00AB3F32" w:rsidRPr="00D158B5">
        <w:rPr>
          <w:sz w:val="28"/>
        </w:rPr>
        <w:t>(сентябрь-ноябрь)</w:t>
      </w:r>
      <w:r w:rsidR="00313AFF" w:rsidRPr="00D158B5">
        <w:rPr>
          <w:sz w:val="28"/>
        </w:rPr>
        <w:t>.</w:t>
      </w:r>
    </w:p>
    <w:p w:rsidR="00F14E1E" w:rsidRPr="006316F7" w:rsidRDefault="00D9750B" w:rsidP="006316F7">
      <w:pPr>
        <w:spacing w:line="360" w:lineRule="auto"/>
        <w:ind w:left="-567" w:firstLine="567"/>
        <w:jc w:val="both"/>
        <w:rPr>
          <w:sz w:val="28"/>
        </w:rPr>
      </w:pPr>
      <w:r>
        <w:rPr>
          <w:sz w:val="28"/>
        </w:rPr>
        <w:lastRenderedPageBreak/>
        <w:t>В конце эксперимента</w:t>
      </w:r>
      <w:r w:rsidR="004F0B22">
        <w:rPr>
          <w:sz w:val="28"/>
        </w:rPr>
        <w:t xml:space="preserve"> проводили анализ</w:t>
      </w:r>
      <w:r>
        <w:rPr>
          <w:sz w:val="28"/>
        </w:rPr>
        <w:t xml:space="preserve"> показателей сохранности </w:t>
      </w:r>
      <w:r w:rsidR="00AB3F32" w:rsidRPr="00D158B5">
        <w:rPr>
          <w:sz w:val="28"/>
        </w:rPr>
        <w:t xml:space="preserve"> контингента</w:t>
      </w:r>
      <w:r w:rsidR="00C00A78" w:rsidRPr="00D158B5">
        <w:rPr>
          <w:sz w:val="28"/>
        </w:rPr>
        <w:t xml:space="preserve"> </w:t>
      </w:r>
      <w:r w:rsidR="00D641B0" w:rsidRPr="00D158B5">
        <w:rPr>
          <w:sz w:val="28"/>
        </w:rPr>
        <w:t>обучающихся</w:t>
      </w:r>
      <w:r w:rsidR="004F0B22">
        <w:rPr>
          <w:sz w:val="28"/>
        </w:rPr>
        <w:t xml:space="preserve"> в контрольной и экспериментальной гру</w:t>
      </w:r>
      <w:r>
        <w:rPr>
          <w:sz w:val="28"/>
        </w:rPr>
        <w:t>ппах. Были сделаны выводы и оформлена дипломная работа.</w:t>
      </w:r>
    </w:p>
    <w:p w:rsidR="00517B20" w:rsidRPr="006316F7" w:rsidRDefault="00B954C1" w:rsidP="006316F7">
      <w:pPr>
        <w:pStyle w:val="2"/>
        <w:numPr>
          <w:ilvl w:val="1"/>
          <w:numId w:val="16"/>
        </w:numPr>
        <w:jc w:val="center"/>
        <w:rPr>
          <w:rFonts w:ascii="Times New Roman" w:hAnsi="Times New Roman" w:cs="Times New Roman"/>
          <w:color w:val="auto"/>
          <w:sz w:val="28"/>
        </w:rPr>
      </w:pPr>
      <w:bookmarkStart w:id="10" w:name="_Toc468616614"/>
      <w:r w:rsidRPr="006316F7">
        <w:rPr>
          <w:rFonts w:ascii="Times New Roman" w:eastAsia="Calibri" w:hAnsi="Times New Roman" w:cs="Times New Roman"/>
          <w:color w:val="auto"/>
          <w:sz w:val="28"/>
          <w:shd w:val="clear" w:color="auto" w:fill="FFFFFF"/>
          <w:lang w:eastAsia="en-US"/>
        </w:rPr>
        <w:t xml:space="preserve">Уровень сохранности контингента и причины отсева  обучающихся </w:t>
      </w:r>
      <w:r w:rsidRPr="006316F7">
        <w:rPr>
          <w:rFonts w:ascii="Times New Roman" w:hAnsi="Times New Roman" w:cs="Times New Roman"/>
          <w:color w:val="auto"/>
          <w:sz w:val="28"/>
        </w:rPr>
        <w:t>МБУДО «ДЮСШ «Сабантуй»</w:t>
      </w:r>
      <w:bookmarkEnd w:id="10"/>
    </w:p>
    <w:p w:rsidR="00B954C1" w:rsidRPr="00B954C1" w:rsidRDefault="00B954C1" w:rsidP="00B954C1">
      <w:pPr>
        <w:pStyle w:val="ac"/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B504B9" w:rsidRDefault="00B504B9" w:rsidP="00B504B9">
      <w:pPr>
        <w:spacing w:line="360" w:lineRule="auto"/>
        <w:ind w:left="-567" w:firstLine="567"/>
        <w:jc w:val="both"/>
        <w:rPr>
          <w:rFonts w:eastAsia="TimesNewRomanPSMT"/>
          <w:sz w:val="28"/>
          <w:szCs w:val="28"/>
        </w:rPr>
      </w:pPr>
      <w:r w:rsidRPr="00B504B9">
        <w:rPr>
          <w:rFonts w:eastAsia="TimesNewRomanPSMT"/>
          <w:sz w:val="28"/>
          <w:szCs w:val="28"/>
        </w:rPr>
        <w:t>Анализ количественных характеристик контингента ДЮСШ на разных этапах спортивной подготовки дает определенное представление о закономерностях отсева в подготовке</w:t>
      </w:r>
      <w:r>
        <w:rPr>
          <w:rFonts w:eastAsia="TimesNewRomanPSMT"/>
          <w:sz w:val="28"/>
          <w:szCs w:val="28"/>
        </w:rPr>
        <w:t xml:space="preserve"> спортсменов.</w:t>
      </w:r>
    </w:p>
    <w:p w:rsidR="00013B46" w:rsidRPr="00CA40FD" w:rsidRDefault="00B504B9" w:rsidP="00013B46">
      <w:pPr>
        <w:spacing w:line="360" w:lineRule="auto"/>
        <w:ind w:left="-567" w:firstLine="425"/>
        <w:jc w:val="both"/>
        <w:rPr>
          <w:rFonts w:eastAsia="Calibri"/>
          <w:sz w:val="28"/>
          <w:szCs w:val="28"/>
          <w:lang w:eastAsia="en-US"/>
        </w:rPr>
      </w:pPr>
      <w:r w:rsidRPr="00B504B9">
        <w:rPr>
          <w:rFonts w:eastAsia="Calibri"/>
          <w:color w:val="333333"/>
          <w:sz w:val="28"/>
          <w:szCs w:val="28"/>
          <w:lang w:eastAsia="en-US"/>
        </w:rPr>
        <w:t xml:space="preserve"> </w:t>
      </w:r>
      <w:r w:rsidR="003E2A96" w:rsidRPr="00CA40FD">
        <w:rPr>
          <w:rFonts w:eastAsia="Calibri"/>
          <w:sz w:val="28"/>
          <w:szCs w:val="28"/>
          <w:lang w:eastAsia="en-US"/>
        </w:rPr>
        <w:t>С</w:t>
      </w:r>
      <w:r w:rsidR="00F86B3B" w:rsidRPr="00CA40FD">
        <w:rPr>
          <w:rFonts w:eastAsia="Calibri"/>
          <w:sz w:val="28"/>
          <w:szCs w:val="28"/>
          <w:lang w:eastAsia="en-US"/>
        </w:rPr>
        <w:t xml:space="preserve"> целью определения состояния</w:t>
      </w:r>
      <w:r w:rsidR="003E2A96" w:rsidRPr="00CA40FD">
        <w:rPr>
          <w:rFonts w:eastAsia="Calibri"/>
          <w:sz w:val="28"/>
          <w:szCs w:val="28"/>
          <w:lang w:eastAsia="en-US"/>
        </w:rPr>
        <w:t xml:space="preserve"> контингента после первой четверти учебно-тренировочного года, </w:t>
      </w:r>
      <w:r w:rsidR="002376E3" w:rsidRPr="00CA40FD">
        <w:rPr>
          <w:rFonts w:eastAsia="Calibri"/>
          <w:sz w:val="28"/>
          <w:szCs w:val="28"/>
          <w:lang w:eastAsia="en-US"/>
        </w:rPr>
        <w:t>мы сравнили численность обучающихся на начало 2015-2016 учебного года и на конец первой четверти.</w:t>
      </w:r>
      <w:r w:rsidR="00013B46" w:rsidRPr="00CA40FD">
        <w:rPr>
          <w:rFonts w:eastAsia="Calibri"/>
          <w:sz w:val="28"/>
          <w:szCs w:val="28"/>
          <w:lang w:eastAsia="en-US"/>
        </w:rPr>
        <w:t xml:space="preserve"> </w:t>
      </w:r>
    </w:p>
    <w:p w:rsidR="00013B46" w:rsidRDefault="00013B46" w:rsidP="00013B46">
      <w:pPr>
        <w:spacing w:line="360" w:lineRule="auto"/>
        <w:ind w:left="-567" w:firstLine="425"/>
        <w:jc w:val="right"/>
        <w:rPr>
          <w:rFonts w:eastAsia="Calibri"/>
          <w:color w:val="333333"/>
          <w:sz w:val="28"/>
          <w:szCs w:val="28"/>
          <w:lang w:eastAsia="en-US"/>
        </w:rPr>
      </w:pPr>
      <w:r w:rsidRPr="00900957">
        <w:rPr>
          <w:rFonts w:eastAsia="Calibri"/>
          <w:color w:val="333333"/>
          <w:sz w:val="28"/>
          <w:szCs w:val="28"/>
          <w:lang w:eastAsia="en-US"/>
        </w:rPr>
        <w:t xml:space="preserve">Таблица 3. </w:t>
      </w:r>
    </w:p>
    <w:p w:rsidR="003B4976" w:rsidRPr="00013B46" w:rsidRDefault="00013B46" w:rsidP="00013B46">
      <w:pPr>
        <w:spacing w:line="360" w:lineRule="auto"/>
        <w:ind w:left="-567" w:firstLine="425"/>
        <w:jc w:val="center"/>
        <w:rPr>
          <w:rFonts w:eastAsia="Calibri"/>
          <w:b/>
          <w:color w:val="333333"/>
          <w:sz w:val="28"/>
          <w:szCs w:val="28"/>
          <w:lang w:eastAsia="en-US"/>
        </w:rPr>
      </w:pPr>
      <w:r w:rsidRPr="00013B46">
        <w:rPr>
          <w:rFonts w:eastAsia="Calibri"/>
          <w:b/>
          <w:color w:val="333333"/>
          <w:sz w:val="28"/>
          <w:szCs w:val="28"/>
          <w:lang w:eastAsia="en-US"/>
        </w:rPr>
        <w:t>Численность обучающихся на начало 2015-2016 учебного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1614"/>
        <w:gridCol w:w="1780"/>
        <w:gridCol w:w="1079"/>
        <w:gridCol w:w="1142"/>
        <w:gridCol w:w="1057"/>
        <w:gridCol w:w="1602"/>
      </w:tblGrid>
      <w:tr w:rsidR="003B4976" w:rsidRPr="00B954C1" w:rsidTr="00672AB5">
        <w:trPr>
          <w:trHeight w:val="637"/>
        </w:trPr>
        <w:tc>
          <w:tcPr>
            <w:tcW w:w="1297" w:type="dxa"/>
            <w:vMerge w:val="restart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 xml:space="preserve">Вид </w:t>
            </w:r>
          </w:p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спорта</w:t>
            </w:r>
          </w:p>
        </w:tc>
        <w:tc>
          <w:tcPr>
            <w:tcW w:w="1614" w:type="dxa"/>
            <w:vMerge w:val="restart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 xml:space="preserve">Контингент </w:t>
            </w:r>
          </w:p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обучающихся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Спортивно-</w:t>
            </w:r>
          </w:p>
          <w:p w:rsidR="003B4976" w:rsidRPr="00B954C1" w:rsidRDefault="003B4976" w:rsidP="00B954C1">
            <w:pPr>
              <w:spacing w:line="360" w:lineRule="auto"/>
              <w:ind w:left="-76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 xml:space="preserve"> оздоровительный</w:t>
            </w:r>
          </w:p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этап</w:t>
            </w:r>
          </w:p>
        </w:tc>
        <w:tc>
          <w:tcPr>
            <w:tcW w:w="3278" w:type="dxa"/>
            <w:gridSpan w:val="3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 xml:space="preserve">Этап </w:t>
            </w:r>
          </w:p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начальной</w:t>
            </w:r>
          </w:p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 xml:space="preserve"> подготовки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Учебно-</w:t>
            </w:r>
          </w:p>
          <w:p w:rsidR="003B4976" w:rsidRPr="00B954C1" w:rsidRDefault="003B4976" w:rsidP="00B954C1">
            <w:pPr>
              <w:spacing w:line="360" w:lineRule="auto"/>
              <w:ind w:left="-567" w:right="-143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тренировочный</w:t>
            </w:r>
          </w:p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 xml:space="preserve"> этап</w:t>
            </w:r>
          </w:p>
        </w:tc>
      </w:tr>
      <w:tr w:rsidR="003B4976" w:rsidRPr="00B954C1" w:rsidTr="00672AB5">
        <w:trPr>
          <w:trHeight w:val="636"/>
        </w:trPr>
        <w:tc>
          <w:tcPr>
            <w:tcW w:w="1297" w:type="dxa"/>
            <w:vMerge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 xml:space="preserve">1 год </w:t>
            </w:r>
          </w:p>
          <w:p w:rsidR="003B4976" w:rsidRPr="00B954C1" w:rsidRDefault="003B4976" w:rsidP="00B954C1">
            <w:pPr>
              <w:spacing w:line="360" w:lineRule="auto"/>
              <w:ind w:right="-116" w:hanging="76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обучения</w:t>
            </w:r>
          </w:p>
        </w:tc>
        <w:tc>
          <w:tcPr>
            <w:tcW w:w="1142" w:type="dxa"/>
            <w:shd w:val="clear" w:color="auto" w:fill="auto"/>
          </w:tcPr>
          <w:p w:rsidR="003B4976" w:rsidRPr="00B954C1" w:rsidRDefault="00672AB5" w:rsidP="00B954C1">
            <w:pPr>
              <w:spacing w:line="360" w:lineRule="auto"/>
              <w:ind w:right="-108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 xml:space="preserve">2 </w:t>
            </w:r>
            <w:r w:rsidR="003B4976" w:rsidRPr="00B954C1">
              <w:rPr>
                <w:szCs w:val="28"/>
              </w:rPr>
              <w:t xml:space="preserve">год обучения </w:t>
            </w:r>
          </w:p>
        </w:tc>
        <w:tc>
          <w:tcPr>
            <w:tcW w:w="1057" w:type="dxa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164" w:firstLine="31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3 год обучения</w:t>
            </w:r>
          </w:p>
        </w:tc>
        <w:tc>
          <w:tcPr>
            <w:tcW w:w="1602" w:type="dxa"/>
            <w:vMerge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</w:p>
        </w:tc>
      </w:tr>
      <w:tr w:rsidR="003B4976" w:rsidRPr="00B954C1" w:rsidTr="00672AB5">
        <w:tc>
          <w:tcPr>
            <w:tcW w:w="1297" w:type="dxa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Стендовая</w:t>
            </w:r>
          </w:p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 xml:space="preserve"> стрельба</w:t>
            </w:r>
          </w:p>
        </w:tc>
        <w:tc>
          <w:tcPr>
            <w:tcW w:w="1614" w:type="dxa"/>
            <w:shd w:val="clear" w:color="auto" w:fill="auto"/>
          </w:tcPr>
          <w:p w:rsidR="003B4976" w:rsidRPr="00B954C1" w:rsidRDefault="00B73705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69</w:t>
            </w:r>
          </w:p>
        </w:tc>
        <w:tc>
          <w:tcPr>
            <w:tcW w:w="1780" w:type="dxa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:rsidR="003B4976" w:rsidRPr="00B954C1" w:rsidRDefault="002376E3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30</w:t>
            </w:r>
          </w:p>
        </w:tc>
        <w:tc>
          <w:tcPr>
            <w:tcW w:w="1142" w:type="dxa"/>
            <w:shd w:val="clear" w:color="auto" w:fill="auto"/>
          </w:tcPr>
          <w:p w:rsidR="003B4976" w:rsidRPr="00B954C1" w:rsidRDefault="00B73705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39</w:t>
            </w:r>
          </w:p>
        </w:tc>
        <w:tc>
          <w:tcPr>
            <w:tcW w:w="1057" w:type="dxa"/>
            <w:shd w:val="clear" w:color="auto" w:fill="auto"/>
          </w:tcPr>
          <w:p w:rsidR="003B4976" w:rsidRPr="00B954C1" w:rsidRDefault="002376E3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0</w:t>
            </w:r>
          </w:p>
        </w:tc>
        <w:tc>
          <w:tcPr>
            <w:tcW w:w="1602" w:type="dxa"/>
            <w:shd w:val="clear" w:color="auto" w:fill="auto"/>
          </w:tcPr>
          <w:p w:rsidR="003B4976" w:rsidRPr="00B954C1" w:rsidRDefault="002376E3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0</w:t>
            </w:r>
          </w:p>
        </w:tc>
      </w:tr>
      <w:tr w:rsidR="003B4976" w:rsidRPr="00B954C1" w:rsidTr="00672AB5">
        <w:tc>
          <w:tcPr>
            <w:tcW w:w="1297" w:type="dxa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Конный</w:t>
            </w:r>
          </w:p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 xml:space="preserve"> спорт</w:t>
            </w:r>
          </w:p>
        </w:tc>
        <w:tc>
          <w:tcPr>
            <w:tcW w:w="1614" w:type="dxa"/>
            <w:shd w:val="clear" w:color="auto" w:fill="auto"/>
          </w:tcPr>
          <w:p w:rsidR="003B4976" w:rsidRPr="00B954C1" w:rsidRDefault="00B73705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50</w:t>
            </w:r>
          </w:p>
        </w:tc>
        <w:tc>
          <w:tcPr>
            <w:tcW w:w="1780" w:type="dxa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:rsidR="003B4976" w:rsidRPr="00B954C1" w:rsidRDefault="00B73705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26</w:t>
            </w:r>
          </w:p>
        </w:tc>
        <w:tc>
          <w:tcPr>
            <w:tcW w:w="1142" w:type="dxa"/>
            <w:shd w:val="clear" w:color="auto" w:fill="auto"/>
          </w:tcPr>
          <w:p w:rsidR="003B4976" w:rsidRPr="00B954C1" w:rsidRDefault="002376E3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24</w:t>
            </w:r>
          </w:p>
        </w:tc>
        <w:tc>
          <w:tcPr>
            <w:tcW w:w="1057" w:type="dxa"/>
            <w:shd w:val="clear" w:color="auto" w:fill="auto"/>
          </w:tcPr>
          <w:p w:rsidR="003B4976" w:rsidRPr="00B954C1" w:rsidRDefault="002376E3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0</w:t>
            </w:r>
          </w:p>
        </w:tc>
        <w:tc>
          <w:tcPr>
            <w:tcW w:w="1602" w:type="dxa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0</w:t>
            </w:r>
          </w:p>
        </w:tc>
      </w:tr>
      <w:tr w:rsidR="003B4976" w:rsidRPr="00B954C1" w:rsidTr="00672AB5">
        <w:tc>
          <w:tcPr>
            <w:tcW w:w="1297" w:type="dxa"/>
            <w:shd w:val="clear" w:color="auto" w:fill="auto"/>
          </w:tcPr>
          <w:p w:rsidR="003B4976" w:rsidRPr="00B954C1" w:rsidRDefault="003B4976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Итого</w:t>
            </w:r>
          </w:p>
        </w:tc>
        <w:tc>
          <w:tcPr>
            <w:tcW w:w="1614" w:type="dxa"/>
            <w:shd w:val="clear" w:color="auto" w:fill="auto"/>
          </w:tcPr>
          <w:p w:rsidR="003B4976" w:rsidRPr="00B954C1" w:rsidRDefault="002376E3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119</w:t>
            </w:r>
          </w:p>
        </w:tc>
        <w:tc>
          <w:tcPr>
            <w:tcW w:w="1780" w:type="dxa"/>
            <w:shd w:val="clear" w:color="auto" w:fill="auto"/>
          </w:tcPr>
          <w:p w:rsidR="003B4976" w:rsidRPr="00B954C1" w:rsidRDefault="002376E3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:rsidR="003B4976" w:rsidRPr="00B954C1" w:rsidRDefault="00B73705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56</w:t>
            </w:r>
          </w:p>
        </w:tc>
        <w:tc>
          <w:tcPr>
            <w:tcW w:w="1142" w:type="dxa"/>
            <w:shd w:val="clear" w:color="auto" w:fill="auto"/>
          </w:tcPr>
          <w:p w:rsidR="003B4976" w:rsidRPr="00B954C1" w:rsidRDefault="00B73705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63</w:t>
            </w:r>
          </w:p>
        </w:tc>
        <w:tc>
          <w:tcPr>
            <w:tcW w:w="1057" w:type="dxa"/>
            <w:shd w:val="clear" w:color="auto" w:fill="auto"/>
          </w:tcPr>
          <w:p w:rsidR="003B4976" w:rsidRPr="00B954C1" w:rsidRDefault="002376E3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0</w:t>
            </w:r>
          </w:p>
        </w:tc>
        <w:tc>
          <w:tcPr>
            <w:tcW w:w="1602" w:type="dxa"/>
            <w:shd w:val="clear" w:color="auto" w:fill="auto"/>
          </w:tcPr>
          <w:p w:rsidR="003B4976" w:rsidRPr="00B954C1" w:rsidRDefault="002376E3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B954C1">
              <w:rPr>
                <w:szCs w:val="28"/>
              </w:rPr>
              <w:t>0</w:t>
            </w:r>
          </w:p>
        </w:tc>
      </w:tr>
    </w:tbl>
    <w:p w:rsidR="00013B46" w:rsidRDefault="00013B46" w:rsidP="00013B46">
      <w:pPr>
        <w:spacing w:line="360" w:lineRule="auto"/>
        <w:ind w:left="-567" w:firstLine="425"/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013B46" w:rsidRDefault="00013B46" w:rsidP="00013B46">
      <w:pPr>
        <w:spacing w:line="360" w:lineRule="auto"/>
        <w:ind w:left="-567" w:firstLine="425"/>
        <w:jc w:val="right"/>
        <w:rPr>
          <w:rFonts w:eastAsia="Calibri"/>
          <w:color w:val="333333"/>
          <w:sz w:val="28"/>
          <w:szCs w:val="28"/>
          <w:lang w:eastAsia="en-US"/>
        </w:rPr>
      </w:pPr>
      <w:r w:rsidRPr="00900957">
        <w:rPr>
          <w:rFonts w:eastAsia="Calibri"/>
          <w:color w:val="333333"/>
          <w:sz w:val="28"/>
          <w:szCs w:val="28"/>
          <w:lang w:eastAsia="en-US"/>
        </w:rPr>
        <w:t xml:space="preserve">Таблица 4. </w:t>
      </w:r>
    </w:p>
    <w:p w:rsidR="00013B46" w:rsidRPr="00013B46" w:rsidRDefault="00013B46" w:rsidP="00013B46">
      <w:pPr>
        <w:spacing w:line="360" w:lineRule="auto"/>
        <w:ind w:left="-567" w:firstLine="425"/>
        <w:jc w:val="center"/>
        <w:rPr>
          <w:rFonts w:eastAsia="Calibri"/>
          <w:b/>
          <w:color w:val="333333"/>
          <w:sz w:val="28"/>
          <w:szCs w:val="28"/>
          <w:lang w:eastAsia="en-US"/>
        </w:rPr>
      </w:pPr>
      <w:r w:rsidRPr="00013B46">
        <w:rPr>
          <w:rFonts w:eastAsia="Calibri"/>
          <w:b/>
          <w:color w:val="333333"/>
          <w:sz w:val="28"/>
          <w:szCs w:val="28"/>
          <w:lang w:eastAsia="en-US"/>
        </w:rPr>
        <w:t xml:space="preserve">Численность обучающихся на конец первой четверти </w:t>
      </w:r>
    </w:p>
    <w:p w:rsidR="00553949" w:rsidRPr="00900957" w:rsidRDefault="00013B46" w:rsidP="00013B46">
      <w:pPr>
        <w:spacing w:line="360" w:lineRule="auto"/>
        <w:ind w:left="-567" w:firstLine="425"/>
        <w:jc w:val="center"/>
        <w:rPr>
          <w:rFonts w:eastAsia="Calibri"/>
          <w:color w:val="333333"/>
          <w:sz w:val="28"/>
          <w:szCs w:val="28"/>
          <w:lang w:eastAsia="en-US"/>
        </w:rPr>
      </w:pPr>
      <w:r w:rsidRPr="00013B46">
        <w:rPr>
          <w:rFonts w:eastAsia="Calibri"/>
          <w:b/>
          <w:color w:val="333333"/>
          <w:sz w:val="28"/>
          <w:szCs w:val="28"/>
          <w:lang w:eastAsia="en-US"/>
        </w:rPr>
        <w:t>2015-2016 учебного года</w:t>
      </w:r>
      <w:r w:rsidRPr="00900957">
        <w:rPr>
          <w:rFonts w:eastAsia="Calibri"/>
          <w:color w:val="333333"/>
          <w:sz w:val="28"/>
          <w:szCs w:val="28"/>
          <w:lang w:eastAsia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889"/>
        <w:gridCol w:w="1079"/>
        <w:gridCol w:w="1142"/>
        <w:gridCol w:w="1057"/>
        <w:gridCol w:w="1602"/>
      </w:tblGrid>
      <w:tr w:rsidR="00553949" w:rsidRPr="00013B46" w:rsidTr="00517B20">
        <w:trPr>
          <w:trHeight w:val="637"/>
          <w:jc w:val="center"/>
        </w:trPr>
        <w:tc>
          <w:tcPr>
            <w:tcW w:w="1242" w:type="dxa"/>
            <w:vMerge w:val="restart"/>
            <w:shd w:val="clear" w:color="auto" w:fill="auto"/>
          </w:tcPr>
          <w:p w:rsidR="00553949" w:rsidRPr="00013B46" w:rsidRDefault="00553949" w:rsidP="00013B46">
            <w:pPr>
              <w:spacing w:line="360" w:lineRule="auto"/>
              <w:ind w:firstLine="22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 xml:space="preserve">Вид </w:t>
            </w:r>
          </w:p>
          <w:p w:rsidR="00553949" w:rsidRPr="00013B46" w:rsidRDefault="00553949" w:rsidP="00013B46">
            <w:pPr>
              <w:spacing w:line="360" w:lineRule="auto"/>
              <w:ind w:firstLine="22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спорта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53949" w:rsidRPr="00013B46" w:rsidRDefault="00553949" w:rsidP="00013B46">
            <w:pPr>
              <w:spacing w:line="360" w:lineRule="auto"/>
              <w:ind w:left="-21" w:firstLine="21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 xml:space="preserve">Контингент </w:t>
            </w:r>
          </w:p>
          <w:p w:rsidR="00553949" w:rsidRPr="00013B46" w:rsidRDefault="00553949" w:rsidP="00013B46">
            <w:pPr>
              <w:spacing w:line="360" w:lineRule="auto"/>
              <w:ind w:left="-21" w:right="-108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обучающихся</w:t>
            </w:r>
          </w:p>
        </w:tc>
        <w:tc>
          <w:tcPr>
            <w:tcW w:w="1889" w:type="dxa"/>
            <w:vMerge w:val="restart"/>
            <w:shd w:val="clear" w:color="auto" w:fill="auto"/>
          </w:tcPr>
          <w:p w:rsidR="00553949" w:rsidRPr="00013B46" w:rsidRDefault="00013B46" w:rsidP="00013B46">
            <w:pPr>
              <w:spacing w:line="360" w:lineRule="auto"/>
              <w:ind w:left="-76" w:right="-61" w:firstLine="66"/>
              <w:jc w:val="both"/>
              <w:rPr>
                <w:szCs w:val="28"/>
              </w:rPr>
            </w:pPr>
            <w:r>
              <w:rPr>
                <w:szCs w:val="28"/>
              </w:rPr>
              <w:t>Спортивно-</w:t>
            </w:r>
            <w:r w:rsidR="00553949" w:rsidRPr="00013B46">
              <w:rPr>
                <w:szCs w:val="28"/>
              </w:rPr>
              <w:t>оздоровительный</w:t>
            </w:r>
          </w:p>
          <w:p w:rsidR="00553949" w:rsidRPr="00013B46" w:rsidRDefault="00553949" w:rsidP="00013B46">
            <w:pPr>
              <w:spacing w:line="360" w:lineRule="auto"/>
              <w:ind w:firstLine="6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этап</w:t>
            </w:r>
          </w:p>
        </w:tc>
        <w:tc>
          <w:tcPr>
            <w:tcW w:w="3278" w:type="dxa"/>
            <w:gridSpan w:val="3"/>
            <w:shd w:val="clear" w:color="auto" w:fill="auto"/>
          </w:tcPr>
          <w:p w:rsidR="00553949" w:rsidRPr="00013B46" w:rsidRDefault="00553949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Этап начальной</w:t>
            </w:r>
          </w:p>
          <w:p w:rsidR="00553949" w:rsidRPr="00013B46" w:rsidRDefault="00553949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 xml:space="preserve"> подготовки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553949" w:rsidRPr="00013B46" w:rsidRDefault="00553949" w:rsidP="00013B46">
            <w:pPr>
              <w:spacing w:line="360" w:lineRule="auto"/>
              <w:ind w:left="111" w:hanging="111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Учебно-</w:t>
            </w:r>
          </w:p>
          <w:p w:rsidR="00553949" w:rsidRPr="00013B46" w:rsidRDefault="00553949" w:rsidP="00517B20">
            <w:pPr>
              <w:spacing w:line="360" w:lineRule="auto"/>
              <w:ind w:left="-172" w:right="-143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тренировочный</w:t>
            </w:r>
          </w:p>
          <w:p w:rsidR="00553949" w:rsidRPr="00013B46" w:rsidRDefault="00553949" w:rsidP="00013B46">
            <w:pPr>
              <w:spacing w:line="360" w:lineRule="auto"/>
              <w:ind w:left="111" w:hanging="111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 xml:space="preserve"> этап</w:t>
            </w:r>
          </w:p>
        </w:tc>
      </w:tr>
      <w:tr w:rsidR="00553949" w:rsidRPr="00013B46" w:rsidTr="00517B20">
        <w:trPr>
          <w:trHeight w:val="636"/>
          <w:jc w:val="center"/>
        </w:trPr>
        <w:tc>
          <w:tcPr>
            <w:tcW w:w="1242" w:type="dxa"/>
            <w:vMerge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</w:p>
        </w:tc>
        <w:tc>
          <w:tcPr>
            <w:tcW w:w="1889" w:type="dxa"/>
            <w:vMerge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:rsidR="00553949" w:rsidRPr="00013B46" w:rsidRDefault="00553949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 xml:space="preserve">1 год </w:t>
            </w:r>
          </w:p>
          <w:p w:rsidR="00553949" w:rsidRPr="00013B46" w:rsidRDefault="00553949" w:rsidP="00517B20">
            <w:pPr>
              <w:spacing w:line="360" w:lineRule="auto"/>
              <w:ind w:left="-13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обучения</w:t>
            </w:r>
          </w:p>
        </w:tc>
        <w:tc>
          <w:tcPr>
            <w:tcW w:w="1142" w:type="dxa"/>
            <w:shd w:val="clear" w:color="auto" w:fill="auto"/>
          </w:tcPr>
          <w:p w:rsidR="00553949" w:rsidRPr="00013B46" w:rsidRDefault="00517B20" w:rsidP="00517B20">
            <w:pPr>
              <w:spacing w:line="360" w:lineRule="auto"/>
              <w:ind w:left="-1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 </w:t>
            </w:r>
            <w:r w:rsidR="00553949" w:rsidRPr="00013B46">
              <w:rPr>
                <w:szCs w:val="28"/>
              </w:rPr>
              <w:t xml:space="preserve">год обучения </w:t>
            </w:r>
          </w:p>
        </w:tc>
        <w:tc>
          <w:tcPr>
            <w:tcW w:w="1057" w:type="dxa"/>
            <w:shd w:val="clear" w:color="auto" w:fill="auto"/>
          </w:tcPr>
          <w:p w:rsidR="00553949" w:rsidRPr="00013B46" w:rsidRDefault="00553949" w:rsidP="00517B20">
            <w:pPr>
              <w:spacing w:line="360" w:lineRule="auto"/>
              <w:ind w:left="-108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3 год обучения</w:t>
            </w:r>
          </w:p>
        </w:tc>
        <w:tc>
          <w:tcPr>
            <w:tcW w:w="1602" w:type="dxa"/>
            <w:vMerge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</w:p>
        </w:tc>
      </w:tr>
      <w:tr w:rsidR="00553949" w:rsidRPr="00013B46" w:rsidTr="00517B20">
        <w:trPr>
          <w:jc w:val="center"/>
        </w:trPr>
        <w:tc>
          <w:tcPr>
            <w:tcW w:w="1242" w:type="dxa"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lastRenderedPageBreak/>
              <w:t>Стендовая</w:t>
            </w:r>
          </w:p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 xml:space="preserve"> стрельба</w:t>
            </w:r>
          </w:p>
        </w:tc>
        <w:tc>
          <w:tcPr>
            <w:tcW w:w="1560" w:type="dxa"/>
            <w:shd w:val="clear" w:color="auto" w:fill="auto"/>
          </w:tcPr>
          <w:p w:rsidR="00553949" w:rsidRPr="00013B46" w:rsidRDefault="00145C4A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52</w:t>
            </w:r>
          </w:p>
        </w:tc>
        <w:tc>
          <w:tcPr>
            <w:tcW w:w="1889" w:type="dxa"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:rsidR="00553949" w:rsidRPr="00013B46" w:rsidRDefault="00B73705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2</w:t>
            </w:r>
            <w:r w:rsidR="00553949" w:rsidRPr="00013B46">
              <w:rPr>
                <w:szCs w:val="28"/>
              </w:rPr>
              <w:t>0</w:t>
            </w:r>
          </w:p>
        </w:tc>
        <w:tc>
          <w:tcPr>
            <w:tcW w:w="1142" w:type="dxa"/>
            <w:shd w:val="clear" w:color="auto" w:fill="auto"/>
          </w:tcPr>
          <w:p w:rsidR="00553949" w:rsidRPr="00013B46" w:rsidRDefault="00145C4A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35</w:t>
            </w:r>
          </w:p>
        </w:tc>
        <w:tc>
          <w:tcPr>
            <w:tcW w:w="1057" w:type="dxa"/>
            <w:shd w:val="clear" w:color="auto" w:fill="auto"/>
          </w:tcPr>
          <w:p w:rsidR="00553949" w:rsidRPr="00013B46" w:rsidRDefault="00553949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0</w:t>
            </w:r>
          </w:p>
        </w:tc>
        <w:tc>
          <w:tcPr>
            <w:tcW w:w="1602" w:type="dxa"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0</w:t>
            </w:r>
          </w:p>
        </w:tc>
      </w:tr>
      <w:tr w:rsidR="00553949" w:rsidRPr="00013B46" w:rsidTr="00517B20">
        <w:trPr>
          <w:jc w:val="center"/>
        </w:trPr>
        <w:tc>
          <w:tcPr>
            <w:tcW w:w="1242" w:type="dxa"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Конный</w:t>
            </w:r>
          </w:p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 xml:space="preserve"> спорт</w:t>
            </w:r>
          </w:p>
        </w:tc>
        <w:tc>
          <w:tcPr>
            <w:tcW w:w="1560" w:type="dxa"/>
            <w:shd w:val="clear" w:color="auto" w:fill="auto"/>
          </w:tcPr>
          <w:p w:rsidR="00553949" w:rsidRPr="00013B46" w:rsidRDefault="00B73705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50</w:t>
            </w:r>
          </w:p>
        </w:tc>
        <w:tc>
          <w:tcPr>
            <w:tcW w:w="1889" w:type="dxa"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:rsidR="00553949" w:rsidRPr="00013B46" w:rsidRDefault="00B73705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19</w:t>
            </w:r>
          </w:p>
        </w:tc>
        <w:tc>
          <w:tcPr>
            <w:tcW w:w="1142" w:type="dxa"/>
            <w:shd w:val="clear" w:color="auto" w:fill="auto"/>
          </w:tcPr>
          <w:p w:rsidR="00553949" w:rsidRPr="00013B46" w:rsidRDefault="00B73705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21</w:t>
            </w:r>
          </w:p>
        </w:tc>
        <w:tc>
          <w:tcPr>
            <w:tcW w:w="1057" w:type="dxa"/>
            <w:shd w:val="clear" w:color="auto" w:fill="auto"/>
          </w:tcPr>
          <w:p w:rsidR="00553949" w:rsidRPr="00013B46" w:rsidRDefault="00553949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0</w:t>
            </w:r>
          </w:p>
        </w:tc>
        <w:tc>
          <w:tcPr>
            <w:tcW w:w="1602" w:type="dxa"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0</w:t>
            </w:r>
          </w:p>
        </w:tc>
      </w:tr>
      <w:tr w:rsidR="00553949" w:rsidRPr="00013B46" w:rsidTr="00517B20">
        <w:trPr>
          <w:jc w:val="center"/>
        </w:trPr>
        <w:tc>
          <w:tcPr>
            <w:tcW w:w="1242" w:type="dxa"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Итого</w:t>
            </w:r>
          </w:p>
        </w:tc>
        <w:tc>
          <w:tcPr>
            <w:tcW w:w="1560" w:type="dxa"/>
            <w:shd w:val="clear" w:color="auto" w:fill="auto"/>
          </w:tcPr>
          <w:p w:rsidR="00553949" w:rsidRPr="00013B46" w:rsidRDefault="00145C4A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102</w:t>
            </w:r>
          </w:p>
        </w:tc>
        <w:tc>
          <w:tcPr>
            <w:tcW w:w="1889" w:type="dxa"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:rsidR="00553949" w:rsidRPr="00013B46" w:rsidRDefault="00B73705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39</w:t>
            </w:r>
          </w:p>
        </w:tc>
        <w:tc>
          <w:tcPr>
            <w:tcW w:w="1142" w:type="dxa"/>
            <w:shd w:val="clear" w:color="auto" w:fill="auto"/>
          </w:tcPr>
          <w:p w:rsidR="00553949" w:rsidRPr="00013B46" w:rsidRDefault="00145C4A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56</w:t>
            </w:r>
          </w:p>
        </w:tc>
        <w:tc>
          <w:tcPr>
            <w:tcW w:w="1057" w:type="dxa"/>
            <w:shd w:val="clear" w:color="auto" w:fill="auto"/>
          </w:tcPr>
          <w:p w:rsidR="00553949" w:rsidRPr="00013B46" w:rsidRDefault="00553949" w:rsidP="00517B20">
            <w:pPr>
              <w:spacing w:line="360" w:lineRule="auto"/>
              <w:ind w:left="129" w:right="-116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0</w:t>
            </w:r>
          </w:p>
        </w:tc>
        <w:tc>
          <w:tcPr>
            <w:tcW w:w="1602" w:type="dxa"/>
            <w:shd w:val="clear" w:color="auto" w:fill="auto"/>
          </w:tcPr>
          <w:p w:rsidR="00553949" w:rsidRPr="00013B46" w:rsidRDefault="00553949" w:rsidP="00900957">
            <w:pPr>
              <w:spacing w:line="360" w:lineRule="auto"/>
              <w:ind w:left="-567" w:firstLine="425"/>
              <w:jc w:val="both"/>
              <w:rPr>
                <w:szCs w:val="28"/>
              </w:rPr>
            </w:pPr>
            <w:r w:rsidRPr="00013B46">
              <w:rPr>
                <w:szCs w:val="28"/>
              </w:rPr>
              <w:t>0</w:t>
            </w:r>
          </w:p>
        </w:tc>
      </w:tr>
    </w:tbl>
    <w:p w:rsidR="00517B20" w:rsidRDefault="00517B20" w:rsidP="00900957">
      <w:pPr>
        <w:spacing w:line="360" w:lineRule="auto"/>
        <w:ind w:left="-567" w:firstLine="425"/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862384" w:rsidRPr="00900957" w:rsidRDefault="00862384" w:rsidP="00900957">
      <w:pPr>
        <w:spacing w:line="360" w:lineRule="auto"/>
        <w:ind w:left="-567" w:firstLine="425"/>
        <w:jc w:val="both"/>
        <w:rPr>
          <w:rFonts w:eastAsia="Calibri"/>
          <w:color w:val="333333"/>
          <w:sz w:val="28"/>
          <w:szCs w:val="28"/>
          <w:lang w:eastAsia="en-US"/>
        </w:rPr>
      </w:pPr>
      <w:r w:rsidRPr="00900957">
        <w:rPr>
          <w:rFonts w:eastAsia="Calibri"/>
          <w:color w:val="333333"/>
          <w:sz w:val="28"/>
          <w:szCs w:val="28"/>
          <w:lang w:eastAsia="en-US"/>
        </w:rPr>
        <w:t xml:space="preserve">Динамика изменения численности обучающихся отображена на </w:t>
      </w:r>
      <w:r w:rsidR="00552E3E">
        <w:rPr>
          <w:rFonts w:eastAsia="Calibri"/>
          <w:color w:val="333333"/>
          <w:sz w:val="28"/>
          <w:szCs w:val="28"/>
          <w:lang w:eastAsia="en-US"/>
        </w:rPr>
        <w:t>рисунке 4</w:t>
      </w:r>
      <w:r w:rsidR="00613241" w:rsidRPr="00900957">
        <w:rPr>
          <w:rFonts w:eastAsia="Calibri"/>
          <w:color w:val="333333"/>
          <w:sz w:val="28"/>
          <w:szCs w:val="28"/>
          <w:lang w:eastAsia="en-US"/>
        </w:rPr>
        <w:t>.</w:t>
      </w:r>
    </w:p>
    <w:p w:rsidR="00B73705" w:rsidRPr="00900957" w:rsidRDefault="00B73705" w:rsidP="00900957">
      <w:pPr>
        <w:spacing w:line="360" w:lineRule="auto"/>
        <w:ind w:left="-567" w:firstLine="425"/>
        <w:jc w:val="both"/>
        <w:rPr>
          <w:rFonts w:eastAsia="Calibri"/>
          <w:color w:val="333333"/>
          <w:sz w:val="28"/>
          <w:szCs w:val="28"/>
          <w:lang w:eastAsia="en-US"/>
        </w:rPr>
      </w:pPr>
      <w:r w:rsidRPr="00900957">
        <w:rPr>
          <w:rFonts w:eastAsia="Calibri"/>
          <w:noProof/>
          <w:color w:val="333333"/>
          <w:sz w:val="28"/>
          <w:szCs w:val="28"/>
        </w:rPr>
        <w:drawing>
          <wp:inline distT="0" distB="0" distL="0" distR="0">
            <wp:extent cx="5486400" cy="3200400"/>
            <wp:effectExtent l="0" t="0" r="19050" b="1905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C74253" w:rsidRDefault="00517B20" w:rsidP="00900957">
      <w:pPr>
        <w:pStyle w:val="a4"/>
        <w:spacing w:line="360" w:lineRule="auto"/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Рис. 4.</w:t>
      </w:r>
      <w:r w:rsidR="00862384" w:rsidRPr="00900957">
        <w:rPr>
          <w:rFonts w:eastAsia="Calibri"/>
          <w:sz w:val="28"/>
          <w:szCs w:val="28"/>
          <w:lang w:eastAsia="en-US"/>
        </w:rPr>
        <w:t xml:space="preserve"> </w:t>
      </w:r>
      <w:r w:rsidR="00145C4A" w:rsidRPr="00900957">
        <w:rPr>
          <w:rFonts w:eastAsia="Calibri"/>
          <w:sz w:val="28"/>
          <w:szCs w:val="28"/>
          <w:lang w:eastAsia="en-US"/>
        </w:rPr>
        <w:t xml:space="preserve"> Динамика изменения численности обучающихся этапов начальной подготовки 1 и 2 годов обучения</w:t>
      </w:r>
    </w:p>
    <w:p w:rsidR="00552E3E" w:rsidRPr="00900957" w:rsidRDefault="00552E3E" w:rsidP="00900957">
      <w:pPr>
        <w:pStyle w:val="a4"/>
        <w:spacing w:line="360" w:lineRule="auto"/>
        <w:ind w:left="-567" w:firstLine="567"/>
        <w:jc w:val="both"/>
        <w:rPr>
          <w:rFonts w:eastAsia="Calibri"/>
          <w:sz w:val="28"/>
          <w:szCs w:val="28"/>
          <w:lang w:eastAsia="en-US"/>
        </w:rPr>
      </w:pPr>
    </w:p>
    <w:p w:rsidR="00E25747" w:rsidRPr="00900957" w:rsidRDefault="00823D07" w:rsidP="00900957">
      <w:pPr>
        <w:pStyle w:val="a4"/>
        <w:spacing w:line="360" w:lineRule="auto"/>
        <w:ind w:left="-567" w:firstLine="567"/>
        <w:jc w:val="both"/>
        <w:rPr>
          <w:rFonts w:eastAsia="Calibri"/>
          <w:sz w:val="28"/>
          <w:szCs w:val="28"/>
          <w:lang w:eastAsia="en-US"/>
        </w:rPr>
      </w:pPr>
      <w:r w:rsidRPr="00900957">
        <w:rPr>
          <w:sz w:val="28"/>
          <w:szCs w:val="28"/>
        </w:rPr>
        <w:t>Анализ численности обучающихся за 2015-2016</w:t>
      </w:r>
      <w:r w:rsidR="00862384" w:rsidRPr="00900957">
        <w:rPr>
          <w:sz w:val="28"/>
          <w:szCs w:val="28"/>
        </w:rPr>
        <w:t xml:space="preserve"> учебный</w:t>
      </w:r>
      <w:r w:rsidRPr="00900957">
        <w:rPr>
          <w:sz w:val="28"/>
          <w:szCs w:val="28"/>
        </w:rPr>
        <w:t xml:space="preserve"> год показал, что в группах начальной подготовки первого года обучения сохраннос</w:t>
      </w:r>
      <w:r w:rsidR="00C74253" w:rsidRPr="00900957">
        <w:rPr>
          <w:sz w:val="28"/>
          <w:szCs w:val="28"/>
        </w:rPr>
        <w:t xml:space="preserve">ть контингента </w:t>
      </w:r>
      <w:r w:rsidRPr="00900957">
        <w:rPr>
          <w:sz w:val="28"/>
          <w:szCs w:val="28"/>
        </w:rPr>
        <w:t xml:space="preserve"> составила </w:t>
      </w:r>
      <w:r w:rsidR="003311D5" w:rsidRPr="00900957">
        <w:rPr>
          <w:sz w:val="28"/>
          <w:szCs w:val="28"/>
        </w:rPr>
        <w:t xml:space="preserve">70%, а второго года обучения 88%. </w:t>
      </w:r>
      <w:r w:rsidR="004F0B22">
        <w:rPr>
          <w:sz w:val="28"/>
          <w:szCs w:val="28"/>
        </w:rPr>
        <w:t xml:space="preserve">Исходя из анализа </w:t>
      </w:r>
      <w:r w:rsidR="00A209BA">
        <w:rPr>
          <w:sz w:val="28"/>
          <w:szCs w:val="28"/>
        </w:rPr>
        <w:t>видно, что сохранность контингента в группах первого года обучения ниже, чем в группах второго года обучения.</w:t>
      </w:r>
    </w:p>
    <w:p w:rsidR="00E25747" w:rsidRPr="00900957" w:rsidRDefault="00613241" w:rsidP="00900957">
      <w:pPr>
        <w:spacing w:line="360" w:lineRule="auto"/>
        <w:ind w:left="-567" w:firstLine="425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В хо</w:t>
      </w:r>
      <w:r w:rsidR="00E25C24">
        <w:rPr>
          <w:sz w:val="28"/>
          <w:szCs w:val="28"/>
        </w:rPr>
        <w:t>де выявления причин отсева</w:t>
      </w:r>
      <w:r w:rsidR="00313AFF" w:rsidRPr="00900957">
        <w:rPr>
          <w:sz w:val="28"/>
          <w:szCs w:val="28"/>
        </w:rPr>
        <w:t xml:space="preserve"> проведено анкетирование</w:t>
      </w:r>
      <w:r w:rsidR="00E25C24">
        <w:rPr>
          <w:sz w:val="28"/>
          <w:szCs w:val="28"/>
        </w:rPr>
        <w:t xml:space="preserve"> (Приложение 3,4)</w:t>
      </w:r>
      <w:r w:rsidR="00313AFF" w:rsidRPr="00900957">
        <w:rPr>
          <w:sz w:val="28"/>
          <w:szCs w:val="28"/>
        </w:rPr>
        <w:t>, корреляционный анализ показателей которого показал следующие результаты:</w:t>
      </w:r>
    </w:p>
    <w:p w:rsidR="00E25747" w:rsidRPr="00900957" w:rsidRDefault="00777822" w:rsidP="00900957">
      <w:pPr>
        <w:spacing w:line="360" w:lineRule="auto"/>
        <w:ind w:left="-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- Основными причинами, по которым дети начинают заниматься спортом, являются:</w:t>
      </w:r>
      <w:r w:rsidR="00AD57B6" w:rsidRPr="00900957">
        <w:rPr>
          <w:sz w:val="28"/>
          <w:szCs w:val="28"/>
        </w:rPr>
        <w:t xml:space="preserve"> </w:t>
      </w:r>
      <w:r w:rsidR="00903517" w:rsidRPr="00900957">
        <w:rPr>
          <w:sz w:val="28"/>
          <w:szCs w:val="28"/>
        </w:rPr>
        <w:t>рекомендации</w:t>
      </w:r>
      <w:r w:rsidR="00AD57B6" w:rsidRPr="00900957">
        <w:rPr>
          <w:sz w:val="28"/>
          <w:szCs w:val="28"/>
        </w:rPr>
        <w:t xml:space="preserve"> друзей (30,2%) и заинтересованность данным видом спорта (20,8%).</w:t>
      </w:r>
      <w:r w:rsidR="00903517" w:rsidRPr="00900957">
        <w:rPr>
          <w:sz w:val="28"/>
          <w:szCs w:val="28"/>
        </w:rPr>
        <w:t xml:space="preserve"> </w:t>
      </w:r>
      <w:r w:rsidR="00552E3E">
        <w:rPr>
          <w:sz w:val="28"/>
          <w:szCs w:val="28"/>
        </w:rPr>
        <w:t>Данные представлены на рисунке 5</w:t>
      </w:r>
      <w:r w:rsidR="00903517" w:rsidRPr="00900957">
        <w:rPr>
          <w:sz w:val="28"/>
          <w:szCs w:val="28"/>
        </w:rPr>
        <w:t>.</w:t>
      </w:r>
    </w:p>
    <w:p w:rsidR="00C74253" w:rsidRPr="00900957" w:rsidRDefault="00C74253" w:rsidP="00900957">
      <w:pPr>
        <w:spacing w:line="360" w:lineRule="auto"/>
        <w:ind w:left="-567"/>
        <w:jc w:val="both"/>
        <w:rPr>
          <w:sz w:val="28"/>
          <w:szCs w:val="28"/>
        </w:rPr>
      </w:pPr>
    </w:p>
    <w:p w:rsidR="00E25747" w:rsidRPr="00900957" w:rsidRDefault="00777822" w:rsidP="00552E3E">
      <w:pPr>
        <w:spacing w:line="360" w:lineRule="auto"/>
        <w:ind w:left="-567"/>
        <w:jc w:val="both"/>
        <w:rPr>
          <w:sz w:val="28"/>
          <w:szCs w:val="28"/>
        </w:rPr>
      </w:pPr>
      <w:r w:rsidRPr="00900957">
        <w:rPr>
          <w:noProof/>
          <w:sz w:val="28"/>
          <w:szCs w:val="28"/>
        </w:rPr>
        <w:drawing>
          <wp:inline distT="0" distB="0" distL="0" distR="0">
            <wp:extent cx="6169099" cy="3200400"/>
            <wp:effectExtent l="19050" t="0" r="22151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E25747" w:rsidRPr="00900957" w:rsidRDefault="00552E3E" w:rsidP="0090095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Рис. 5.</w:t>
      </w:r>
      <w:r w:rsidR="00AD57B6" w:rsidRPr="00900957">
        <w:rPr>
          <w:sz w:val="28"/>
          <w:szCs w:val="28"/>
        </w:rPr>
        <w:t xml:space="preserve"> </w:t>
      </w:r>
      <w:r w:rsidR="00903517" w:rsidRPr="00900957">
        <w:rPr>
          <w:sz w:val="28"/>
          <w:szCs w:val="28"/>
        </w:rPr>
        <w:t>Соотношени</w:t>
      </w:r>
      <w:r w:rsidR="00CE2AD0" w:rsidRPr="00900957">
        <w:rPr>
          <w:sz w:val="28"/>
          <w:szCs w:val="28"/>
        </w:rPr>
        <w:t>е ответов респондентов на третий</w:t>
      </w:r>
      <w:r w:rsidR="00903517" w:rsidRPr="00900957">
        <w:rPr>
          <w:sz w:val="28"/>
          <w:szCs w:val="28"/>
        </w:rPr>
        <w:t xml:space="preserve"> вопрос анкеты</w:t>
      </w:r>
    </w:p>
    <w:p w:rsidR="00F942B8" w:rsidRPr="00900957" w:rsidRDefault="00F942B8" w:rsidP="00A209BA">
      <w:pPr>
        <w:spacing w:line="360" w:lineRule="auto"/>
        <w:jc w:val="both"/>
        <w:rPr>
          <w:sz w:val="28"/>
          <w:szCs w:val="28"/>
        </w:rPr>
      </w:pPr>
    </w:p>
    <w:p w:rsidR="000C0638" w:rsidRPr="00900957" w:rsidRDefault="002C7588" w:rsidP="00900957">
      <w:pPr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От отношения обучающихся к тренеру существенно зависит, будут ли учащиеся продолжать занятия спортом или нет. Нами обнаружена сильная положительная взаимосвязь между стремлением детей продолжать занятия спортом и их отношением к тренеру</w:t>
      </w:r>
      <w:r w:rsidR="009A57B4" w:rsidRPr="00900957">
        <w:rPr>
          <w:sz w:val="28"/>
          <w:szCs w:val="28"/>
        </w:rPr>
        <w:t>.</w:t>
      </w:r>
      <w:r w:rsidRPr="00900957">
        <w:rPr>
          <w:sz w:val="28"/>
          <w:szCs w:val="28"/>
        </w:rPr>
        <w:t xml:space="preserve"> Аналогично и негативное отношение к тренеру во многом определяет уход ребенка из спор</w:t>
      </w:r>
      <w:r w:rsidR="009A57B4" w:rsidRPr="00900957">
        <w:rPr>
          <w:sz w:val="28"/>
          <w:szCs w:val="28"/>
        </w:rPr>
        <w:t>тивной группы: из тех обучающихся</w:t>
      </w:r>
      <w:r w:rsidRPr="00900957">
        <w:rPr>
          <w:sz w:val="28"/>
          <w:szCs w:val="28"/>
        </w:rPr>
        <w:t xml:space="preserve">, которые </w:t>
      </w:r>
      <w:r w:rsidR="009A57B4" w:rsidRPr="00900957">
        <w:rPr>
          <w:sz w:val="28"/>
          <w:szCs w:val="28"/>
        </w:rPr>
        <w:t>прекратили занятия спортом, 17</w:t>
      </w:r>
      <w:r w:rsidRPr="00900957">
        <w:rPr>
          <w:sz w:val="28"/>
          <w:szCs w:val="28"/>
        </w:rPr>
        <w:t>% одной из причин назвали недовольст</w:t>
      </w:r>
      <w:r w:rsidR="009A57B4" w:rsidRPr="00900957">
        <w:rPr>
          <w:sz w:val="28"/>
          <w:szCs w:val="28"/>
        </w:rPr>
        <w:t>во тренером</w:t>
      </w:r>
      <w:r w:rsidRPr="00900957">
        <w:rPr>
          <w:sz w:val="28"/>
          <w:szCs w:val="28"/>
        </w:rPr>
        <w:t>.</w:t>
      </w:r>
      <w:r w:rsidR="00507CB9" w:rsidRPr="00900957">
        <w:rPr>
          <w:sz w:val="28"/>
          <w:szCs w:val="28"/>
        </w:rPr>
        <w:t xml:space="preserve"> Данные представлены на</w:t>
      </w:r>
      <w:r w:rsidR="000C0638" w:rsidRPr="00900957">
        <w:rPr>
          <w:sz w:val="28"/>
          <w:szCs w:val="28"/>
        </w:rPr>
        <w:t xml:space="preserve"> </w:t>
      </w:r>
      <w:r w:rsidR="00552E3E">
        <w:rPr>
          <w:sz w:val="28"/>
          <w:szCs w:val="28"/>
        </w:rPr>
        <w:t>рисунке 6</w:t>
      </w:r>
      <w:r w:rsidR="00507CB9" w:rsidRPr="00900957">
        <w:rPr>
          <w:sz w:val="28"/>
          <w:szCs w:val="28"/>
        </w:rPr>
        <w:t>.</w:t>
      </w:r>
    </w:p>
    <w:p w:rsidR="00552E3E" w:rsidRDefault="000C0638" w:rsidP="00552E3E">
      <w:pPr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noProof/>
          <w:sz w:val="28"/>
          <w:szCs w:val="28"/>
        </w:rPr>
        <w:lastRenderedPageBreak/>
        <w:drawing>
          <wp:inline distT="0" distB="0" distL="0" distR="0">
            <wp:extent cx="5410215" cy="2838893"/>
            <wp:effectExtent l="19050" t="0" r="1903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9A57B4" w:rsidRPr="00900957" w:rsidRDefault="00552E3E" w:rsidP="00552E3E">
      <w:p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Рис. 6.</w:t>
      </w:r>
      <w:r w:rsidR="009A57B4" w:rsidRPr="00900957">
        <w:rPr>
          <w:sz w:val="28"/>
          <w:szCs w:val="28"/>
        </w:rPr>
        <w:t xml:space="preserve"> Соотношение ответов рес</w:t>
      </w:r>
      <w:r w:rsidR="00CE2AD0" w:rsidRPr="00900957">
        <w:rPr>
          <w:sz w:val="28"/>
          <w:szCs w:val="28"/>
        </w:rPr>
        <w:t>пондентов на четвертый</w:t>
      </w:r>
      <w:r w:rsidR="009A57B4" w:rsidRPr="00900957">
        <w:rPr>
          <w:sz w:val="28"/>
          <w:szCs w:val="28"/>
        </w:rPr>
        <w:t xml:space="preserve"> вопрос анкеты</w:t>
      </w:r>
    </w:p>
    <w:p w:rsidR="009A57B4" w:rsidRPr="00900957" w:rsidRDefault="009A57B4" w:rsidP="00900957">
      <w:pPr>
        <w:spacing w:line="360" w:lineRule="auto"/>
        <w:jc w:val="both"/>
        <w:rPr>
          <w:sz w:val="28"/>
          <w:szCs w:val="28"/>
        </w:rPr>
      </w:pPr>
    </w:p>
    <w:p w:rsidR="00903517" w:rsidRPr="00900957" w:rsidRDefault="00903517" w:rsidP="00900957">
      <w:p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- Основными мотивами занятий спортом у детей являются:</w:t>
      </w:r>
      <w:r w:rsidR="00CE2AD0" w:rsidRPr="00900957">
        <w:rPr>
          <w:sz w:val="28"/>
          <w:szCs w:val="28"/>
        </w:rPr>
        <w:t xml:space="preserve"> обучающи</w:t>
      </w:r>
      <w:r w:rsidR="00A86689">
        <w:rPr>
          <w:sz w:val="28"/>
          <w:szCs w:val="28"/>
        </w:rPr>
        <w:t>мся нравится заниматься выбранны</w:t>
      </w:r>
      <w:r w:rsidR="00CE2AD0" w:rsidRPr="00900957">
        <w:rPr>
          <w:sz w:val="28"/>
          <w:szCs w:val="28"/>
        </w:rPr>
        <w:t xml:space="preserve">м ими видом спорта (28,1%),общение с друзьями (23,1%) и внетренировочные мероприятия (23,1%). </w:t>
      </w:r>
      <w:r w:rsidR="00552E3E">
        <w:rPr>
          <w:sz w:val="28"/>
          <w:szCs w:val="28"/>
        </w:rPr>
        <w:t>Данные представлены на рисунке 7</w:t>
      </w:r>
      <w:r w:rsidR="00CE2AD0" w:rsidRPr="00900957">
        <w:rPr>
          <w:sz w:val="28"/>
          <w:szCs w:val="28"/>
        </w:rPr>
        <w:t>.</w:t>
      </w:r>
    </w:p>
    <w:p w:rsidR="00CE2AD0" w:rsidRPr="00900957" w:rsidRDefault="00CE2AD0" w:rsidP="00900957">
      <w:pPr>
        <w:spacing w:line="360" w:lineRule="auto"/>
        <w:jc w:val="both"/>
        <w:rPr>
          <w:sz w:val="28"/>
          <w:szCs w:val="28"/>
        </w:rPr>
      </w:pPr>
    </w:p>
    <w:p w:rsidR="00E25747" w:rsidRPr="00900957" w:rsidRDefault="00CE2AD0" w:rsidP="00900957">
      <w:pPr>
        <w:spacing w:line="360" w:lineRule="auto"/>
        <w:jc w:val="both"/>
        <w:rPr>
          <w:sz w:val="28"/>
          <w:szCs w:val="28"/>
        </w:rPr>
      </w:pPr>
      <w:r w:rsidRPr="00900957"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CE2AD0" w:rsidRPr="00900957" w:rsidRDefault="00552E3E" w:rsidP="0090095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Рис.7.</w:t>
      </w:r>
      <w:r w:rsidR="00CE2AD0" w:rsidRPr="00900957">
        <w:rPr>
          <w:sz w:val="28"/>
          <w:szCs w:val="28"/>
        </w:rPr>
        <w:t xml:space="preserve"> Соотношение ответов респондентов на </w:t>
      </w:r>
      <w:r w:rsidR="0053175F" w:rsidRPr="00900957">
        <w:rPr>
          <w:sz w:val="28"/>
          <w:szCs w:val="28"/>
        </w:rPr>
        <w:t>пятый</w:t>
      </w:r>
      <w:r w:rsidR="00CE2AD0" w:rsidRPr="00900957">
        <w:rPr>
          <w:sz w:val="28"/>
          <w:szCs w:val="28"/>
        </w:rPr>
        <w:t xml:space="preserve"> вопрос анкеты</w:t>
      </w:r>
      <w:r w:rsidR="003146D3" w:rsidRPr="00900957">
        <w:rPr>
          <w:sz w:val="28"/>
          <w:szCs w:val="28"/>
        </w:rPr>
        <w:t xml:space="preserve"> 1</w:t>
      </w:r>
    </w:p>
    <w:p w:rsidR="0053175F" w:rsidRPr="00900957" w:rsidRDefault="0053175F" w:rsidP="00900957">
      <w:pPr>
        <w:spacing w:line="360" w:lineRule="auto"/>
        <w:jc w:val="both"/>
        <w:rPr>
          <w:sz w:val="28"/>
          <w:szCs w:val="28"/>
        </w:rPr>
      </w:pPr>
    </w:p>
    <w:p w:rsidR="003146D3" w:rsidRPr="00900957" w:rsidRDefault="0053175F" w:rsidP="00900957">
      <w:pPr>
        <w:spacing w:line="360" w:lineRule="auto"/>
        <w:jc w:val="both"/>
        <w:rPr>
          <w:sz w:val="28"/>
          <w:szCs w:val="28"/>
        </w:rPr>
      </w:pPr>
      <w:r w:rsidRPr="00900957">
        <w:rPr>
          <w:sz w:val="28"/>
          <w:szCs w:val="28"/>
        </w:rPr>
        <w:lastRenderedPageBreak/>
        <w:t>- Основными причинами</w:t>
      </w:r>
      <w:r w:rsidR="004B0197" w:rsidRPr="00900957">
        <w:rPr>
          <w:sz w:val="28"/>
          <w:szCs w:val="28"/>
        </w:rPr>
        <w:t>,</w:t>
      </w:r>
      <w:r w:rsidRPr="00900957">
        <w:rPr>
          <w:sz w:val="28"/>
          <w:szCs w:val="28"/>
        </w:rPr>
        <w:t xml:space="preserve"> из-за которых обучающиеся прекратили занятия в МБУДО «ДЮСШ «Сабантуй»</w:t>
      </w:r>
      <w:r w:rsidR="004B0197" w:rsidRPr="00900957">
        <w:rPr>
          <w:sz w:val="28"/>
          <w:szCs w:val="28"/>
        </w:rPr>
        <w:t xml:space="preserve"> являются:</w:t>
      </w:r>
      <w:r w:rsidR="003146D3" w:rsidRPr="00900957">
        <w:rPr>
          <w:sz w:val="28"/>
          <w:szCs w:val="28"/>
        </w:rPr>
        <w:t xml:space="preserve"> запрет со стороны родителей (35,7%), плохая успеваемость в общеобразовательной школе (21,4%) и отношение к тренеру (21,4%). </w:t>
      </w:r>
      <w:r w:rsidR="00552E3E">
        <w:rPr>
          <w:sz w:val="28"/>
          <w:szCs w:val="28"/>
        </w:rPr>
        <w:t>Данные представлены на рисунке 8</w:t>
      </w:r>
      <w:r w:rsidR="003146D3" w:rsidRPr="00900957">
        <w:rPr>
          <w:sz w:val="28"/>
          <w:szCs w:val="28"/>
        </w:rPr>
        <w:t>.</w:t>
      </w:r>
    </w:p>
    <w:p w:rsidR="0053175F" w:rsidRPr="00900957" w:rsidRDefault="003146D3" w:rsidP="00900957">
      <w:pPr>
        <w:spacing w:line="360" w:lineRule="auto"/>
        <w:jc w:val="both"/>
        <w:rPr>
          <w:sz w:val="28"/>
          <w:szCs w:val="28"/>
        </w:rPr>
      </w:pPr>
      <w:r w:rsidRPr="00900957"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C00A78" w:rsidRPr="00900957" w:rsidRDefault="00552E3E" w:rsidP="0090095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Рис.8</w:t>
      </w:r>
      <w:r w:rsidR="00C00A78" w:rsidRPr="00900957">
        <w:rPr>
          <w:sz w:val="28"/>
          <w:szCs w:val="28"/>
        </w:rPr>
        <w:t xml:space="preserve"> Соотношение ответов респондентов на пятый вопрос анкеты 2</w:t>
      </w:r>
    </w:p>
    <w:p w:rsidR="00C00A78" w:rsidRPr="00900957" w:rsidRDefault="0012276C" w:rsidP="00900957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r w:rsidRPr="00900957">
        <w:rPr>
          <w:color w:val="000000"/>
          <w:sz w:val="28"/>
          <w:szCs w:val="28"/>
        </w:rPr>
        <w:t>Важную роль в закреплении детей в спортивной школе играет заинтересованность родителей в спортивных занятиях</w:t>
      </w:r>
      <w:r w:rsidR="006316F7" w:rsidRPr="006316F7">
        <w:rPr>
          <w:color w:val="000000"/>
          <w:sz w:val="28"/>
          <w:szCs w:val="28"/>
        </w:rPr>
        <w:t>[7]</w:t>
      </w:r>
      <w:r w:rsidRPr="00900957">
        <w:rPr>
          <w:color w:val="000000"/>
          <w:sz w:val="28"/>
          <w:szCs w:val="28"/>
        </w:rPr>
        <w:t xml:space="preserve">. Ответы родителей обучающихся выявили непросвещенность в вопросах влияния спорта на организм и становление личности, его значимости для повседневной жизни детей, о роли спортивного режима. Так, при неуспеваемости детей в школе наиболее популярной мерой наказания является лишение ребенка посещений тренировок - спорт здесь выдвигается как помеха хорошей или удовлетворительной учебе. В целом опрос показал, что отношение родителей к тренировкам своих детей можно назвать пассивно-положительным. </w:t>
      </w:r>
    </w:p>
    <w:p w:rsidR="0012276C" w:rsidRPr="00900957" w:rsidRDefault="0012276C" w:rsidP="00900957">
      <w:pPr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Анализ результа</w:t>
      </w:r>
      <w:r w:rsidR="007A54E0">
        <w:rPr>
          <w:sz w:val="28"/>
          <w:szCs w:val="28"/>
        </w:rPr>
        <w:t>тов анкетирования обучающихся и опрос родителей</w:t>
      </w:r>
      <w:r w:rsidRPr="00900957">
        <w:rPr>
          <w:sz w:val="28"/>
          <w:szCs w:val="28"/>
        </w:rPr>
        <w:t xml:space="preserve"> позволяет сделать следующие выводы: </w:t>
      </w:r>
    </w:p>
    <w:p w:rsidR="0012276C" w:rsidRPr="00900957" w:rsidRDefault="0012276C" w:rsidP="00900957">
      <w:pPr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1. Чаще всего по собственному желанию прекращают заниматься спортом учащиеся в первый год спортивной тренировки, что определяет особую важность закрепления у детей мотивации к спортивной деятельности именно в этот период. </w:t>
      </w:r>
    </w:p>
    <w:p w:rsidR="00E25747" w:rsidRPr="00900957" w:rsidRDefault="0012276C" w:rsidP="00552E3E">
      <w:pPr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lastRenderedPageBreak/>
        <w:t>2. Основными мотивами занятий спортом (помимо интереса к самому виду спорта) у детей на этапе начальной спортивной подготовки являются</w:t>
      </w:r>
      <w:r w:rsidR="003B4378">
        <w:rPr>
          <w:sz w:val="28"/>
          <w:szCs w:val="28"/>
        </w:rPr>
        <w:t>: общение с товарищами, положи</w:t>
      </w:r>
      <w:r w:rsidRPr="00900957">
        <w:rPr>
          <w:sz w:val="28"/>
          <w:szCs w:val="28"/>
        </w:rPr>
        <w:t xml:space="preserve">тельное отношение к тренеру, внетренировочные факторы (разнообразие досуговой деятельности). </w:t>
      </w:r>
    </w:p>
    <w:p w:rsidR="00552E3E" w:rsidRPr="006316F7" w:rsidRDefault="00552E3E" w:rsidP="006316F7">
      <w:pPr>
        <w:pStyle w:val="2"/>
        <w:jc w:val="center"/>
        <w:rPr>
          <w:rFonts w:ascii="Times New Roman" w:eastAsia="Calibri" w:hAnsi="Times New Roman" w:cs="Times New Roman"/>
          <w:color w:val="auto"/>
          <w:sz w:val="28"/>
        </w:rPr>
      </w:pPr>
      <w:bookmarkStart w:id="11" w:name="_Toc468616615"/>
      <w:r w:rsidRPr="006316F7">
        <w:rPr>
          <w:rFonts w:ascii="Times New Roman" w:eastAsia="Calibri" w:hAnsi="Times New Roman" w:cs="Times New Roman"/>
          <w:color w:val="auto"/>
          <w:sz w:val="28"/>
        </w:rPr>
        <w:t>3.2. Комплекс организационных мер по обеспечению</w:t>
      </w:r>
      <w:bookmarkEnd w:id="11"/>
    </w:p>
    <w:p w:rsidR="00E25747" w:rsidRDefault="00552E3E" w:rsidP="006316F7">
      <w:pPr>
        <w:pStyle w:val="2"/>
        <w:jc w:val="center"/>
        <w:rPr>
          <w:rFonts w:eastAsia="Calibri"/>
          <w:color w:val="333333"/>
          <w:szCs w:val="28"/>
          <w:shd w:val="clear" w:color="auto" w:fill="FFFFFF"/>
          <w:lang w:eastAsia="en-US"/>
        </w:rPr>
      </w:pPr>
      <w:bookmarkStart w:id="12" w:name="_Toc468616616"/>
      <w:r w:rsidRPr="006316F7">
        <w:rPr>
          <w:rFonts w:ascii="Times New Roman" w:eastAsia="Calibri" w:hAnsi="Times New Roman" w:cs="Times New Roman"/>
          <w:color w:val="auto"/>
          <w:sz w:val="28"/>
        </w:rPr>
        <w:t>сохранности контингента</w:t>
      </w:r>
      <w:bookmarkEnd w:id="12"/>
    </w:p>
    <w:p w:rsidR="00552E3E" w:rsidRPr="00900957" w:rsidRDefault="00552E3E" w:rsidP="00552E3E">
      <w:pPr>
        <w:spacing w:line="360" w:lineRule="auto"/>
        <w:jc w:val="center"/>
        <w:rPr>
          <w:sz w:val="28"/>
          <w:szCs w:val="28"/>
        </w:rPr>
      </w:pPr>
    </w:p>
    <w:p w:rsidR="0012276C" w:rsidRPr="00900957" w:rsidRDefault="0012276C" w:rsidP="00900957">
      <w:pPr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Для формирования устойчивой мотивации к занятиям спортом у детей на этапе начальной спортивной подготовки и снижения «отсева» занимающихся, тренеру необходимо: </w:t>
      </w:r>
    </w:p>
    <w:p w:rsidR="0012276C" w:rsidRPr="00900957" w:rsidRDefault="0012276C" w:rsidP="00900957">
      <w:pPr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– Повышать эмоциональную насыщенность учебно-тренировочных занятий (например, включать большее количество подвижных игр и соревнований), актуализировать положительные эмоции у юных спортсменов, поскольку радость и удовольствие – одни из наиболее значительных факторов привлечения детей в спорт и продолжения занятий. </w:t>
      </w:r>
    </w:p>
    <w:p w:rsidR="0012276C" w:rsidRPr="00900957" w:rsidRDefault="0012276C" w:rsidP="00900957">
      <w:pPr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– Активизировать досуговую деятельность учебно-тренировочной группы: организовывать тематические (или спонтанные) беседы, экскурсии, походы, коллективные праздники. </w:t>
      </w:r>
    </w:p>
    <w:p w:rsidR="0012276C" w:rsidRPr="00900957" w:rsidRDefault="0012276C" w:rsidP="00900957">
      <w:pPr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– Заботиться о создании благоприятного микроклимата в коллективе путем создания – атмосферы взаимного уважении и, доверия, заботы об интересах товарищей, поощрение разумного риска, проявления терпимости к ошибкам и неудачам; – условий, при которых дети испытывали бы гордость за причастность к порученной работе (выполняемым действиям), личную ответственность за ее результаты, для чего в тренировках необходимы присутствие вызова, элемента соревновательности, обеспечение возможности каждому показать свои способности, лучше справиться с заданием, ощутить собственную значимость, публичная оценка достигнутого спортсменами успеха. </w:t>
      </w:r>
    </w:p>
    <w:p w:rsidR="00E25747" w:rsidRPr="00900957" w:rsidRDefault="0012276C" w:rsidP="00900957">
      <w:pPr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 xml:space="preserve">– Заботиться о положительном отношении к нему воспитанников, для чего уделять внимание эффективному общению с юными спортсменами, развивать у себя коммуникативные способности, проявлять доброту и уважение к детям, </w:t>
      </w:r>
      <w:r w:rsidRPr="00900957">
        <w:rPr>
          <w:sz w:val="28"/>
          <w:szCs w:val="28"/>
        </w:rPr>
        <w:lastRenderedPageBreak/>
        <w:t>справедливость и т.д. Это позволит разносторонне узнать своих подопечных, расширить воспитательное воздействие на них. Насыщенность и информативность общения влияет на характер взаимоотношений тренера и воспитанников и, в конечном счете, на силу и устойчивость мотивации детей к занятиям спортом.</w:t>
      </w:r>
    </w:p>
    <w:p w:rsidR="00373DCC" w:rsidRPr="00552E3E" w:rsidRDefault="00552E3E" w:rsidP="00900957">
      <w:pPr>
        <w:pStyle w:val="a4"/>
        <w:spacing w:line="360" w:lineRule="auto"/>
        <w:ind w:left="-567" w:firstLine="567"/>
        <w:jc w:val="both"/>
        <w:rPr>
          <w:b/>
          <w:i/>
          <w:sz w:val="28"/>
          <w:szCs w:val="28"/>
        </w:rPr>
      </w:pPr>
      <w:r w:rsidRPr="00552E3E">
        <w:rPr>
          <w:b/>
          <w:i/>
          <w:sz w:val="28"/>
          <w:szCs w:val="28"/>
        </w:rPr>
        <w:t>Работа с родителями</w:t>
      </w:r>
    </w:p>
    <w:p w:rsidR="00373DCC" w:rsidRPr="00900957" w:rsidRDefault="00373DCC" w:rsidP="00900957">
      <w:pPr>
        <w:pStyle w:val="a4"/>
        <w:spacing w:line="360" w:lineRule="auto"/>
        <w:ind w:left="-567" w:firstLine="567"/>
        <w:jc w:val="both"/>
        <w:rPr>
          <w:sz w:val="28"/>
          <w:szCs w:val="28"/>
        </w:rPr>
      </w:pPr>
      <w:r w:rsidRPr="00900957">
        <w:rPr>
          <w:sz w:val="28"/>
          <w:szCs w:val="28"/>
        </w:rPr>
        <w:t>Процесс взаимодействия тренера с родителями направлен на активное включение родителей в учебно-воспитательный процесс, проведение спортивно- </w:t>
      </w:r>
      <w:hyperlink r:id="rId33" w:tooltip="Оздоровительные программы" w:history="1">
        <w:r w:rsidRPr="00900957">
          <w:rPr>
            <w:sz w:val="28"/>
            <w:szCs w:val="28"/>
          </w:rPr>
          <w:t>оздоровительных мероприятий</w:t>
        </w:r>
      </w:hyperlink>
      <w:r w:rsidR="006316F7" w:rsidRPr="006316F7">
        <w:t>[19]</w:t>
      </w:r>
      <w:r w:rsidRPr="00900957">
        <w:rPr>
          <w:sz w:val="28"/>
          <w:szCs w:val="28"/>
        </w:rPr>
        <w:t>. Практическая работа тренеров - преподавателей с родителями учащихся реализуется через коллективные и инди</w:t>
      </w:r>
      <w:r w:rsidR="00232E27" w:rsidRPr="00900957">
        <w:rPr>
          <w:sz w:val="28"/>
          <w:szCs w:val="28"/>
        </w:rPr>
        <w:t>видуальные формы взаимодействия:</w:t>
      </w:r>
    </w:p>
    <w:p w:rsidR="00232E27" w:rsidRPr="00900957" w:rsidRDefault="00232E27" w:rsidP="00900957">
      <w:pPr>
        <w:pStyle w:val="a3"/>
        <w:numPr>
          <w:ilvl w:val="0"/>
          <w:numId w:val="17"/>
        </w:numPr>
        <w:shd w:val="clear" w:color="auto" w:fill="FFFFFF"/>
        <w:spacing w:line="360" w:lineRule="auto"/>
        <w:jc w:val="both"/>
        <w:rPr>
          <w:rFonts w:ascii="Verdana" w:hAnsi="Verdana"/>
          <w:color w:val="000000"/>
          <w:sz w:val="28"/>
          <w:szCs w:val="28"/>
        </w:rPr>
      </w:pPr>
      <w:r w:rsidRPr="00900957">
        <w:rPr>
          <w:color w:val="000000"/>
          <w:sz w:val="28"/>
          <w:szCs w:val="28"/>
        </w:rPr>
        <w:t>родительские собрания: анализ занятий, решение общих проблем.</w:t>
      </w:r>
    </w:p>
    <w:p w:rsidR="00232E27" w:rsidRPr="00900957" w:rsidRDefault="00232E27" w:rsidP="00900957">
      <w:pPr>
        <w:pStyle w:val="a3"/>
        <w:numPr>
          <w:ilvl w:val="0"/>
          <w:numId w:val="17"/>
        </w:numPr>
        <w:shd w:val="clear" w:color="auto" w:fill="FFFFFF"/>
        <w:spacing w:line="360" w:lineRule="auto"/>
        <w:jc w:val="both"/>
        <w:rPr>
          <w:rFonts w:ascii="Verdana" w:hAnsi="Verdana"/>
          <w:color w:val="000000"/>
          <w:sz w:val="28"/>
          <w:szCs w:val="28"/>
        </w:rPr>
      </w:pPr>
      <w:r w:rsidRPr="00900957">
        <w:rPr>
          <w:color w:val="000000"/>
          <w:sz w:val="28"/>
          <w:szCs w:val="28"/>
        </w:rPr>
        <w:t>беседы, лекции связанные с проблемами воспитания.</w:t>
      </w:r>
    </w:p>
    <w:p w:rsidR="00232E27" w:rsidRPr="00900957" w:rsidRDefault="00232E27" w:rsidP="00900957">
      <w:pPr>
        <w:pStyle w:val="a3"/>
        <w:numPr>
          <w:ilvl w:val="0"/>
          <w:numId w:val="17"/>
        </w:numPr>
        <w:shd w:val="clear" w:color="auto" w:fill="FFFFFF"/>
        <w:spacing w:line="360" w:lineRule="auto"/>
        <w:jc w:val="both"/>
        <w:rPr>
          <w:rFonts w:ascii="Verdana" w:hAnsi="Verdana"/>
          <w:color w:val="000000"/>
          <w:sz w:val="28"/>
          <w:szCs w:val="28"/>
        </w:rPr>
      </w:pPr>
      <w:r w:rsidRPr="00900957">
        <w:rPr>
          <w:color w:val="000000"/>
          <w:sz w:val="28"/>
          <w:szCs w:val="28"/>
        </w:rPr>
        <w:t>традиционные разговоры с родителями по телефону (сообщения о пропущенных занятиях по причине и без)</w:t>
      </w:r>
    </w:p>
    <w:p w:rsidR="00232E27" w:rsidRPr="00900957" w:rsidRDefault="00232E27" w:rsidP="00900957">
      <w:pPr>
        <w:pStyle w:val="a3"/>
        <w:numPr>
          <w:ilvl w:val="0"/>
          <w:numId w:val="17"/>
        </w:numPr>
        <w:shd w:val="clear" w:color="auto" w:fill="FFFFFF"/>
        <w:spacing w:line="360" w:lineRule="auto"/>
        <w:jc w:val="both"/>
        <w:rPr>
          <w:rFonts w:ascii="Verdana" w:hAnsi="Verdana"/>
          <w:color w:val="000000"/>
          <w:sz w:val="28"/>
          <w:szCs w:val="28"/>
        </w:rPr>
      </w:pPr>
      <w:r w:rsidRPr="00900957">
        <w:rPr>
          <w:color w:val="000000"/>
          <w:sz w:val="28"/>
          <w:szCs w:val="28"/>
        </w:rPr>
        <w:t>консультация, анкетирование детей и родителей</w:t>
      </w:r>
    </w:p>
    <w:p w:rsidR="00232E27" w:rsidRPr="00900957" w:rsidRDefault="00232E27" w:rsidP="00900957">
      <w:pPr>
        <w:pStyle w:val="a3"/>
        <w:numPr>
          <w:ilvl w:val="0"/>
          <w:numId w:val="17"/>
        </w:numPr>
        <w:shd w:val="clear" w:color="auto" w:fill="FFFFFF"/>
        <w:spacing w:line="360" w:lineRule="auto"/>
        <w:jc w:val="both"/>
        <w:rPr>
          <w:rFonts w:ascii="Verdana" w:hAnsi="Verdana"/>
          <w:color w:val="000000"/>
          <w:sz w:val="28"/>
          <w:szCs w:val="28"/>
        </w:rPr>
      </w:pPr>
      <w:r w:rsidRPr="00900957">
        <w:rPr>
          <w:color w:val="000000"/>
          <w:sz w:val="28"/>
          <w:szCs w:val="28"/>
        </w:rPr>
        <w:t>совместные встречи детей и родителей (организация вечеров, походов, экскурсий) т.е. максимально возможное привлечение родителей в жизнь секции.</w:t>
      </w:r>
    </w:p>
    <w:p w:rsidR="003663EE" w:rsidRPr="00900957" w:rsidRDefault="003663EE" w:rsidP="00900957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r w:rsidRPr="00900957">
        <w:rPr>
          <w:sz w:val="28"/>
          <w:szCs w:val="28"/>
          <w:shd w:val="clear" w:color="auto" w:fill="FFFFFF"/>
        </w:rPr>
        <w:t>Очень ответственное мероприятие -</w:t>
      </w:r>
      <w:r w:rsidRPr="00900957">
        <w:rPr>
          <w:rStyle w:val="apple-converted-space"/>
          <w:rFonts w:ascii="Verdana" w:hAnsi="Verdana"/>
          <w:color w:val="424242"/>
          <w:sz w:val="28"/>
          <w:szCs w:val="28"/>
          <w:shd w:val="clear" w:color="auto" w:fill="FFFFFF"/>
        </w:rPr>
        <w:t> </w:t>
      </w:r>
      <w:r w:rsidRPr="00552E3E">
        <w:rPr>
          <w:bCs/>
          <w:i/>
          <w:iCs/>
          <w:sz w:val="28"/>
          <w:szCs w:val="28"/>
          <w:shd w:val="clear" w:color="auto" w:fill="FFFFFF"/>
        </w:rPr>
        <w:t>первое родительское собрание</w:t>
      </w:r>
      <w:r w:rsidRPr="00900957">
        <w:rPr>
          <w:sz w:val="28"/>
          <w:szCs w:val="28"/>
          <w:shd w:val="clear" w:color="auto" w:fill="FFFFFF"/>
        </w:rPr>
        <w:t>. Вопросы, рассматриваемы</w:t>
      </w:r>
      <w:r w:rsidR="00F15173">
        <w:rPr>
          <w:sz w:val="28"/>
          <w:szCs w:val="28"/>
          <w:shd w:val="clear" w:color="auto" w:fill="FFFFFF"/>
        </w:rPr>
        <w:t>е</w:t>
      </w:r>
      <w:r w:rsidRPr="00900957">
        <w:rPr>
          <w:sz w:val="28"/>
          <w:szCs w:val="28"/>
          <w:shd w:val="clear" w:color="auto" w:fill="FFFFFF"/>
        </w:rPr>
        <w:t xml:space="preserve"> на нем, определят дальнейшее сотрудничество тренера с родителями и детьми. Педагог должен объяснить ответственность семьи перед ребенком. Спортивная школа - это не центр развлечений и досуга, это учебное заведение с определенными требованиями и правилами, а занятия спортом – это, прежде всего, труд, учеба, работа. В спортивной школе существуют свои уроки – это тренировки, свои экзамены – это соревнования, а по завершению курса обучения ребенку присваивается квалификационный разряд. Родителей необходимо познакомить с выбранным видом спорта, с программой </w:t>
      </w:r>
      <w:r w:rsidRPr="00900957">
        <w:rPr>
          <w:sz w:val="28"/>
          <w:szCs w:val="28"/>
          <w:shd w:val="clear" w:color="auto" w:fill="FFFFFF"/>
        </w:rPr>
        <w:lastRenderedPageBreak/>
        <w:t>обучения, с ожидаемым результатом в конце года. А также рассказать о распорядке школы, о гигиене спортсмена, о форме учащихся. Зная требования школы, родители ответственнее и организованнее относятся к занятиям ребенка спортом, тем самым, помогая тренеру воспитывать и обучать детей.</w:t>
      </w:r>
      <w:r w:rsidRPr="00900957">
        <w:rPr>
          <w:color w:val="000000"/>
          <w:sz w:val="28"/>
          <w:szCs w:val="28"/>
        </w:rPr>
        <w:t xml:space="preserve"> </w:t>
      </w:r>
    </w:p>
    <w:p w:rsidR="00373DCC" w:rsidRDefault="00373DCC" w:rsidP="00900957">
      <w:pPr>
        <w:pStyle w:val="a4"/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r w:rsidRPr="00900957">
        <w:rPr>
          <w:color w:val="000000"/>
          <w:sz w:val="28"/>
          <w:szCs w:val="28"/>
        </w:rPr>
        <w:t>В физкультурно-спортивной деятельности заключены огромные возможности для позитивного воздействия на физические и духовные способности людей, их взаимоотношения между собой, для формирования и развития человеческой культуры, а значит и для ее использования в системе воспитания детей и молодежи</w:t>
      </w:r>
      <w:r w:rsidR="006316F7" w:rsidRPr="006316F7">
        <w:rPr>
          <w:color w:val="000000"/>
          <w:sz w:val="28"/>
          <w:szCs w:val="28"/>
        </w:rPr>
        <w:t>[22]</w:t>
      </w:r>
      <w:r w:rsidRPr="00900957">
        <w:rPr>
          <w:color w:val="000000"/>
          <w:sz w:val="28"/>
          <w:szCs w:val="28"/>
        </w:rPr>
        <w:t>.</w:t>
      </w:r>
    </w:p>
    <w:p w:rsidR="00552E3E" w:rsidRPr="00900957" w:rsidRDefault="00552E3E" w:rsidP="00900957">
      <w:pPr>
        <w:pStyle w:val="a4"/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</w:p>
    <w:p w:rsidR="000F1E7C" w:rsidRDefault="000F1E7C">
      <w:pPr>
        <w:rPr>
          <w:color w:val="333333"/>
          <w:sz w:val="23"/>
          <w:szCs w:val="23"/>
        </w:rPr>
      </w:pPr>
      <w:r>
        <w:rPr>
          <w:color w:val="333333"/>
          <w:sz w:val="23"/>
          <w:szCs w:val="23"/>
        </w:rPr>
        <w:br w:type="page"/>
      </w:r>
    </w:p>
    <w:p w:rsidR="003B4378" w:rsidRDefault="000F1E7C" w:rsidP="006316F7">
      <w:pPr>
        <w:pStyle w:val="1"/>
        <w:jc w:val="center"/>
        <w:rPr>
          <w:sz w:val="28"/>
        </w:rPr>
      </w:pPr>
      <w:bookmarkStart w:id="13" w:name="_Toc468616618"/>
      <w:r w:rsidRPr="006316F7">
        <w:rPr>
          <w:sz w:val="28"/>
        </w:rPr>
        <w:lastRenderedPageBreak/>
        <w:t>ВЫВОДЫ</w:t>
      </w:r>
      <w:bookmarkEnd w:id="13"/>
    </w:p>
    <w:p w:rsidR="00D44611" w:rsidRPr="003B4378" w:rsidRDefault="00D44611" w:rsidP="003B4378">
      <w:pPr>
        <w:spacing w:line="360" w:lineRule="auto"/>
        <w:ind w:left="-567" w:firstLine="567"/>
        <w:jc w:val="both"/>
        <w:rPr>
          <w:sz w:val="28"/>
        </w:rPr>
      </w:pPr>
      <w:r w:rsidRPr="003B4378">
        <w:rPr>
          <w:sz w:val="28"/>
        </w:rPr>
        <w:t>Проблема сохранения контингента обучающихся в спортивных школах остается одной из наиболее актуальных на современном этапе учебно-тренировочного процесса. Установлено, что значительная часть детей, поступивших в спортивные школы, покидает их уже в течение первого года.  В дальнейшем отток из секций снижается, но все-таки остается не допустимым, поскольку подрывает основы массовости как фундамента спортивных достижений.</w:t>
      </w:r>
    </w:p>
    <w:p w:rsidR="003B4378" w:rsidRDefault="003B4378" w:rsidP="003B4378">
      <w:pPr>
        <w:spacing w:line="360" w:lineRule="auto"/>
        <w:ind w:left="-567" w:firstLine="567"/>
        <w:jc w:val="both"/>
        <w:rPr>
          <w:sz w:val="28"/>
        </w:rPr>
      </w:pPr>
      <w:r w:rsidRPr="003B4378">
        <w:rPr>
          <w:sz w:val="28"/>
        </w:rPr>
        <w:t>Результаты анкетирования</w:t>
      </w:r>
      <w:r w:rsidR="00B50A2E" w:rsidRPr="003B4378">
        <w:rPr>
          <w:sz w:val="28"/>
        </w:rPr>
        <w:t xml:space="preserve"> детей, бросивших занятия в МБУДО «ДЮСШ «Сабантуй» на этапе начальн</w:t>
      </w:r>
      <w:r w:rsidRPr="003B4378">
        <w:rPr>
          <w:sz w:val="28"/>
        </w:rPr>
        <w:t xml:space="preserve">ой </w:t>
      </w:r>
      <w:r w:rsidR="00B50A2E" w:rsidRPr="003B4378">
        <w:rPr>
          <w:sz w:val="28"/>
        </w:rPr>
        <w:t xml:space="preserve"> подготовки, показали, что значительная часть из них покинула секции по причинам</w:t>
      </w:r>
      <w:r w:rsidRPr="003B4378">
        <w:rPr>
          <w:sz w:val="28"/>
        </w:rPr>
        <w:t>: запрет</w:t>
      </w:r>
      <w:r>
        <w:rPr>
          <w:sz w:val="28"/>
        </w:rPr>
        <w:t>а</w:t>
      </w:r>
      <w:r w:rsidRPr="003B4378">
        <w:rPr>
          <w:sz w:val="28"/>
        </w:rPr>
        <w:t xml:space="preserve"> со стороны родителей</w:t>
      </w:r>
      <w:r>
        <w:rPr>
          <w:sz w:val="28"/>
        </w:rPr>
        <w:t>, плохой успеваемости</w:t>
      </w:r>
      <w:r w:rsidRPr="003B4378">
        <w:rPr>
          <w:sz w:val="28"/>
        </w:rPr>
        <w:t xml:space="preserve"> в общеобразовательной школе </w:t>
      </w:r>
      <w:r>
        <w:rPr>
          <w:sz w:val="28"/>
        </w:rPr>
        <w:t>и отношения</w:t>
      </w:r>
      <w:r w:rsidRPr="003B4378">
        <w:rPr>
          <w:sz w:val="28"/>
        </w:rPr>
        <w:t xml:space="preserve"> к тренеру.</w:t>
      </w:r>
    </w:p>
    <w:p w:rsidR="00323939" w:rsidRDefault="003B4378" w:rsidP="00323939">
      <w:pPr>
        <w:spacing w:line="360" w:lineRule="auto"/>
        <w:ind w:left="-567" w:firstLine="567"/>
        <w:jc w:val="both"/>
        <w:rPr>
          <w:sz w:val="28"/>
        </w:rPr>
      </w:pPr>
      <w:r>
        <w:rPr>
          <w:sz w:val="28"/>
        </w:rPr>
        <w:t xml:space="preserve">Нами, на основе анализа причин </w:t>
      </w:r>
      <w:r w:rsidR="00323939">
        <w:rPr>
          <w:sz w:val="28"/>
        </w:rPr>
        <w:t>отсева обучающихся обосновано, что при правильной организации учебно-тренировочного процесса, можно увеличить сохранность контингента.</w:t>
      </w:r>
    </w:p>
    <w:p w:rsidR="00E25747" w:rsidRDefault="00B50A2E" w:rsidP="00BE1E9F">
      <w:pPr>
        <w:pStyle w:val="a4"/>
        <w:spacing w:line="360" w:lineRule="auto"/>
        <w:ind w:left="-567" w:firstLine="56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/>
      </w:r>
    </w:p>
    <w:p w:rsidR="00B50A2E" w:rsidRPr="000F1E7C" w:rsidRDefault="00B50A2E" w:rsidP="00BE1E9F">
      <w:pPr>
        <w:pStyle w:val="a4"/>
        <w:spacing w:line="360" w:lineRule="auto"/>
        <w:ind w:left="-567" w:firstLine="567"/>
        <w:jc w:val="both"/>
        <w:rPr>
          <w:b/>
          <w:color w:val="333333"/>
          <w:sz w:val="23"/>
          <w:szCs w:val="23"/>
        </w:rPr>
      </w:pPr>
    </w:p>
    <w:p w:rsidR="00E25747" w:rsidRPr="00900957" w:rsidRDefault="00E25747" w:rsidP="00900957">
      <w:pPr>
        <w:spacing w:line="360" w:lineRule="auto"/>
        <w:jc w:val="both"/>
        <w:rPr>
          <w:sz w:val="28"/>
          <w:szCs w:val="28"/>
        </w:rPr>
      </w:pPr>
    </w:p>
    <w:p w:rsidR="00E25747" w:rsidRPr="00900957" w:rsidRDefault="00E25747" w:rsidP="00900957">
      <w:pPr>
        <w:spacing w:line="360" w:lineRule="auto"/>
        <w:jc w:val="both"/>
        <w:rPr>
          <w:sz w:val="28"/>
          <w:szCs w:val="28"/>
        </w:rPr>
      </w:pPr>
    </w:p>
    <w:p w:rsidR="00E25747" w:rsidRPr="00900957" w:rsidRDefault="00E25747" w:rsidP="00900957">
      <w:pPr>
        <w:spacing w:line="360" w:lineRule="auto"/>
        <w:jc w:val="both"/>
        <w:rPr>
          <w:sz w:val="28"/>
          <w:szCs w:val="28"/>
        </w:rPr>
      </w:pPr>
    </w:p>
    <w:p w:rsidR="00E25747" w:rsidRPr="00900957" w:rsidRDefault="00E25747" w:rsidP="00900957">
      <w:pPr>
        <w:spacing w:line="360" w:lineRule="auto"/>
        <w:jc w:val="both"/>
        <w:rPr>
          <w:sz w:val="28"/>
          <w:szCs w:val="28"/>
        </w:rPr>
      </w:pPr>
    </w:p>
    <w:p w:rsidR="00E25747" w:rsidRPr="00900957" w:rsidRDefault="00E25747" w:rsidP="00900957">
      <w:pPr>
        <w:spacing w:line="360" w:lineRule="auto"/>
        <w:jc w:val="both"/>
        <w:rPr>
          <w:sz w:val="28"/>
          <w:szCs w:val="28"/>
        </w:rPr>
      </w:pPr>
    </w:p>
    <w:p w:rsidR="00E25747" w:rsidRPr="00900957" w:rsidRDefault="00E25747" w:rsidP="00900957">
      <w:pPr>
        <w:spacing w:line="360" w:lineRule="auto"/>
        <w:jc w:val="both"/>
        <w:rPr>
          <w:sz w:val="28"/>
          <w:szCs w:val="28"/>
        </w:rPr>
      </w:pPr>
    </w:p>
    <w:p w:rsidR="00323939" w:rsidRDefault="0032393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316F7" w:rsidRPr="006316F7" w:rsidRDefault="00802190" w:rsidP="006316F7">
      <w:pPr>
        <w:pStyle w:val="1"/>
        <w:jc w:val="center"/>
        <w:rPr>
          <w:sz w:val="28"/>
        </w:rPr>
      </w:pPr>
      <w:bookmarkStart w:id="14" w:name="_Toc468616619"/>
      <w:r w:rsidRPr="006316F7">
        <w:rPr>
          <w:sz w:val="28"/>
        </w:rPr>
        <w:lastRenderedPageBreak/>
        <w:t>СПИСОК ЛИТЕРАТУРЫ</w:t>
      </w:r>
      <w:bookmarkEnd w:id="14"/>
    </w:p>
    <w:p w:rsidR="00AC4ED1" w:rsidRPr="006316F7" w:rsidRDefault="00AC4ED1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 xml:space="preserve">Федеральный закон "Об общих принципах организации местного самоуправления в Российской Федерации" от 06.10.2003 N 131-ФЗ </w:t>
      </w:r>
      <w:r w:rsidR="007055EC" w:rsidRPr="006316F7">
        <w:rPr>
          <w:sz w:val="28"/>
          <w:szCs w:val="28"/>
        </w:rPr>
        <w:t>// Собрание законодательства российской федерации №47 от 21.11 2016</w:t>
      </w:r>
    </w:p>
    <w:p w:rsidR="00252BF3" w:rsidRPr="006316F7" w:rsidRDefault="00252BF3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>Федеральный закон "Об образовании в Российской Федерации" от 29.12.2012 N 273-ФЗ</w:t>
      </w:r>
      <w:r w:rsidR="007055EC" w:rsidRPr="006316F7">
        <w:rPr>
          <w:sz w:val="28"/>
          <w:szCs w:val="28"/>
        </w:rPr>
        <w:t>//</w:t>
      </w:r>
      <w:r w:rsidRPr="006316F7">
        <w:rPr>
          <w:sz w:val="28"/>
          <w:szCs w:val="28"/>
        </w:rPr>
        <w:t xml:space="preserve"> </w:t>
      </w:r>
      <w:r w:rsidR="007055EC" w:rsidRPr="006316F7">
        <w:rPr>
          <w:sz w:val="28"/>
          <w:szCs w:val="28"/>
        </w:rPr>
        <w:t>Собрание законодательства российской федерации №47 от 21.11 2016</w:t>
      </w:r>
    </w:p>
    <w:p w:rsidR="00795144" w:rsidRPr="006316F7" w:rsidRDefault="00252BF3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 xml:space="preserve">Устава </w:t>
      </w:r>
      <w:r w:rsidR="00795144" w:rsidRPr="006316F7">
        <w:rPr>
          <w:sz w:val="28"/>
          <w:szCs w:val="28"/>
        </w:rPr>
        <w:t xml:space="preserve"> </w:t>
      </w:r>
      <w:r w:rsidRPr="006316F7">
        <w:rPr>
          <w:sz w:val="28"/>
          <w:szCs w:val="28"/>
        </w:rPr>
        <w:t>муниципального бюджетного учреждения дополнительного образования «Детско-юношеская спортивная школа «Сабантуй» Сабинского муниципального района Республики Татарстан</w:t>
      </w:r>
      <w:r w:rsidR="007055EC" w:rsidRPr="006316F7">
        <w:rPr>
          <w:sz w:val="28"/>
          <w:szCs w:val="28"/>
        </w:rPr>
        <w:t>.- Б.Сабы, 09.</w:t>
      </w:r>
      <w:r w:rsidR="00795144" w:rsidRPr="006316F7">
        <w:rPr>
          <w:sz w:val="28"/>
          <w:szCs w:val="28"/>
        </w:rPr>
        <w:t xml:space="preserve"> 2013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>Бикмухамедов, Р. К. Содержание процесса физического воспитания в системе педагогического образования/ Р. К. Бикмухамедов // Теория и практика физической культуры. - 2013. - N 7. - С. 45-50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>Болтаев, З. Б. Оптимизация воспитательного процесса для сохранения контингента учащихся в группах начальной подготовки/З. Б.  Болтаев // Молодой ученый. — 2010. — №7. — С. 321-325.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>Гогунов, Е.Н. Психология физического воспитания и спорта: учебное пособие для студ. высш. пед. учеб. заведений/ Е.Н. Гогунов, Б.И. Мартьянов - М.; Издательский центр "Академия", 2012. - 288 с.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>Джидарьян, И.А. О месте потребностей, эмоций и чувств в мотивации личности / И.А. Джидарьян // Теоретические проблемы психологии личности. - М. "Наука", 2012.-143 с., с. 148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 xml:space="preserve">Конный спорт [Электронный ресурс] -  Режим доступа: </w:t>
      </w:r>
      <w:hyperlink r:id="rId34" w:history="1">
        <w:r w:rsidRPr="006316F7">
          <w:rPr>
            <w:rStyle w:val="a8"/>
            <w:sz w:val="28"/>
            <w:szCs w:val="28"/>
          </w:rPr>
          <w:t>http://www.high-sport.ru/konnysport/</w:t>
        </w:r>
      </w:hyperlink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>Крайника,В. Л. Проблемы и перспективы развития физической культуры в России и странах ближнего зарубежья / В. Л. Крайника, П. Г. Воронцова//сборник научных статей. – Барнаул : АлтГПА, 2010. – 280 с.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lastRenderedPageBreak/>
        <w:t>Материал из Википедии — свободной энциклопедии [Электронный ресурс] -  Режим доступа: https://ru.wikipedia.org /wiki/Конкур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>Материал из Википедии — свободной энциклопедии [Электронный ресурс] - Режим доступа: https://ru.wikipedia.org/wiki /Стендовая_стрельба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>Набатникова, М.Я. Основы управления подготовкой юных спортсменов  М.Я. Набатникова - М.: Физкультура и спорт, 1982. - 280 с.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 xml:space="preserve">Об утверждении долгосрочной целевой Программы «Развитие физической культуры и спорта в Сабинском муниципальном районе Республики Татарстан на 2016-2018 годы» [Электронный ресурс] - Режим доступа </w:t>
      </w:r>
      <w:hyperlink r:id="rId35" w:history="1">
        <w:r w:rsidRPr="006316F7">
          <w:rPr>
            <w:rStyle w:val="a8"/>
            <w:sz w:val="28"/>
            <w:szCs w:val="28"/>
          </w:rPr>
          <w:t>http://saby.tatarstan.ru/rus/file/pub/pub_111519.docx</w:t>
        </w:r>
      </w:hyperlink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 xml:space="preserve">Положение о порядке приема и отчисления обучающихся В «МБУДО «ДЮСШ «Сабантуй»[Электронный ресурс] -  Режим доступа:  </w:t>
      </w:r>
      <w:hyperlink r:id="rId36" w:history="1">
        <w:r w:rsidRPr="006316F7">
          <w:rPr>
            <w:rStyle w:val="a8"/>
            <w:sz w:val="28"/>
            <w:szCs w:val="28"/>
          </w:rPr>
          <w:t>https://edu.tatar.ru/upload/images/files.doc</w:t>
        </w:r>
      </w:hyperlink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b/>
        </w:rPr>
      </w:pPr>
      <w:r w:rsidRPr="006316F7">
        <w:rPr>
          <w:sz w:val="28"/>
          <w:szCs w:val="28"/>
        </w:rPr>
        <w:t>Примерные требования к программам дополнительного образования детей (приложение к письму Департамента молодежной политики, воспитания и социальной поддержки детей. Минобрнауки России от 11.12.2006 № 06-1844) // Образование в документах – 2007. – № 22. – С. 73-77.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 xml:space="preserve">Связь тренера с семьей и школой [Электронный ресурс] -  Режим доступа </w:t>
      </w:r>
      <w:hyperlink r:id="rId37" w:history="1">
        <w:r w:rsidRPr="006316F7">
          <w:rPr>
            <w:rStyle w:val="a8"/>
            <w:sz w:val="28"/>
            <w:szCs w:val="28"/>
          </w:rPr>
          <w:t>http://www.offsport.ru/tennis/svyaz-trenera-s-semey-i-shkoloy.shtml</w:t>
        </w:r>
      </w:hyperlink>
      <w:r w:rsidRPr="006316F7">
        <w:rPr>
          <w:sz w:val="28"/>
          <w:szCs w:val="28"/>
        </w:rPr>
        <w:t xml:space="preserve"> 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>Филиппова, Н. В. Оценка результативности дополнительной образовательной программы / Н. В. Филиппова // Молодой ученый. — 2012. — №5. — С. 531-533.</w:t>
      </w:r>
    </w:p>
    <w:p w:rsidR="006316F7" w:rsidRPr="006316F7" w:rsidRDefault="006316F7" w:rsidP="006316F7">
      <w:pPr>
        <w:pStyle w:val="ac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316F7">
        <w:rPr>
          <w:sz w:val="28"/>
          <w:szCs w:val="28"/>
        </w:rPr>
        <w:t>Холодов, Ж.К. Практикум по теории и методике физического воспитания и спорта: учебное пособие для студ. вузов физ. Культуры/ Холодов Ж.К., Кузнецов В.С. - М.: Академия, 2011. - 144 с.</w:t>
      </w:r>
    </w:p>
    <w:p w:rsidR="006316F7" w:rsidRPr="006316F7" w:rsidRDefault="006316F7" w:rsidP="006316F7">
      <w:pPr>
        <w:pStyle w:val="ac"/>
        <w:spacing w:line="360" w:lineRule="auto"/>
        <w:ind w:left="420"/>
        <w:jc w:val="both"/>
        <w:rPr>
          <w:sz w:val="28"/>
          <w:szCs w:val="28"/>
        </w:rPr>
      </w:pPr>
    </w:p>
    <w:sectPr w:rsidR="006316F7" w:rsidRPr="006316F7" w:rsidSect="00753E93">
      <w:footerReference w:type="default" r:id="rId3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DEB" w:rsidRDefault="006F6DEB" w:rsidP="00D641B0">
      <w:r>
        <w:separator/>
      </w:r>
    </w:p>
  </w:endnote>
  <w:endnote w:type="continuationSeparator" w:id="0">
    <w:p w:rsidR="006F6DEB" w:rsidRDefault="006F6DEB" w:rsidP="00D64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5813"/>
      <w:docPartObj>
        <w:docPartGallery w:val="Page Numbers (Bottom of Page)"/>
        <w:docPartUnique/>
      </w:docPartObj>
    </w:sdtPr>
    <w:sdtEndPr/>
    <w:sdtContent>
      <w:p w:rsidR="00D53404" w:rsidRDefault="00D53404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49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53404" w:rsidRDefault="00D5340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DEB" w:rsidRDefault="006F6DEB" w:rsidP="00D641B0">
      <w:r>
        <w:separator/>
      </w:r>
    </w:p>
  </w:footnote>
  <w:footnote w:type="continuationSeparator" w:id="0">
    <w:p w:rsidR="006F6DEB" w:rsidRDefault="006F6DEB" w:rsidP="00D64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DA81D8"/>
    <w:lvl w:ilvl="0">
      <w:numFmt w:val="bullet"/>
      <w:lvlText w:val="*"/>
      <w:lvlJc w:val="left"/>
    </w:lvl>
  </w:abstractNum>
  <w:abstractNum w:abstractNumId="1">
    <w:nsid w:val="05EA0FF6"/>
    <w:multiLevelType w:val="multilevel"/>
    <w:tmpl w:val="1EF4DE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B17626"/>
    <w:multiLevelType w:val="multilevel"/>
    <w:tmpl w:val="ADFA05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C1F"/>
    <w:multiLevelType w:val="multilevel"/>
    <w:tmpl w:val="62C6A8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12087320"/>
    <w:multiLevelType w:val="multilevel"/>
    <w:tmpl w:val="62C6A8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12445ED6"/>
    <w:multiLevelType w:val="hybridMultilevel"/>
    <w:tmpl w:val="70283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A1A65"/>
    <w:multiLevelType w:val="multilevel"/>
    <w:tmpl w:val="9F38D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4104D2"/>
    <w:multiLevelType w:val="hybridMultilevel"/>
    <w:tmpl w:val="1A3CC87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3236028F"/>
    <w:multiLevelType w:val="hybridMultilevel"/>
    <w:tmpl w:val="BA64136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347B15D3"/>
    <w:multiLevelType w:val="hybridMultilevel"/>
    <w:tmpl w:val="1EC01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13818"/>
    <w:multiLevelType w:val="multilevel"/>
    <w:tmpl w:val="7C98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BE2A85"/>
    <w:multiLevelType w:val="hybridMultilevel"/>
    <w:tmpl w:val="20EE8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F466C0"/>
    <w:multiLevelType w:val="multilevel"/>
    <w:tmpl w:val="1FBE0E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E1819D6"/>
    <w:multiLevelType w:val="multilevel"/>
    <w:tmpl w:val="69DC87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>
    <w:nsid w:val="5F99472E"/>
    <w:multiLevelType w:val="multilevel"/>
    <w:tmpl w:val="E3A4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011E53"/>
    <w:multiLevelType w:val="hybridMultilevel"/>
    <w:tmpl w:val="0F407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72399"/>
    <w:multiLevelType w:val="multilevel"/>
    <w:tmpl w:val="DCDC8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6D6F15"/>
    <w:multiLevelType w:val="multilevel"/>
    <w:tmpl w:val="69DC87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>
    <w:nsid w:val="6D9E1CEE"/>
    <w:multiLevelType w:val="multilevel"/>
    <w:tmpl w:val="69DC87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>
    <w:nsid w:val="6FDD4BCE"/>
    <w:multiLevelType w:val="singleLevel"/>
    <w:tmpl w:val="B2DAD26C"/>
    <w:lvl w:ilvl="0">
      <w:start w:val="2"/>
      <w:numFmt w:val="decimal"/>
      <w:lvlText w:val="2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0">
    <w:nsid w:val="7B4F67AA"/>
    <w:multiLevelType w:val="hybridMultilevel"/>
    <w:tmpl w:val="528060D8"/>
    <w:lvl w:ilvl="0" w:tplc="EC1EC544">
      <w:start w:val="1"/>
      <w:numFmt w:val="bullet"/>
      <w:lvlText w:val="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7CEE0267"/>
    <w:multiLevelType w:val="multilevel"/>
    <w:tmpl w:val="7BA6092C"/>
    <w:lvl w:ilvl="0">
      <w:start w:val="1"/>
      <w:numFmt w:val="decimal"/>
      <w:lvlText w:val="%1."/>
      <w:lvlJc w:val="left"/>
      <w:pPr>
        <w:ind w:left="218" w:hanging="360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154" w:hanging="2160"/>
      </w:pPr>
      <w:rPr>
        <w:rFonts w:hint="default"/>
        <w:color w:val="000000"/>
      </w:rPr>
    </w:lvl>
  </w:abstractNum>
  <w:abstractNum w:abstractNumId="22">
    <w:nsid w:val="7EB662A3"/>
    <w:multiLevelType w:val="hybridMultilevel"/>
    <w:tmpl w:val="8A5E9D6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1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5"/>
  </w:num>
  <w:num w:numId="8">
    <w:abstractNumId w:val="8"/>
  </w:num>
  <w:num w:numId="9">
    <w:abstractNumId w:val="2"/>
  </w:num>
  <w:num w:numId="10">
    <w:abstractNumId w:val="1"/>
  </w:num>
  <w:num w:numId="11">
    <w:abstractNumId w:val="22"/>
  </w:num>
  <w:num w:numId="12">
    <w:abstractNumId w:val="6"/>
  </w:num>
  <w:num w:numId="13">
    <w:abstractNumId w:val="10"/>
  </w:num>
  <w:num w:numId="14">
    <w:abstractNumId w:val="14"/>
  </w:num>
  <w:num w:numId="15">
    <w:abstractNumId w:val="11"/>
  </w:num>
  <w:num w:numId="16">
    <w:abstractNumId w:val="21"/>
  </w:num>
  <w:num w:numId="17">
    <w:abstractNumId w:val="16"/>
  </w:num>
  <w:num w:numId="18">
    <w:abstractNumId w:val="5"/>
  </w:num>
  <w:num w:numId="19">
    <w:abstractNumId w:val="9"/>
  </w:num>
  <w:num w:numId="20">
    <w:abstractNumId w:val="13"/>
  </w:num>
  <w:num w:numId="21">
    <w:abstractNumId w:val="18"/>
  </w:num>
  <w:num w:numId="22">
    <w:abstractNumId w:val="17"/>
  </w:num>
  <w:num w:numId="23">
    <w:abstractNumId w:val="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938"/>
    <w:rsid w:val="000065F4"/>
    <w:rsid w:val="00006E93"/>
    <w:rsid w:val="0001310B"/>
    <w:rsid w:val="00013B46"/>
    <w:rsid w:val="00016072"/>
    <w:rsid w:val="00034B58"/>
    <w:rsid w:val="00036606"/>
    <w:rsid w:val="000400BC"/>
    <w:rsid w:val="00041278"/>
    <w:rsid w:val="00044122"/>
    <w:rsid w:val="0005077B"/>
    <w:rsid w:val="00056949"/>
    <w:rsid w:val="0006224F"/>
    <w:rsid w:val="00063ECD"/>
    <w:rsid w:val="00066272"/>
    <w:rsid w:val="00066A8A"/>
    <w:rsid w:val="00073070"/>
    <w:rsid w:val="0007438D"/>
    <w:rsid w:val="000849B0"/>
    <w:rsid w:val="00086A16"/>
    <w:rsid w:val="0009075E"/>
    <w:rsid w:val="00094B24"/>
    <w:rsid w:val="000973A8"/>
    <w:rsid w:val="000A0755"/>
    <w:rsid w:val="000A14AF"/>
    <w:rsid w:val="000A558E"/>
    <w:rsid w:val="000C0638"/>
    <w:rsid w:val="000C2EC2"/>
    <w:rsid w:val="000D76E2"/>
    <w:rsid w:val="000D7F9D"/>
    <w:rsid w:val="000E3CE7"/>
    <w:rsid w:val="000E5F49"/>
    <w:rsid w:val="000E6AF4"/>
    <w:rsid w:val="000F1E7C"/>
    <w:rsid w:val="000F2345"/>
    <w:rsid w:val="000F3D78"/>
    <w:rsid w:val="000F4BC6"/>
    <w:rsid w:val="00107065"/>
    <w:rsid w:val="00111BB4"/>
    <w:rsid w:val="00111CD2"/>
    <w:rsid w:val="00115DFC"/>
    <w:rsid w:val="001166CD"/>
    <w:rsid w:val="0012276C"/>
    <w:rsid w:val="00132E5D"/>
    <w:rsid w:val="00133848"/>
    <w:rsid w:val="001430FD"/>
    <w:rsid w:val="00145C4A"/>
    <w:rsid w:val="0017055F"/>
    <w:rsid w:val="00173BA9"/>
    <w:rsid w:val="001741F0"/>
    <w:rsid w:val="00175F61"/>
    <w:rsid w:val="00185822"/>
    <w:rsid w:val="00185DF9"/>
    <w:rsid w:val="00187476"/>
    <w:rsid w:val="001A306F"/>
    <w:rsid w:val="001A5225"/>
    <w:rsid w:val="001B55B4"/>
    <w:rsid w:val="001B602C"/>
    <w:rsid w:val="001C0098"/>
    <w:rsid w:val="001C175E"/>
    <w:rsid w:val="001C1A5D"/>
    <w:rsid w:val="001C1C39"/>
    <w:rsid w:val="001C32B3"/>
    <w:rsid w:val="001C6A31"/>
    <w:rsid w:val="001D3958"/>
    <w:rsid w:val="001D6C0B"/>
    <w:rsid w:val="001E3678"/>
    <w:rsid w:val="001E3DA2"/>
    <w:rsid w:val="001F0F65"/>
    <w:rsid w:val="001F1CE7"/>
    <w:rsid w:val="001F28BF"/>
    <w:rsid w:val="00205C9D"/>
    <w:rsid w:val="00207412"/>
    <w:rsid w:val="002158BC"/>
    <w:rsid w:val="00215AE3"/>
    <w:rsid w:val="00222C88"/>
    <w:rsid w:val="00232E27"/>
    <w:rsid w:val="002331AF"/>
    <w:rsid w:val="002351D4"/>
    <w:rsid w:val="002376E3"/>
    <w:rsid w:val="00242FB8"/>
    <w:rsid w:val="00247439"/>
    <w:rsid w:val="002506DB"/>
    <w:rsid w:val="00252BF3"/>
    <w:rsid w:val="00260231"/>
    <w:rsid w:val="00260BAB"/>
    <w:rsid w:val="00262B9E"/>
    <w:rsid w:val="00274CA2"/>
    <w:rsid w:val="002815DD"/>
    <w:rsid w:val="00283BA9"/>
    <w:rsid w:val="0028592B"/>
    <w:rsid w:val="002867C5"/>
    <w:rsid w:val="00296E56"/>
    <w:rsid w:val="002A0FAA"/>
    <w:rsid w:val="002B2E9A"/>
    <w:rsid w:val="002B5D80"/>
    <w:rsid w:val="002B5DAB"/>
    <w:rsid w:val="002C57CF"/>
    <w:rsid w:val="002C7588"/>
    <w:rsid w:val="002D2138"/>
    <w:rsid w:val="002D76CD"/>
    <w:rsid w:val="002E1749"/>
    <w:rsid w:val="002E3C1A"/>
    <w:rsid w:val="002E587D"/>
    <w:rsid w:val="002F47A9"/>
    <w:rsid w:val="002F5F0C"/>
    <w:rsid w:val="00307DF4"/>
    <w:rsid w:val="003137F3"/>
    <w:rsid w:val="00313AFF"/>
    <w:rsid w:val="003146D3"/>
    <w:rsid w:val="003164F9"/>
    <w:rsid w:val="00317D3E"/>
    <w:rsid w:val="00323939"/>
    <w:rsid w:val="003311D5"/>
    <w:rsid w:val="00340057"/>
    <w:rsid w:val="003425A3"/>
    <w:rsid w:val="003435C2"/>
    <w:rsid w:val="00345052"/>
    <w:rsid w:val="00345E7D"/>
    <w:rsid w:val="00351B9C"/>
    <w:rsid w:val="00351C3D"/>
    <w:rsid w:val="00356937"/>
    <w:rsid w:val="00357516"/>
    <w:rsid w:val="00365D94"/>
    <w:rsid w:val="003663EE"/>
    <w:rsid w:val="00371B09"/>
    <w:rsid w:val="00373DCC"/>
    <w:rsid w:val="00377E32"/>
    <w:rsid w:val="0038080D"/>
    <w:rsid w:val="0038244E"/>
    <w:rsid w:val="00382829"/>
    <w:rsid w:val="0038441F"/>
    <w:rsid w:val="003911A5"/>
    <w:rsid w:val="00391F6C"/>
    <w:rsid w:val="003B4378"/>
    <w:rsid w:val="003B4976"/>
    <w:rsid w:val="003B5F34"/>
    <w:rsid w:val="003D7125"/>
    <w:rsid w:val="003E05F8"/>
    <w:rsid w:val="003E238D"/>
    <w:rsid w:val="003E2A96"/>
    <w:rsid w:val="003E7F4A"/>
    <w:rsid w:val="003F0726"/>
    <w:rsid w:val="003F5F8B"/>
    <w:rsid w:val="0040049E"/>
    <w:rsid w:val="00406C24"/>
    <w:rsid w:val="00407C88"/>
    <w:rsid w:val="004115D0"/>
    <w:rsid w:val="00422293"/>
    <w:rsid w:val="00424A04"/>
    <w:rsid w:val="00431A9E"/>
    <w:rsid w:val="00440261"/>
    <w:rsid w:val="00443963"/>
    <w:rsid w:val="00454A5E"/>
    <w:rsid w:val="00461626"/>
    <w:rsid w:val="00466090"/>
    <w:rsid w:val="004703C8"/>
    <w:rsid w:val="004752EE"/>
    <w:rsid w:val="00481381"/>
    <w:rsid w:val="0048426F"/>
    <w:rsid w:val="004873CB"/>
    <w:rsid w:val="00487812"/>
    <w:rsid w:val="00496A08"/>
    <w:rsid w:val="004A76AC"/>
    <w:rsid w:val="004A79E2"/>
    <w:rsid w:val="004B0197"/>
    <w:rsid w:val="004D21EA"/>
    <w:rsid w:val="004F0B22"/>
    <w:rsid w:val="004F152B"/>
    <w:rsid w:val="0050181F"/>
    <w:rsid w:val="00507B01"/>
    <w:rsid w:val="00507CB9"/>
    <w:rsid w:val="00512B2B"/>
    <w:rsid w:val="00517B20"/>
    <w:rsid w:val="00517F67"/>
    <w:rsid w:val="00520FAB"/>
    <w:rsid w:val="00521389"/>
    <w:rsid w:val="00521D10"/>
    <w:rsid w:val="0053175F"/>
    <w:rsid w:val="00531B31"/>
    <w:rsid w:val="00532B5E"/>
    <w:rsid w:val="00532C8F"/>
    <w:rsid w:val="005343BA"/>
    <w:rsid w:val="005349F5"/>
    <w:rsid w:val="00535C76"/>
    <w:rsid w:val="00536E0B"/>
    <w:rsid w:val="00541789"/>
    <w:rsid w:val="00552E3E"/>
    <w:rsid w:val="00553949"/>
    <w:rsid w:val="00557630"/>
    <w:rsid w:val="00564370"/>
    <w:rsid w:val="0056655E"/>
    <w:rsid w:val="0057051E"/>
    <w:rsid w:val="00574CCF"/>
    <w:rsid w:val="0057513F"/>
    <w:rsid w:val="00585C58"/>
    <w:rsid w:val="00595F57"/>
    <w:rsid w:val="0059775F"/>
    <w:rsid w:val="005A2226"/>
    <w:rsid w:val="005A7914"/>
    <w:rsid w:val="005B505F"/>
    <w:rsid w:val="005C0CA6"/>
    <w:rsid w:val="005D0BAB"/>
    <w:rsid w:val="005D1298"/>
    <w:rsid w:val="005D3A16"/>
    <w:rsid w:val="005D47D5"/>
    <w:rsid w:val="005D5C3D"/>
    <w:rsid w:val="005E7FA0"/>
    <w:rsid w:val="005F1F3F"/>
    <w:rsid w:val="005F4CC8"/>
    <w:rsid w:val="005F64B6"/>
    <w:rsid w:val="00601552"/>
    <w:rsid w:val="00613241"/>
    <w:rsid w:val="00614C31"/>
    <w:rsid w:val="00614FFE"/>
    <w:rsid w:val="00621793"/>
    <w:rsid w:val="00623AA7"/>
    <w:rsid w:val="0062514C"/>
    <w:rsid w:val="00626404"/>
    <w:rsid w:val="00627503"/>
    <w:rsid w:val="006316F7"/>
    <w:rsid w:val="00632267"/>
    <w:rsid w:val="0063334A"/>
    <w:rsid w:val="0063626F"/>
    <w:rsid w:val="00636BB5"/>
    <w:rsid w:val="00645B63"/>
    <w:rsid w:val="006543C1"/>
    <w:rsid w:val="00662E56"/>
    <w:rsid w:val="006651CB"/>
    <w:rsid w:val="00670034"/>
    <w:rsid w:val="00671429"/>
    <w:rsid w:val="00672AB5"/>
    <w:rsid w:val="00676364"/>
    <w:rsid w:val="00681124"/>
    <w:rsid w:val="00686228"/>
    <w:rsid w:val="00691115"/>
    <w:rsid w:val="006928BB"/>
    <w:rsid w:val="006A17A0"/>
    <w:rsid w:val="006A1821"/>
    <w:rsid w:val="006A1947"/>
    <w:rsid w:val="006A75F1"/>
    <w:rsid w:val="006A791A"/>
    <w:rsid w:val="006B0D65"/>
    <w:rsid w:val="006B1BAB"/>
    <w:rsid w:val="006B236B"/>
    <w:rsid w:val="006B362E"/>
    <w:rsid w:val="006C4E56"/>
    <w:rsid w:val="006C5872"/>
    <w:rsid w:val="006D55E2"/>
    <w:rsid w:val="006D68B7"/>
    <w:rsid w:val="006E3501"/>
    <w:rsid w:val="006F6DEB"/>
    <w:rsid w:val="007001D2"/>
    <w:rsid w:val="0070074B"/>
    <w:rsid w:val="0070323C"/>
    <w:rsid w:val="00704245"/>
    <w:rsid w:val="007055EC"/>
    <w:rsid w:val="00710B1D"/>
    <w:rsid w:val="00711FCC"/>
    <w:rsid w:val="00712E01"/>
    <w:rsid w:val="00713F47"/>
    <w:rsid w:val="007234E1"/>
    <w:rsid w:val="007254B7"/>
    <w:rsid w:val="007372D0"/>
    <w:rsid w:val="007374B5"/>
    <w:rsid w:val="007404A7"/>
    <w:rsid w:val="0074417A"/>
    <w:rsid w:val="00753E93"/>
    <w:rsid w:val="00754754"/>
    <w:rsid w:val="007622C1"/>
    <w:rsid w:val="007652CE"/>
    <w:rsid w:val="00773801"/>
    <w:rsid w:val="00776689"/>
    <w:rsid w:val="00777822"/>
    <w:rsid w:val="00777AA6"/>
    <w:rsid w:val="00781881"/>
    <w:rsid w:val="00792393"/>
    <w:rsid w:val="00792BEA"/>
    <w:rsid w:val="00795144"/>
    <w:rsid w:val="007A54E0"/>
    <w:rsid w:val="007A5938"/>
    <w:rsid w:val="007B22E6"/>
    <w:rsid w:val="007D0C4C"/>
    <w:rsid w:val="007D4F39"/>
    <w:rsid w:val="007D558E"/>
    <w:rsid w:val="007D7A75"/>
    <w:rsid w:val="007E274A"/>
    <w:rsid w:val="007E4112"/>
    <w:rsid w:val="007E6E80"/>
    <w:rsid w:val="007E7A64"/>
    <w:rsid w:val="007F02E8"/>
    <w:rsid w:val="0080165B"/>
    <w:rsid w:val="00802190"/>
    <w:rsid w:val="008034C7"/>
    <w:rsid w:val="0080714E"/>
    <w:rsid w:val="00813093"/>
    <w:rsid w:val="008168F8"/>
    <w:rsid w:val="0082342C"/>
    <w:rsid w:val="00823D07"/>
    <w:rsid w:val="0082554F"/>
    <w:rsid w:val="0083022D"/>
    <w:rsid w:val="008360FC"/>
    <w:rsid w:val="008371CB"/>
    <w:rsid w:val="00840014"/>
    <w:rsid w:val="00840082"/>
    <w:rsid w:val="00847F7F"/>
    <w:rsid w:val="00862117"/>
    <w:rsid w:val="00862384"/>
    <w:rsid w:val="00863332"/>
    <w:rsid w:val="008644BE"/>
    <w:rsid w:val="00866512"/>
    <w:rsid w:val="0086793C"/>
    <w:rsid w:val="00881F0E"/>
    <w:rsid w:val="008878EB"/>
    <w:rsid w:val="008911DB"/>
    <w:rsid w:val="008913E2"/>
    <w:rsid w:val="00893D8C"/>
    <w:rsid w:val="008B004B"/>
    <w:rsid w:val="008B3A80"/>
    <w:rsid w:val="008C0783"/>
    <w:rsid w:val="008C260F"/>
    <w:rsid w:val="008C3D67"/>
    <w:rsid w:val="008E18E9"/>
    <w:rsid w:val="008F6AB6"/>
    <w:rsid w:val="00900957"/>
    <w:rsid w:val="00901E00"/>
    <w:rsid w:val="0090221A"/>
    <w:rsid w:val="00903517"/>
    <w:rsid w:val="00915A00"/>
    <w:rsid w:val="0091712A"/>
    <w:rsid w:val="009175A1"/>
    <w:rsid w:val="009218DE"/>
    <w:rsid w:val="00934802"/>
    <w:rsid w:val="00934FC2"/>
    <w:rsid w:val="00935139"/>
    <w:rsid w:val="00935181"/>
    <w:rsid w:val="00945E87"/>
    <w:rsid w:val="009542C7"/>
    <w:rsid w:val="00955765"/>
    <w:rsid w:val="00960D38"/>
    <w:rsid w:val="00964BD5"/>
    <w:rsid w:val="00965581"/>
    <w:rsid w:val="009679DA"/>
    <w:rsid w:val="00970D9F"/>
    <w:rsid w:val="009765D7"/>
    <w:rsid w:val="00976C50"/>
    <w:rsid w:val="009803ED"/>
    <w:rsid w:val="00993DEA"/>
    <w:rsid w:val="009964CB"/>
    <w:rsid w:val="00996688"/>
    <w:rsid w:val="00997598"/>
    <w:rsid w:val="009A57B4"/>
    <w:rsid w:val="009B2C24"/>
    <w:rsid w:val="009B3E01"/>
    <w:rsid w:val="009B5B76"/>
    <w:rsid w:val="009C1BEA"/>
    <w:rsid w:val="009C1EAD"/>
    <w:rsid w:val="009C6C3A"/>
    <w:rsid w:val="009C7EFA"/>
    <w:rsid w:val="009E2560"/>
    <w:rsid w:val="009E50E2"/>
    <w:rsid w:val="009F7DAA"/>
    <w:rsid w:val="00A12E77"/>
    <w:rsid w:val="00A16AE0"/>
    <w:rsid w:val="00A172FB"/>
    <w:rsid w:val="00A17B54"/>
    <w:rsid w:val="00A209BA"/>
    <w:rsid w:val="00A20E99"/>
    <w:rsid w:val="00A2255E"/>
    <w:rsid w:val="00A2456F"/>
    <w:rsid w:val="00A258CF"/>
    <w:rsid w:val="00A26E6E"/>
    <w:rsid w:val="00A27770"/>
    <w:rsid w:val="00A27E66"/>
    <w:rsid w:val="00A32358"/>
    <w:rsid w:val="00A41A97"/>
    <w:rsid w:val="00A52854"/>
    <w:rsid w:val="00A54B67"/>
    <w:rsid w:val="00A54C96"/>
    <w:rsid w:val="00A61F12"/>
    <w:rsid w:val="00A62BE1"/>
    <w:rsid w:val="00A63E1B"/>
    <w:rsid w:val="00A70EC2"/>
    <w:rsid w:val="00A7254A"/>
    <w:rsid w:val="00A7382A"/>
    <w:rsid w:val="00A762B4"/>
    <w:rsid w:val="00A8179E"/>
    <w:rsid w:val="00A821D3"/>
    <w:rsid w:val="00A846E8"/>
    <w:rsid w:val="00A860B6"/>
    <w:rsid w:val="00A86689"/>
    <w:rsid w:val="00A933EE"/>
    <w:rsid w:val="00A964AC"/>
    <w:rsid w:val="00AA2B2B"/>
    <w:rsid w:val="00AA3221"/>
    <w:rsid w:val="00AA56E5"/>
    <w:rsid w:val="00AB3861"/>
    <w:rsid w:val="00AB3F32"/>
    <w:rsid w:val="00AB46B8"/>
    <w:rsid w:val="00AC245E"/>
    <w:rsid w:val="00AC43BE"/>
    <w:rsid w:val="00AC4960"/>
    <w:rsid w:val="00AC4ED1"/>
    <w:rsid w:val="00AC655C"/>
    <w:rsid w:val="00AD57B6"/>
    <w:rsid w:val="00AD625E"/>
    <w:rsid w:val="00AE15BC"/>
    <w:rsid w:val="00B0378D"/>
    <w:rsid w:val="00B055EC"/>
    <w:rsid w:val="00B366A9"/>
    <w:rsid w:val="00B439C9"/>
    <w:rsid w:val="00B504B9"/>
    <w:rsid w:val="00B50A2E"/>
    <w:rsid w:val="00B52788"/>
    <w:rsid w:val="00B603CF"/>
    <w:rsid w:val="00B617E9"/>
    <w:rsid w:val="00B63EA0"/>
    <w:rsid w:val="00B67833"/>
    <w:rsid w:val="00B73705"/>
    <w:rsid w:val="00B74801"/>
    <w:rsid w:val="00B74999"/>
    <w:rsid w:val="00B7601B"/>
    <w:rsid w:val="00B816E6"/>
    <w:rsid w:val="00B84CE7"/>
    <w:rsid w:val="00B879B4"/>
    <w:rsid w:val="00B87DB3"/>
    <w:rsid w:val="00B954C1"/>
    <w:rsid w:val="00B957C7"/>
    <w:rsid w:val="00BA2D24"/>
    <w:rsid w:val="00BA69E4"/>
    <w:rsid w:val="00BB0EFA"/>
    <w:rsid w:val="00BB34BA"/>
    <w:rsid w:val="00BB4A2A"/>
    <w:rsid w:val="00BC5024"/>
    <w:rsid w:val="00BC6C11"/>
    <w:rsid w:val="00BD1ED7"/>
    <w:rsid w:val="00BE0825"/>
    <w:rsid w:val="00BE1E9F"/>
    <w:rsid w:val="00BE7897"/>
    <w:rsid w:val="00BF3F71"/>
    <w:rsid w:val="00BF55E1"/>
    <w:rsid w:val="00C00A78"/>
    <w:rsid w:val="00C00A8B"/>
    <w:rsid w:val="00C16739"/>
    <w:rsid w:val="00C22081"/>
    <w:rsid w:val="00C30FB5"/>
    <w:rsid w:val="00C32932"/>
    <w:rsid w:val="00C35F63"/>
    <w:rsid w:val="00C36F36"/>
    <w:rsid w:val="00C417F0"/>
    <w:rsid w:val="00C42F2C"/>
    <w:rsid w:val="00C45CED"/>
    <w:rsid w:val="00C55490"/>
    <w:rsid w:val="00C557E5"/>
    <w:rsid w:val="00C55D35"/>
    <w:rsid w:val="00C56739"/>
    <w:rsid w:val="00C56D86"/>
    <w:rsid w:val="00C656ED"/>
    <w:rsid w:val="00C70BDF"/>
    <w:rsid w:val="00C728E1"/>
    <w:rsid w:val="00C74253"/>
    <w:rsid w:val="00C77206"/>
    <w:rsid w:val="00C8700B"/>
    <w:rsid w:val="00C9161D"/>
    <w:rsid w:val="00CA1D9A"/>
    <w:rsid w:val="00CA21C5"/>
    <w:rsid w:val="00CA40FD"/>
    <w:rsid w:val="00CA457E"/>
    <w:rsid w:val="00CA5D7A"/>
    <w:rsid w:val="00CA6595"/>
    <w:rsid w:val="00CA6A86"/>
    <w:rsid w:val="00CB404A"/>
    <w:rsid w:val="00CB6E6C"/>
    <w:rsid w:val="00CC404A"/>
    <w:rsid w:val="00CC5496"/>
    <w:rsid w:val="00CC6F00"/>
    <w:rsid w:val="00CE2AD0"/>
    <w:rsid w:val="00CE585F"/>
    <w:rsid w:val="00CE7682"/>
    <w:rsid w:val="00CF5507"/>
    <w:rsid w:val="00CF6897"/>
    <w:rsid w:val="00D002BD"/>
    <w:rsid w:val="00D158B5"/>
    <w:rsid w:val="00D275E1"/>
    <w:rsid w:val="00D42D66"/>
    <w:rsid w:val="00D44611"/>
    <w:rsid w:val="00D45E83"/>
    <w:rsid w:val="00D53404"/>
    <w:rsid w:val="00D56E97"/>
    <w:rsid w:val="00D641B0"/>
    <w:rsid w:val="00D64944"/>
    <w:rsid w:val="00D717CE"/>
    <w:rsid w:val="00D76F36"/>
    <w:rsid w:val="00D775A4"/>
    <w:rsid w:val="00D920B5"/>
    <w:rsid w:val="00D9750B"/>
    <w:rsid w:val="00DA3AB8"/>
    <w:rsid w:val="00DA5D00"/>
    <w:rsid w:val="00DB0D9F"/>
    <w:rsid w:val="00DB35E1"/>
    <w:rsid w:val="00DC4863"/>
    <w:rsid w:val="00DC56AF"/>
    <w:rsid w:val="00DD1038"/>
    <w:rsid w:val="00DE4E01"/>
    <w:rsid w:val="00DE6743"/>
    <w:rsid w:val="00DF00B7"/>
    <w:rsid w:val="00DF4F18"/>
    <w:rsid w:val="00E02C9E"/>
    <w:rsid w:val="00E235BC"/>
    <w:rsid w:val="00E23998"/>
    <w:rsid w:val="00E25747"/>
    <w:rsid w:val="00E25A85"/>
    <w:rsid w:val="00E25C24"/>
    <w:rsid w:val="00E32A08"/>
    <w:rsid w:val="00E3758E"/>
    <w:rsid w:val="00E41544"/>
    <w:rsid w:val="00E440D4"/>
    <w:rsid w:val="00E45FBE"/>
    <w:rsid w:val="00E47A63"/>
    <w:rsid w:val="00E5031A"/>
    <w:rsid w:val="00E60FD4"/>
    <w:rsid w:val="00E649C3"/>
    <w:rsid w:val="00E67FCC"/>
    <w:rsid w:val="00E702A4"/>
    <w:rsid w:val="00E77681"/>
    <w:rsid w:val="00E8534A"/>
    <w:rsid w:val="00E85FA1"/>
    <w:rsid w:val="00E907F3"/>
    <w:rsid w:val="00E964EC"/>
    <w:rsid w:val="00EA261F"/>
    <w:rsid w:val="00EA3BB9"/>
    <w:rsid w:val="00EB4E48"/>
    <w:rsid w:val="00EC091A"/>
    <w:rsid w:val="00EC1423"/>
    <w:rsid w:val="00ED3B9E"/>
    <w:rsid w:val="00ED6C18"/>
    <w:rsid w:val="00EE015A"/>
    <w:rsid w:val="00EE5402"/>
    <w:rsid w:val="00EE5A03"/>
    <w:rsid w:val="00EF010B"/>
    <w:rsid w:val="00F02A4C"/>
    <w:rsid w:val="00F0319A"/>
    <w:rsid w:val="00F1220C"/>
    <w:rsid w:val="00F14E1E"/>
    <w:rsid w:val="00F15173"/>
    <w:rsid w:val="00F161D8"/>
    <w:rsid w:val="00F20002"/>
    <w:rsid w:val="00F23319"/>
    <w:rsid w:val="00F2390C"/>
    <w:rsid w:val="00F35DD4"/>
    <w:rsid w:val="00F41C78"/>
    <w:rsid w:val="00F44642"/>
    <w:rsid w:val="00F446D2"/>
    <w:rsid w:val="00F507D8"/>
    <w:rsid w:val="00F56DC5"/>
    <w:rsid w:val="00F6687D"/>
    <w:rsid w:val="00F72C05"/>
    <w:rsid w:val="00F75C55"/>
    <w:rsid w:val="00F86B3B"/>
    <w:rsid w:val="00F942B8"/>
    <w:rsid w:val="00F94319"/>
    <w:rsid w:val="00F96404"/>
    <w:rsid w:val="00FA5D2B"/>
    <w:rsid w:val="00FA6A8F"/>
    <w:rsid w:val="00FB201D"/>
    <w:rsid w:val="00FB5B55"/>
    <w:rsid w:val="00FC2159"/>
    <w:rsid w:val="00FC6718"/>
    <w:rsid w:val="00FC7E43"/>
    <w:rsid w:val="00FD0BCC"/>
    <w:rsid w:val="00FD3793"/>
    <w:rsid w:val="00FF2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E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717C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316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93DEA"/>
  </w:style>
  <w:style w:type="paragraph" w:styleId="a3">
    <w:name w:val="Normal (Web)"/>
    <w:basedOn w:val="a"/>
    <w:uiPriority w:val="99"/>
    <w:unhideWhenUsed/>
    <w:rsid w:val="00993DE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993DEA"/>
    <w:rPr>
      <w:rFonts w:ascii="Times New Roman" w:eastAsia="Times New Roman" w:hAnsi="Times New Roman"/>
      <w:sz w:val="24"/>
      <w:szCs w:val="24"/>
    </w:rPr>
  </w:style>
  <w:style w:type="character" w:styleId="a5">
    <w:name w:val="Emphasis"/>
    <w:basedOn w:val="a0"/>
    <w:uiPriority w:val="20"/>
    <w:qFormat/>
    <w:rsid w:val="00993DEA"/>
    <w:rPr>
      <w:i/>
      <w:iCs/>
    </w:rPr>
  </w:style>
  <w:style w:type="character" w:customStyle="1" w:styleId="s4">
    <w:name w:val="s4"/>
    <w:basedOn w:val="a0"/>
    <w:rsid w:val="00993DEA"/>
  </w:style>
  <w:style w:type="paragraph" w:styleId="a6">
    <w:name w:val="Balloon Text"/>
    <w:basedOn w:val="a"/>
    <w:link w:val="a7"/>
    <w:uiPriority w:val="99"/>
    <w:semiHidden/>
    <w:unhideWhenUsed/>
    <w:rsid w:val="00993D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3D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">
    <w:name w:val="Основной текст4"/>
    <w:basedOn w:val="a"/>
    <w:rsid w:val="00F94319"/>
    <w:pPr>
      <w:widowControl w:val="0"/>
      <w:shd w:val="clear" w:color="auto" w:fill="FFFFFF"/>
      <w:spacing w:before="180" w:line="274" w:lineRule="exact"/>
      <w:jc w:val="center"/>
    </w:pPr>
    <w:rPr>
      <w:color w:val="000000"/>
      <w:spacing w:val="3"/>
      <w:sz w:val="22"/>
      <w:szCs w:val="22"/>
    </w:rPr>
  </w:style>
  <w:style w:type="character" w:customStyle="1" w:styleId="apple-converted-space">
    <w:name w:val="apple-converted-space"/>
    <w:basedOn w:val="a0"/>
    <w:rsid w:val="008C260F"/>
  </w:style>
  <w:style w:type="character" w:styleId="a8">
    <w:name w:val="Hyperlink"/>
    <w:basedOn w:val="a0"/>
    <w:uiPriority w:val="99"/>
    <w:unhideWhenUsed/>
    <w:rsid w:val="008C260F"/>
    <w:rPr>
      <w:color w:val="0000FF"/>
      <w:u w:val="single"/>
    </w:rPr>
  </w:style>
  <w:style w:type="table" w:styleId="a9">
    <w:name w:val="Table Grid"/>
    <w:basedOn w:val="a1"/>
    <w:uiPriority w:val="59"/>
    <w:rsid w:val="00A7254A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A7254A"/>
    <w:pPr>
      <w:tabs>
        <w:tab w:val="left" w:pos="1080"/>
      </w:tabs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7254A"/>
    <w:rPr>
      <w:rFonts w:ascii="Times New Roman" w:eastAsia="Times New Roman" w:hAnsi="Times New Roman"/>
      <w:sz w:val="28"/>
      <w:szCs w:val="24"/>
    </w:rPr>
  </w:style>
  <w:style w:type="paragraph" w:styleId="ac">
    <w:name w:val="List Paragraph"/>
    <w:basedOn w:val="a"/>
    <w:uiPriority w:val="34"/>
    <w:qFormat/>
    <w:rsid w:val="003B4976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D641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641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D641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641B0"/>
    <w:rPr>
      <w:rFonts w:ascii="Times New Roman" w:eastAsia="Times New Roman" w:hAnsi="Times New Roman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D275E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275E1"/>
    <w:rPr>
      <w:rFonts w:ascii="Times New Roman" w:eastAsia="Times New Roman" w:hAnsi="Times New Roman"/>
      <w:sz w:val="24"/>
      <w:szCs w:val="24"/>
    </w:rPr>
  </w:style>
  <w:style w:type="character" w:styleId="af3">
    <w:name w:val="Strong"/>
    <w:basedOn w:val="a0"/>
    <w:uiPriority w:val="22"/>
    <w:qFormat/>
    <w:rsid w:val="00507B0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717C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6">
    <w:name w:val="Основной текст (6)_"/>
    <w:basedOn w:val="a0"/>
    <w:link w:val="60"/>
    <w:locked/>
    <w:rsid w:val="00512B2B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12B2B"/>
    <w:pPr>
      <w:shd w:val="clear" w:color="auto" w:fill="FFFFFF"/>
      <w:spacing w:after="300" w:line="0" w:lineRule="atLeast"/>
    </w:pPr>
    <w:rPr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6316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4">
    <w:name w:val="TOC Heading"/>
    <w:basedOn w:val="1"/>
    <w:next w:val="a"/>
    <w:uiPriority w:val="39"/>
    <w:semiHidden/>
    <w:unhideWhenUsed/>
    <w:qFormat/>
    <w:rsid w:val="006316F7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316F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316F7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E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717C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316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93DEA"/>
  </w:style>
  <w:style w:type="paragraph" w:styleId="a3">
    <w:name w:val="Normal (Web)"/>
    <w:basedOn w:val="a"/>
    <w:uiPriority w:val="99"/>
    <w:unhideWhenUsed/>
    <w:rsid w:val="00993DE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993DEA"/>
    <w:rPr>
      <w:rFonts w:ascii="Times New Roman" w:eastAsia="Times New Roman" w:hAnsi="Times New Roman"/>
      <w:sz w:val="24"/>
      <w:szCs w:val="24"/>
    </w:rPr>
  </w:style>
  <w:style w:type="character" w:styleId="a5">
    <w:name w:val="Emphasis"/>
    <w:basedOn w:val="a0"/>
    <w:uiPriority w:val="20"/>
    <w:qFormat/>
    <w:rsid w:val="00993DEA"/>
    <w:rPr>
      <w:i/>
      <w:iCs/>
    </w:rPr>
  </w:style>
  <w:style w:type="character" w:customStyle="1" w:styleId="s4">
    <w:name w:val="s4"/>
    <w:basedOn w:val="a0"/>
    <w:rsid w:val="00993DEA"/>
  </w:style>
  <w:style w:type="paragraph" w:styleId="a6">
    <w:name w:val="Balloon Text"/>
    <w:basedOn w:val="a"/>
    <w:link w:val="a7"/>
    <w:uiPriority w:val="99"/>
    <w:semiHidden/>
    <w:unhideWhenUsed/>
    <w:rsid w:val="00993D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3D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">
    <w:name w:val="Основной текст4"/>
    <w:basedOn w:val="a"/>
    <w:rsid w:val="00F94319"/>
    <w:pPr>
      <w:widowControl w:val="0"/>
      <w:shd w:val="clear" w:color="auto" w:fill="FFFFFF"/>
      <w:spacing w:before="180" w:line="274" w:lineRule="exact"/>
      <w:jc w:val="center"/>
    </w:pPr>
    <w:rPr>
      <w:color w:val="000000"/>
      <w:spacing w:val="3"/>
      <w:sz w:val="22"/>
      <w:szCs w:val="22"/>
    </w:rPr>
  </w:style>
  <w:style w:type="character" w:customStyle="1" w:styleId="apple-converted-space">
    <w:name w:val="apple-converted-space"/>
    <w:basedOn w:val="a0"/>
    <w:rsid w:val="008C260F"/>
  </w:style>
  <w:style w:type="character" w:styleId="a8">
    <w:name w:val="Hyperlink"/>
    <w:basedOn w:val="a0"/>
    <w:uiPriority w:val="99"/>
    <w:unhideWhenUsed/>
    <w:rsid w:val="008C260F"/>
    <w:rPr>
      <w:color w:val="0000FF"/>
      <w:u w:val="single"/>
    </w:rPr>
  </w:style>
  <w:style w:type="table" w:styleId="a9">
    <w:name w:val="Table Grid"/>
    <w:basedOn w:val="a1"/>
    <w:uiPriority w:val="59"/>
    <w:rsid w:val="00A7254A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A7254A"/>
    <w:pPr>
      <w:tabs>
        <w:tab w:val="left" w:pos="1080"/>
      </w:tabs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A7254A"/>
    <w:rPr>
      <w:rFonts w:ascii="Times New Roman" w:eastAsia="Times New Roman" w:hAnsi="Times New Roman"/>
      <w:sz w:val="28"/>
      <w:szCs w:val="24"/>
    </w:rPr>
  </w:style>
  <w:style w:type="paragraph" w:styleId="ac">
    <w:name w:val="List Paragraph"/>
    <w:basedOn w:val="a"/>
    <w:uiPriority w:val="34"/>
    <w:qFormat/>
    <w:rsid w:val="003B4976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D641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641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D641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641B0"/>
    <w:rPr>
      <w:rFonts w:ascii="Times New Roman" w:eastAsia="Times New Roman" w:hAnsi="Times New Roman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D275E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275E1"/>
    <w:rPr>
      <w:rFonts w:ascii="Times New Roman" w:eastAsia="Times New Roman" w:hAnsi="Times New Roman"/>
      <w:sz w:val="24"/>
      <w:szCs w:val="24"/>
    </w:rPr>
  </w:style>
  <w:style w:type="character" w:styleId="af3">
    <w:name w:val="Strong"/>
    <w:basedOn w:val="a0"/>
    <w:uiPriority w:val="22"/>
    <w:qFormat/>
    <w:rsid w:val="00507B0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717C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6">
    <w:name w:val="Основной текст (6)_"/>
    <w:basedOn w:val="a0"/>
    <w:link w:val="60"/>
    <w:locked/>
    <w:rsid w:val="00512B2B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12B2B"/>
    <w:pPr>
      <w:shd w:val="clear" w:color="auto" w:fill="FFFFFF"/>
      <w:spacing w:after="300" w:line="0" w:lineRule="atLeast"/>
    </w:pPr>
    <w:rPr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6316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4">
    <w:name w:val="TOC Heading"/>
    <w:basedOn w:val="1"/>
    <w:next w:val="a"/>
    <w:uiPriority w:val="39"/>
    <w:semiHidden/>
    <w:unhideWhenUsed/>
    <w:qFormat/>
    <w:rsid w:val="006316F7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316F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316F7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82157">
          <w:marLeft w:val="167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diagramDrawing" Target="diagrams/drawing1.xml"/><Relationship Id="rId18" Type="http://schemas.openxmlformats.org/officeDocument/2006/relationships/hyperlink" Target="https://ru.wikipedia.org/wiki/%D0%A1%D1%82%D1%80%D0%B5%D0%BB%D0%BA%D0%BE%D0%B2%D1%8B%D0%B9_%D1%81%D0%BF%D0%BE%D1%80%D1%82" TargetMode="External"/><Relationship Id="rId26" Type="http://schemas.openxmlformats.org/officeDocument/2006/relationships/chart" Target="charts/chart1.xml"/><Relationship Id="rId39" Type="http://schemas.openxmlformats.org/officeDocument/2006/relationships/fontTable" Target="fontTable.xml"/><Relationship Id="rId21" Type="http://schemas.openxmlformats.org/officeDocument/2006/relationships/hyperlink" Target="https://ru.wikipedia.org/wiki/%D0%9F%D0%B5%D0%BA" TargetMode="External"/><Relationship Id="rId34" Type="http://schemas.openxmlformats.org/officeDocument/2006/relationships/hyperlink" Target="http://www.high-sport.ru/konnysport/" TargetMode="Externa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hyperlink" Target="https://ru.wikipedia.org/wiki/%D0%9B%D0%BE%D1%88%D0%B0%D0%B4%D0%B8" TargetMode="External"/><Relationship Id="rId25" Type="http://schemas.openxmlformats.org/officeDocument/2006/relationships/hyperlink" Target="https://ru.wikipedia.org/wiki/%D0%A2%D1%80%D0%B0%D0%BD%D1%88%D0%B5%D0%B9%D0%BD%D1%8B%D0%B9_%D1%81%D1%82%D0%B5%D0%BD%D0%B4" TargetMode="External"/><Relationship Id="rId33" Type="http://schemas.openxmlformats.org/officeDocument/2006/relationships/hyperlink" Target="http://pandia.ru/text/category/ozdorovitelmznie_programmi/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F%D0%BE%D1%80%D1%82" TargetMode="External"/><Relationship Id="rId20" Type="http://schemas.openxmlformats.org/officeDocument/2006/relationships/hyperlink" Target="https://ru.wikipedia.org/wiki/%D0%94%D1%80%D0%BE%D0%B1%D1%8C_(%D0%BE%D1%80%D1%83%D0%B6%D0%B5%D0%B9%D0%BD%D0%B0%D1%8F)" TargetMode="External"/><Relationship Id="rId29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hyperlink" Target="https://ru.wikipedia.org/wiki/%D0%9A%D1%80%D1%83%D0%B3%D0%BB%D1%8B%D0%B9_%D1%81%D1%82%D0%B5%D0%BD%D0%B4" TargetMode="External"/><Relationship Id="rId32" Type="http://schemas.openxmlformats.org/officeDocument/2006/relationships/chart" Target="charts/chart7.xml"/><Relationship Id="rId37" Type="http://schemas.openxmlformats.org/officeDocument/2006/relationships/hyperlink" Target="http://www.offsport.ru/tennis/svyaz-trenera-s-semey-i-shkoloy.shtml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A%D0%BE%D0%BD%D0%BD%D1%8B%D0%B9_%D1%81%D0%BF%D0%BE%D1%80%D1%82" TargetMode="External"/><Relationship Id="rId23" Type="http://schemas.openxmlformats.org/officeDocument/2006/relationships/hyperlink" Target="https://ru.wikipedia.org/wiki/%D0%A6%D0%B5%D0%BC%D0%B5%D0%BD%D1%82" TargetMode="External"/><Relationship Id="rId28" Type="http://schemas.openxmlformats.org/officeDocument/2006/relationships/chart" Target="charts/chart3.xml"/><Relationship Id="rId36" Type="http://schemas.openxmlformats.org/officeDocument/2006/relationships/hyperlink" Target="https://edu.tatar.ru/upload/images/files.doc" TargetMode="External"/><Relationship Id="rId10" Type="http://schemas.openxmlformats.org/officeDocument/2006/relationships/diagramLayout" Target="diagrams/layout1.xml"/><Relationship Id="rId19" Type="http://schemas.openxmlformats.org/officeDocument/2006/relationships/hyperlink" Target="https://ru.wikipedia.org/wiki/%D0%93%D0%BB%D0%B0%D0%B4%D0%BA%D0%BE%D1%81%D1%82%D0%B2%D0%BE%D0%BB%D1%8C%D0%BD%D0%BE%D0%B5_%D0%BE%D1%80%D1%83%D0%B6%D0%B8%D0%B5" TargetMode="External"/><Relationship Id="rId31" Type="http://schemas.openxmlformats.org/officeDocument/2006/relationships/chart" Target="charts/chart6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yperlink" Target="https://ru.wikipedia.org/wiki/%D0%A4%D1%80%D0%B0%D0%BD%D1%86%D1%83%D0%B7%D1%81%D0%BA%D0%B8%D0%B9_%D1%8F%D0%B7%D1%8B%D0%BA" TargetMode="External"/><Relationship Id="rId22" Type="http://schemas.openxmlformats.org/officeDocument/2006/relationships/hyperlink" Target="https://ru.wikipedia.org/wiki/%D0%90%D1%81%D1%84%D0%B0%D0%BB%D1%8C%D1%82" TargetMode="External"/><Relationship Id="rId27" Type="http://schemas.openxmlformats.org/officeDocument/2006/relationships/chart" Target="charts/chart2.xml"/><Relationship Id="rId30" Type="http://schemas.openxmlformats.org/officeDocument/2006/relationships/chart" Target="charts/chart5.xml"/><Relationship Id="rId35" Type="http://schemas.openxmlformats.org/officeDocument/2006/relationships/hyperlink" Target="http://saby.tatarstan.ru/rus/file/pub/pub_111519.docx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tpravit_1_1_Garipovoy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групп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2014-2015</c:v>
                </c:pt>
                <c:pt idx="1">
                  <c:v>2015-2016</c:v>
                </c:pt>
                <c:pt idx="2">
                  <c:v>2016-2017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10</c:v>
                </c:pt>
                <c:pt idx="2">
                  <c:v>12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обучающихся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2014-2015</c:v>
                </c:pt>
                <c:pt idx="1">
                  <c:v>2015-2016</c:v>
                </c:pt>
                <c:pt idx="2">
                  <c:v>2016-2017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81</c:v>
                </c:pt>
                <c:pt idx="1">
                  <c:v>119</c:v>
                </c:pt>
                <c:pt idx="2">
                  <c:v>116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0460800"/>
        <c:axId val="215244096"/>
      </c:barChart>
      <c:catAx>
        <c:axId val="240460800"/>
        <c:scaling>
          <c:orientation val="minMax"/>
        </c:scaling>
        <c:delete val="0"/>
        <c:axPos val="b"/>
        <c:majorTickMark val="out"/>
        <c:minorTickMark val="none"/>
        <c:tickLblPos val="nextTo"/>
        <c:crossAx val="215244096"/>
        <c:crosses val="autoZero"/>
        <c:auto val="1"/>
        <c:lblAlgn val="ctr"/>
        <c:lblOffset val="100"/>
        <c:noMultiLvlLbl val="0"/>
      </c:catAx>
      <c:valAx>
        <c:axId val="2152440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04608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СОГ</c:v>
                </c:pt>
                <c:pt idx="1">
                  <c:v>ГНП</c:v>
                </c:pt>
                <c:pt idx="2">
                  <c:v>УТГ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10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63">
          <a:noFill/>
        </a:ln>
      </c:spPr>
    </c:plotArea>
    <c:legend>
      <c:legendPos val="r"/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 начало учебного года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НП1</c:v>
                </c:pt>
                <c:pt idx="1">
                  <c:v>НП2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56</c:v>
                </c:pt>
                <c:pt idx="1">
                  <c:v>63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 конец первой четверти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НП1</c:v>
                </c:pt>
                <c:pt idx="1">
                  <c:v>НП2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39</c:v>
                </c:pt>
                <c:pt idx="1">
                  <c:v>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40467456"/>
        <c:axId val="203247552"/>
        <c:axId val="0"/>
      </c:bar3DChart>
      <c:catAx>
        <c:axId val="240467456"/>
        <c:scaling>
          <c:orientation val="minMax"/>
        </c:scaling>
        <c:delete val="0"/>
        <c:axPos val="b"/>
        <c:majorTickMark val="out"/>
        <c:minorTickMark val="none"/>
        <c:tickLblPos val="nextTo"/>
        <c:crossAx val="203247552"/>
        <c:crosses val="autoZero"/>
        <c:auto val="1"/>
        <c:lblAlgn val="ctr"/>
        <c:lblOffset val="100"/>
        <c:noMultiLvlLbl val="0"/>
      </c:catAx>
      <c:valAx>
        <c:axId val="2032475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046745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20,8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17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30,2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13,2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18,8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заинтересовался этим видом спорта</c:v>
                </c:pt>
                <c:pt idx="1">
                  <c:v>тренер пригласил</c:v>
                </c:pt>
                <c:pt idx="2">
                  <c:v>друзья позвали</c:v>
                </c:pt>
                <c:pt idx="3">
                  <c:v>родители предложили</c:v>
                </c:pt>
                <c:pt idx="4">
                  <c:v>чтобы вести здоровой образ жизни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20.8</c:v>
                </c:pt>
                <c:pt idx="1">
                  <c:v>17</c:v>
                </c:pt>
                <c:pt idx="2">
                  <c:v>30.2</c:v>
                </c:pt>
                <c:pt idx="3">
                  <c:v>13.2</c:v>
                </c:pt>
                <c:pt idx="4">
                  <c:v>18.8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43,4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39,6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11,6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3888888888888959E-2"/>
                  <c:y val="-4.365079365079363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5,7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хорошо</c:v>
                </c:pt>
                <c:pt idx="1">
                  <c:v>очень хорошо</c:v>
                </c:pt>
                <c:pt idx="2">
                  <c:v>плохо</c:v>
                </c:pt>
                <c:pt idx="3">
                  <c:v>очень плохо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43.4</c:v>
                </c:pt>
                <c:pt idx="1">
                  <c:v>39.6</c:v>
                </c:pt>
                <c:pt idx="2">
                  <c:v>11.6</c:v>
                </c:pt>
                <c:pt idx="3">
                  <c:v>5.7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28,1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23,1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10,3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15,4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23,1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сам спорт</c:v>
                </c:pt>
                <c:pt idx="1">
                  <c:v>общение с друзьями в группе</c:v>
                </c:pt>
                <c:pt idx="2">
                  <c:v>тренер (и общение с тренером)</c:v>
                </c:pt>
                <c:pt idx="3">
                  <c:v>соревнования</c:v>
                </c:pt>
                <c:pt idx="4">
                  <c:v>внетренировочные мероприятия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28.1</c:v>
                </c:pt>
                <c:pt idx="1">
                  <c:v>23.1</c:v>
                </c:pt>
                <c:pt idx="2">
                  <c:v>10.3</c:v>
                </c:pt>
                <c:pt idx="3">
                  <c:v>15.4</c:v>
                </c:pt>
                <c:pt idx="4">
                  <c:v>23.1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4.6296296296296831E-3"/>
                  <c:y val="-1.98412698412698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7,2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14,3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21,4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21,4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35,7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перестали нравиться занятия</c:v>
                </c:pt>
                <c:pt idx="1">
                  <c:v>не нравились отношения с товарищами по группе</c:v>
                </c:pt>
                <c:pt idx="2">
                  <c:v>не нравился тренер</c:v>
                </c:pt>
                <c:pt idx="3">
                  <c:v>плохая успеваемость в школе</c:v>
                </c:pt>
                <c:pt idx="4">
                  <c:v>родители не разрешают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7.2</c:v>
                </c:pt>
                <c:pt idx="1">
                  <c:v>14.3</c:v>
                </c:pt>
                <c:pt idx="2">
                  <c:v>21.4</c:v>
                </c:pt>
                <c:pt idx="3">
                  <c:v>21.4</c:v>
                </c:pt>
                <c:pt idx="4">
                  <c:v>35.700000000000003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A133DCF-7CEB-424D-814F-5CE245A031EE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E1F33B39-542B-461D-BB2F-BA30C835A958}">
      <dgm:prSet phldrT="[Текст]" custT="1"/>
      <dgm:spPr>
        <a:ln>
          <a:solidFill>
            <a:schemeClr val="bg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Директор</a:t>
          </a:r>
        </a:p>
      </dgm:t>
    </dgm:pt>
    <dgm:pt modelId="{250D5FF9-8CD1-4305-8E8C-B352E0730C92}" type="parTrans" cxnId="{2AAD3042-FA2B-46A6-ADEE-F87F2E3FAE0F}">
      <dgm:prSet/>
      <dgm:spPr/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1B9258D8-4EEB-4B22-BEF5-D38EB3C10424}" type="sibTrans" cxnId="{2AAD3042-FA2B-46A6-ADEE-F87F2E3FAE0F}">
      <dgm:prSet/>
      <dgm:spPr/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96F61D5F-F01B-44BB-A468-62158830BA43}">
      <dgm:prSet phldrT="[Текст]" custT="1"/>
      <dgm:spPr>
        <a:ln>
          <a:solidFill>
            <a:schemeClr val="bg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заместитель директора по АХЧ</a:t>
          </a:r>
        </a:p>
      </dgm:t>
    </dgm:pt>
    <dgm:pt modelId="{28432D67-6521-4FD2-AAE3-A232AC16BBE1}" type="parTrans" cxnId="{43646E87-01E7-4B77-A763-5B01662BB188}">
      <dgm:prSet/>
      <dgm:spPr>
        <a:ln>
          <a:noFill/>
        </a:ln>
      </dgm:spPr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6ABA9672-1607-4AE7-B40A-0E082C216FD0}" type="sibTrans" cxnId="{43646E87-01E7-4B77-A763-5B01662BB188}">
      <dgm:prSet/>
      <dgm:spPr/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B2E65249-DC9E-4FE1-949B-C823F30E53C5}">
      <dgm:prSet phldrT="[Текст]" custT="1"/>
      <dgm:spPr>
        <a:ln>
          <a:solidFill>
            <a:schemeClr val="bg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инструктор-методист</a:t>
          </a:r>
        </a:p>
      </dgm:t>
    </dgm:pt>
    <dgm:pt modelId="{9717358F-CAAA-4F80-A98B-D26BC1E6C285}" type="parTrans" cxnId="{15BEAE79-B65A-4731-963C-D12F6FAE564D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93833577-9CE6-43D2-8575-91F2C34765A7}" type="sibTrans" cxnId="{15BEAE79-B65A-4731-963C-D12F6FAE564D}">
      <dgm:prSet/>
      <dgm:spPr/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D227B5CF-25ED-4673-B20C-F57A2303E647}">
      <dgm:prSet phldrT="[Текст]" custT="1"/>
      <dgm:spPr>
        <a:ln>
          <a:solidFill>
            <a:schemeClr val="bg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заместитель директора по УСР</a:t>
          </a:r>
        </a:p>
      </dgm:t>
    </dgm:pt>
    <dgm:pt modelId="{2D9F9AC1-D26C-48E3-BD09-91B318E19C7A}" type="parTrans" cxnId="{39648219-CAEE-4FC4-BD48-4CA602DA2AE2}">
      <dgm:prSet/>
      <dgm:spPr>
        <a:ln>
          <a:noFill/>
        </a:ln>
      </dgm:spPr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A43DA50B-9B84-4196-885B-C409B4F51FCF}" type="sibTrans" cxnId="{39648219-CAEE-4FC4-BD48-4CA602DA2AE2}">
      <dgm:prSet/>
      <dgm:spPr/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657CE594-E30D-41A6-B269-8D43DFEA1BE4}">
      <dgm:prSet phldrT="[Текст]" custT="1"/>
      <dgm:spPr>
        <a:ln>
          <a:solidFill>
            <a:schemeClr val="bg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тренеры-преподаватели</a:t>
          </a:r>
        </a:p>
      </dgm:t>
    </dgm:pt>
    <dgm:pt modelId="{D93AF065-9A6E-4100-AA1A-456E5F43D007}" type="parTrans" cxnId="{E5A4CC1D-B7C0-47C2-BC9B-AA33AFF1A62F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3B936BC7-AAC8-4B5C-BE26-864F156007B1}" type="sibTrans" cxnId="{E5A4CC1D-B7C0-47C2-BC9B-AA33AFF1A62F}">
      <dgm:prSet/>
      <dgm:spPr/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CA2D54EA-37D0-4603-A0B2-A8738C34ACAE}">
      <dgm:prSet phldrT="[Текст]" custT="1"/>
      <dgm:spPr>
        <a:ln>
          <a:solidFill>
            <a:schemeClr val="bg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обучающие</a:t>
          </a:r>
        </a:p>
      </dgm:t>
    </dgm:pt>
    <dgm:pt modelId="{1A5A423B-7943-47CD-BE67-AB53A8649D3D}" type="parTrans" cxnId="{C7922506-5893-44ED-B0AB-0106429DED85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3D53DB76-6D79-4907-ACC0-B5DFBA63DD57}" type="sibTrans" cxnId="{C7922506-5893-44ED-B0AB-0106429DED85}">
      <dgm:prSet/>
      <dgm:spPr/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07DDF64F-5474-4867-93D3-7272450F29AE}">
      <dgm:prSet phldrT="[Текст]" custT="1"/>
      <dgm:spPr>
        <a:ln>
          <a:solidFill>
            <a:schemeClr val="bg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обслуживающий персонал</a:t>
          </a:r>
        </a:p>
      </dgm:t>
    </dgm:pt>
    <dgm:pt modelId="{20146F8B-42EC-41FB-9ACA-725DBF212767}" type="parTrans" cxnId="{9C5F73EC-51E7-4E88-804A-63D6D9893249}">
      <dgm:prSet/>
      <dgm:spPr>
        <a:ln>
          <a:noFill/>
        </a:ln>
      </dgm:spPr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447C7218-DDD0-43DB-BA6D-6F41CE630380}" type="sibTrans" cxnId="{9C5F73EC-51E7-4E88-804A-63D6D9893249}">
      <dgm:prSet/>
      <dgm:spPr/>
      <dgm:t>
        <a:bodyPr/>
        <a:lstStyle/>
        <a:p>
          <a:endParaRPr lang="ru-RU" sz="3200">
            <a:latin typeface="Times New Roman" pitchFamily="18" charset="0"/>
            <a:cs typeface="Times New Roman" pitchFamily="18" charset="0"/>
          </a:endParaRPr>
        </a:p>
      </dgm:t>
    </dgm:pt>
    <dgm:pt modelId="{DE9B516B-CBF9-412D-887A-A1FDA7135CE0}">
      <dgm:prSet phldrT="[Текст]" custT="1"/>
      <dgm:spPr>
        <a:ln>
          <a:solidFill>
            <a:schemeClr val="bg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медицинский работник</a:t>
          </a:r>
        </a:p>
      </dgm:t>
    </dgm:pt>
    <dgm:pt modelId="{65A8503C-8C62-4E75-83FF-7FDCBCE20355}" type="parTrans" cxnId="{3BD9BA87-8CB7-4B9D-BE0E-B8C2919303AC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7BC49A4F-6074-4126-8614-EFC136ABF2A5}" type="sibTrans" cxnId="{3BD9BA87-8CB7-4B9D-BE0E-B8C2919303AC}">
      <dgm:prSet/>
      <dgm:spPr/>
      <dgm:t>
        <a:bodyPr/>
        <a:lstStyle/>
        <a:p>
          <a:endParaRPr lang="ru-RU"/>
        </a:p>
      </dgm:t>
    </dgm:pt>
    <dgm:pt modelId="{15C88BCA-DE46-4537-8E9D-66877F0F1FAD}">
      <dgm:prSet phldrT="[Текст]" custT="1"/>
      <dgm:spPr>
        <a:ln>
          <a:solidFill>
            <a:schemeClr val="bg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председатель первичной профсоюзной организации</a:t>
          </a:r>
        </a:p>
      </dgm:t>
    </dgm:pt>
    <dgm:pt modelId="{599D4B9B-FF7D-45B8-BB56-761E3ED0BF60}" type="parTrans" cxnId="{0D74D208-9066-4E8A-A4AF-6D6A34FFD42D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8C593D9C-6C91-475E-86DE-3AA448E4017C}" type="sibTrans" cxnId="{0D74D208-9066-4E8A-A4AF-6D6A34FFD42D}">
      <dgm:prSet/>
      <dgm:spPr/>
      <dgm:t>
        <a:bodyPr/>
        <a:lstStyle/>
        <a:p>
          <a:endParaRPr lang="ru-RU"/>
        </a:p>
      </dgm:t>
    </dgm:pt>
    <dgm:pt modelId="{67BA9052-F417-41BF-A849-C39ADF0E3B52}">
      <dgm:prSet phldrT="[Текст]" custT="1"/>
      <dgm:spPr>
        <a:ln>
          <a:noFill/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совет школы</a:t>
          </a:r>
        </a:p>
      </dgm:t>
    </dgm:pt>
    <dgm:pt modelId="{6D48C29D-D56A-4796-BA3D-84CD95DA71B3}" type="parTrans" cxnId="{0F941A7B-4A2E-4AA6-BE0F-0630F82A9367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F89F4E8D-663F-4FB1-93CC-FBC3107F6226}" type="sibTrans" cxnId="{0F941A7B-4A2E-4AA6-BE0F-0630F82A9367}">
      <dgm:prSet/>
      <dgm:spPr/>
      <dgm:t>
        <a:bodyPr/>
        <a:lstStyle/>
        <a:p>
          <a:endParaRPr lang="ru-RU"/>
        </a:p>
      </dgm:t>
    </dgm:pt>
    <dgm:pt modelId="{82AA90B7-2BCB-4E19-B881-16513170307B}">
      <dgm:prSet phldrT="[Текст]" custT="1"/>
      <dgm:spPr>
        <a:ln>
          <a:noFill/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тренерский совет</a:t>
          </a:r>
        </a:p>
      </dgm:t>
    </dgm:pt>
    <dgm:pt modelId="{CF5694FB-C01A-4F6B-A184-D54761CA41FA}" type="parTrans" cxnId="{36CC815E-926B-46D3-B1D5-DE76B0E382BA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66B9BC65-9A2F-4D32-A5E8-2582723CB295}" type="sibTrans" cxnId="{36CC815E-926B-46D3-B1D5-DE76B0E382BA}">
      <dgm:prSet/>
      <dgm:spPr/>
      <dgm:t>
        <a:bodyPr/>
        <a:lstStyle/>
        <a:p>
          <a:endParaRPr lang="ru-RU"/>
        </a:p>
      </dgm:t>
    </dgm:pt>
    <dgm:pt modelId="{4B9B4A83-A2F6-43F0-BD39-5C03DF04A48E}">
      <dgm:prSet phldrT="[Текст]" custT="1"/>
      <dgm:spPr>
        <a:ln>
          <a:solidFill>
            <a:schemeClr val="bg1"/>
          </a:solidFill>
        </a:ln>
      </dgm:spPr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родительский комитет</a:t>
          </a:r>
        </a:p>
      </dgm:t>
    </dgm:pt>
    <dgm:pt modelId="{BEFE324B-E229-4827-A621-D9D73F1CF51A}" type="parTrans" cxnId="{7C4909FF-5ABC-4486-8E26-46B605A53D1A}">
      <dgm:prSet/>
      <dgm:spPr>
        <a:ln>
          <a:noFill/>
        </a:ln>
      </dgm:spPr>
      <dgm:t>
        <a:bodyPr/>
        <a:lstStyle/>
        <a:p>
          <a:endParaRPr lang="ru-RU"/>
        </a:p>
      </dgm:t>
    </dgm:pt>
    <dgm:pt modelId="{16A9AA79-A745-42D1-B091-A5C198A9C51F}" type="sibTrans" cxnId="{7C4909FF-5ABC-4486-8E26-46B605A53D1A}">
      <dgm:prSet/>
      <dgm:spPr/>
      <dgm:t>
        <a:bodyPr/>
        <a:lstStyle/>
        <a:p>
          <a:endParaRPr lang="ru-RU"/>
        </a:p>
      </dgm:t>
    </dgm:pt>
    <dgm:pt modelId="{514583BA-608E-4FEC-A969-A0A5E2517220}" type="pres">
      <dgm:prSet presAssocID="{0A133DCF-7CEB-424D-814F-5CE245A031EE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7DD394A-F0C7-4211-8D39-D43A5E3FC576}" type="pres">
      <dgm:prSet presAssocID="{0A133DCF-7CEB-424D-814F-5CE245A031EE}" presName="hierFlow" presStyleCnt="0"/>
      <dgm:spPr/>
    </dgm:pt>
    <dgm:pt modelId="{8858FF84-6A3F-49B9-95E0-1CC74DF91382}" type="pres">
      <dgm:prSet presAssocID="{0A133DCF-7CEB-424D-814F-5CE245A031EE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5D0BDF8C-225C-4915-9C92-8B7B3F383BA4}" type="pres">
      <dgm:prSet presAssocID="{E1F33B39-542B-461D-BB2F-BA30C835A958}" presName="Name14" presStyleCnt="0"/>
      <dgm:spPr/>
    </dgm:pt>
    <dgm:pt modelId="{4EAD04AD-CB53-4746-9997-54E42D89A219}" type="pres">
      <dgm:prSet presAssocID="{E1F33B39-542B-461D-BB2F-BA30C835A958}" presName="level1Shape" presStyleLbl="node0" presStyleIdx="0" presStyleCnt="1" custScaleX="655750" custScaleY="124041" custLinFactX="-16331" custLinFactY="-609070" custLinFactNeighborX="-100000" custLinFactNeighborY="-7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A304FC8-97AA-4907-A4AB-1725F381C84A}" type="pres">
      <dgm:prSet presAssocID="{E1F33B39-542B-461D-BB2F-BA30C835A958}" presName="hierChild2" presStyleCnt="0"/>
      <dgm:spPr/>
    </dgm:pt>
    <dgm:pt modelId="{BDEFD405-11F6-4D5B-841F-23A1042D41D4}" type="pres">
      <dgm:prSet presAssocID="{599D4B9B-FF7D-45B8-BB56-761E3ED0BF60}" presName="Name19" presStyleLbl="parChTrans1D2" presStyleIdx="0" presStyleCnt="4"/>
      <dgm:spPr/>
      <dgm:t>
        <a:bodyPr/>
        <a:lstStyle/>
        <a:p>
          <a:endParaRPr lang="ru-RU"/>
        </a:p>
      </dgm:t>
    </dgm:pt>
    <dgm:pt modelId="{FF89D3D6-FD82-4F7E-AA54-9DD3A52ED291}" type="pres">
      <dgm:prSet presAssocID="{15C88BCA-DE46-4537-8E9D-66877F0F1FAD}" presName="Name21" presStyleCnt="0"/>
      <dgm:spPr/>
    </dgm:pt>
    <dgm:pt modelId="{EB8CC319-541B-47F0-A224-FB41C7D55ADD}" type="pres">
      <dgm:prSet presAssocID="{15C88BCA-DE46-4537-8E9D-66877F0F1FAD}" presName="level2Shape" presStyleLbl="node2" presStyleIdx="0" presStyleCnt="4" custScaleX="1094557" custScaleY="842141" custLinFactX="1504142" custLinFactNeighborX="1600000" custLinFactNeighborY="-46076"/>
      <dgm:spPr/>
      <dgm:t>
        <a:bodyPr/>
        <a:lstStyle/>
        <a:p>
          <a:endParaRPr lang="ru-RU"/>
        </a:p>
      </dgm:t>
    </dgm:pt>
    <dgm:pt modelId="{38C90E1A-4B35-4685-99E9-ED67F21C49EB}" type="pres">
      <dgm:prSet presAssocID="{15C88BCA-DE46-4537-8E9D-66877F0F1FAD}" presName="hierChild3" presStyleCnt="0"/>
      <dgm:spPr/>
    </dgm:pt>
    <dgm:pt modelId="{D5B91F5D-EBF5-40BC-9A77-4DA4C661AADF}" type="pres">
      <dgm:prSet presAssocID="{65A8503C-8C62-4E75-83FF-7FDCBCE20355}" presName="Name19" presStyleLbl="parChTrans1D2" presStyleIdx="1" presStyleCnt="4"/>
      <dgm:spPr/>
      <dgm:t>
        <a:bodyPr/>
        <a:lstStyle/>
        <a:p>
          <a:endParaRPr lang="ru-RU"/>
        </a:p>
      </dgm:t>
    </dgm:pt>
    <dgm:pt modelId="{302D81E9-C39C-4884-9935-53A6F59E5AA1}" type="pres">
      <dgm:prSet presAssocID="{DE9B516B-CBF9-412D-887A-A1FDA7135CE0}" presName="Name21" presStyleCnt="0"/>
      <dgm:spPr/>
    </dgm:pt>
    <dgm:pt modelId="{FB8E1399-119A-4D76-A875-14107CE4A011}" type="pres">
      <dgm:prSet presAssocID="{DE9B516B-CBF9-412D-887A-A1FDA7135CE0}" presName="level2Shape" presStyleLbl="node2" presStyleIdx="1" presStyleCnt="4" custScaleX="996989" custScaleY="401934" custLinFactX="800000" custLinFactY="-500000" custLinFactNeighborX="865013" custLinFactNeighborY="-532499"/>
      <dgm:spPr/>
      <dgm:t>
        <a:bodyPr/>
        <a:lstStyle/>
        <a:p>
          <a:endParaRPr lang="ru-RU"/>
        </a:p>
      </dgm:t>
    </dgm:pt>
    <dgm:pt modelId="{213F7C6E-C031-4F8D-9211-C1D06B43E5C7}" type="pres">
      <dgm:prSet presAssocID="{DE9B516B-CBF9-412D-887A-A1FDA7135CE0}" presName="hierChild3" presStyleCnt="0"/>
      <dgm:spPr/>
    </dgm:pt>
    <dgm:pt modelId="{8581A754-7373-4F3E-9314-3D156A45CBDF}" type="pres">
      <dgm:prSet presAssocID="{28432D67-6521-4FD2-AAE3-A232AC16BBE1}" presName="Name19" presStyleLbl="parChTrans1D2" presStyleIdx="2" presStyleCnt="4"/>
      <dgm:spPr/>
      <dgm:t>
        <a:bodyPr/>
        <a:lstStyle/>
        <a:p>
          <a:endParaRPr lang="ru-RU"/>
        </a:p>
      </dgm:t>
    </dgm:pt>
    <dgm:pt modelId="{A642D3E4-30E1-4C4B-B7BB-5E3800A19D9F}" type="pres">
      <dgm:prSet presAssocID="{96F61D5F-F01B-44BB-A468-62158830BA43}" presName="Name21" presStyleCnt="0"/>
      <dgm:spPr/>
    </dgm:pt>
    <dgm:pt modelId="{D14B7099-BF12-4FCA-8253-388E9770E892}" type="pres">
      <dgm:prSet presAssocID="{96F61D5F-F01B-44BB-A468-62158830BA43}" presName="level2Shape" presStyleLbl="node2" presStyleIdx="2" presStyleCnt="4" custScaleX="1173356" custScaleY="725445" custLinFactX="-933154" custLinFactY="-500000" custLinFactNeighborX="-1000000" custLinFactNeighborY="-597086"/>
      <dgm:spPr/>
      <dgm:t>
        <a:bodyPr/>
        <a:lstStyle/>
        <a:p>
          <a:endParaRPr lang="ru-RU"/>
        </a:p>
      </dgm:t>
    </dgm:pt>
    <dgm:pt modelId="{900C7B11-87C1-4034-9181-5E55189CFEE0}" type="pres">
      <dgm:prSet presAssocID="{96F61D5F-F01B-44BB-A468-62158830BA43}" presName="hierChild3" presStyleCnt="0"/>
      <dgm:spPr/>
    </dgm:pt>
    <dgm:pt modelId="{01BB041B-8242-43CD-B00E-51DAD1168DE2}" type="pres">
      <dgm:prSet presAssocID="{9717358F-CAAA-4F80-A98B-D26BC1E6C285}" presName="Name19" presStyleLbl="parChTrans1D3" presStyleIdx="0" presStyleCnt="4"/>
      <dgm:spPr/>
      <dgm:t>
        <a:bodyPr/>
        <a:lstStyle/>
        <a:p>
          <a:endParaRPr lang="ru-RU"/>
        </a:p>
      </dgm:t>
    </dgm:pt>
    <dgm:pt modelId="{C25F70F5-9AA5-426D-BB9C-1DEC9AB6FAA7}" type="pres">
      <dgm:prSet presAssocID="{B2E65249-DC9E-4FE1-949B-C823F30E53C5}" presName="Name21" presStyleCnt="0"/>
      <dgm:spPr/>
    </dgm:pt>
    <dgm:pt modelId="{CA2CA6B9-4F7C-4C24-85A3-4136C2D515DA}" type="pres">
      <dgm:prSet presAssocID="{B2E65249-DC9E-4FE1-949B-C823F30E53C5}" presName="level2Shape" presStyleLbl="node3" presStyleIdx="0" presStyleCnt="4" custScaleX="815921" custScaleY="361681" custLinFactX="8143" custLinFactY="-101849" custLinFactNeighborX="100000" custLinFactNeighborY="-200000"/>
      <dgm:spPr/>
      <dgm:t>
        <a:bodyPr/>
        <a:lstStyle/>
        <a:p>
          <a:endParaRPr lang="ru-RU"/>
        </a:p>
      </dgm:t>
    </dgm:pt>
    <dgm:pt modelId="{34A09FD2-F5C0-4FA2-A344-3E7DF3BA571E}" type="pres">
      <dgm:prSet presAssocID="{B2E65249-DC9E-4FE1-949B-C823F30E53C5}" presName="hierChild3" presStyleCnt="0"/>
      <dgm:spPr/>
    </dgm:pt>
    <dgm:pt modelId="{1EA83963-8FCA-48F4-99F0-41D5311D8BC8}" type="pres">
      <dgm:prSet presAssocID="{6D48C29D-D56A-4796-BA3D-84CD95DA71B3}" presName="Name19" presStyleLbl="parChTrans1D3" presStyleIdx="1" presStyleCnt="4"/>
      <dgm:spPr/>
      <dgm:t>
        <a:bodyPr/>
        <a:lstStyle/>
        <a:p>
          <a:endParaRPr lang="ru-RU"/>
        </a:p>
      </dgm:t>
    </dgm:pt>
    <dgm:pt modelId="{4F24C746-5089-478E-A245-B9315CE6EBF6}" type="pres">
      <dgm:prSet presAssocID="{67BA9052-F417-41BF-A849-C39ADF0E3B52}" presName="Name21" presStyleCnt="0"/>
      <dgm:spPr/>
    </dgm:pt>
    <dgm:pt modelId="{C8FC3A41-7E79-45CC-B227-6B94FA04C08C}" type="pres">
      <dgm:prSet presAssocID="{67BA9052-F417-41BF-A849-C39ADF0E3B52}" presName="level2Shape" presStyleLbl="node3" presStyleIdx="1" presStyleCnt="4" custScaleX="543358" custScaleY="404549" custLinFactX="400000" custLinFactY="500000" custLinFactNeighborX="474504" custLinFactNeighborY="503921"/>
      <dgm:spPr/>
      <dgm:t>
        <a:bodyPr/>
        <a:lstStyle/>
        <a:p>
          <a:endParaRPr lang="ru-RU"/>
        </a:p>
      </dgm:t>
    </dgm:pt>
    <dgm:pt modelId="{25156E26-3D9A-44FB-820C-F08727CBF8B1}" type="pres">
      <dgm:prSet presAssocID="{67BA9052-F417-41BF-A849-C39ADF0E3B52}" presName="hierChild3" presStyleCnt="0"/>
      <dgm:spPr/>
    </dgm:pt>
    <dgm:pt modelId="{8F4E700A-CD62-47DD-9639-CDBBDF96FD6A}" type="pres">
      <dgm:prSet presAssocID="{CF5694FB-C01A-4F6B-A184-D54761CA41FA}" presName="Name19" presStyleLbl="parChTrans1D3" presStyleIdx="2" presStyleCnt="4"/>
      <dgm:spPr/>
      <dgm:t>
        <a:bodyPr/>
        <a:lstStyle/>
        <a:p>
          <a:endParaRPr lang="ru-RU"/>
        </a:p>
      </dgm:t>
    </dgm:pt>
    <dgm:pt modelId="{6F8D1352-BAE3-4432-8A12-FAAA131169E8}" type="pres">
      <dgm:prSet presAssocID="{82AA90B7-2BCB-4E19-B881-16513170307B}" presName="Name21" presStyleCnt="0"/>
      <dgm:spPr/>
    </dgm:pt>
    <dgm:pt modelId="{4C7E3CEA-00C2-4ED9-9F80-536CC7BC3EA0}" type="pres">
      <dgm:prSet presAssocID="{82AA90B7-2BCB-4E19-B881-16513170307B}" presName="level2Shape" presStyleLbl="node3" presStyleIdx="2" presStyleCnt="4" custScaleX="779151" custScaleY="756673" custLinFactX="-1300000" custLinFactY="200000" custLinFactNeighborX="-1348370" custLinFactNeighborY="203783"/>
      <dgm:spPr/>
      <dgm:t>
        <a:bodyPr/>
        <a:lstStyle/>
        <a:p>
          <a:endParaRPr lang="ru-RU"/>
        </a:p>
      </dgm:t>
    </dgm:pt>
    <dgm:pt modelId="{B66F48F8-24E6-4BFE-8D76-EF43D76BB638}" type="pres">
      <dgm:prSet presAssocID="{82AA90B7-2BCB-4E19-B881-16513170307B}" presName="hierChild3" presStyleCnt="0"/>
      <dgm:spPr/>
    </dgm:pt>
    <dgm:pt modelId="{CB51AC5F-A35A-4374-B6C0-78F10E426688}" type="pres">
      <dgm:prSet presAssocID="{D93AF065-9A6E-4100-AA1A-456E5F43D007}" presName="Name19" presStyleLbl="parChTrans1D4" presStyleIdx="0" presStyleCnt="3"/>
      <dgm:spPr/>
      <dgm:t>
        <a:bodyPr/>
        <a:lstStyle/>
        <a:p>
          <a:endParaRPr lang="ru-RU"/>
        </a:p>
      </dgm:t>
    </dgm:pt>
    <dgm:pt modelId="{C6B656B3-01F3-4045-A2C6-A50B764CA491}" type="pres">
      <dgm:prSet presAssocID="{657CE594-E30D-41A6-B269-8D43DFEA1BE4}" presName="Name21" presStyleCnt="0"/>
      <dgm:spPr/>
    </dgm:pt>
    <dgm:pt modelId="{02D3259B-4B6F-4898-AE5C-C1D28565EEF1}" type="pres">
      <dgm:prSet presAssocID="{657CE594-E30D-41A6-B269-8D43DFEA1BE4}" presName="level2Shape" presStyleLbl="node4" presStyleIdx="0" presStyleCnt="3" custScaleX="945162" custScaleY="451384" custLinFactX="-601734" custLinFactY="-100000" custLinFactNeighborX="-700000" custLinFactNeighborY="-186180"/>
      <dgm:spPr/>
      <dgm:t>
        <a:bodyPr/>
        <a:lstStyle/>
        <a:p>
          <a:endParaRPr lang="ru-RU"/>
        </a:p>
      </dgm:t>
    </dgm:pt>
    <dgm:pt modelId="{8255415D-74C3-4EA0-A09F-DC23CEC7678A}" type="pres">
      <dgm:prSet presAssocID="{657CE594-E30D-41A6-B269-8D43DFEA1BE4}" presName="hierChild3" presStyleCnt="0"/>
      <dgm:spPr/>
    </dgm:pt>
    <dgm:pt modelId="{9F24DBA2-E4E6-4C9F-9859-23052E6ACAB8}" type="pres">
      <dgm:prSet presAssocID="{1A5A423B-7943-47CD-BE67-AB53A8649D3D}" presName="Name19" presStyleLbl="parChTrans1D4" presStyleIdx="1" presStyleCnt="3"/>
      <dgm:spPr/>
      <dgm:t>
        <a:bodyPr/>
        <a:lstStyle/>
        <a:p>
          <a:endParaRPr lang="ru-RU"/>
        </a:p>
      </dgm:t>
    </dgm:pt>
    <dgm:pt modelId="{7BEEF579-2453-4C54-BBAE-536F9FEC41B7}" type="pres">
      <dgm:prSet presAssocID="{CA2D54EA-37D0-4603-A0B2-A8738C34ACAE}" presName="Name21" presStyleCnt="0"/>
      <dgm:spPr/>
    </dgm:pt>
    <dgm:pt modelId="{76393512-4A41-4E75-BB74-F0C37A91B4D8}" type="pres">
      <dgm:prSet presAssocID="{CA2D54EA-37D0-4603-A0B2-A8738C34ACAE}" presName="level2Shape" presStyleLbl="node4" presStyleIdx="1" presStyleCnt="3" custScaleX="726476" custScaleY="357838" custLinFactX="-673023" custLinFactNeighborX="-700000" custLinFactNeighborY="-91713"/>
      <dgm:spPr/>
      <dgm:t>
        <a:bodyPr/>
        <a:lstStyle/>
        <a:p>
          <a:endParaRPr lang="ru-RU"/>
        </a:p>
      </dgm:t>
    </dgm:pt>
    <dgm:pt modelId="{E37E35E1-9925-4B07-83DA-0BA19F2A3820}" type="pres">
      <dgm:prSet presAssocID="{CA2D54EA-37D0-4603-A0B2-A8738C34ACAE}" presName="hierChild3" presStyleCnt="0"/>
      <dgm:spPr/>
    </dgm:pt>
    <dgm:pt modelId="{56541887-E261-4DD8-A091-45F1F18086FA}" type="pres">
      <dgm:prSet presAssocID="{BEFE324B-E229-4827-A621-D9D73F1CF51A}" presName="Name19" presStyleLbl="parChTrans1D4" presStyleIdx="2" presStyleCnt="3"/>
      <dgm:spPr/>
      <dgm:t>
        <a:bodyPr/>
        <a:lstStyle/>
        <a:p>
          <a:endParaRPr lang="ru-RU"/>
        </a:p>
      </dgm:t>
    </dgm:pt>
    <dgm:pt modelId="{A520B926-7430-48A4-8F23-F4B4EDA34D14}" type="pres">
      <dgm:prSet presAssocID="{4B9B4A83-A2F6-43F0-BD39-5C03DF04A48E}" presName="Name21" presStyleCnt="0"/>
      <dgm:spPr/>
    </dgm:pt>
    <dgm:pt modelId="{9537A01A-F2BE-484D-A7E2-2164BD1F9E98}" type="pres">
      <dgm:prSet presAssocID="{4B9B4A83-A2F6-43F0-BD39-5C03DF04A48E}" presName="level2Shape" presStyleLbl="node4" presStyleIdx="2" presStyleCnt="3" custScaleX="952876" custScaleY="238063" custLinFactX="-652817" custLinFactY="100000" custLinFactNeighborX="-700000" custLinFactNeighborY="116736"/>
      <dgm:spPr/>
      <dgm:t>
        <a:bodyPr/>
        <a:lstStyle/>
        <a:p>
          <a:endParaRPr lang="ru-RU"/>
        </a:p>
      </dgm:t>
    </dgm:pt>
    <dgm:pt modelId="{47F78CEB-9B2A-4096-B869-16E1094B93D6}" type="pres">
      <dgm:prSet presAssocID="{4B9B4A83-A2F6-43F0-BD39-5C03DF04A48E}" presName="hierChild3" presStyleCnt="0"/>
      <dgm:spPr/>
    </dgm:pt>
    <dgm:pt modelId="{55714569-65BE-4D2A-858E-011B3A310AAB}" type="pres">
      <dgm:prSet presAssocID="{2D9F9AC1-D26C-48E3-BD09-91B318E19C7A}" presName="Name19" presStyleLbl="parChTrans1D2" presStyleIdx="3" presStyleCnt="4"/>
      <dgm:spPr/>
      <dgm:t>
        <a:bodyPr/>
        <a:lstStyle/>
        <a:p>
          <a:endParaRPr lang="ru-RU"/>
        </a:p>
      </dgm:t>
    </dgm:pt>
    <dgm:pt modelId="{435AC00C-4C23-4C98-9728-34A6410450AD}" type="pres">
      <dgm:prSet presAssocID="{D227B5CF-25ED-4673-B20C-F57A2303E647}" presName="Name21" presStyleCnt="0"/>
      <dgm:spPr/>
    </dgm:pt>
    <dgm:pt modelId="{AD80E5F7-E273-4C39-9E1C-9F527F5E1E94}" type="pres">
      <dgm:prSet presAssocID="{D227B5CF-25ED-4673-B20C-F57A2303E647}" presName="level2Shape" presStyleLbl="node2" presStyleIdx="3" presStyleCnt="4" custScaleX="1187979" custScaleY="402300" custLinFactX="-900000" custLinFactY="-182640" custLinFactNeighborX="-924868" custLinFactNeighborY="-200000"/>
      <dgm:spPr/>
      <dgm:t>
        <a:bodyPr/>
        <a:lstStyle/>
        <a:p>
          <a:endParaRPr lang="ru-RU"/>
        </a:p>
      </dgm:t>
    </dgm:pt>
    <dgm:pt modelId="{2CE5AEC9-AED7-437B-8E29-AF506D136F01}" type="pres">
      <dgm:prSet presAssocID="{D227B5CF-25ED-4673-B20C-F57A2303E647}" presName="hierChild3" presStyleCnt="0"/>
      <dgm:spPr/>
    </dgm:pt>
    <dgm:pt modelId="{0F99BD0A-F3F1-4308-9E74-F604818103CE}" type="pres">
      <dgm:prSet presAssocID="{20146F8B-42EC-41FB-9ACA-725DBF212767}" presName="Name19" presStyleLbl="parChTrans1D3" presStyleIdx="3" presStyleCnt="4"/>
      <dgm:spPr/>
      <dgm:t>
        <a:bodyPr/>
        <a:lstStyle/>
        <a:p>
          <a:endParaRPr lang="ru-RU"/>
        </a:p>
      </dgm:t>
    </dgm:pt>
    <dgm:pt modelId="{3F68D3CD-6452-413C-8EB4-AB7E085ED307}" type="pres">
      <dgm:prSet presAssocID="{07DDF64F-5474-4867-93D3-7272450F29AE}" presName="Name21" presStyleCnt="0"/>
      <dgm:spPr/>
    </dgm:pt>
    <dgm:pt modelId="{71986C6B-5C53-4714-9AFE-D6074D76077E}" type="pres">
      <dgm:prSet presAssocID="{07DDF64F-5474-4867-93D3-7272450F29AE}" presName="level2Shape" presStyleLbl="node3" presStyleIdx="3" presStyleCnt="4" custScaleX="1045454" custScaleY="208191" custLinFactX="-1600000" custLinFactY="-102167" custLinFactNeighborX="-1697553" custLinFactNeighborY="-200000"/>
      <dgm:spPr/>
      <dgm:t>
        <a:bodyPr/>
        <a:lstStyle/>
        <a:p>
          <a:endParaRPr lang="ru-RU"/>
        </a:p>
      </dgm:t>
    </dgm:pt>
    <dgm:pt modelId="{153B7A7C-110F-40E2-BA20-3A18688E213B}" type="pres">
      <dgm:prSet presAssocID="{07DDF64F-5474-4867-93D3-7272450F29AE}" presName="hierChild3" presStyleCnt="0"/>
      <dgm:spPr/>
    </dgm:pt>
    <dgm:pt modelId="{1D83F5E3-4ECF-405C-B91B-FA54CAB32E86}" type="pres">
      <dgm:prSet presAssocID="{0A133DCF-7CEB-424D-814F-5CE245A031EE}" presName="bgShapesFlow" presStyleCnt="0"/>
      <dgm:spPr/>
    </dgm:pt>
  </dgm:ptLst>
  <dgm:cxnLst>
    <dgm:cxn modelId="{2456219E-28C5-4E19-9983-18999F4480A8}" type="presOf" srcId="{9717358F-CAAA-4F80-A98B-D26BC1E6C285}" destId="{01BB041B-8242-43CD-B00E-51DAD1168DE2}" srcOrd="0" destOrd="0" presId="urn:microsoft.com/office/officeart/2005/8/layout/hierarchy6"/>
    <dgm:cxn modelId="{ED847FAD-1571-48B2-8F96-1F5EF32A8D13}" type="presOf" srcId="{E1F33B39-542B-461D-BB2F-BA30C835A958}" destId="{4EAD04AD-CB53-4746-9997-54E42D89A219}" srcOrd="0" destOrd="0" presId="urn:microsoft.com/office/officeart/2005/8/layout/hierarchy6"/>
    <dgm:cxn modelId="{0745F09F-EF20-4CD7-97AE-57C1D8531785}" type="presOf" srcId="{D227B5CF-25ED-4673-B20C-F57A2303E647}" destId="{AD80E5F7-E273-4C39-9E1C-9F527F5E1E94}" srcOrd="0" destOrd="0" presId="urn:microsoft.com/office/officeart/2005/8/layout/hierarchy6"/>
    <dgm:cxn modelId="{1AA02C94-F46E-468C-8226-569699D0ABCF}" type="presOf" srcId="{07DDF64F-5474-4867-93D3-7272450F29AE}" destId="{71986C6B-5C53-4714-9AFE-D6074D76077E}" srcOrd="0" destOrd="0" presId="urn:microsoft.com/office/officeart/2005/8/layout/hierarchy6"/>
    <dgm:cxn modelId="{22B38FDC-6426-4179-A61C-E5F15C873D89}" type="presOf" srcId="{82AA90B7-2BCB-4E19-B881-16513170307B}" destId="{4C7E3CEA-00C2-4ED9-9F80-536CC7BC3EA0}" srcOrd="0" destOrd="0" presId="urn:microsoft.com/office/officeart/2005/8/layout/hierarchy6"/>
    <dgm:cxn modelId="{9ADAC96B-2B20-4F9A-9A67-00E99B1FA661}" type="presOf" srcId="{1A5A423B-7943-47CD-BE67-AB53A8649D3D}" destId="{9F24DBA2-E4E6-4C9F-9859-23052E6ACAB8}" srcOrd="0" destOrd="0" presId="urn:microsoft.com/office/officeart/2005/8/layout/hierarchy6"/>
    <dgm:cxn modelId="{1A2BCE51-FC95-408E-8752-D476AE1675FF}" type="presOf" srcId="{599D4B9B-FF7D-45B8-BB56-761E3ED0BF60}" destId="{BDEFD405-11F6-4D5B-841F-23A1042D41D4}" srcOrd="0" destOrd="0" presId="urn:microsoft.com/office/officeart/2005/8/layout/hierarchy6"/>
    <dgm:cxn modelId="{E5A4CC1D-B7C0-47C2-BC9B-AA33AFF1A62F}" srcId="{82AA90B7-2BCB-4E19-B881-16513170307B}" destId="{657CE594-E30D-41A6-B269-8D43DFEA1BE4}" srcOrd="0" destOrd="0" parTransId="{D93AF065-9A6E-4100-AA1A-456E5F43D007}" sibTransId="{3B936BC7-AAC8-4B5C-BE26-864F156007B1}"/>
    <dgm:cxn modelId="{0D74D208-9066-4E8A-A4AF-6D6A34FFD42D}" srcId="{E1F33B39-542B-461D-BB2F-BA30C835A958}" destId="{15C88BCA-DE46-4537-8E9D-66877F0F1FAD}" srcOrd="0" destOrd="0" parTransId="{599D4B9B-FF7D-45B8-BB56-761E3ED0BF60}" sibTransId="{8C593D9C-6C91-475E-86DE-3AA448E4017C}"/>
    <dgm:cxn modelId="{3345F328-EE03-4842-90D4-6CC18838A1FF}" type="presOf" srcId="{96F61D5F-F01B-44BB-A468-62158830BA43}" destId="{D14B7099-BF12-4FCA-8253-388E9770E892}" srcOrd="0" destOrd="0" presId="urn:microsoft.com/office/officeart/2005/8/layout/hierarchy6"/>
    <dgm:cxn modelId="{39648219-CAEE-4FC4-BD48-4CA602DA2AE2}" srcId="{E1F33B39-542B-461D-BB2F-BA30C835A958}" destId="{D227B5CF-25ED-4673-B20C-F57A2303E647}" srcOrd="3" destOrd="0" parTransId="{2D9F9AC1-D26C-48E3-BD09-91B318E19C7A}" sibTransId="{A43DA50B-9B84-4196-885B-C409B4F51FCF}"/>
    <dgm:cxn modelId="{281CA74C-7B15-4832-BE93-E2F4C75957A3}" type="presOf" srcId="{15C88BCA-DE46-4537-8E9D-66877F0F1FAD}" destId="{EB8CC319-541B-47F0-A224-FB41C7D55ADD}" srcOrd="0" destOrd="0" presId="urn:microsoft.com/office/officeart/2005/8/layout/hierarchy6"/>
    <dgm:cxn modelId="{4690E11D-47BF-43C0-8F7B-E2A8FEC986A8}" type="presOf" srcId="{CA2D54EA-37D0-4603-A0B2-A8738C34ACAE}" destId="{76393512-4A41-4E75-BB74-F0C37A91B4D8}" srcOrd="0" destOrd="0" presId="urn:microsoft.com/office/officeart/2005/8/layout/hierarchy6"/>
    <dgm:cxn modelId="{C7922506-5893-44ED-B0AB-0106429DED85}" srcId="{657CE594-E30D-41A6-B269-8D43DFEA1BE4}" destId="{CA2D54EA-37D0-4603-A0B2-A8738C34ACAE}" srcOrd="0" destOrd="0" parTransId="{1A5A423B-7943-47CD-BE67-AB53A8649D3D}" sibTransId="{3D53DB76-6D79-4907-ACC0-B5DFBA63DD57}"/>
    <dgm:cxn modelId="{6ABD5894-6D0F-47E3-8537-4BB631AADD96}" type="presOf" srcId="{20146F8B-42EC-41FB-9ACA-725DBF212767}" destId="{0F99BD0A-F3F1-4308-9E74-F604818103CE}" srcOrd="0" destOrd="0" presId="urn:microsoft.com/office/officeart/2005/8/layout/hierarchy6"/>
    <dgm:cxn modelId="{F9C83352-4704-4039-B8D0-BCF235108A60}" type="presOf" srcId="{B2E65249-DC9E-4FE1-949B-C823F30E53C5}" destId="{CA2CA6B9-4F7C-4C24-85A3-4136C2D515DA}" srcOrd="0" destOrd="0" presId="urn:microsoft.com/office/officeart/2005/8/layout/hierarchy6"/>
    <dgm:cxn modelId="{7C4909FF-5ABC-4486-8E26-46B605A53D1A}" srcId="{CA2D54EA-37D0-4603-A0B2-A8738C34ACAE}" destId="{4B9B4A83-A2F6-43F0-BD39-5C03DF04A48E}" srcOrd="0" destOrd="0" parTransId="{BEFE324B-E229-4827-A621-D9D73F1CF51A}" sibTransId="{16A9AA79-A745-42D1-B091-A5C198A9C51F}"/>
    <dgm:cxn modelId="{15BEAE79-B65A-4731-963C-D12F6FAE564D}" srcId="{96F61D5F-F01B-44BB-A468-62158830BA43}" destId="{B2E65249-DC9E-4FE1-949B-C823F30E53C5}" srcOrd="0" destOrd="0" parTransId="{9717358F-CAAA-4F80-A98B-D26BC1E6C285}" sibTransId="{93833577-9CE6-43D2-8575-91F2C34765A7}"/>
    <dgm:cxn modelId="{0F941A7B-4A2E-4AA6-BE0F-0630F82A9367}" srcId="{96F61D5F-F01B-44BB-A468-62158830BA43}" destId="{67BA9052-F417-41BF-A849-C39ADF0E3B52}" srcOrd="1" destOrd="0" parTransId="{6D48C29D-D56A-4796-BA3D-84CD95DA71B3}" sibTransId="{F89F4E8D-663F-4FB1-93CC-FBC3107F6226}"/>
    <dgm:cxn modelId="{33EB5852-AB13-4714-ABF6-E650A6E17448}" type="presOf" srcId="{67BA9052-F417-41BF-A849-C39ADF0E3B52}" destId="{C8FC3A41-7E79-45CC-B227-6B94FA04C08C}" srcOrd="0" destOrd="0" presId="urn:microsoft.com/office/officeart/2005/8/layout/hierarchy6"/>
    <dgm:cxn modelId="{527E72C1-5AEB-44ED-B233-CC839B8D17B3}" type="presOf" srcId="{6D48C29D-D56A-4796-BA3D-84CD95DA71B3}" destId="{1EA83963-8FCA-48F4-99F0-41D5311D8BC8}" srcOrd="0" destOrd="0" presId="urn:microsoft.com/office/officeart/2005/8/layout/hierarchy6"/>
    <dgm:cxn modelId="{859C434D-0CCA-45B1-A87D-850CF2BDF604}" type="presOf" srcId="{D93AF065-9A6E-4100-AA1A-456E5F43D007}" destId="{CB51AC5F-A35A-4374-B6C0-78F10E426688}" srcOrd="0" destOrd="0" presId="urn:microsoft.com/office/officeart/2005/8/layout/hierarchy6"/>
    <dgm:cxn modelId="{D4959889-23D2-43D1-8DF9-BF7C23BFCAF6}" type="presOf" srcId="{65A8503C-8C62-4E75-83FF-7FDCBCE20355}" destId="{D5B91F5D-EBF5-40BC-9A77-4DA4C661AADF}" srcOrd="0" destOrd="0" presId="urn:microsoft.com/office/officeart/2005/8/layout/hierarchy6"/>
    <dgm:cxn modelId="{31F9D6FF-4EA8-435F-A86C-3E8975A72766}" type="presOf" srcId="{4B9B4A83-A2F6-43F0-BD39-5C03DF04A48E}" destId="{9537A01A-F2BE-484D-A7E2-2164BD1F9E98}" srcOrd="0" destOrd="0" presId="urn:microsoft.com/office/officeart/2005/8/layout/hierarchy6"/>
    <dgm:cxn modelId="{59A67592-E9E5-4A9B-B849-758D10C6D5C9}" type="presOf" srcId="{BEFE324B-E229-4827-A621-D9D73F1CF51A}" destId="{56541887-E261-4DD8-A091-45F1F18086FA}" srcOrd="0" destOrd="0" presId="urn:microsoft.com/office/officeart/2005/8/layout/hierarchy6"/>
    <dgm:cxn modelId="{43646E87-01E7-4B77-A763-5B01662BB188}" srcId="{E1F33B39-542B-461D-BB2F-BA30C835A958}" destId="{96F61D5F-F01B-44BB-A468-62158830BA43}" srcOrd="2" destOrd="0" parTransId="{28432D67-6521-4FD2-AAE3-A232AC16BBE1}" sibTransId="{6ABA9672-1607-4AE7-B40A-0E082C216FD0}"/>
    <dgm:cxn modelId="{D0BD5EF8-9C9E-4445-B0EB-00A5EC42D375}" type="presOf" srcId="{CF5694FB-C01A-4F6B-A184-D54761CA41FA}" destId="{8F4E700A-CD62-47DD-9639-CDBBDF96FD6A}" srcOrd="0" destOrd="0" presId="urn:microsoft.com/office/officeart/2005/8/layout/hierarchy6"/>
    <dgm:cxn modelId="{A4E0DA53-0C1B-4069-BB03-BD4FAC0F6D8A}" type="presOf" srcId="{DE9B516B-CBF9-412D-887A-A1FDA7135CE0}" destId="{FB8E1399-119A-4D76-A875-14107CE4A011}" srcOrd="0" destOrd="0" presId="urn:microsoft.com/office/officeart/2005/8/layout/hierarchy6"/>
    <dgm:cxn modelId="{9C5F73EC-51E7-4E88-804A-63D6D9893249}" srcId="{D227B5CF-25ED-4673-B20C-F57A2303E647}" destId="{07DDF64F-5474-4867-93D3-7272450F29AE}" srcOrd="0" destOrd="0" parTransId="{20146F8B-42EC-41FB-9ACA-725DBF212767}" sibTransId="{447C7218-DDD0-43DB-BA6D-6F41CE630380}"/>
    <dgm:cxn modelId="{BEA167CE-2C8F-407A-913C-98178D049FA9}" type="presOf" srcId="{2D9F9AC1-D26C-48E3-BD09-91B318E19C7A}" destId="{55714569-65BE-4D2A-858E-011B3A310AAB}" srcOrd="0" destOrd="0" presId="urn:microsoft.com/office/officeart/2005/8/layout/hierarchy6"/>
    <dgm:cxn modelId="{B1DF2B4B-5666-48FF-A14D-973E4BCE6411}" type="presOf" srcId="{657CE594-E30D-41A6-B269-8D43DFEA1BE4}" destId="{02D3259B-4B6F-4898-AE5C-C1D28565EEF1}" srcOrd="0" destOrd="0" presId="urn:microsoft.com/office/officeart/2005/8/layout/hierarchy6"/>
    <dgm:cxn modelId="{004B5E2D-C97E-454D-8554-F897F53E052D}" type="presOf" srcId="{0A133DCF-7CEB-424D-814F-5CE245A031EE}" destId="{514583BA-608E-4FEC-A969-A0A5E2517220}" srcOrd="0" destOrd="0" presId="urn:microsoft.com/office/officeart/2005/8/layout/hierarchy6"/>
    <dgm:cxn modelId="{2AAD3042-FA2B-46A6-ADEE-F87F2E3FAE0F}" srcId="{0A133DCF-7CEB-424D-814F-5CE245A031EE}" destId="{E1F33B39-542B-461D-BB2F-BA30C835A958}" srcOrd="0" destOrd="0" parTransId="{250D5FF9-8CD1-4305-8E8C-B352E0730C92}" sibTransId="{1B9258D8-4EEB-4B22-BEF5-D38EB3C10424}"/>
    <dgm:cxn modelId="{36CC815E-926B-46D3-B1D5-DE76B0E382BA}" srcId="{96F61D5F-F01B-44BB-A468-62158830BA43}" destId="{82AA90B7-2BCB-4E19-B881-16513170307B}" srcOrd="2" destOrd="0" parTransId="{CF5694FB-C01A-4F6B-A184-D54761CA41FA}" sibTransId="{66B9BC65-9A2F-4D32-A5E8-2582723CB295}"/>
    <dgm:cxn modelId="{4B7115CE-F40F-486F-8383-6D9B991C1853}" type="presOf" srcId="{28432D67-6521-4FD2-AAE3-A232AC16BBE1}" destId="{8581A754-7373-4F3E-9314-3D156A45CBDF}" srcOrd="0" destOrd="0" presId="urn:microsoft.com/office/officeart/2005/8/layout/hierarchy6"/>
    <dgm:cxn modelId="{3BD9BA87-8CB7-4B9D-BE0E-B8C2919303AC}" srcId="{E1F33B39-542B-461D-BB2F-BA30C835A958}" destId="{DE9B516B-CBF9-412D-887A-A1FDA7135CE0}" srcOrd="1" destOrd="0" parTransId="{65A8503C-8C62-4E75-83FF-7FDCBCE20355}" sibTransId="{7BC49A4F-6074-4126-8614-EFC136ABF2A5}"/>
    <dgm:cxn modelId="{BC5BFA75-C78E-476E-A2A4-782CFC0A97C7}" type="presParOf" srcId="{514583BA-608E-4FEC-A969-A0A5E2517220}" destId="{07DD394A-F0C7-4211-8D39-D43A5E3FC576}" srcOrd="0" destOrd="0" presId="urn:microsoft.com/office/officeart/2005/8/layout/hierarchy6"/>
    <dgm:cxn modelId="{ED9AFD19-FD96-4587-9E0D-0827B002E88F}" type="presParOf" srcId="{07DD394A-F0C7-4211-8D39-D43A5E3FC576}" destId="{8858FF84-6A3F-49B9-95E0-1CC74DF91382}" srcOrd="0" destOrd="0" presId="urn:microsoft.com/office/officeart/2005/8/layout/hierarchy6"/>
    <dgm:cxn modelId="{A2F548A4-4F4E-4933-B874-5CC2F9A16D17}" type="presParOf" srcId="{8858FF84-6A3F-49B9-95E0-1CC74DF91382}" destId="{5D0BDF8C-225C-4915-9C92-8B7B3F383BA4}" srcOrd="0" destOrd="0" presId="urn:microsoft.com/office/officeart/2005/8/layout/hierarchy6"/>
    <dgm:cxn modelId="{1B163712-232F-4927-B5BB-24A7D78233AA}" type="presParOf" srcId="{5D0BDF8C-225C-4915-9C92-8B7B3F383BA4}" destId="{4EAD04AD-CB53-4746-9997-54E42D89A219}" srcOrd="0" destOrd="0" presId="urn:microsoft.com/office/officeart/2005/8/layout/hierarchy6"/>
    <dgm:cxn modelId="{E2D146EC-9CEA-4038-A579-BBB7A3C14D1A}" type="presParOf" srcId="{5D0BDF8C-225C-4915-9C92-8B7B3F383BA4}" destId="{AA304FC8-97AA-4907-A4AB-1725F381C84A}" srcOrd="1" destOrd="0" presId="urn:microsoft.com/office/officeart/2005/8/layout/hierarchy6"/>
    <dgm:cxn modelId="{892DDC98-2CB5-4D5B-8D18-641072994EC2}" type="presParOf" srcId="{AA304FC8-97AA-4907-A4AB-1725F381C84A}" destId="{BDEFD405-11F6-4D5B-841F-23A1042D41D4}" srcOrd="0" destOrd="0" presId="urn:microsoft.com/office/officeart/2005/8/layout/hierarchy6"/>
    <dgm:cxn modelId="{6E88170B-DD9F-471C-AE4B-36DFD31423DD}" type="presParOf" srcId="{AA304FC8-97AA-4907-A4AB-1725F381C84A}" destId="{FF89D3D6-FD82-4F7E-AA54-9DD3A52ED291}" srcOrd="1" destOrd="0" presId="urn:microsoft.com/office/officeart/2005/8/layout/hierarchy6"/>
    <dgm:cxn modelId="{BF42FEFF-F0D0-4785-B9D0-7C84B4EF034E}" type="presParOf" srcId="{FF89D3D6-FD82-4F7E-AA54-9DD3A52ED291}" destId="{EB8CC319-541B-47F0-A224-FB41C7D55ADD}" srcOrd="0" destOrd="0" presId="urn:microsoft.com/office/officeart/2005/8/layout/hierarchy6"/>
    <dgm:cxn modelId="{BBBBC3E5-5C09-4029-B9DA-EA631501CD91}" type="presParOf" srcId="{FF89D3D6-FD82-4F7E-AA54-9DD3A52ED291}" destId="{38C90E1A-4B35-4685-99E9-ED67F21C49EB}" srcOrd="1" destOrd="0" presId="urn:microsoft.com/office/officeart/2005/8/layout/hierarchy6"/>
    <dgm:cxn modelId="{119B7F33-B145-445F-B3C9-50D45FC27C3C}" type="presParOf" srcId="{AA304FC8-97AA-4907-A4AB-1725F381C84A}" destId="{D5B91F5D-EBF5-40BC-9A77-4DA4C661AADF}" srcOrd="2" destOrd="0" presId="urn:microsoft.com/office/officeart/2005/8/layout/hierarchy6"/>
    <dgm:cxn modelId="{5DA7731E-8BD1-4DF7-B232-0F7C06F80A77}" type="presParOf" srcId="{AA304FC8-97AA-4907-A4AB-1725F381C84A}" destId="{302D81E9-C39C-4884-9935-53A6F59E5AA1}" srcOrd="3" destOrd="0" presId="urn:microsoft.com/office/officeart/2005/8/layout/hierarchy6"/>
    <dgm:cxn modelId="{A05CB776-EAF5-4E92-9816-F41AE7FDB4AD}" type="presParOf" srcId="{302D81E9-C39C-4884-9935-53A6F59E5AA1}" destId="{FB8E1399-119A-4D76-A875-14107CE4A011}" srcOrd="0" destOrd="0" presId="urn:microsoft.com/office/officeart/2005/8/layout/hierarchy6"/>
    <dgm:cxn modelId="{92F30212-0868-43F3-BEC6-1306DBDE2FEB}" type="presParOf" srcId="{302D81E9-C39C-4884-9935-53A6F59E5AA1}" destId="{213F7C6E-C031-4F8D-9211-C1D06B43E5C7}" srcOrd="1" destOrd="0" presId="urn:microsoft.com/office/officeart/2005/8/layout/hierarchy6"/>
    <dgm:cxn modelId="{2D38E2B4-8ED3-40B3-980F-9EADE85511CF}" type="presParOf" srcId="{AA304FC8-97AA-4907-A4AB-1725F381C84A}" destId="{8581A754-7373-4F3E-9314-3D156A45CBDF}" srcOrd="4" destOrd="0" presId="urn:microsoft.com/office/officeart/2005/8/layout/hierarchy6"/>
    <dgm:cxn modelId="{4BF33818-E2E1-4447-B4C5-A26D2205C843}" type="presParOf" srcId="{AA304FC8-97AA-4907-A4AB-1725F381C84A}" destId="{A642D3E4-30E1-4C4B-B7BB-5E3800A19D9F}" srcOrd="5" destOrd="0" presId="urn:microsoft.com/office/officeart/2005/8/layout/hierarchy6"/>
    <dgm:cxn modelId="{7DFE87D9-A6D9-47C6-8541-014F15241800}" type="presParOf" srcId="{A642D3E4-30E1-4C4B-B7BB-5E3800A19D9F}" destId="{D14B7099-BF12-4FCA-8253-388E9770E892}" srcOrd="0" destOrd="0" presId="urn:microsoft.com/office/officeart/2005/8/layout/hierarchy6"/>
    <dgm:cxn modelId="{303F59CD-41B1-4FCC-8D76-B64A723B4322}" type="presParOf" srcId="{A642D3E4-30E1-4C4B-B7BB-5E3800A19D9F}" destId="{900C7B11-87C1-4034-9181-5E55189CFEE0}" srcOrd="1" destOrd="0" presId="urn:microsoft.com/office/officeart/2005/8/layout/hierarchy6"/>
    <dgm:cxn modelId="{C1F2BA2B-80CE-42AE-979B-11DC5C8CCCA9}" type="presParOf" srcId="{900C7B11-87C1-4034-9181-5E55189CFEE0}" destId="{01BB041B-8242-43CD-B00E-51DAD1168DE2}" srcOrd="0" destOrd="0" presId="urn:microsoft.com/office/officeart/2005/8/layout/hierarchy6"/>
    <dgm:cxn modelId="{B4A45A34-2372-40C0-ADF9-BE835C5D1FBD}" type="presParOf" srcId="{900C7B11-87C1-4034-9181-5E55189CFEE0}" destId="{C25F70F5-9AA5-426D-BB9C-1DEC9AB6FAA7}" srcOrd="1" destOrd="0" presId="urn:microsoft.com/office/officeart/2005/8/layout/hierarchy6"/>
    <dgm:cxn modelId="{41D82837-7BA8-4894-A3E9-E880ED4193D5}" type="presParOf" srcId="{C25F70F5-9AA5-426D-BB9C-1DEC9AB6FAA7}" destId="{CA2CA6B9-4F7C-4C24-85A3-4136C2D515DA}" srcOrd="0" destOrd="0" presId="urn:microsoft.com/office/officeart/2005/8/layout/hierarchy6"/>
    <dgm:cxn modelId="{FA012CCD-BBAC-4064-B402-D15DEDF59EC8}" type="presParOf" srcId="{C25F70F5-9AA5-426D-BB9C-1DEC9AB6FAA7}" destId="{34A09FD2-F5C0-4FA2-A344-3E7DF3BA571E}" srcOrd="1" destOrd="0" presId="urn:microsoft.com/office/officeart/2005/8/layout/hierarchy6"/>
    <dgm:cxn modelId="{4721C8A6-5A88-48B8-A055-75BEC63F8CEE}" type="presParOf" srcId="{900C7B11-87C1-4034-9181-5E55189CFEE0}" destId="{1EA83963-8FCA-48F4-99F0-41D5311D8BC8}" srcOrd="2" destOrd="0" presId="urn:microsoft.com/office/officeart/2005/8/layout/hierarchy6"/>
    <dgm:cxn modelId="{1312288B-34BF-4E73-94E7-B001B197DC1E}" type="presParOf" srcId="{900C7B11-87C1-4034-9181-5E55189CFEE0}" destId="{4F24C746-5089-478E-A245-B9315CE6EBF6}" srcOrd="3" destOrd="0" presId="urn:microsoft.com/office/officeart/2005/8/layout/hierarchy6"/>
    <dgm:cxn modelId="{0077E712-A6DE-406A-BB24-3FC7810B1202}" type="presParOf" srcId="{4F24C746-5089-478E-A245-B9315CE6EBF6}" destId="{C8FC3A41-7E79-45CC-B227-6B94FA04C08C}" srcOrd="0" destOrd="0" presId="urn:microsoft.com/office/officeart/2005/8/layout/hierarchy6"/>
    <dgm:cxn modelId="{11F82CF0-01BE-41CF-BD96-6B2DE9954BB9}" type="presParOf" srcId="{4F24C746-5089-478E-A245-B9315CE6EBF6}" destId="{25156E26-3D9A-44FB-820C-F08727CBF8B1}" srcOrd="1" destOrd="0" presId="urn:microsoft.com/office/officeart/2005/8/layout/hierarchy6"/>
    <dgm:cxn modelId="{4E7D3FB7-EB3F-410C-A9C0-3541207D617D}" type="presParOf" srcId="{900C7B11-87C1-4034-9181-5E55189CFEE0}" destId="{8F4E700A-CD62-47DD-9639-CDBBDF96FD6A}" srcOrd="4" destOrd="0" presId="urn:microsoft.com/office/officeart/2005/8/layout/hierarchy6"/>
    <dgm:cxn modelId="{3968F3E8-F5C6-4E42-93F4-77975CE396D9}" type="presParOf" srcId="{900C7B11-87C1-4034-9181-5E55189CFEE0}" destId="{6F8D1352-BAE3-4432-8A12-FAAA131169E8}" srcOrd="5" destOrd="0" presId="urn:microsoft.com/office/officeart/2005/8/layout/hierarchy6"/>
    <dgm:cxn modelId="{E7FF58AB-E48F-4244-8822-9A4037ECB41B}" type="presParOf" srcId="{6F8D1352-BAE3-4432-8A12-FAAA131169E8}" destId="{4C7E3CEA-00C2-4ED9-9F80-536CC7BC3EA0}" srcOrd="0" destOrd="0" presId="urn:microsoft.com/office/officeart/2005/8/layout/hierarchy6"/>
    <dgm:cxn modelId="{35D9ED8C-DFE5-41FB-896C-69B1854007FE}" type="presParOf" srcId="{6F8D1352-BAE3-4432-8A12-FAAA131169E8}" destId="{B66F48F8-24E6-4BFE-8D76-EF43D76BB638}" srcOrd="1" destOrd="0" presId="urn:microsoft.com/office/officeart/2005/8/layout/hierarchy6"/>
    <dgm:cxn modelId="{A81D7AB2-614E-4DA6-B121-2C1CDC64FCFC}" type="presParOf" srcId="{B66F48F8-24E6-4BFE-8D76-EF43D76BB638}" destId="{CB51AC5F-A35A-4374-B6C0-78F10E426688}" srcOrd="0" destOrd="0" presId="urn:microsoft.com/office/officeart/2005/8/layout/hierarchy6"/>
    <dgm:cxn modelId="{5E855B09-4B6B-4C0D-9FB5-482FF2DFC47C}" type="presParOf" srcId="{B66F48F8-24E6-4BFE-8D76-EF43D76BB638}" destId="{C6B656B3-01F3-4045-A2C6-A50B764CA491}" srcOrd="1" destOrd="0" presId="urn:microsoft.com/office/officeart/2005/8/layout/hierarchy6"/>
    <dgm:cxn modelId="{8675FB3D-F93A-4312-A035-26B78DBE365A}" type="presParOf" srcId="{C6B656B3-01F3-4045-A2C6-A50B764CA491}" destId="{02D3259B-4B6F-4898-AE5C-C1D28565EEF1}" srcOrd="0" destOrd="0" presId="urn:microsoft.com/office/officeart/2005/8/layout/hierarchy6"/>
    <dgm:cxn modelId="{0D2EE6F1-A430-47B5-95CF-BA2513B245F0}" type="presParOf" srcId="{C6B656B3-01F3-4045-A2C6-A50B764CA491}" destId="{8255415D-74C3-4EA0-A09F-DC23CEC7678A}" srcOrd="1" destOrd="0" presId="urn:microsoft.com/office/officeart/2005/8/layout/hierarchy6"/>
    <dgm:cxn modelId="{09C303AA-9EF5-4402-9C91-9162ABF2AC93}" type="presParOf" srcId="{8255415D-74C3-4EA0-A09F-DC23CEC7678A}" destId="{9F24DBA2-E4E6-4C9F-9859-23052E6ACAB8}" srcOrd="0" destOrd="0" presId="urn:microsoft.com/office/officeart/2005/8/layout/hierarchy6"/>
    <dgm:cxn modelId="{26E68123-10A4-4BB6-A3E5-E95E4F023090}" type="presParOf" srcId="{8255415D-74C3-4EA0-A09F-DC23CEC7678A}" destId="{7BEEF579-2453-4C54-BBAE-536F9FEC41B7}" srcOrd="1" destOrd="0" presId="urn:microsoft.com/office/officeart/2005/8/layout/hierarchy6"/>
    <dgm:cxn modelId="{95931A57-6676-475D-BF92-FED07549AE57}" type="presParOf" srcId="{7BEEF579-2453-4C54-BBAE-536F9FEC41B7}" destId="{76393512-4A41-4E75-BB74-F0C37A91B4D8}" srcOrd="0" destOrd="0" presId="urn:microsoft.com/office/officeart/2005/8/layout/hierarchy6"/>
    <dgm:cxn modelId="{9E37E307-BD26-4799-B4AE-7CB20B8B1581}" type="presParOf" srcId="{7BEEF579-2453-4C54-BBAE-536F9FEC41B7}" destId="{E37E35E1-9925-4B07-83DA-0BA19F2A3820}" srcOrd="1" destOrd="0" presId="urn:microsoft.com/office/officeart/2005/8/layout/hierarchy6"/>
    <dgm:cxn modelId="{25AB778F-13CE-47BB-9BCC-69CFDC1C4928}" type="presParOf" srcId="{E37E35E1-9925-4B07-83DA-0BA19F2A3820}" destId="{56541887-E261-4DD8-A091-45F1F18086FA}" srcOrd="0" destOrd="0" presId="urn:microsoft.com/office/officeart/2005/8/layout/hierarchy6"/>
    <dgm:cxn modelId="{526B336B-EB09-4278-968D-8CC6B229FB36}" type="presParOf" srcId="{E37E35E1-9925-4B07-83DA-0BA19F2A3820}" destId="{A520B926-7430-48A4-8F23-F4B4EDA34D14}" srcOrd="1" destOrd="0" presId="urn:microsoft.com/office/officeart/2005/8/layout/hierarchy6"/>
    <dgm:cxn modelId="{E0EDF034-B7C2-4399-86A9-F2EDB3D5B504}" type="presParOf" srcId="{A520B926-7430-48A4-8F23-F4B4EDA34D14}" destId="{9537A01A-F2BE-484D-A7E2-2164BD1F9E98}" srcOrd="0" destOrd="0" presId="urn:microsoft.com/office/officeart/2005/8/layout/hierarchy6"/>
    <dgm:cxn modelId="{506C0E0A-AF8D-4186-B1E6-5BC7B7B41B5F}" type="presParOf" srcId="{A520B926-7430-48A4-8F23-F4B4EDA34D14}" destId="{47F78CEB-9B2A-4096-B869-16E1094B93D6}" srcOrd="1" destOrd="0" presId="urn:microsoft.com/office/officeart/2005/8/layout/hierarchy6"/>
    <dgm:cxn modelId="{73060504-9E95-46D5-808C-FD8B38D106D6}" type="presParOf" srcId="{AA304FC8-97AA-4907-A4AB-1725F381C84A}" destId="{55714569-65BE-4D2A-858E-011B3A310AAB}" srcOrd="6" destOrd="0" presId="urn:microsoft.com/office/officeart/2005/8/layout/hierarchy6"/>
    <dgm:cxn modelId="{ACC9BFE1-B93A-4928-922A-40890726697E}" type="presParOf" srcId="{AA304FC8-97AA-4907-A4AB-1725F381C84A}" destId="{435AC00C-4C23-4C98-9728-34A6410450AD}" srcOrd="7" destOrd="0" presId="urn:microsoft.com/office/officeart/2005/8/layout/hierarchy6"/>
    <dgm:cxn modelId="{5CB7D9C1-9A71-4B60-9E30-B70F30AF5983}" type="presParOf" srcId="{435AC00C-4C23-4C98-9728-34A6410450AD}" destId="{AD80E5F7-E273-4C39-9E1C-9F527F5E1E94}" srcOrd="0" destOrd="0" presId="urn:microsoft.com/office/officeart/2005/8/layout/hierarchy6"/>
    <dgm:cxn modelId="{52686635-081B-4468-80FF-F49C35DF7DAF}" type="presParOf" srcId="{435AC00C-4C23-4C98-9728-34A6410450AD}" destId="{2CE5AEC9-AED7-437B-8E29-AF506D136F01}" srcOrd="1" destOrd="0" presId="urn:microsoft.com/office/officeart/2005/8/layout/hierarchy6"/>
    <dgm:cxn modelId="{8E908A0C-1F14-4D38-8A85-687C7BC821EE}" type="presParOf" srcId="{2CE5AEC9-AED7-437B-8E29-AF506D136F01}" destId="{0F99BD0A-F3F1-4308-9E74-F604818103CE}" srcOrd="0" destOrd="0" presId="urn:microsoft.com/office/officeart/2005/8/layout/hierarchy6"/>
    <dgm:cxn modelId="{3E990AAC-4997-4CD7-BF4A-E4F746497C91}" type="presParOf" srcId="{2CE5AEC9-AED7-437B-8E29-AF506D136F01}" destId="{3F68D3CD-6452-413C-8EB4-AB7E085ED307}" srcOrd="1" destOrd="0" presId="urn:microsoft.com/office/officeart/2005/8/layout/hierarchy6"/>
    <dgm:cxn modelId="{02355792-E2F8-49B1-B5D3-2AF6EB1FCA8B}" type="presParOf" srcId="{3F68D3CD-6452-413C-8EB4-AB7E085ED307}" destId="{71986C6B-5C53-4714-9AFE-D6074D76077E}" srcOrd="0" destOrd="0" presId="urn:microsoft.com/office/officeart/2005/8/layout/hierarchy6"/>
    <dgm:cxn modelId="{8407D7C6-EC67-4324-90EB-1F1D7B391096}" type="presParOf" srcId="{3F68D3CD-6452-413C-8EB4-AB7E085ED307}" destId="{153B7A7C-110F-40E2-BA20-3A18688E213B}" srcOrd="1" destOrd="0" presId="urn:microsoft.com/office/officeart/2005/8/layout/hierarchy6"/>
    <dgm:cxn modelId="{0A10D84E-ECBB-413F-BBDC-16168C97BF5E}" type="presParOf" srcId="{514583BA-608E-4FEC-A969-A0A5E2517220}" destId="{1D83F5E3-4ECF-405C-B91B-FA54CAB32E86}" srcOrd="1" destOrd="0" presId="urn:microsoft.com/office/officeart/2005/8/layout/hierarchy6"/>
  </dgm:cxnLst>
  <dgm:bg/>
  <dgm:whole>
    <a:ln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EAD04AD-CB53-4746-9997-54E42D89A219}">
      <dsp:nvSpPr>
        <dsp:cNvPr id="0" name=""/>
        <dsp:cNvSpPr/>
      </dsp:nvSpPr>
      <dsp:spPr>
        <a:xfrm>
          <a:off x="2519948" y="157889"/>
          <a:ext cx="903873" cy="11398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Директор</a:t>
          </a:r>
        </a:p>
      </dsp:txBody>
      <dsp:txXfrm>
        <a:off x="2523286" y="161227"/>
        <a:ext cx="897197" cy="107307"/>
      </dsp:txXfrm>
    </dsp:sp>
    <dsp:sp modelId="{BDEFD405-11F6-4D5B-841F-23A1042D41D4}">
      <dsp:nvSpPr>
        <dsp:cNvPr id="0" name=""/>
        <dsp:cNvSpPr/>
      </dsp:nvSpPr>
      <dsp:spPr>
        <a:xfrm>
          <a:off x="2971884" y="271873"/>
          <a:ext cx="2062487" cy="1197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8674"/>
              </a:lnTo>
              <a:lnTo>
                <a:pt x="2062487" y="598674"/>
              </a:lnTo>
              <a:lnTo>
                <a:pt x="2062487" y="1197348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8CC319-541B-47F0-A224-FB41C7D55ADD}">
      <dsp:nvSpPr>
        <dsp:cNvPr id="0" name=""/>
        <dsp:cNvSpPr/>
      </dsp:nvSpPr>
      <dsp:spPr>
        <a:xfrm>
          <a:off x="4280013" y="1469221"/>
          <a:ext cx="1508717" cy="77386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председатель первичной профсоюзной организации</a:t>
          </a:r>
        </a:p>
      </dsp:txBody>
      <dsp:txXfrm>
        <a:off x="4302679" y="1491887"/>
        <a:ext cx="1463385" cy="728529"/>
      </dsp:txXfrm>
    </dsp:sp>
    <dsp:sp modelId="{D5B91F5D-EBF5-40BC-9A77-4DA4C661AADF}">
      <dsp:nvSpPr>
        <dsp:cNvPr id="0" name=""/>
        <dsp:cNvSpPr/>
      </dsp:nvSpPr>
      <dsp:spPr>
        <a:xfrm>
          <a:off x="2971884" y="271873"/>
          <a:ext cx="1561644" cy="2909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451"/>
              </a:lnTo>
              <a:lnTo>
                <a:pt x="1561644" y="145451"/>
              </a:lnTo>
              <a:lnTo>
                <a:pt x="1561644" y="290903"/>
              </a:lnTo>
            </a:path>
          </a:pathLst>
        </a:custGeom>
        <a:noFill/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8E1399-119A-4D76-A875-14107CE4A011}">
      <dsp:nvSpPr>
        <dsp:cNvPr id="0" name=""/>
        <dsp:cNvSpPr/>
      </dsp:nvSpPr>
      <dsp:spPr>
        <a:xfrm>
          <a:off x="3846413" y="562776"/>
          <a:ext cx="1374231" cy="36934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медицинский работник</a:t>
          </a:r>
        </a:p>
      </dsp:txBody>
      <dsp:txXfrm>
        <a:off x="3857231" y="573594"/>
        <a:ext cx="1352595" cy="347709"/>
      </dsp:txXfrm>
    </dsp:sp>
    <dsp:sp modelId="{8581A754-7373-4F3E-9314-3D156A45CBDF}">
      <dsp:nvSpPr>
        <dsp:cNvPr id="0" name=""/>
        <dsp:cNvSpPr/>
      </dsp:nvSpPr>
      <dsp:spPr>
        <a:xfrm>
          <a:off x="1111015" y="271873"/>
          <a:ext cx="1860869" cy="231553"/>
        </a:xfrm>
        <a:custGeom>
          <a:avLst/>
          <a:gdLst/>
          <a:ahLst/>
          <a:cxnLst/>
          <a:rect l="0" t="0" r="0" b="0"/>
          <a:pathLst>
            <a:path>
              <a:moveTo>
                <a:pt x="1860869" y="0"/>
              </a:moveTo>
              <a:lnTo>
                <a:pt x="1860869" y="115776"/>
              </a:lnTo>
              <a:lnTo>
                <a:pt x="0" y="115776"/>
              </a:lnTo>
              <a:lnTo>
                <a:pt x="0" y="231553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4B7099-BF12-4FCA-8253-388E9770E892}">
      <dsp:nvSpPr>
        <dsp:cNvPr id="0" name=""/>
        <dsp:cNvSpPr/>
      </dsp:nvSpPr>
      <dsp:spPr>
        <a:xfrm>
          <a:off x="302349" y="503426"/>
          <a:ext cx="1617332" cy="66662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заместитель директора по АХЧ</a:t>
          </a:r>
        </a:p>
      </dsp:txBody>
      <dsp:txXfrm>
        <a:off x="321874" y="522951"/>
        <a:ext cx="1578282" cy="627576"/>
      </dsp:txXfrm>
    </dsp:sp>
    <dsp:sp modelId="{01BB041B-8242-43CD-B00E-51DAD1168DE2}">
      <dsp:nvSpPr>
        <dsp:cNvPr id="0" name=""/>
        <dsp:cNvSpPr/>
      </dsp:nvSpPr>
      <dsp:spPr>
        <a:xfrm>
          <a:off x="1111015" y="1170053"/>
          <a:ext cx="1860873" cy="7675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758"/>
              </a:lnTo>
              <a:lnTo>
                <a:pt x="1860873" y="383758"/>
              </a:lnTo>
              <a:lnTo>
                <a:pt x="1860873" y="767516"/>
              </a:lnTo>
            </a:path>
          </a:pathLst>
        </a:custGeom>
        <a:noFill/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2CA6B9-4F7C-4C24-85A3-4136C2D515DA}">
      <dsp:nvSpPr>
        <dsp:cNvPr id="0" name=""/>
        <dsp:cNvSpPr/>
      </dsp:nvSpPr>
      <dsp:spPr>
        <a:xfrm>
          <a:off x="2409563" y="1937569"/>
          <a:ext cx="1124650" cy="33235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инструктор-методист</a:t>
          </a:r>
        </a:p>
      </dsp:txBody>
      <dsp:txXfrm>
        <a:off x="2419297" y="1947303"/>
        <a:ext cx="1105182" cy="312888"/>
      </dsp:txXfrm>
    </dsp:sp>
    <dsp:sp modelId="{1EA83963-8FCA-48F4-99F0-41D5311D8BC8}">
      <dsp:nvSpPr>
        <dsp:cNvPr id="0" name=""/>
        <dsp:cNvSpPr/>
      </dsp:nvSpPr>
      <dsp:spPr>
        <a:xfrm>
          <a:off x="1111015" y="1170053"/>
          <a:ext cx="3895365" cy="19674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3708"/>
              </a:lnTo>
              <a:lnTo>
                <a:pt x="3895365" y="983708"/>
              </a:lnTo>
              <a:lnTo>
                <a:pt x="3895365" y="1967416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FC3A41-7E79-45CC-B227-6B94FA04C08C}">
      <dsp:nvSpPr>
        <dsp:cNvPr id="0" name=""/>
        <dsp:cNvSpPr/>
      </dsp:nvSpPr>
      <dsp:spPr>
        <a:xfrm>
          <a:off x="4631903" y="3137469"/>
          <a:ext cx="748954" cy="37174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совет школы</a:t>
          </a:r>
        </a:p>
      </dsp:txBody>
      <dsp:txXfrm>
        <a:off x="4642791" y="3148357"/>
        <a:ext cx="727178" cy="349972"/>
      </dsp:txXfrm>
    </dsp:sp>
    <dsp:sp modelId="{8F4E700A-CD62-47DD-9639-CDBBDF96FD6A}">
      <dsp:nvSpPr>
        <dsp:cNvPr id="0" name=""/>
        <dsp:cNvSpPr/>
      </dsp:nvSpPr>
      <dsp:spPr>
        <a:xfrm>
          <a:off x="1057608" y="1170053"/>
          <a:ext cx="91440" cy="1415936"/>
        </a:xfrm>
        <a:custGeom>
          <a:avLst/>
          <a:gdLst/>
          <a:ahLst/>
          <a:cxnLst/>
          <a:rect l="0" t="0" r="0" b="0"/>
          <a:pathLst>
            <a:path>
              <a:moveTo>
                <a:pt x="53406" y="0"/>
              </a:moveTo>
              <a:lnTo>
                <a:pt x="53406" y="707968"/>
              </a:lnTo>
              <a:lnTo>
                <a:pt x="45720" y="707968"/>
              </a:lnTo>
              <a:lnTo>
                <a:pt x="45720" y="1415936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7E3CEA-00C2-4ED9-9F80-536CC7BC3EA0}">
      <dsp:nvSpPr>
        <dsp:cNvPr id="0" name=""/>
        <dsp:cNvSpPr/>
      </dsp:nvSpPr>
      <dsp:spPr>
        <a:xfrm>
          <a:off x="566345" y="2585990"/>
          <a:ext cx="1073967" cy="69532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тренерский совет</a:t>
          </a:r>
        </a:p>
      </dsp:txBody>
      <dsp:txXfrm>
        <a:off x="586710" y="2606355"/>
        <a:ext cx="1033237" cy="654592"/>
      </dsp:txXfrm>
    </dsp:sp>
    <dsp:sp modelId="{CB51AC5F-A35A-4374-B6C0-78F10E426688}">
      <dsp:nvSpPr>
        <dsp:cNvPr id="0" name=""/>
        <dsp:cNvSpPr/>
      </dsp:nvSpPr>
      <dsp:spPr>
        <a:xfrm>
          <a:off x="1103328" y="2684048"/>
          <a:ext cx="1856178" cy="597264"/>
        </a:xfrm>
        <a:custGeom>
          <a:avLst/>
          <a:gdLst/>
          <a:ahLst/>
          <a:cxnLst/>
          <a:rect l="0" t="0" r="0" b="0"/>
          <a:pathLst>
            <a:path>
              <a:moveTo>
                <a:pt x="0" y="597264"/>
              </a:moveTo>
              <a:lnTo>
                <a:pt x="1856178" y="0"/>
              </a:lnTo>
            </a:path>
          </a:pathLst>
        </a:custGeom>
        <a:noFill/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D3259B-4B6F-4898-AE5C-C1D28565EEF1}">
      <dsp:nvSpPr>
        <dsp:cNvPr id="0" name=""/>
        <dsp:cNvSpPr/>
      </dsp:nvSpPr>
      <dsp:spPr>
        <a:xfrm>
          <a:off x="2308110" y="2684048"/>
          <a:ext cx="1302793" cy="41478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тренеры-преподаватели</a:t>
          </a:r>
        </a:p>
      </dsp:txBody>
      <dsp:txXfrm>
        <a:off x="2320259" y="2696197"/>
        <a:ext cx="1278495" cy="390488"/>
      </dsp:txXfrm>
    </dsp:sp>
    <dsp:sp modelId="{9F24DBA2-E4E6-4C9F-9859-23052E6ACAB8}">
      <dsp:nvSpPr>
        <dsp:cNvPr id="0" name=""/>
        <dsp:cNvSpPr/>
      </dsp:nvSpPr>
      <dsp:spPr>
        <a:xfrm>
          <a:off x="2861243" y="3098834"/>
          <a:ext cx="98263" cy="215456"/>
        </a:xfrm>
        <a:custGeom>
          <a:avLst/>
          <a:gdLst/>
          <a:ahLst/>
          <a:cxnLst/>
          <a:rect l="0" t="0" r="0" b="0"/>
          <a:pathLst>
            <a:path>
              <a:moveTo>
                <a:pt x="98263" y="0"/>
              </a:moveTo>
              <a:lnTo>
                <a:pt x="98263" y="107728"/>
              </a:lnTo>
              <a:lnTo>
                <a:pt x="0" y="107728"/>
              </a:lnTo>
              <a:lnTo>
                <a:pt x="0" y="215456"/>
              </a:lnTo>
            </a:path>
          </a:pathLst>
        </a:custGeom>
        <a:noFill/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393512-4A41-4E75-BB74-F0C37A91B4D8}">
      <dsp:nvSpPr>
        <dsp:cNvPr id="0" name=""/>
        <dsp:cNvSpPr/>
      </dsp:nvSpPr>
      <dsp:spPr>
        <a:xfrm>
          <a:off x="2360563" y="3314291"/>
          <a:ext cx="1001361" cy="32882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обучающие</a:t>
          </a:r>
        </a:p>
      </dsp:txBody>
      <dsp:txXfrm>
        <a:off x="2370194" y="3323922"/>
        <a:ext cx="982099" cy="309562"/>
      </dsp:txXfrm>
    </dsp:sp>
    <dsp:sp modelId="{56541887-E261-4DD8-A091-45F1F18086FA}">
      <dsp:nvSpPr>
        <dsp:cNvPr id="0" name=""/>
        <dsp:cNvSpPr/>
      </dsp:nvSpPr>
      <dsp:spPr>
        <a:xfrm>
          <a:off x="2815523" y="3643115"/>
          <a:ext cx="91440" cy="32019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0098"/>
              </a:lnTo>
              <a:lnTo>
                <a:pt x="73571" y="160098"/>
              </a:lnTo>
              <a:lnTo>
                <a:pt x="73571" y="320197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37A01A-F2BE-484D-A7E2-2164BD1F9E98}">
      <dsp:nvSpPr>
        <dsp:cNvPr id="0" name=""/>
        <dsp:cNvSpPr/>
      </dsp:nvSpPr>
      <dsp:spPr>
        <a:xfrm>
          <a:off x="2232381" y="3963313"/>
          <a:ext cx="1313426" cy="21876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родительский комитет</a:t>
          </a:r>
        </a:p>
      </dsp:txBody>
      <dsp:txXfrm>
        <a:off x="2238788" y="3969720"/>
        <a:ext cx="1300612" cy="205947"/>
      </dsp:txXfrm>
    </dsp:sp>
    <dsp:sp modelId="{55714569-65BE-4D2A-858E-011B3A310AAB}">
      <dsp:nvSpPr>
        <dsp:cNvPr id="0" name=""/>
        <dsp:cNvSpPr/>
      </dsp:nvSpPr>
      <dsp:spPr>
        <a:xfrm>
          <a:off x="2883316" y="271873"/>
          <a:ext cx="91440" cy="888072"/>
        </a:xfrm>
        <a:custGeom>
          <a:avLst/>
          <a:gdLst/>
          <a:ahLst/>
          <a:cxnLst/>
          <a:rect l="0" t="0" r="0" b="0"/>
          <a:pathLst>
            <a:path>
              <a:moveTo>
                <a:pt x="88568" y="0"/>
              </a:moveTo>
              <a:lnTo>
                <a:pt x="88568" y="444036"/>
              </a:lnTo>
              <a:lnTo>
                <a:pt x="45720" y="444036"/>
              </a:lnTo>
              <a:lnTo>
                <a:pt x="45720" y="888072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80E5F7-E273-4C39-9E1C-9F527F5E1E94}">
      <dsp:nvSpPr>
        <dsp:cNvPr id="0" name=""/>
        <dsp:cNvSpPr/>
      </dsp:nvSpPr>
      <dsp:spPr>
        <a:xfrm>
          <a:off x="2110292" y="1159945"/>
          <a:ext cx="1637488" cy="36968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заместитель директора по УСР</a:t>
          </a:r>
        </a:p>
      </dsp:txBody>
      <dsp:txXfrm>
        <a:off x="2121120" y="1170773"/>
        <a:ext cx="1615832" cy="348025"/>
      </dsp:txXfrm>
    </dsp:sp>
    <dsp:sp modelId="{0F99BD0A-F3F1-4308-9E74-F604818103CE}">
      <dsp:nvSpPr>
        <dsp:cNvPr id="0" name=""/>
        <dsp:cNvSpPr/>
      </dsp:nvSpPr>
      <dsp:spPr>
        <a:xfrm>
          <a:off x="899114" y="1529627"/>
          <a:ext cx="2029921" cy="110705"/>
        </a:xfrm>
        <a:custGeom>
          <a:avLst/>
          <a:gdLst/>
          <a:ahLst/>
          <a:cxnLst/>
          <a:rect l="0" t="0" r="0" b="0"/>
          <a:pathLst>
            <a:path>
              <a:moveTo>
                <a:pt x="2029921" y="0"/>
              </a:moveTo>
              <a:lnTo>
                <a:pt x="2029921" y="55352"/>
              </a:lnTo>
              <a:lnTo>
                <a:pt x="0" y="55352"/>
              </a:lnTo>
              <a:lnTo>
                <a:pt x="0" y="110705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986C6B-5C53-4714-9AFE-D6074D76077E}">
      <dsp:nvSpPr>
        <dsp:cNvPr id="0" name=""/>
        <dsp:cNvSpPr/>
      </dsp:nvSpPr>
      <dsp:spPr>
        <a:xfrm>
          <a:off x="178597" y="1640333"/>
          <a:ext cx="1441034" cy="19131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обслуживающий персонал</a:t>
          </a:r>
        </a:p>
      </dsp:txBody>
      <dsp:txXfrm>
        <a:off x="184200" y="1645936"/>
        <a:ext cx="1429828" cy="1801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E3622-67FF-4D98-94C7-630FC447B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otpravit_1_1_Garipovoy.dotx</Template>
  <TotalTime>1</TotalTime>
  <Pages>37</Pages>
  <Words>7644</Words>
  <Characters>43574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Гулина</dc:creator>
  <cp:lastModifiedBy>комп</cp:lastModifiedBy>
  <cp:revision>2</cp:revision>
  <dcterms:created xsi:type="dcterms:W3CDTF">2022-10-24T08:23:00Z</dcterms:created>
  <dcterms:modified xsi:type="dcterms:W3CDTF">2022-10-24T08:23:00Z</dcterms:modified>
</cp:coreProperties>
</file>