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72F3D" w14:textId="77777777" w:rsidR="00925EDA" w:rsidRDefault="00925EDA" w:rsidP="00C463E1">
      <w:pPr>
        <w:spacing w:after="0"/>
        <w:rPr>
          <w:b/>
          <w:bCs/>
        </w:rPr>
      </w:pPr>
    </w:p>
    <w:p w14:paraId="5EC5AF4A" w14:textId="77777777" w:rsidR="00C463E1" w:rsidRDefault="00C463E1" w:rsidP="002046C9">
      <w:pPr>
        <w:spacing w:after="0"/>
        <w:ind w:firstLine="709"/>
        <w:jc w:val="center"/>
        <w:rPr>
          <w:b/>
          <w:bCs/>
        </w:rPr>
      </w:pPr>
    </w:p>
    <w:p w14:paraId="334D7AB5" w14:textId="79FD015E" w:rsidR="00C308ED" w:rsidRDefault="00C308ED" w:rsidP="00C308ED">
      <w:pPr>
        <w:spacing w:after="0"/>
        <w:ind w:firstLine="709"/>
        <w:jc w:val="center"/>
        <w:rPr>
          <w:b/>
          <w:bCs/>
        </w:rPr>
      </w:pPr>
      <w:r w:rsidRPr="00C308ED">
        <w:rPr>
          <w:b/>
          <w:bCs/>
        </w:rPr>
        <w:t>Буллинг в школах города Улан-Удэ:</w:t>
      </w:r>
      <w:r>
        <w:rPr>
          <w:b/>
          <w:bCs/>
        </w:rPr>
        <w:t xml:space="preserve"> </w:t>
      </w:r>
      <w:r w:rsidRPr="00C308ED">
        <w:rPr>
          <w:b/>
          <w:bCs/>
        </w:rPr>
        <w:t>региональная специфика, мировой опыт и методика противодействия</w:t>
      </w:r>
    </w:p>
    <w:p w14:paraId="724E2BB8" w14:textId="2373904C" w:rsidR="004521C5" w:rsidRPr="00C463E1" w:rsidRDefault="004521C5" w:rsidP="002046C9">
      <w:pPr>
        <w:spacing w:after="0"/>
        <w:ind w:firstLine="709"/>
        <w:jc w:val="center"/>
      </w:pPr>
      <w:r w:rsidRPr="00C463E1">
        <w:t xml:space="preserve">Тамара </w:t>
      </w:r>
      <w:proofErr w:type="spellStart"/>
      <w:r w:rsidRPr="00C463E1">
        <w:t>Донгидовна</w:t>
      </w:r>
      <w:proofErr w:type="spellEnd"/>
      <w:r w:rsidRPr="00C463E1">
        <w:t xml:space="preserve"> Багаева, учитель биологии </w:t>
      </w:r>
    </w:p>
    <w:p w14:paraId="1DB0E3E2" w14:textId="7B0B7581" w:rsidR="004521C5" w:rsidRPr="00435393" w:rsidRDefault="004521C5" w:rsidP="002046C9">
      <w:pPr>
        <w:spacing w:after="0"/>
        <w:ind w:firstLine="709"/>
        <w:jc w:val="center"/>
        <w:rPr>
          <w:lang w:val="en-US"/>
        </w:rPr>
      </w:pPr>
      <w:proofErr w:type="spellStart"/>
      <w:r w:rsidRPr="00C463E1">
        <w:rPr>
          <w:lang w:val="en-US"/>
        </w:rPr>
        <w:t>e</w:t>
      </w:r>
      <w:r w:rsidRPr="00435393">
        <w:rPr>
          <w:lang w:val="en-US"/>
        </w:rPr>
        <w:t>.</w:t>
      </w:r>
      <w:r w:rsidRPr="00C463E1">
        <w:rPr>
          <w:lang w:val="en-US"/>
        </w:rPr>
        <w:t>ma</w:t>
      </w:r>
      <w:r w:rsidR="00C463E1" w:rsidRPr="00C463E1">
        <w:rPr>
          <w:lang w:val="en-US"/>
        </w:rPr>
        <w:t>il</w:t>
      </w:r>
      <w:proofErr w:type="spellEnd"/>
      <w:r w:rsidR="00C463E1" w:rsidRPr="00435393">
        <w:rPr>
          <w:lang w:val="en-US"/>
        </w:rPr>
        <w:t xml:space="preserve">: </w:t>
      </w:r>
      <w:r w:rsidR="00C463E1" w:rsidRPr="00C463E1">
        <w:rPr>
          <w:lang w:val="en-US"/>
        </w:rPr>
        <w:t>tamarabagaeva</w:t>
      </w:r>
      <w:r w:rsidR="00C463E1" w:rsidRPr="00435393">
        <w:rPr>
          <w:lang w:val="en-US"/>
        </w:rPr>
        <w:t>29@</w:t>
      </w:r>
      <w:r w:rsidR="00C463E1" w:rsidRPr="00C463E1">
        <w:rPr>
          <w:lang w:val="en-US"/>
        </w:rPr>
        <w:t>mail</w:t>
      </w:r>
      <w:r w:rsidR="00C463E1" w:rsidRPr="00435393">
        <w:rPr>
          <w:lang w:val="en-US"/>
        </w:rPr>
        <w:t>.</w:t>
      </w:r>
      <w:r w:rsidR="00C463E1" w:rsidRPr="00C463E1">
        <w:rPr>
          <w:lang w:val="en-US"/>
        </w:rPr>
        <w:t>ru</w:t>
      </w:r>
    </w:p>
    <w:p w14:paraId="05449026" w14:textId="3EC77826" w:rsidR="004521C5" w:rsidRPr="00435393" w:rsidRDefault="00C463E1" w:rsidP="002046C9">
      <w:pPr>
        <w:spacing w:after="0"/>
        <w:ind w:firstLine="709"/>
        <w:jc w:val="center"/>
        <w:rPr>
          <w:lang w:val="en-US"/>
        </w:rPr>
      </w:pPr>
      <w:r w:rsidRPr="00C463E1">
        <w:t>МАОУ</w:t>
      </w:r>
      <w:r w:rsidRPr="00435393">
        <w:rPr>
          <w:lang w:val="en-US"/>
        </w:rPr>
        <w:t xml:space="preserve"> </w:t>
      </w:r>
      <w:r w:rsidRPr="00C463E1">
        <w:t>ФМШ</w:t>
      </w:r>
      <w:r w:rsidRPr="00435393">
        <w:rPr>
          <w:lang w:val="en-US"/>
        </w:rPr>
        <w:t xml:space="preserve"> №56</w:t>
      </w:r>
    </w:p>
    <w:p w14:paraId="44695727" w14:textId="77777777" w:rsidR="00C463E1" w:rsidRPr="00435393" w:rsidRDefault="00C463E1" w:rsidP="002046C9">
      <w:pPr>
        <w:spacing w:after="0"/>
        <w:ind w:firstLine="709"/>
        <w:jc w:val="center"/>
        <w:rPr>
          <w:lang w:val="en-US"/>
        </w:rPr>
      </w:pPr>
    </w:p>
    <w:p w14:paraId="34A8F391" w14:textId="37EE7672" w:rsidR="00C308ED" w:rsidRDefault="00C308ED" w:rsidP="00C308ED">
      <w:pPr>
        <w:spacing w:after="0"/>
        <w:ind w:firstLine="709"/>
        <w:jc w:val="both"/>
      </w:pPr>
      <w:r>
        <w:t>Аннотация</w:t>
      </w:r>
    </w:p>
    <w:p w14:paraId="77F16CFE" w14:textId="5242D831" w:rsidR="00C308ED" w:rsidRDefault="00C308ED" w:rsidP="00C308ED">
      <w:pPr>
        <w:spacing w:after="0"/>
        <w:ind w:firstLine="709"/>
        <w:jc w:val="both"/>
      </w:pPr>
      <w:r>
        <w:t>Статья посвящена проблеме школьного буллинга и представляет собой комплексную методику противодействия этому явлению, разработанную для города Сибири с населением 500 тысяч человек. Автор обосновывает актуальность темы статистическими данными, свидетельствующими о высокой распространённости травли в российских школах, и выделяет специфические факторы риска, характерные для сибирского города: социальное расслоение, этническое многообразие, климатические особенности и кадровый дефицит.</w:t>
      </w:r>
    </w:p>
    <w:p w14:paraId="0AEEBD2E" w14:textId="696CB567" w:rsidR="00C308ED" w:rsidRDefault="00C308ED" w:rsidP="00C308ED">
      <w:pPr>
        <w:spacing w:after="0"/>
        <w:ind w:firstLine="709"/>
        <w:jc w:val="both"/>
      </w:pPr>
      <w:r>
        <w:t>Цель методики — создание устойчивой городской системы профилактики и противодействия буллингу, учитывающей социально-экономическую и этнокультурную специфику. Предлагается трехуровневая структура профилактики (первичная, вторичная и третичная), включающая работу с социальным неравенством, межкультурное образование, общегородские инструменты (координационный центр, единый протокол реагирования, анонимные каналы связи) и повышение квалификации педагогов.</w:t>
      </w:r>
    </w:p>
    <w:p w14:paraId="36D41C8C" w14:textId="0A7815F3" w:rsidR="00C308ED" w:rsidRDefault="00C308ED" w:rsidP="00C308ED">
      <w:pPr>
        <w:spacing w:after="0"/>
        <w:ind w:firstLine="709"/>
        <w:jc w:val="both"/>
      </w:pPr>
      <w:r>
        <w:t xml:space="preserve">В статье также анализируется международный опыт борьбы с буллингом (финская программа </w:t>
      </w:r>
      <w:proofErr w:type="spellStart"/>
      <w:r>
        <w:t>KiVa</w:t>
      </w:r>
      <w:proofErr w:type="spellEnd"/>
      <w:r>
        <w:t>, норвежская OBPP, законодательные подходы США, Японии, Германии, Великобритании и Франции), выделяются общие черты успешных стратегий. Методика сопровождается календарным планом внедрения, перечнем ожидаемых результатов и ресурсным обеспечением. Работа адресована педагогам, психологам, администрации школ и муниципальным органам управления образованием.</w:t>
      </w:r>
    </w:p>
    <w:p w14:paraId="0257EB7F" w14:textId="77777777" w:rsidR="00C308ED" w:rsidRDefault="00C308ED" w:rsidP="00C308ED">
      <w:pPr>
        <w:spacing w:after="0"/>
        <w:ind w:firstLine="709"/>
        <w:jc w:val="both"/>
      </w:pPr>
      <w:r>
        <w:t>Ключевые слова: буллинг, школьная травля, профилактика, социальное неравенство, этнокультурное многообразие, медиация, международный опыт, городская система противодействия.</w:t>
      </w:r>
    </w:p>
    <w:p w14:paraId="49C33394" w14:textId="77777777" w:rsidR="00C308ED" w:rsidRPr="00C308ED" w:rsidRDefault="00C308ED" w:rsidP="002046C9">
      <w:pPr>
        <w:spacing w:after="0"/>
        <w:ind w:firstLine="709"/>
        <w:jc w:val="center"/>
      </w:pPr>
    </w:p>
    <w:p w14:paraId="53F34C1C" w14:textId="346CF6E8" w:rsidR="002046C9" w:rsidRDefault="002046C9" w:rsidP="00D07E85">
      <w:pPr>
        <w:spacing w:after="0"/>
        <w:ind w:firstLine="709"/>
        <w:jc w:val="both"/>
      </w:pPr>
      <w:r>
        <w:t>Введение</w:t>
      </w:r>
    </w:p>
    <w:p w14:paraId="637EA7B7" w14:textId="2C8CE072" w:rsidR="002046C9" w:rsidRDefault="002046C9" w:rsidP="002046C9">
      <w:pPr>
        <w:spacing w:after="0"/>
        <w:ind w:firstLine="709"/>
        <w:jc w:val="both"/>
      </w:pPr>
      <w:r>
        <w:t>Школьный буллинг — одна из самых острых проблем современного образования. По данным Новосибирского государственного педагогического университета за 2025 год, около 40% российских школьников сталкиваются с травлей со стороны сверстников. В 71% случаев буллинг выражается в оскорблениях, издевательствах и насмешках, а в 41% — включает угрозы и физическое насилие. При этом 82% пострадавших от буллинга столкнулись с агрессией именно в школе. Особую тревогу вызывает рост кибербуллинга: в 2025 году количество таких случаев с участием несовершеннолетних увеличилось на 14%.</w:t>
      </w:r>
    </w:p>
    <w:p w14:paraId="0CF4F5F8" w14:textId="77777777" w:rsidR="002046C9" w:rsidRDefault="002046C9" w:rsidP="002046C9">
      <w:pPr>
        <w:spacing w:after="0"/>
        <w:ind w:firstLine="709"/>
        <w:jc w:val="both"/>
      </w:pPr>
      <w:r>
        <w:lastRenderedPageBreak/>
        <w:t>Эти цифры свидетельствуют: буллинг — не единичный инцидент и не «детская шалость», а системная проблема, требующая целенаправленной работы всего педагогического коллектива. Учитель играет ключевую роль в её решении.</w:t>
      </w:r>
    </w:p>
    <w:p w14:paraId="77BD3506" w14:textId="2737230C" w:rsidR="002046C9" w:rsidRDefault="002046C9" w:rsidP="002046C9">
      <w:pPr>
        <w:spacing w:after="0"/>
        <w:ind w:firstLine="709"/>
        <w:jc w:val="both"/>
      </w:pPr>
      <w:r>
        <w:t xml:space="preserve">Что такое буллинг: понятие, признаки </w:t>
      </w:r>
    </w:p>
    <w:p w14:paraId="3E12AB50" w14:textId="09912FF8" w:rsidR="002046C9" w:rsidRDefault="002046C9" w:rsidP="002046C9">
      <w:pPr>
        <w:spacing w:after="0"/>
        <w:ind w:firstLine="709"/>
        <w:jc w:val="both"/>
      </w:pPr>
      <w:r>
        <w:t xml:space="preserve">Буллинг (от англ. </w:t>
      </w:r>
      <w:proofErr w:type="spellStart"/>
      <w:r>
        <w:t>bullying</w:t>
      </w:r>
      <w:proofErr w:type="spellEnd"/>
      <w:r>
        <w:t xml:space="preserve"> — запугивание) — это физический или психологический террор, агрессивное преследование одного члена коллектива со стороны других. Это форма жестокого обращения, когда физически или психически сильный индивид или группа причиняет боль более слабому.</w:t>
      </w:r>
    </w:p>
    <w:p w14:paraId="3EA97C07" w14:textId="534901BD" w:rsidR="002046C9" w:rsidRDefault="002046C9" w:rsidP="002046C9">
      <w:pPr>
        <w:spacing w:after="0"/>
        <w:ind w:firstLine="709"/>
        <w:jc w:val="both"/>
      </w:pPr>
      <w:r>
        <w:t>Три главных признака буллинга:</w:t>
      </w:r>
    </w:p>
    <w:p w14:paraId="0707EEF0" w14:textId="77777777" w:rsidR="002046C9" w:rsidRDefault="002046C9" w:rsidP="002046C9">
      <w:pPr>
        <w:spacing w:after="0"/>
        <w:ind w:firstLine="709"/>
        <w:jc w:val="both"/>
      </w:pPr>
      <w:r>
        <w:t>1. Преднамеренность — агрессор действует осознанно, намереваясь причинить вред.</w:t>
      </w:r>
    </w:p>
    <w:p w14:paraId="56663139" w14:textId="77777777" w:rsidR="002046C9" w:rsidRDefault="002046C9" w:rsidP="002046C9">
      <w:pPr>
        <w:spacing w:after="0"/>
        <w:ind w:firstLine="709"/>
        <w:jc w:val="both"/>
      </w:pPr>
      <w:r>
        <w:t>2. Повторяемость — агрессивные действия совершаются систематически, в течение длительного времени.</w:t>
      </w:r>
    </w:p>
    <w:p w14:paraId="48AA59D4" w14:textId="32D4993C" w:rsidR="002046C9" w:rsidRDefault="002046C9" w:rsidP="002046C9">
      <w:pPr>
        <w:spacing w:after="0"/>
        <w:ind w:firstLine="709"/>
        <w:jc w:val="both"/>
      </w:pPr>
      <w:r>
        <w:t>3. Неравенство сил — жертва не может эффективно защититься из-за дисбаланса физической или социальной силы.</w:t>
      </w:r>
    </w:p>
    <w:p w14:paraId="417BB055" w14:textId="4668743F" w:rsidR="00D07E85" w:rsidRDefault="00D07E85" w:rsidP="002046C9">
      <w:pPr>
        <w:spacing w:after="0"/>
        <w:ind w:firstLine="709"/>
        <w:jc w:val="both"/>
      </w:pPr>
      <w:r>
        <w:t>1. Контекст и специфика города</w:t>
      </w:r>
    </w:p>
    <w:p w14:paraId="4A5AB74D" w14:textId="21076A04" w:rsidR="00D07E85" w:rsidRDefault="00D07E85" w:rsidP="002046C9">
      <w:pPr>
        <w:spacing w:after="0"/>
        <w:ind w:firstLine="709"/>
        <w:jc w:val="both"/>
      </w:pPr>
      <w:r>
        <w:t>Город с населением 500 тысяч человек в Сибири сталкивается с комплексом факторов, усиливающих риск буллинга:</w:t>
      </w:r>
    </w:p>
    <w:p w14:paraId="1536DD64" w14:textId="64A497FE" w:rsidR="00D07E85" w:rsidRDefault="00D07E85" w:rsidP="009F3DFC">
      <w:pPr>
        <w:pStyle w:val="a7"/>
        <w:numPr>
          <w:ilvl w:val="0"/>
          <w:numId w:val="14"/>
        </w:numPr>
        <w:spacing w:after="0"/>
        <w:ind w:left="426"/>
        <w:jc w:val="both"/>
      </w:pPr>
      <w:r>
        <w:t>Социальное расслоение: районы с разным уровнем доходов, наличие депрессивных микрорайонов и новых жилых комплексов. Социальное неравенство в школе выражается очень ярко, и дети проявляют это неравенство через травлю. По данным опросов, имущественный фактор является причиной буллинга в 32% случаев.</w:t>
      </w:r>
    </w:p>
    <w:p w14:paraId="6E3D125B" w14:textId="60481A37" w:rsidR="00C463E1" w:rsidRDefault="00D07E85" w:rsidP="009F3DFC">
      <w:pPr>
        <w:pStyle w:val="a7"/>
        <w:numPr>
          <w:ilvl w:val="0"/>
          <w:numId w:val="14"/>
        </w:numPr>
        <w:spacing w:after="0"/>
        <w:ind w:left="426"/>
        <w:jc w:val="both"/>
      </w:pPr>
      <w:r>
        <w:t>Этническое многообразие: в классах с присутствием детей мигрантов риск травли вырастает в 1,5–2 раза. При этом буллинг может быть направлен как на ребёнка-мигранта, так и от него — на носителей титульной культуры. Причины — сложность языковой адаптации, культурные барьеры и отсутствие у педагогов инструментов работы с разноязычной аудиторией.</w:t>
      </w:r>
    </w:p>
    <w:p w14:paraId="1E5F3244" w14:textId="707B6C2C" w:rsidR="00D07E85" w:rsidRDefault="00D07E85" w:rsidP="009F3DFC">
      <w:pPr>
        <w:pStyle w:val="a7"/>
        <w:numPr>
          <w:ilvl w:val="0"/>
          <w:numId w:val="14"/>
        </w:numPr>
        <w:spacing w:after="0"/>
        <w:ind w:left="426"/>
        <w:jc w:val="both"/>
      </w:pPr>
      <w:r>
        <w:t>Климатический фактор: долгая зима, ограниченность уличной активности, высокая концентрация детей в замкнутых пространствах.</w:t>
      </w:r>
    </w:p>
    <w:p w14:paraId="39562808" w14:textId="4480CE31" w:rsidR="00D07E85" w:rsidRDefault="00D07E85" w:rsidP="009F3DFC">
      <w:pPr>
        <w:pStyle w:val="a7"/>
        <w:numPr>
          <w:ilvl w:val="0"/>
          <w:numId w:val="14"/>
        </w:numPr>
        <w:spacing w:after="0"/>
        <w:ind w:left="426"/>
        <w:jc w:val="both"/>
      </w:pPr>
      <w:r>
        <w:t>Кадровый дефицит: нехватка школьных психологов и социальных педагогов в отдельных районах.</w:t>
      </w:r>
    </w:p>
    <w:p w14:paraId="79C3DCE3" w14:textId="68D9B5AE" w:rsidR="00D07E85" w:rsidRDefault="00D07E85" w:rsidP="002046C9">
      <w:pPr>
        <w:spacing w:after="0"/>
        <w:ind w:firstLine="709"/>
        <w:jc w:val="both"/>
      </w:pPr>
      <w:r>
        <w:t>2. Цель и задачи методики</w:t>
      </w:r>
    </w:p>
    <w:p w14:paraId="4E73DCF4" w14:textId="031BBBB1" w:rsidR="00D07E85" w:rsidRDefault="00D07E85" w:rsidP="002046C9">
      <w:pPr>
        <w:spacing w:after="0"/>
        <w:ind w:firstLine="709"/>
        <w:jc w:val="both"/>
      </w:pPr>
      <w:r>
        <w:t>Цель: создание устойчивой городской системы профилактики и противодействия буллингу, учитывающей социально-экономическую и этнокультурную специфику.</w:t>
      </w:r>
    </w:p>
    <w:p w14:paraId="18B3D88A" w14:textId="59FC22DB" w:rsidR="00D07E85" w:rsidRDefault="00D07E85" w:rsidP="002046C9">
      <w:pPr>
        <w:spacing w:after="0"/>
        <w:ind w:firstLine="709"/>
        <w:jc w:val="both"/>
      </w:pPr>
      <w:r>
        <w:t>Задачи:</w:t>
      </w:r>
    </w:p>
    <w:p w14:paraId="4686DF87" w14:textId="77777777" w:rsidR="00D07E85" w:rsidRDefault="00D07E85" w:rsidP="00D07E85">
      <w:pPr>
        <w:spacing w:after="0"/>
        <w:ind w:firstLine="709"/>
        <w:jc w:val="both"/>
      </w:pPr>
      <w:r>
        <w:t>1. Снизить уровень буллинга в школах города на 20–25% в течение двух лет.</w:t>
      </w:r>
    </w:p>
    <w:p w14:paraId="3F3A1D21" w14:textId="77777777" w:rsidR="00D07E85" w:rsidRDefault="00D07E85" w:rsidP="00D07E85">
      <w:pPr>
        <w:spacing w:after="0"/>
        <w:ind w:firstLine="709"/>
        <w:jc w:val="both"/>
      </w:pPr>
      <w:r>
        <w:t>2. Внедрить во всех школах единый алгоритм реагирования на случаи травли.</w:t>
      </w:r>
    </w:p>
    <w:p w14:paraId="337C41B9" w14:textId="77777777" w:rsidR="00D07E85" w:rsidRDefault="00D07E85" w:rsidP="00D07E85">
      <w:pPr>
        <w:spacing w:after="0"/>
        <w:ind w:firstLine="709"/>
        <w:jc w:val="both"/>
      </w:pPr>
      <w:r>
        <w:t>3. Сформировать у педагогов компетенции работы с межнациональными и социально-разнородными коллективами.</w:t>
      </w:r>
    </w:p>
    <w:p w14:paraId="40F21BAA" w14:textId="77777777" w:rsidR="00D07E85" w:rsidRDefault="00D07E85" w:rsidP="00D07E85">
      <w:pPr>
        <w:spacing w:after="0"/>
        <w:ind w:firstLine="709"/>
        <w:jc w:val="both"/>
      </w:pPr>
      <w:r>
        <w:lastRenderedPageBreak/>
        <w:t>4. Обеспечить доступную психологическую помощь жертвам и агрессорам.</w:t>
      </w:r>
    </w:p>
    <w:p w14:paraId="33FD8821" w14:textId="38D2162F" w:rsidR="00D07E85" w:rsidRDefault="00D07E85" w:rsidP="002046C9">
      <w:pPr>
        <w:spacing w:after="0"/>
        <w:ind w:firstLine="709"/>
        <w:jc w:val="both"/>
      </w:pPr>
      <w:r>
        <w:t>5. Вовлечь родителей и местное сообщество в антибуллинговую деятельность.</w:t>
      </w:r>
    </w:p>
    <w:p w14:paraId="0AB62F48" w14:textId="6EA9E5C2" w:rsidR="00D07E85" w:rsidRDefault="00D07E85" w:rsidP="002046C9">
      <w:pPr>
        <w:spacing w:after="0"/>
        <w:ind w:firstLine="709"/>
        <w:jc w:val="both"/>
      </w:pPr>
      <w:r>
        <w:t>3. Структура методики</w:t>
      </w:r>
    </w:p>
    <w:p w14:paraId="67A9432A" w14:textId="06E037C5" w:rsidR="00D07E85" w:rsidRDefault="00D07E85" w:rsidP="002046C9">
      <w:pPr>
        <w:spacing w:after="0"/>
        <w:ind w:firstLine="709"/>
        <w:jc w:val="both"/>
      </w:pPr>
      <w:r>
        <w:t>Методика строится на трёх уровнях профилактики:</w:t>
      </w:r>
    </w:p>
    <w:p w14:paraId="63828097" w14:textId="2A769A61" w:rsidR="00D07E85" w:rsidRDefault="00D07E85" w:rsidP="00D07E85">
      <w:pPr>
        <w:spacing w:after="0"/>
        <w:ind w:firstLine="709"/>
        <w:jc w:val="both"/>
      </w:pPr>
      <w:r>
        <w:t>Уровень</w:t>
      </w:r>
      <w:r w:rsidR="002046C9">
        <w:t>,</w:t>
      </w:r>
      <w:r>
        <w:t xml:space="preserve"> </w:t>
      </w:r>
      <w:r w:rsidR="002046C9">
        <w:t>н</w:t>
      </w:r>
      <w:r>
        <w:t>аправление</w:t>
      </w:r>
      <w:r w:rsidR="002046C9">
        <w:t>,</w:t>
      </w:r>
      <w:r>
        <w:t xml:space="preserve"> </w:t>
      </w:r>
      <w:r w:rsidR="002046C9">
        <w:t>с</w:t>
      </w:r>
      <w:r>
        <w:t>одержание</w:t>
      </w:r>
    </w:p>
    <w:p w14:paraId="208C14FF" w14:textId="6D1796FD" w:rsidR="00D07E85" w:rsidRDefault="00D07E85" w:rsidP="00D07E85">
      <w:pPr>
        <w:spacing w:after="0"/>
        <w:ind w:firstLine="709"/>
        <w:jc w:val="both"/>
      </w:pPr>
      <w:r>
        <w:t>Первичный</w:t>
      </w:r>
      <w:r w:rsidR="002046C9">
        <w:t>: ф</w:t>
      </w:r>
      <w:r>
        <w:t>ормирование здорового школьного климата</w:t>
      </w:r>
      <w:r w:rsidR="002046C9">
        <w:t>,</w:t>
      </w:r>
      <w:r>
        <w:t xml:space="preserve"> </w:t>
      </w:r>
      <w:r w:rsidR="002046C9">
        <w:t>р</w:t>
      </w:r>
      <w:r>
        <w:t>абота со всем коллективом, профилактика до возникновения проблемы</w:t>
      </w:r>
    </w:p>
    <w:p w14:paraId="390E42F1" w14:textId="3CF9292E" w:rsidR="00D07E85" w:rsidRDefault="00D07E85" w:rsidP="00D07E85">
      <w:pPr>
        <w:spacing w:after="0"/>
        <w:ind w:firstLine="709"/>
        <w:jc w:val="both"/>
      </w:pPr>
      <w:r>
        <w:t>Вторичный</w:t>
      </w:r>
      <w:r w:rsidR="002046C9">
        <w:t>: р</w:t>
      </w:r>
      <w:r>
        <w:t>азвитие социально-эмоциональных навыков</w:t>
      </w:r>
      <w:r w:rsidR="002046C9">
        <w:t>,</w:t>
      </w:r>
      <w:r>
        <w:t xml:space="preserve"> </w:t>
      </w:r>
      <w:r w:rsidR="002046C9">
        <w:t>р</w:t>
      </w:r>
      <w:r>
        <w:t>абота с группами риска, раннее выявление</w:t>
      </w:r>
    </w:p>
    <w:p w14:paraId="26425FD4" w14:textId="456BC637" w:rsidR="00D07E85" w:rsidRDefault="00D07E85" w:rsidP="002046C9">
      <w:pPr>
        <w:spacing w:after="0"/>
        <w:ind w:firstLine="709"/>
        <w:jc w:val="both"/>
      </w:pPr>
      <w:r>
        <w:t>Третичный</w:t>
      </w:r>
      <w:r w:rsidR="002046C9">
        <w:t>:</w:t>
      </w:r>
      <w:r>
        <w:t xml:space="preserve"> </w:t>
      </w:r>
      <w:r w:rsidR="002046C9">
        <w:t>п</w:t>
      </w:r>
      <w:r>
        <w:t>овышение компетентности взрослых</w:t>
      </w:r>
      <w:r w:rsidR="002046C9">
        <w:t>,</w:t>
      </w:r>
      <w:r>
        <w:t xml:space="preserve"> </w:t>
      </w:r>
      <w:r w:rsidR="002046C9">
        <w:t>р</w:t>
      </w:r>
      <w:r>
        <w:t>абота с педагогами и родителями, интервенция при уже возникшей травле</w:t>
      </w:r>
    </w:p>
    <w:p w14:paraId="0098D3F7" w14:textId="529FFCAD" w:rsidR="00D07E85" w:rsidRDefault="00D07E85" w:rsidP="002046C9">
      <w:pPr>
        <w:spacing w:after="0"/>
        <w:ind w:firstLine="709"/>
        <w:jc w:val="both"/>
      </w:pPr>
      <w:r>
        <w:t>4. Мероприятия с учётом городской специфики</w:t>
      </w:r>
    </w:p>
    <w:p w14:paraId="15D3ABC6" w14:textId="5EAD6ABD" w:rsidR="00D07E85" w:rsidRDefault="00D07E85" w:rsidP="002046C9">
      <w:pPr>
        <w:spacing w:after="0"/>
        <w:ind w:firstLine="709"/>
        <w:jc w:val="both"/>
      </w:pPr>
      <w:r>
        <w:t>4.1. Работа с социальным неравенством</w:t>
      </w:r>
    </w:p>
    <w:p w14:paraId="44C9BB52" w14:textId="3DE4B219" w:rsidR="00D07E85" w:rsidRDefault="00D07E85" w:rsidP="002046C9">
      <w:pPr>
        <w:spacing w:after="0"/>
        <w:ind w:firstLine="709"/>
        <w:jc w:val="both"/>
      </w:pPr>
      <w:r>
        <w:t>А. Единые стандарты внешнего вида</w:t>
      </w:r>
    </w:p>
    <w:p w14:paraId="0A240EE3" w14:textId="2C0727F3" w:rsidR="00D07E85" w:rsidRDefault="00D07E85" w:rsidP="009F3DFC">
      <w:pPr>
        <w:pStyle w:val="a7"/>
        <w:numPr>
          <w:ilvl w:val="0"/>
          <w:numId w:val="17"/>
        </w:numPr>
        <w:spacing w:after="0"/>
        <w:ind w:left="284"/>
        <w:jc w:val="both"/>
      </w:pPr>
      <w:r>
        <w:t>Введение школьной формы с правом выбора моделей (единый дресс-код снижает визуальные маркеры социального неравенства).</w:t>
      </w:r>
    </w:p>
    <w:p w14:paraId="6F465BC0" w14:textId="1985044E" w:rsidR="00D07E85" w:rsidRDefault="00D07E85" w:rsidP="009F3DFC">
      <w:pPr>
        <w:pStyle w:val="a7"/>
        <w:numPr>
          <w:ilvl w:val="0"/>
          <w:numId w:val="17"/>
        </w:numPr>
        <w:spacing w:after="0"/>
        <w:ind w:left="284"/>
        <w:jc w:val="both"/>
      </w:pPr>
      <w:r>
        <w:t>Организация пунктов выдачи бесплатной или льготной формы для семей из социально-незащищённых категорий (через городской социальный заказ).</w:t>
      </w:r>
    </w:p>
    <w:p w14:paraId="5C7C3AD7" w14:textId="00856DA8" w:rsidR="00D07E85" w:rsidRDefault="00D07E85" w:rsidP="009F3DFC">
      <w:pPr>
        <w:pStyle w:val="a7"/>
        <w:numPr>
          <w:ilvl w:val="0"/>
          <w:numId w:val="17"/>
        </w:numPr>
        <w:spacing w:after="0"/>
        <w:ind w:left="284"/>
        <w:jc w:val="both"/>
      </w:pPr>
      <w:r>
        <w:t>Б. Инклюзивные мероприятия</w:t>
      </w:r>
    </w:p>
    <w:p w14:paraId="24EA1E8D" w14:textId="49B475E1" w:rsidR="00D07E85" w:rsidRDefault="00D07E85" w:rsidP="009F3DFC">
      <w:pPr>
        <w:pStyle w:val="a7"/>
        <w:numPr>
          <w:ilvl w:val="0"/>
          <w:numId w:val="17"/>
        </w:numPr>
        <w:spacing w:after="0"/>
        <w:ind w:left="284"/>
        <w:jc w:val="both"/>
      </w:pPr>
      <w:r>
        <w:t>Проведение городских конкурсов и фестивалей, где команды формируются из учеников разных школ и районов — для преодоления «районных» барьеров.</w:t>
      </w:r>
    </w:p>
    <w:p w14:paraId="35F4A7C1" w14:textId="73956EEB" w:rsidR="00D07E85" w:rsidRDefault="00D07E85" w:rsidP="009F3DFC">
      <w:pPr>
        <w:pStyle w:val="a7"/>
        <w:numPr>
          <w:ilvl w:val="0"/>
          <w:numId w:val="17"/>
        </w:numPr>
        <w:spacing w:after="0"/>
        <w:ind w:left="284"/>
        <w:jc w:val="both"/>
      </w:pPr>
      <w:r>
        <w:t>Организация бесплатных кружков и секций на базах школ в депрессивных микрорайонах.</w:t>
      </w:r>
    </w:p>
    <w:p w14:paraId="41F572B3" w14:textId="56C2865A" w:rsidR="00D07E85" w:rsidRDefault="00D07E85" w:rsidP="00405122">
      <w:pPr>
        <w:spacing w:after="0"/>
        <w:ind w:firstLine="709"/>
        <w:jc w:val="both"/>
      </w:pPr>
      <w:r>
        <w:t>В. Работа с семьями</w:t>
      </w:r>
    </w:p>
    <w:p w14:paraId="003E22C9" w14:textId="0D4AE9B2" w:rsidR="00D07E85" w:rsidRDefault="00D07E85" w:rsidP="00763F2A">
      <w:pPr>
        <w:pStyle w:val="a7"/>
        <w:numPr>
          <w:ilvl w:val="0"/>
          <w:numId w:val="18"/>
        </w:numPr>
        <w:spacing w:after="0"/>
        <w:ind w:left="284"/>
        <w:jc w:val="both"/>
      </w:pPr>
      <w:r>
        <w:t>Создание городского «родительского университета» — цикл лекций и тренингов для родителей по профилактике буллинга с учётом социального контекста. Как отмечают специалисты, ключевым фактором профилактики остаются доверительные отношения в семье.</w:t>
      </w:r>
    </w:p>
    <w:p w14:paraId="40D42BCC" w14:textId="6786EFF4" w:rsidR="00D07E85" w:rsidRDefault="00D07E85" w:rsidP="00763F2A">
      <w:pPr>
        <w:pStyle w:val="a7"/>
        <w:numPr>
          <w:ilvl w:val="0"/>
          <w:numId w:val="18"/>
        </w:numPr>
        <w:spacing w:after="0"/>
        <w:ind w:left="284"/>
        <w:jc w:val="both"/>
      </w:pPr>
      <w:r>
        <w:t>Привлечение социальных работников для работы с неблагополучными семьями.</w:t>
      </w:r>
    </w:p>
    <w:p w14:paraId="0905F6C9" w14:textId="14772271" w:rsidR="00D07E85" w:rsidRDefault="00D07E85" w:rsidP="00405122">
      <w:pPr>
        <w:spacing w:after="0"/>
        <w:ind w:firstLine="709"/>
        <w:jc w:val="both"/>
      </w:pPr>
      <w:r>
        <w:t>4.2. Работа с этническим многообразием</w:t>
      </w:r>
    </w:p>
    <w:p w14:paraId="58ED236A" w14:textId="39710FB5" w:rsidR="00D07E85" w:rsidRDefault="00D07E85" w:rsidP="00405122">
      <w:pPr>
        <w:spacing w:after="0"/>
        <w:ind w:firstLine="709"/>
        <w:jc w:val="both"/>
      </w:pPr>
      <w:r>
        <w:t>А. Межкультурное образование</w:t>
      </w:r>
    </w:p>
    <w:p w14:paraId="1C747D3D" w14:textId="0763668F" w:rsidR="00D07E85" w:rsidRDefault="00D07E85" w:rsidP="00763F2A">
      <w:pPr>
        <w:pStyle w:val="a7"/>
        <w:numPr>
          <w:ilvl w:val="1"/>
          <w:numId w:val="20"/>
        </w:numPr>
        <w:spacing w:after="0"/>
        <w:ind w:left="284"/>
        <w:jc w:val="both"/>
      </w:pPr>
      <w:r>
        <w:t>Внедрение в учебный план элементов межкультурного диалога и взаимодействия. Это помогает снизить вероятность буллинга на почве национальности.</w:t>
      </w:r>
    </w:p>
    <w:p w14:paraId="3BF55DEF" w14:textId="0E38804E" w:rsidR="00D07E85" w:rsidRDefault="00D07E85" w:rsidP="00763F2A">
      <w:pPr>
        <w:pStyle w:val="a7"/>
        <w:numPr>
          <w:ilvl w:val="1"/>
          <w:numId w:val="20"/>
        </w:numPr>
        <w:spacing w:after="0"/>
        <w:ind w:left="284"/>
        <w:jc w:val="both"/>
      </w:pPr>
      <w:r>
        <w:t>Проведение «Дней национальных культур» в школах с участием семей учащихся.</w:t>
      </w:r>
    </w:p>
    <w:p w14:paraId="50455F1A" w14:textId="75B8D65D" w:rsidR="00D07E85" w:rsidRDefault="00D07E85" w:rsidP="00763F2A">
      <w:pPr>
        <w:pStyle w:val="a7"/>
        <w:numPr>
          <w:ilvl w:val="1"/>
          <w:numId w:val="20"/>
        </w:numPr>
        <w:spacing w:after="0"/>
        <w:ind w:left="284"/>
        <w:jc w:val="both"/>
      </w:pPr>
      <w:r>
        <w:t>Использование методических разработок по профилактике травли в школах с присутствием детей иностранных граждан и детей, имеющих миграционную историю.</w:t>
      </w:r>
    </w:p>
    <w:p w14:paraId="0E189A0D" w14:textId="2C1D61E2" w:rsidR="00D07E85" w:rsidRDefault="00D07E85" w:rsidP="00405122">
      <w:pPr>
        <w:spacing w:after="0"/>
        <w:ind w:firstLine="709"/>
        <w:jc w:val="both"/>
      </w:pPr>
      <w:r>
        <w:t>Б. Языковая и культурная адаптация</w:t>
      </w:r>
    </w:p>
    <w:p w14:paraId="60DAB053" w14:textId="77777777" w:rsidR="00D07E85" w:rsidRDefault="00D07E85" w:rsidP="00D07E85">
      <w:pPr>
        <w:spacing w:after="0"/>
        <w:ind w:firstLine="709"/>
        <w:jc w:val="both"/>
      </w:pPr>
      <w:r>
        <w:t>· Организация дополнительных занятий по русскому языку для детей-мигрантов.</w:t>
      </w:r>
    </w:p>
    <w:p w14:paraId="40AB448E" w14:textId="77777777" w:rsidR="00D07E85" w:rsidRDefault="00D07E85" w:rsidP="00D07E85">
      <w:pPr>
        <w:spacing w:after="0"/>
        <w:ind w:firstLine="709"/>
        <w:jc w:val="both"/>
      </w:pPr>
      <w:r>
        <w:lastRenderedPageBreak/>
        <w:t>· Обучение педагогов работе с разноязычной аудиторией (курсы повышения квалификации).</w:t>
      </w:r>
    </w:p>
    <w:p w14:paraId="7D5FEDE2" w14:textId="7E40D624" w:rsidR="00D07E85" w:rsidRDefault="00D07E85" w:rsidP="00405122">
      <w:pPr>
        <w:spacing w:after="0"/>
        <w:ind w:firstLine="709"/>
        <w:jc w:val="both"/>
      </w:pPr>
      <w:r>
        <w:t>· Назначение тьюторов для детей-мигрантов из числа старшеклассников (программа «равный-равному»).</w:t>
      </w:r>
    </w:p>
    <w:p w14:paraId="05CA782C" w14:textId="18642861" w:rsidR="00D07E85" w:rsidRDefault="00D07E85" w:rsidP="00405122">
      <w:pPr>
        <w:spacing w:after="0"/>
        <w:ind w:firstLine="709"/>
        <w:jc w:val="both"/>
      </w:pPr>
      <w:r>
        <w:t xml:space="preserve">В. Противодействие </w:t>
      </w:r>
      <w:proofErr w:type="spellStart"/>
      <w:r>
        <w:t>этнобуллингу</w:t>
      </w:r>
      <w:proofErr w:type="spellEnd"/>
    </w:p>
    <w:p w14:paraId="4370E6D5" w14:textId="77777777" w:rsidR="00D07E85" w:rsidRDefault="00D07E85" w:rsidP="00D07E85">
      <w:pPr>
        <w:spacing w:after="0"/>
        <w:ind w:firstLine="709"/>
        <w:jc w:val="both"/>
      </w:pPr>
      <w:r>
        <w:t xml:space="preserve">· Использование первого в России методического пособия по борьбе с </w:t>
      </w:r>
      <w:proofErr w:type="spellStart"/>
      <w:r>
        <w:t>этнобуллингом</w:t>
      </w:r>
      <w:proofErr w:type="spellEnd"/>
      <w:r>
        <w:t xml:space="preserve"> (Гильдия межэтнической журналистики, 2026). Пособие содержит конкретные кейсы и советы по противодействию травле по национальному признаку.</w:t>
      </w:r>
    </w:p>
    <w:p w14:paraId="06CFDF9B" w14:textId="556DCA1C" w:rsidR="00D07E85" w:rsidRDefault="00D07E85" w:rsidP="00405122">
      <w:pPr>
        <w:spacing w:after="0"/>
        <w:ind w:firstLine="709"/>
        <w:jc w:val="both"/>
      </w:pPr>
      <w:r>
        <w:t>· Создание в школах «комнат дружбы» — пространств для неформального общения детей разных национальностей.</w:t>
      </w:r>
    </w:p>
    <w:p w14:paraId="7F0857A3" w14:textId="6FEF68D7" w:rsidR="00D07E85" w:rsidRDefault="00D07E85" w:rsidP="00405122">
      <w:pPr>
        <w:spacing w:after="0"/>
        <w:ind w:firstLine="709"/>
        <w:jc w:val="both"/>
      </w:pPr>
      <w:r>
        <w:t>4.3. Общегородские инструменты</w:t>
      </w:r>
    </w:p>
    <w:p w14:paraId="519CE5CB" w14:textId="4E95E3AF" w:rsidR="00D07E85" w:rsidRDefault="00D07E85" w:rsidP="00405122">
      <w:pPr>
        <w:spacing w:after="0"/>
        <w:ind w:firstLine="709"/>
        <w:jc w:val="both"/>
      </w:pPr>
      <w:r>
        <w:t>А. Городской координационный центр</w:t>
      </w:r>
    </w:p>
    <w:p w14:paraId="0B288593" w14:textId="77777777" w:rsidR="00D07E85" w:rsidRDefault="00D07E85" w:rsidP="00D07E85">
      <w:pPr>
        <w:spacing w:after="0"/>
        <w:ind w:firstLine="709"/>
        <w:jc w:val="both"/>
      </w:pPr>
      <w:r>
        <w:t>· Создание центра по аналогии с планируемыми в Новосибирской области специализированными центрами, которые будут заниматься диагностикой проблемных ситуаций, проведением профилактических мероприятий, оказанием психологической поддержки и работой с семьями.</w:t>
      </w:r>
    </w:p>
    <w:p w14:paraId="071320C9" w14:textId="674C99D9" w:rsidR="00D07E85" w:rsidRDefault="00D07E85" w:rsidP="00405122">
      <w:pPr>
        <w:spacing w:after="0"/>
        <w:ind w:firstLine="709"/>
        <w:jc w:val="both"/>
      </w:pPr>
      <w:r>
        <w:t>· В составе центра: психологи, социальные педагоги, юристы, этнокультурные эксперты.</w:t>
      </w:r>
    </w:p>
    <w:p w14:paraId="5F7BBAF5" w14:textId="00B6FB8B" w:rsidR="00D07E85" w:rsidRDefault="00D07E85" w:rsidP="00405122">
      <w:pPr>
        <w:spacing w:after="0"/>
        <w:ind w:firstLine="709"/>
        <w:jc w:val="both"/>
      </w:pPr>
      <w:r>
        <w:t>Б. Единый городской протокол реагирования</w:t>
      </w:r>
    </w:p>
    <w:p w14:paraId="28C02B29" w14:textId="77777777" w:rsidR="00D07E85" w:rsidRDefault="00D07E85" w:rsidP="00D07E85">
      <w:pPr>
        <w:spacing w:after="0"/>
        <w:ind w:firstLine="709"/>
        <w:jc w:val="both"/>
      </w:pPr>
      <w:r>
        <w:t>· Разработка и утверждение единого алгоритма действий для всех школ города при выявлении буллинга.</w:t>
      </w:r>
    </w:p>
    <w:p w14:paraId="36194A55" w14:textId="06DCB195" w:rsidR="00D07E85" w:rsidRDefault="00D07E85" w:rsidP="00405122">
      <w:pPr>
        <w:spacing w:after="0"/>
        <w:ind w:firstLine="709"/>
        <w:jc w:val="both"/>
      </w:pPr>
      <w:r>
        <w:t>· Введение обязательной фиксации и мониторинга всех случаев.</w:t>
      </w:r>
    </w:p>
    <w:p w14:paraId="19F30B01" w14:textId="5B954971" w:rsidR="00D07E85" w:rsidRDefault="00D07E85" w:rsidP="00405122">
      <w:pPr>
        <w:spacing w:after="0"/>
        <w:ind w:firstLine="709"/>
        <w:jc w:val="both"/>
      </w:pPr>
      <w:r>
        <w:t>В. Анонимные каналы связи</w:t>
      </w:r>
    </w:p>
    <w:p w14:paraId="1BF9D998" w14:textId="77777777" w:rsidR="00D07E85" w:rsidRDefault="00D07E85" w:rsidP="00D07E85">
      <w:pPr>
        <w:spacing w:after="0"/>
        <w:ind w:firstLine="709"/>
        <w:jc w:val="both"/>
      </w:pPr>
      <w:r>
        <w:t>· Создание городской горячей линии по противодействию буллингу.</w:t>
      </w:r>
    </w:p>
    <w:p w14:paraId="5B1D577C" w14:textId="77777777" w:rsidR="00D07E85" w:rsidRDefault="00D07E85" w:rsidP="00D07E85">
      <w:pPr>
        <w:spacing w:after="0"/>
        <w:ind w:firstLine="709"/>
        <w:jc w:val="both"/>
      </w:pPr>
      <w:r>
        <w:t>· Установка в школах «ящиков доверия» для анонимных сообщений.</w:t>
      </w:r>
    </w:p>
    <w:p w14:paraId="40178E43" w14:textId="092F4EC1" w:rsidR="00D07E85" w:rsidRDefault="00D07E85" w:rsidP="00405122">
      <w:pPr>
        <w:spacing w:after="0"/>
        <w:ind w:firstLine="709"/>
        <w:jc w:val="both"/>
      </w:pPr>
      <w:r>
        <w:t>· Разработка телеграм-бота для анонимных обращений.</w:t>
      </w:r>
    </w:p>
    <w:p w14:paraId="7EEA7B64" w14:textId="76ED040C" w:rsidR="00D07E85" w:rsidRDefault="00D07E85" w:rsidP="00405122">
      <w:pPr>
        <w:spacing w:after="0"/>
        <w:ind w:firstLine="709"/>
        <w:jc w:val="both"/>
      </w:pPr>
      <w:r>
        <w:t>Г. Конкурс «Дружелюбная школа»</w:t>
      </w:r>
    </w:p>
    <w:p w14:paraId="225880D8" w14:textId="7DC13A90" w:rsidR="00D07E85" w:rsidRDefault="00D07E85" w:rsidP="00405122">
      <w:pPr>
        <w:spacing w:after="0"/>
        <w:ind w:firstLine="709"/>
        <w:jc w:val="both"/>
      </w:pPr>
      <w:r>
        <w:t>· Проведение ежегодного городского конкурса среди школ по аналогии с красноярским проектом. Включает обучающую программу для учителей и родителей по своевременному выявлению признаков буллинга и правильному реагированию.</w:t>
      </w:r>
    </w:p>
    <w:p w14:paraId="7BE4421F" w14:textId="78F0B067" w:rsidR="00D07E85" w:rsidRDefault="00D07E85" w:rsidP="00405122">
      <w:pPr>
        <w:spacing w:after="0"/>
        <w:ind w:firstLine="709"/>
        <w:jc w:val="both"/>
      </w:pPr>
      <w:r>
        <w:t>4.4. Работа с педагогами</w:t>
      </w:r>
    </w:p>
    <w:p w14:paraId="181CC839" w14:textId="44AC56A1" w:rsidR="00D07E85" w:rsidRDefault="00D07E85" w:rsidP="00405122">
      <w:pPr>
        <w:spacing w:after="0"/>
        <w:ind w:firstLine="709"/>
        <w:jc w:val="both"/>
      </w:pPr>
      <w:r>
        <w:t>А. Повышение квалификации</w:t>
      </w:r>
    </w:p>
    <w:p w14:paraId="2339FCF7" w14:textId="0159ECAF" w:rsidR="00D07E85" w:rsidRDefault="00D07E85" w:rsidP="00763F2A">
      <w:pPr>
        <w:pStyle w:val="a7"/>
        <w:numPr>
          <w:ilvl w:val="0"/>
          <w:numId w:val="21"/>
        </w:numPr>
        <w:spacing w:after="0"/>
        <w:ind w:left="284" w:hanging="284"/>
        <w:jc w:val="both"/>
      </w:pPr>
      <w:r>
        <w:t>Обязательное обучение всех педагогов по программе «Профилактика</w:t>
      </w:r>
      <w:r w:rsidR="00763F2A">
        <w:t xml:space="preserve"> </w:t>
      </w:r>
      <w:r>
        <w:t>буллинга в образовательной среде» (не менее 36 часов).</w:t>
      </w:r>
    </w:p>
    <w:p w14:paraId="58E9B989" w14:textId="47059041" w:rsidR="00D07E85" w:rsidRDefault="00D07E85" w:rsidP="00763F2A">
      <w:pPr>
        <w:pStyle w:val="a7"/>
        <w:numPr>
          <w:ilvl w:val="0"/>
          <w:numId w:val="21"/>
        </w:numPr>
        <w:spacing w:after="0"/>
        <w:ind w:left="284" w:hanging="284"/>
        <w:jc w:val="both"/>
      </w:pPr>
      <w:r>
        <w:t>Проведение городских семинаров и практикумов с привлечением</w:t>
      </w:r>
      <w:r w:rsidR="00763F2A">
        <w:t xml:space="preserve"> </w:t>
      </w:r>
      <w:r>
        <w:t>федеральных экспертов.</w:t>
      </w:r>
    </w:p>
    <w:p w14:paraId="5295FB3F" w14:textId="456640B4" w:rsidR="00D07E85" w:rsidRDefault="00D07E85" w:rsidP="00405122">
      <w:pPr>
        <w:spacing w:after="0"/>
        <w:ind w:firstLine="709"/>
        <w:jc w:val="both"/>
      </w:pPr>
      <w:r>
        <w:t>Б. Инструменты профилактики</w:t>
      </w:r>
    </w:p>
    <w:p w14:paraId="5ED47E5F" w14:textId="0B98E2B1" w:rsidR="00D07E85" w:rsidRDefault="00D07E85" w:rsidP="00763F2A">
      <w:pPr>
        <w:pStyle w:val="a7"/>
        <w:numPr>
          <w:ilvl w:val="0"/>
          <w:numId w:val="22"/>
        </w:numPr>
        <w:spacing w:after="0"/>
        <w:jc w:val="both"/>
      </w:pPr>
      <w:r>
        <w:t>Внедрение в школах города таких форм работы, как «Школьный</w:t>
      </w:r>
      <w:r w:rsidR="00763F2A">
        <w:t xml:space="preserve"> </w:t>
      </w:r>
      <w:r>
        <w:t>ориентир», социальный театр, профилактическая квест-игра.</w:t>
      </w:r>
    </w:p>
    <w:p w14:paraId="1900DE3A" w14:textId="6461B857" w:rsidR="00D07E85" w:rsidRDefault="00D07E85" w:rsidP="00763F2A">
      <w:pPr>
        <w:pStyle w:val="a7"/>
        <w:numPr>
          <w:ilvl w:val="0"/>
          <w:numId w:val="22"/>
        </w:numPr>
        <w:spacing w:after="0"/>
        <w:jc w:val="both"/>
      </w:pPr>
      <w:r>
        <w:t>Использование ролевой игры «Противостояние буллингу», разработанной Новосибирским государственным педуниверситетом.</w:t>
      </w:r>
    </w:p>
    <w:p w14:paraId="083658CF" w14:textId="0BC58AB1" w:rsidR="00D07E85" w:rsidRDefault="00D07E85" w:rsidP="00763F2A">
      <w:pPr>
        <w:pStyle w:val="a7"/>
        <w:numPr>
          <w:ilvl w:val="0"/>
          <w:numId w:val="22"/>
        </w:numPr>
        <w:spacing w:after="0"/>
        <w:jc w:val="both"/>
      </w:pPr>
      <w:r>
        <w:t>Проведение с подростками проработки стратегий поведения в ситуации школьного буллинга.</w:t>
      </w:r>
    </w:p>
    <w:p w14:paraId="30A57267" w14:textId="1ECEB46F" w:rsidR="00D07E85" w:rsidRDefault="00D07E85" w:rsidP="00405122">
      <w:pPr>
        <w:spacing w:after="0"/>
        <w:ind w:firstLine="709"/>
        <w:jc w:val="both"/>
      </w:pPr>
      <w:r>
        <w:t>В. Школьные службы медиации</w:t>
      </w:r>
    </w:p>
    <w:p w14:paraId="562294FC" w14:textId="2936A0B6" w:rsidR="00D07E85" w:rsidRDefault="00D07E85" w:rsidP="00763F2A">
      <w:pPr>
        <w:pStyle w:val="a7"/>
        <w:numPr>
          <w:ilvl w:val="1"/>
          <w:numId w:val="24"/>
        </w:numPr>
        <w:spacing w:after="0"/>
        <w:ind w:left="284"/>
        <w:jc w:val="both"/>
      </w:pPr>
      <w:r>
        <w:lastRenderedPageBreak/>
        <w:t>Создание и развитие во всех школах служб медиации (примирения). В школах, где такие службы работают, уровень конфликтности значительно ниже.</w:t>
      </w:r>
    </w:p>
    <w:p w14:paraId="2C345482" w14:textId="7ADCC19E" w:rsidR="00D07E85" w:rsidRDefault="00D07E85" w:rsidP="00763F2A">
      <w:pPr>
        <w:pStyle w:val="a7"/>
        <w:numPr>
          <w:ilvl w:val="1"/>
          <w:numId w:val="24"/>
        </w:numPr>
        <w:spacing w:after="0"/>
        <w:ind w:left="284"/>
        <w:jc w:val="both"/>
      </w:pPr>
      <w:r>
        <w:t>Обучение педагогов-медиаторов навыкам урегулирования межкультурных и межэтнических конфликтов.</w:t>
      </w:r>
    </w:p>
    <w:p w14:paraId="4366EB4A" w14:textId="66A0BF24" w:rsidR="00D07E85" w:rsidRDefault="00D07E85" w:rsidP="00405122">
      <w:pPr>
        <w:spacing w:after="0"/>
        <w:ind w:firstLine="709"/>
        <w:jc w:val="both"/>
      </w:pPr>
      <w:r>
        <w:t>5. Календарный план внедрения (первый год)</w:t>
      </w:r>
    </w:p>
    <w:p w14:paraId="5E5D5AF6" w14:textId="6DF1C458" w:rsidR="00D07E85" w:rsidRDefault="00D07E85" w:rsidP="00D07E85">
      <w:pPr>
        <w:spacing w:after="0"/>
        <w:ind w:firstLine="709"/>
        <w:jc w:val="both"/>
      </w:pPr>
      <w:r>
        <w:t>Этап</w:t>
      </w:r>
      <w:r w:rsidR="00405122">
        <w:t>.</w:t>
      </w:r>
      <w:r>
        <w:t xml:space="preserve"> Срок</w:t>
      </w:r>
      <w:r w:rsidR="00405122">
        <w:t>.</w:t>
      </w:r>
      <w:r>
        <w:t xml:space="preserve"> Содержание</w:t>
      </w:r>
    </w:p>
    <w:p w14:paraId="3E776A7B" w14:textId="5816AD0A" w:rsidR="00D07E85" w:rsidRDefault="00D07E85" w:rsidP="00D07E85">
      <w:pPr>
        <w:spacing w:after="0"/>
        <w:ind w:firstLine="709"/>
        <w:jc w:val="both"/>
      </w:pPr>
      <w:r>
        <w:t xml:space="preserve">Подготовительный </w:t>
      </w:r>
      <w:r w:rsidR="00ED246B">
        <w:t>с</w:t>
      </w:r>
      <w:r>
        <w:t xml:space="preserve">ентябрь–октябрь </w:t>
      </w:r>
      <w:r w:rsidR="00ED246B">
        <w:t>д</w:t>
      </w:r>
      <w:r>
        <w:t>иагностика ситуации во всех школах (анонимное анкетирование); формирование городского координационного центра; разработка единого протокола</w:t>
      </w:r>
    </w:p>
    <w:p w14:paraId="063CC5BB" w14:textId="7DF4E53B" w:rsidR="00D07E85" w:rsidRDefault="00D07E85" w:rsidP="00D07E85">
      <w:pPr>
        <w:spacing w:after="0"/>
        <w:ind w:firstLine="709"/>
        <w:jc w:val="both"/>
      </w:pPr>
      <w:r>
        <w:t xml:space="preserve">Обучение </w:t>
      </w:r>
      <w:r w:rsidR="00ED246B">
        <w:t>н</w:t>
      </w:r>
      <w:r>
        <w:t xml:space="preserve">оябрь–декабрь </w:t>
      </w:r>
      <w:r w:rsidR="00ED246B">
        <w:t>п</w:t>
      </w:r>
      <w:r>
        <w:t>овышение квалификации педагогов; обучение школьных медиаторов; родительские собрания во всех школах</w:t>
      </w:r>
    </w:p>
    <w:p w14:paraId="647A50A0" w14:textId="7C530104" w:rsidR="00D07E85" w:rsidRDefault="00D07E85" w:rsidP="00D07E85">
      <w:pPr>
        <w:spacing w:after="0"/>
        <w:ind w:firstLine="709"/>
        <w:jc w:val="both"/>
      </w:pPr>
      <w:r>
        <w:t xml:space="preserve">Пилотный </w:t>
      </w:r>
      <w:r w:rsidR="00ED246B">
        <w:t>я</w:t>
      </w:r>
      <w:r>
        <w:t xml:space="preserve">нварь–март </w:t>
      </w:r>
      <w:r w:rsidR="00ED246B">
        <w:t>з</w:t>
      </w:r>
      <w:r>
        <w:t>апуск пилотных проектов в 10 школах (разных районов, с разным социальным и этническим составом)</w:t>
      </w:r>
    </w:p>
    <w:p w14:paraId="43740515" w14:textId="5852A239" w:rsidR="00D07E85" w:rsidRDefault="00D07E85" w:rsidP="00D07E85">
      <w:pPr>
        <w:spacing w:after="0"/>
        <w:ind w:firstLine="709"/>
        <w:jc w:val="both"/>
      </w:pPr>
      <w:r>
        <w:t xml:space="preserve">Масштабирование </w:t>
      </w:r>
      <w:r w:rsidR="00ED246B">
        <w:t>а</w:t>
      </w:r>
      <w:r>
        <w:t xml:space="preserve">прель–май </w:t>
      </w:r>
      <w:r w:rsidR="00ED246B">
        <w:t>р</w:t>
      </w:r>
      <w:r>
        <w:t>аспространение успешных практик на все школы; корректировка методики</w:t>
      </w:r>
    </w:p>
    <w:p w14:paraId="66BDA572" w14:textId="1ED0EC1E" w:rsidR="00D07E85" w:rsidRDefault="00D07E85" w:rsidP="00405122">
      <w:pPr>
        <w:spacing w:after="0"/>
        <w:ind w:firstLine="709"/>
        <w:jc w:val="both"/>
      </w:pPr>
      <w:r>
        <w:t xml:space="preserve">Мониторинг </w:t>
      </w:r>
      <w:r w:rsidR="00ED246B">
        <w:t>и</w:t>
      </w:r>
      <w:r>
        <w:t xml:space="preserve">юнь </w:t>
      </w:r>
      <w:r w:rsidR="00ED246B">
        <w:t>о</w:t>
      </w:r>
      <w:r>
        <w:t>ценка эффективности; планирование второго года</w:t>
      </w:r>
    </w:p>
    <w:p w14:paraId="3083BFA3" w14:textId="5FE52445" w:rsidR="00D07E85" w:rsidRDefault="00D07E85" w:rsidP="00405122">
      <w:pPr>
        <w:spacing w:after="0"/>
        <w:ind w:firstLine="709"/>
        <w:jc w:val="both"/>
      </w:pPr>
      <w:r>
        <w:t>6. Ожидаемые результаты</w:t>
      </w:r>
    </w:p>
    <w:p w14:paraId="495BA9AE" w14:textId="77777777" w:rsidR="00D07E85" w:rsidRDefault="00D07E85" w:rsidP="00D07E85">
      <w:pPr>
        <w:spacing w:after="0"/>
        <w:ind w:firstLine="709"/>
        <w:jc w:val="both"/>
      </w:pPr>
      <w:r>
        <w:t>1. Снижение буллинга: по опыту международных программ, системный подход позволяет снизить уровень буллинга на 20–25%.</w:t>
      </w:r>
    </w:p>
    <w:p w14:paraId="5C894D67" w14:textId="77777777" w:rsidR="00D07E85" w:rsidRDefault="00D07E85" w:rsidP="00D07E85">
      <w:pPr>
        <w:spacing w:after="0"/>
        <w:ind w:firstLine="709"/>
        <w:jc w:val="both"/>
      </w:pPr>
      <w:r>
        <w:t>2. Повышение компетентности: не менее 90% педагогов пройдут обучение по профилактике буллинга.</w:t>
      </w:r>
    </w:p>
    <w:p w14:paraId="1A6B566A" w14:textId="77777777" w:rsidR="00D07E85" w:rsidRDefault="00D07E85" w:rsidP="00D07E85">
      <w:pPr>
        <w:spacing w:after="0"/>
        <w:ind w:firstLine="709"/>
        <w:jc w:val="both"/>
      </w:pPr>
      <w:r>
        <w:t>3. Охват: во всех школах города будут работать службы медиации и действовать единый протокол реагирования.</w:t>
      </w:r>
    </w:p>
    <w:p w14:paraId="22DEECDD" w14:textId="77777777" w:rsidR="00D07E85" w:rsidRDefault="00D07E85" w:rsidP="00D07E85">
      <w:pPr>
        <w:spacing w:after="0"/>
        <w:ind w:firstLine="709"/>
        <w:jc w:val="both"/>
      </w:pPr>
      <w:r>
        <w:t xml:space="preserve">4. Снижение </w:t>
      </w:r>
      <w:proofErr w:type="spellStart"/>
      <w:r>
        <w:t>этнобуллинга</w:t>
      </w:r>
      <w:proofErr w:type="spellEnd"/>
      <w:r>
        <w:t>: за счёт межкультурного образования и языковой адаптации.</w:t>
      </w:r>
    </w:p>
    <w:p w14:paraId="75A111F0" w14:textId="74AD4BF2" w:rsidR="00D07E85" w:rsidRDefault="00D07E85" w:rsidP="00405122">
      <w:pPr>
        <w:spacing w:after="0"/>
        <w:ind w:firstLine="709"/>
        <w:jc w:val="both"/>
      </w:pPr>
      <w:r>
        <w:t>5. Улучшение климата: рост удовлетворённости школьной средой у учащихся и родителей.</w:t>
      </w:r>
    </w:p>
    <w:p w14:paraId="30A7AF49" w14:textId="3ACEA314" w:rsidR="00D07E85" w:rsidRDefault="00D07E85" w:rsidP="00C463E1">
      <w:pPr>
        <w:spacing w:after="0"/>
        <w:ind w:firstLine="709"/>
        <w:jc w:val="both"/>
      </w:pPr>
      <w:r>
        <w:t>7. Ресурсное обеспечение</w:t>
      </w:r>
    </w:p>
    <w:p w14:paraId="2BFC574A" w14:textId="6C287111" w:rsidR="00D07E85" w:rsidRDefault="00D07E85" w:rsidP="00763F2A">
      <w:pPr>
        <w:pStyle w:val="a7"/>
        <w:numPr>
          <w:ilvl w:val="1"/>
          <w:numId w:val="26"/>
        </w:numPr>
        <w:spacing w:after="0"/>
        <w:ind w:left="284"/>
        <w:jc w:val="both"/>
      </w:pPr>
      <w:r>
        <w:t>Кадры: привлечение психологов из городских центров, НГПУ, волонтёров-студентов.</w:t>
      </w:r>
    </w:p>
    <w:p w14:paraId="0AAD8E93" w14:textId="36833638" w:rsidR="00D07E85" w:rsidRDefault="00D07E85" w:rsidP="00763F2A">
      <w:pPr>
        <w:pStyle w:val="a7"/>
        <w:numPr>
          <w:ilvl w:val="1"/>
          <w:numId w:val="26"/>
        </w:numPr>
        <w:spacing w:after="0"/>
        <w:ind w:left="284"/>
        <w:jc w:val="both"/>
      </w:pPr>
      <w:r>
        <w:t>Финансирование: городской бюджет + грантовые средства (президентские гранты, как в проекте «Дружелюбная школа»).</w:t>
      </w:r>
    </w:p>
    <w:p w14:paraId="12B98DFA" w14:textId="5FAC6788" w:rsidR="00D07E85" w:rsidRDefault="00D07E85" w:rsidP="00763F2A">
      <w:pPr>
        <w:pStyle w:val="a7"/>
        <w:numPr>
          <w:ilvl w:val="1"/>
          <w:numId w:val="26"/>
        </w:numPr>
        <w:spacing w:after="0"/>
        <w:ind w:left="284"/>
        <w:jc w:val="both"/>
      </w:pPr>
      <w:r>
        <w:t>Методическое обеспечение: использование разработанных программ и пособий (</w:t>
      </w:r>
      <w:proofErr w:type="spellStart"/>
      <w:r>
        <w:t>KiVa</w:t>
      </w:r>
      <w:proofErr w:type="spellEnd"/>
      <w:r>
        <w:t xml:space="preserve">, «Стоп </w:t>
      </w:r>
      <w:proofErr w:type="spellStart"/>
      <w:r>
        <w:t>ЭтноБуллинг</w:t>
      </w:r>
      <w:proofErr w:type="spellEnd"/>
      <w:r>
        <w:t>», методические рекомендации Минпросвещения).</w:t>
      </w:r>
    </w:p>
    <w:p w14:paraId="761978E0" w14:textId="705EEA19" w:rsidR="0047069B" w:rsidRDefault="00D07E85" w:rsidP="00C463E1">
      <w:pPr>
        <w:spacing w:after="0"/>
        <w:ind w:firstLine="709"/>
        <w:jc w:val="both"/>
      </w:pPr>
      <w:r>
        <w:t>Данная методика учитывает уникальные вызовы сибирского города — социальное расслоение, этническое разнообразие и климатические особенности — и предлагает системное, поэтапное решение, опирающееся на лучшие российские и международные практики.</w:t>
      </w:r>
    </w:p>
    <w:p w14:paraId="15BE4C94" w14:textId="4A3F302C" w:rsidR="0047069B" w:rsidRDefault="0047069B" w:rsidP="0047069B">
      <w:pPr>
        <w:spacing w:after="0"/>
        <w:ind w:firstLine="709"/>
        <w:jc w:val="both"/>
      </w:pPr>
      <w:r w:rsidRPr="0047069B">
        <w:t>В мире накоплен большой опыт борьбы с буллингом, и он показывает, что наиболее эффективны системные, «общешкольные» (</w:t>
      </w:r>
      <w:proofErr w:type="spellStart"/>
      <w:r w:rsidRPr="0047069B">
        <w:t>whole-school</w:t>
      </w:r>
      <w:proofErr w:type="spellEnd"/>
      <w:r w:rsidRPr="0047069B">
        <w:t>) подходы, которые вовлекают всех: учеников, учителей, администрацию и родителей. Рассмотрим ключевые стратегии на примерах разных стран.</w:t>
      </w:r>
    </w:p>
    <w:p w14:paraId="6970FC66" w14:textId="6DD95FF2" w:rsidR="0047069B" w:rsidRDefault="0047069B" w:rsidP="0047069B">
      <w:pPr>
        <w:spacing w:after="0"/>
        <w:ind w:firstLine="709"/>
        <w:jc w:val="both"/>
      </w:pPr>
      <w:r>
        <w:t xml:space="preserve"> Финляндия: Программа </w:t>
      </w:r>
      <w:proofErr w:type="spellStart"/>
      <w:r>
        <w:t>KiVa</w:t>
      </w:r>
      <w:proofErr w:type="spellEnd"/>
    </w:p>
    <w:p w14:paraId="5D236B99" w14:textId="14C1BC54" w:rsidR="0047069B" w:rsidRDefault="0047069B" w:rsidP="0047069B">
      <w:pPr>
        <w:spacing w:after="0"/>
        <w:ind w:firstLine="709"/>
        <w:jc w:val="both"/>
      </w:pPr>
      <w:r>
        <w:lastRenderedPageBreak/>
        <w:t xml:space="preserve">Созданная в Университете Турку, </w:t>
      </w:r>
      <w:proofErr w:type="spellStart"/>
      <w:r>
        <w:t>KiVa</w:t>
      </w:r>
      <w:proofErr w:type="spellEnd"/>
      <w:r>
        <w:t xml:space="preserve"> (от </w:t>
      </w:r>
      <w:proofErr w:type="spellStart"/>
      <w:r>
        <w:t>Kiusaamista</w:t>
      </w:r>
      <w:proofErr w:type="spellEnd"/>
      <w:r>
        <w:t xml:space="preserve"> </w:t>
      </w:r>
      <w:proofErr w:type="spellStart"/>
      <w:r>
        <w:t>Vastaan</w:t>
      </w:r>
      <w:proofErr w:type="spellEnd"/>
      <w:r>
        <w:t xml:space="preserve"> — «против травли») — одна из самых успешных программ в мире.</w:t>
      </w:r>
    </w:p>
    <w:p w14:paraId="32E3B568" w14:textId="30A8D450" w:rsidR="0047069B" w:rsidRDefault="0047069B" w:rsidP="0047069B">
      <w:pPr>
        <w:spacing w:after="0"/>
        <w:ind w:firstLine="709"/>
        <w:jc w:val="both"/>
      </w:pPr>
      <w:r>
        <w:t>Суть: рассматривает буллинг как групповую динамику, а не проблему «жертва-агрессор». Смещает фокус с наказания на изменение поведения группы, чтобы лишить агрессора поддержки зрителей.</w:t>
      </w:r>
    </w:p>
    <w:p w14:paraId="64B3350A" w14:textId="24822A54" w:rsidR="0047069B" w:rsidRDefault="0047069B" w:rsidP="0047069B">
      <w:pPr>
        <w:spacing w:after="0"/>
        <w:ind w:firstLine="709"/>
        <w:jc w:val="both"/>
      </w:pPr>
      <w:r>
        <w:t>Механизм: два ключевых компонента:</w:t>
      </w:r>
    </w:p>
    <w:p w14:paraId="4A06ADCE" w14:textId="0717FB73" w:rsidR="0047069B" w:rsidRDefault="0047069B" w:rsidP="0047069B">
      <w:pPr>
        <w:spacing w:after="0"/>
        <w:ind w:firstLine="709"/>
        <w:jc w:val="both"/>
      </w:pPr>
      <w:r>
        <w:t>1. Универсальные действия: уроки, онлайн-игры и обсуждения для всех учеников (1-9 классы), формирующие нетерпимость к травле.</w:t>
      </w:r>
    </w:p>
    <w:p w14:paraId="7D468442" w14:textId="74849366" w:rsidR="0047069B" w:rsidRDefault="0047069B" w:rsidP="0047069B">
      <w:pPr>
        <w:spacing w:after="0"/>
        <w:ind w:firstLine="709"/>
        <w:jc w:val="both"/>
      </w:pPr>
      <w:r>
        <w:t xml:space="preserve">2. Индивидуальные интервенции: в каждой школе есть команда </w:t>
      </w:r>
      <w:proofErr w:type="spellStart"/>
      <w:r>
        <w:t>KiVa</w:t>
      </w:r>
      <w:proofErr w:type="spellEnd"/>
      <w:r>
        <w:t xml:space="preserve"> из 2-4 педагогов, которая проводит структурированные беседы с агрессором, жертвой и группой поддержки.</w:t>
      </w:r>
    </w:p>
    <w:p w14:paraId="41A09C5A" w14:textId="522D4A3D" w:rsidR="0047069B" w:rsidRDefault="0047069B" w:rsidP="0047069B">
      <w:pPr>
        <w:spacing w:after="0"/>
        <w:ind w:firstLine="709"/>
        <w:jc w:val="both"/>
      </w:pPr>
      <w:r>
        <w:t>Результаты: за год в Финляндии число жертв сократилось на 30%, а агрессоров — на 17%. Программа работает в 20+ странах. Исследование в Англии и Уэльсе показало снижение буллинга на 13%.</w:t>
      </w:r>
    </w:p>
    <w:p w14:paraId="5B7DAAC6" w14:textId="63710E99" w:rsidR="0047069B" w:rsidRDefault="0047069B" w:rsidP="0047069B">
      <w:pPr>
        <w:spacing w:after="0"/>
        <w:ind w:firstLine="709"/>
        <w:jc w:val="both"/>
      </w:pPr>
      <w:r>
        <w:t xml:space="preserve"> Норвегия: Программа OBPP</w:t>
      </w:r>
    </w:p>
    <w:p w14:paraId="40134DDD" w14:textId="32DEC557" w:rsidR="0047069B" w:rsidRDefault="0047069B" w:rsidP="0047069B">
      <w:pPr>
        <w:spacing w:after="0"/>
        <w:ind w:firstLine="709"/>
        <w:jc w:val="both"/>
      </w:pPr>
      <w:r>
        <w:t xml:space="preserve">Разработанная Дэном </w:t>
      </w:r>
      <w:proofErr w:type="spellStart"/>
      <w:r>
        <w:t>Ольвеусом</w:t>
      </w:r>
      <w:proofErr w:type="spellEnd"/>
      <w:r>
        <w:t xml:space="preserve"> в 1980-х, это старейшая в мире антибуллинговая программа.</w:t>
      </w:r>
    </w:p>
    <w:p w14:paraId="3F9EDD58" w14:textId="6416ED54" w:rsidR="0047069B" w:rsidRDefault="0047069B" w:rsidP="0047069B">
      <w:pPr>
        <w:spacing w:after="0"/>
        <w:ind w:firstLine="709"/>
        <w:jc w:val="both"/>
      </w:pPr>
      <w:r>
        <w:t>Суть: комплексный подход на уровне школы, класса и индивидуальном.</w:t>
      </w:r>
    </w:p>
    <w:p w14:paraId="4C9E4C70" w14:textId="148EA495" w:rsidR="0047069B" w:rsidRDefault="0047069B" w:rsidP="0047069B">
      <w:pPr>
        <w:spacing w:after="0"/>
        <w:ind w:firstLine="709"/>
        <w:jc w:val="both"/>
      </w:pPr>
      <w:r>
        <w:t>Особенности: включает анонимные опросы для оценки ситуации, четкие правила против травли и обучение всего персонала.</w:t>
      </w:r>
    </w:p>
    <w:p w14:paraId="17563BB3" w14:textId="780BC5B6" w:rsidR="0047069B" w:rsidRDefault="0047069B" w:rsidP="0047069B">
      <w:pPr>
        <w:spacing w:after="0"/>
        <w:ind w:firstLine="709"/>
        <w:jc w:val="both"/>
      </w:pPr>
      <w:r>
        <w:t>Результаты: в первых норвежских исследованиях показала снижение буллинга на 50%. Послужила толчком для принятия в 2002 году «Закона об окружающей среде в школе».</w:t>
      </w:r>
    </w:p>
    <w:p w14:paraId="56DFB054" w14:textId="46978930" w:rsidR="0047069B" w:rsidRDefault="0047069B" w:rsidP="00CE607D">
      <w:pPr>
        <w:spacing w:after="0"/>
        <w:ind w:firstLine="709"/>
        <w:jc w:val="both"/>
      </w:pPr>
      <w:r>
        <w:t xml:space="preserve"> США: Законодательный и технологический подход</w:t>
      </w:r>
    </w:p>
    <w:p w14:paraId="66388154" w14:textId="0A1435D4" w:rsidR="0047069B" w:rsidRDefault="0047069B" w:rsidP="0047069B">
      <w:pPr>
        <w:spacing w:after="0"/>
        <w:ind w:firstLine="709"/>
        <w:jc w:val="both"/>
      </w:pPr>
      <w:r>
        <w:t>В США борьба с буллингом строится на жестком законодательстве и технологиях.</w:t>
      </w:r>
    </w:p>
    <w:p w14:paraId="20C66EED" w14:textId="433AA16E" w:rsidR="0047069B" w:rsidRDefault="0047069B" w:rsidP="0047069B">
      <w:pPr>
        <w:spacing w:after="0"/>
        <w:ind w:firstLine="709"/>
        <w:jc w:val="both"/>
      </w:pPr>
      <w:r>
        <w:t>Законодательство: С 1999 по 2015 год все 50 штатов приняли антибуллинговые законы. Школы обязаны иметь политику, реагировать на жалобы, уведомлять родителей и предоставлять психологическую помощь.</w:t>
      </w:r>
    </w:p>
    <w:p w14:paraId="779A33CA" w14:textId="0167E7DD" w:rsidR="0047069B" w:rsidRDefault="0047069B" w:rsidP="00CE607D">
      <w:pPr>
        <w:spacing w:after="0"/>
        <w:jc w:val="both"/>
      </w:pPr>
      <w:r>
        <w:t>Технологии: широко используются цифровые системы для мониторинга школьных чатов и соцсетей, чтобы выявлять киберугрозы.</w:t>
      </w:r>
    </w:p>
    <w:p w14:paraId="3209314B" w14:textId="0A36B473" w:rsidR="0047069B" w:rsidRDefault="0047069B" w:rsidP="00CE607D">
      <w:pPr>
        <w:spacing w:after="0"/>
        <w:jc w:val="both"/>
      </w:pPr>
      <w:r>
        <w:t xml:space="preserve"> Фокус: внимание смещается на кибербуллинг и защиту детей в онлайн-среде.</w:t>
      </w:r>
    </w:p>
    <w:p w14:paraId="25D8C619" w14:textId="6E0A4903" w:rsidR="0047069B" w:rsidRDefault="0047069B" w:rsidP="0047069B">
      <w:pPr>
        <w:spacing w:after="0"/>
        <w:ind w:firstLine="709"/>
        <w:jc w:val="both"/>
      </w:pPr>
      <w:r>
        <w:t xml:space="preserve"> Япония: прозрачность и комитеты</w:t>
      </w:r>
    </w:p>
    <w:p w14:paraId="0834856D" w14:textId="181FDA9F" w:rsidR="0047069B" w:rsidRDefault="0047069B" w:rsidP="00CE607D">
      <w:pPr>
        <w:spacing w:after="0"/>
        <w:jc w:val="both"/>
      </w:pPr>
      <w:r>
        <w:t>Закон 2013 года: принят «Закон о содействии предотвращению издевательств», обязывающий школы сообщать о каждом случае травли. После этого число зарегистрированных случаев выросло, что говорит о том, что проблема перестала замалчиваться.</w:t>
      </w:r>
    </w:p>
    <w:p w14:paraId="3742725C" w14:textId="7E536B16" w:rsidR="0047069B" w:rsidRDefault="0047069B" w:rsidP="00CE607D">
      <w:pPr>
        <w:spacing w:after="0"/>
        <w:jc w:val="both"/>
      </w:pPr>
      <w:r>
        <w:t>Комитеты: создаются специальные комитеты с участием учителей и родителей, а также привлекаются внешние эксперты (психологи, юристы).</w:t>
      </w:r>
    </w:p>
    <w:p w14:paraId="646E95FD" w14:textId="5E425DD3" w:rsidR="0047069B" w:rsidRDefault="0047069B" w:rsidP="0047069B">
      <w:pPr>
        <w:spacing w:after="0"/>
        <w:ind w:firstLine="709"/>
        <w:jc w:val="both"/>
      </w:pPr>
      <w:r>
        <w:t xml:space="preserve"> Германия: </w:t>
      </w:r>
      <w:r w:rsidR="008615A4">
        <w:t>п</w:t>
      </w:r>
      <w:r>
        <w:t>рофилактика и ответственность</w:t>
      </w:r>
    </w:p>
    <w:p w14:paraId="017CF35D" w14:textId="76F0E175" w:rsidR="0047069B" w:rsidRDefault="0047069B" w:rsidP="00CE607D">
      <w:pPr>
        <w:spacing w:after="0"/>
        <w:jc w:val="both"/>
      </w:pPr>
      <w:r>
        <w:t>Профилактика: акцент на медиаграмотности, цифровой культуре и взаимном уважении. Ученики подписывают хартии против травли.</w:t>
      </w:r>
    </w:p>
    <w:p w14:paraId="3190F234" w14:textId="433CD567" w:rsidR="0047069B" w:rsidRDefault="0047069B" w:rsidP="00CE607D">
      <w:pPr>
        <w:spacing w:after="0"/>
        <w:jc w:val="both"/>
      </w:pPr>
      <w:r>
        <w:t>Тренеры и горячая линия: в школы приглашают обученных тренеров для мастер-классов, работает бесплатная горячая линия.</w:t>
      </w:r>
    </w:p>
    <w:p w14:paraId="7DB4D663" w14:textId="603183B6" w:rsidR="0047069B" w:rsidRDefault="0047069B" w:rsidP="00CE607D">
      <w:pPr>
        <w:spacing w:after="0"/>
        <w:jc w:val="both"/>
      </w:pPr>
      <w:r>
        <w:t>Ответственность: в серьезных случаях возможна уголовная ответственность.</w:t>
      </w:r>
    </w:p>
    <w:p w14:paraId="75962FC3" w14:textId="7BFA40FB" w:rsidR="0047069B" w:rsidRDefault="0047069B" w:rsidP="0047069B">
      <w:pPr>
        <w:spacing w:after="0"/>
        <w:ind w:firstLine="709"/>
        <w:jc w:val="both"/>
      </w:pPr>
      <w:r>
        <w:t xml:space="preserve"> Великобритания: Роль наблюдателей</w:t>
      </w:r>
    </w:p>
    <w:p w14:paraId="014B4167" w14:textId="3412304F" w:rsidR="0047069B" w:rsidRDefault="0047069B" w:rsidP="00CE607D">
      <w:pPr>
        <w:spacing w:after="0"/>
        <w:jc w:val="both"/>
      </w:pPr>
      <w:r>
        <w:lastRenderedPageBreak/>
        <w:t xml:space="preserve">Исследование программы </w:t>
      </w:r>
      <w:proofErr w:type="spellStart"/>
      <w:r>
        <w:t>KiVa</w:t>
      </w:r>
      <w:proofErr w:type="spellEnd"/>
      <w:r>
        <w:t xml:space="preserve"> в Англии и Уэльсе подтвердило, что вовлечение наблюдателей критически важно для снижения травли.</w:t>
      </w:r>
    </w:p>
    <w:p w14:paraId="31673E4F" w14:textId="5607ED7A" w:rsidR="0047069B" w:rsidRDefault="0047069B" w:rsidP="0047069B">
      <w:pPr>
        <w:spacing w:after="0"/>
        <w:ind w:firstLine="709"/>
        <w:jc w:val="both"/>
      </w:pPr>
      <w:r>
        <w:t xml:space="preserve"> Франция: технологический контроль</w:t>
      </w:r>
    </w:p>
    <w:p w14:paraId="5FB378F6" w14:textId="6FD9B71F" w:rsidR="0047069B" w:rsidRDefault="0047069B" w:rsidP="00CE607D">
      <w:pPr>
        <w:spacing w:after="0"/>
        <w:jc w:val="both"/>
      </w:pPr>
      <w:r>
        <w:t>Применяется специальное программное обеспечение SIVIS для мониторинга и борьбы с буллингом в школах.</w:t>
      </w:r>
    </w:p>
    <w:p w14:paraId="0BF451B8" w14:textId="0E531AD9" w:rsidR="0047069B" w:rsidRDefault="0047069B" w:rsidP="0047069B">
      <w:pPr>
        <w:spacing w:after="0"/>
        <w:ind w:firstLine="709"/>
        <w:jc w:val="both"/>
      </w:pPr>
      <w:r>
        <w:t>Общие черты успешных программ</w:t>
      </w:r>
    </w:p>
    <w:p w14:paraId="243AFF68" w14:textId="2539B09B" w:rsidR="0047069B" w:rsidRDefault="0047069B" w:rsidP="00CE607D">
      <w:pPr>
        <w:spacing w:after="0"/>
        <w:jc w:val="both"/>
      </w:pPr>
      <w:r>
        <w:t>Несмотря на различия, эффективные стратегии объединяет несколько принципов:</w:t>
      </w:r>
    </w:p>
    <w:p w14:paraId="0664F793" w14:textId="469093A4" w:rsidR="0047069B" w:rsidRDefault="0047069B" w:rsidP="00CE607D">
      <w:pPr>
        <w:spacing w:after="0"/>
        <w:jc w:val="both"/>
      </w:pPr>
      <w:r>
        <w:t>Комплексный («общешкольный») подход: вовлечение всех участников процесса.</w:t>
      </w:r>
    </w:p>
    <w:p w14:paraId="6A7A7E1E" w14:textId="54F6D52D" w:rsidR="0047069B" w:rsidRDefault="0047069B" w:rsidP="00CE607D">
      <w:pPr>
        <w:spacing w:after="0"/>
        <w:jc w:val="both"/>
      </w:pPr>
      <w:r>
        <w:t>Смещение фокуса: работа с группой и ролью наблюдателей, а не только наказание агрессора.</w:t>
      </w:r>
    </w:p>
    <w:p w14:paraId="78453C2E" w14:textId="34972635" w:rsidR="0047069B" w:rsidRDefault="0047069B" w:rsidP="0047069B">
      <w:pPr>
        <w:spacing w:after="0"/>
        <w:ind w:firstLine="709"/>
        <w:jc w:val="both"/>
      </w:pPr>
      <w:r>
        <w:t>Работа с данными: регулярные опросы для отслеживания эффективности.</w:t>
      </w:r>
    </w:p>
    <w:p w14:paraId="1322B783" w14:textId="41BD7370" w:rsidR="0047069B" w:rsidRDefault="0047069B" w:rsidP="0047069B">
      <w:pPr>
        <w:spacing w:after="0"/>
        <w:ind w:firstLine="709"/>
        <w:jc w:val="both"/>
      </w:pPr>
      <w:r>
        <w:t>Обучение персонала: постоянное повышение квалификации учителей.</w:t>
      </w:r>
    </w:p>
    <w:p w14:paraId="717B7CD9" w14:textId="49788D19" w:rsidR="0047069B" w:rsidRDefault="0047069B" w:rsidP="00CE607D">
      <w:pPr>
        <w:spacing w:after="0"/>
        <w:ind w:firstLine="709"/>
        <w:jc w:val="both"/>
      </w:pPr>
      <w:r>
        <w:t>Правовая поддержка: наличие законов, обязывающих школы действовать.</w:t>
      </w:r>
    </w:p>
    <w:p w14:paraId="29717BE8" w14:textId="77777777" w:rsidR="0047069B" w:rsidRDefault="0047069B" w:rsidP="0047069B">
      <w:pPr>
        <w:spacing w:after="0"/>
        <w:ind w:firstLine="709"/>
        <w:jc w:val="both"/>
      </w:pPr>
      <w:r>
        <w:t>Международный опыт однозначно говорит: борьба с буллингом требует не разовых акций, а последовательной, системной работы, превращающей школу в безопасное пространство для каждого ребенка.</w:t>
      </w:r>
    </w:p>
    <w:p w14:paraId="2B09AE42" w14:textId="77777777" w:rsidR="00CE607D" w:rsidRDefault="00CE607D" w:rsidP="00CE607D">
      <w:pPr>
        <w:spacing w:after="0"/>
        <w:ind w:firstLine="709"/>
        <w:jc w:val="both"/>
      </w:pPr>
      <w:r>
        <w:t>Буллинг в школе — это не просто конфликт между детьми, а серьёзная угроза психологическому и физическому здоровью всех участников образовательного процесса. Учитель, будучи ближайшим взрослым для учеников, занимает ключевую позицию в борьбе с этим явлением.</w:t>
      </w:r>
    </w:p>
    <w:p w14:paraId="2D6EEEDF" w14:textId="77777777" w:rsidR="00CE607D" w:rsidRDefault="00CE607D" w:rsidP="00CE607D">
      <w:pPr>
        <w:spacing w:after="0"/>
        <w:ind w:firstLine="709"/>
        <w:jc w:val="both"/>
      </w:pPr>
      <w:r>
        <w:t>Эффективное противодействие буллингу требует системного подхода: профилактики, ранней диагностики, грамотного реагирования и постоянной работы над климатом в классе. Важно помнить: буллинг легче предотвратить, чем остановить. Каждый педагог обязан создать в своём классе атмосферу уважения, безопасности и доверия, где травля просто не может возникнуть.</w:t>
      </w:r>
    </w:p>
    <w:p w14:paraId="13CEB323" w14:textId="77777777" w:rsidR="00CE607D" w:rsidRDefault="00CE607D" w:rsidP="00CE607D">
      <w:pPr>
        <w:spacing w:after="0"/>
        <w:ind w:firstLine="709"/>
        <w:jc w:val="both"/>
      </w:pPr>
      <w:r>
        <w:t>Как справедливо отмечают психологи, устранить буллинг полностью нереально, но ему можно противопоставить умения детей выстраивать поведение вне рамок травли, внимание родителей и профессиональную поддержку педагогов и психологов. Именно в этом — миссия современного учителя.</w:t>
      </w:r>
    </w:p>
    <w:p w14:paraId="7BBAFC2F" w14:textId="77777777" w:rsidR="00CE607D" w:rsidRDefault="00CE607D" w:rsidP="00CE607D">
      <w:pPr>
        <w:spacing w:after="0"/>
        <w:ind w:firstLine="709"/>
        <w:jc w:val="both"/>
      </w:pPr>
    </w:p>
    <w:p w14:paraId="52F129DB" w14:textId="77777777" w:rsidR="00CE607D" w:rsidRDefault="00CE607D" w:rsidP="00CE607D">
      <w:pPr>
        <w:spacing w:after="0"/>
        <w:jc w:val="both"/>
      </w:pPr>
    </w:p>
    <w:p w14:paraId="0265F9BB" w14:textId="77777777" w:rsidR="00CE607D" w:rsidRDefault="00CE607D" w:rsidP="00D07E85">
      <w:pPr>
        <w:spacing w:after="0"/>
        <w:ind w:firstLine="709"/>
        <w:jc w:val="both"/>
      </w:pPr>
    </w:p>
    <w:p w14:paraId="6AF65915" w14:textId="1616A13C" w:rsidR="0047069B" w:rsidRDefault="00405122" w:rsidP="00CE607D">
      <w:pPr>
        <w:spacing w:after="0"/>
        <w:ind w:firstLine="709"/>
        <w:jc w:val="center"/>
        <w:rPr>
          <w:b/>
          <w:bCs/>
        </w:rPr>
      </w:pPr>
      <w:r>
        <w:rPr>
          <w:b/>
          <w:bCs/>
        </w:rPr>
        <w:t>С</w:t>
      </w:r>
      <w:r w:rsidR="00D07E85" w:rsidRPr="00D07E85">
        <w:rPr>
          <w:b/>
          <w:bCs/>
        </w:rPr>
        <w:t>писок литературы</w:t>
      </w:r>
    </w:p>
    <w:p w14:paraId="4ACAC173" w14:textId="77777777" w:rsidR="00CE607D" w:rsidRDefault="00CE607D" w:rsidP="00CE607D">
      <w:pPr>
        <w:spacing w:after="0"/>
        <w:ind w:firstLine="709"/>
        <w:jc w:val="center"/>
        <w:rPr>
          <w:b/>
          <w:bCs/>
        </w:rPr>
      </w:pPr>
    </w:p>
    <w:p w14:paraId="0B0FEFDA" w14:textId="7D7134D1" w:rsidR="00CE607D" w:rsidRDefault="00CE607D" w:rsidP="00CE607D">
      <w:pPr>
        <w:spacing w:after="0"/>
        <w:ind w:firstLine="709"/>
        <w:jc w:val="both"/>
      </w:pPr>
      <w:r>
        <w:t>Нормативные и методические документы</w:t>
      </w:r>
    </w:p>
    <w:p w14:paraId="3CF6A00B" w14:textId="77777777" w:rsidR="00CE607D" w:rsidRDefault="00CE607D" w:rsidP="00CE607D">
      <w:pPr>
        <w:spacing w:after="0"/>
        <w:ind w:firstLine="709"/>
        <w:jc w:val="both"/>
      </w:pPr>
      <w:r>
        <w:t>1. Конституция Российской Федерации. </w:t>
      </w:r>
    </w:p>
    <w:p w14:paraId="5C66A8D3" w14:textId="77777777" w:rsidR="00CE607D" w:rsidRDefault="00CE607D" w:rsidP="00CE607D">
      <w:pPr>
        <w:spacing w:after="0"/>
        <w:ind w:firstLine="709"/>
        <w:jc w:val="both"/>
      </w:pPr>
      <w:r>
        <w:t>2. Конвенция ООН о правах ребенка (принята резолюцией 44/25 Генеральной Ассамблеи ООН от 20 ноября 1989 г.). </w:t>
      </w:r>
    </w:p>
    <w:p w14:paraId="696796E5" w14:textId="77777777" w:rsidR="00CE607D" w:rsidRDefault="00CE607D" w:rsidP="00CE607D">
      <w:pPr>
        <w:spacing w:after="0"/>
        <w:ind w:firstLine="709"/>
        <w:jc w:val="both"/>
      </w:pPr>
      <w:r>
        <w:t>3. Федеральный закон от 29.12.2012 № 273-ФЗ «Об образовании в Российской Федерации». </w:t>
      </w:r>
    </w:p>
    <w:p w14:paraId="4614ACC7" w14:textId="77777777" w:rsidR="00CE607D" w:rsidRDefault="00CE607D" w:rsidP="00CE607D">
      <w:pPr>
        <w:spacing w:after="0"/>
        <w:ind w:firstLine="709"/>
        <w:jc w:val="both"/>
      </w:pPr>
      <w:r>
        <w:t xml:space="preserve">4. Методические рекомендации для сотрудников образовательных организаций высшего образования, курирующих воспитательную работу с </w:t>
      </w:r>
      <w:r>
        <w:lastRenderedPageBreak/>
        <w:t>молодежью, по профилактике буллинга (травли) среди обучающихся (Письмо Минобрнауки России от 13.12.2022 № МН-6/1873). </w:t>
      </w:r>
    </w:p>
    <w:p w14:paraId="579E96D4" w14:textId="5D96A533" w:rsidR="00CE607D" w:rsidRDefault="00CE607D" w:rsidP="00CE607D">
      <w:pPr>
        <w:spacing w:after="0"/>
        <w:ind w:firstLine="709"/>
        <w:jc w:val="both"/>
      </w:pPr>
      <w:r>
        <w:t>5. Методические рекомендации «Профилактика буллинга в образовательной организации» (Институт развития образования Еврейской автономной области, 2025). </w:t>
      </w:r>
    </w:p>
    <w:p w14:paraId="64F06587" w14:textId="774C78BB" w:rsidR="00CE607D" w:rsidRDefault="00CE607D" w:rsidP="00CE607D">
      <w:pPr>
        <w:spacing w:after="0"/>
        <w:ind w:firstLine="709"/>
        <w:jc w:val="both"/>
      </w:pPr>
      <w:r>
        <w:t>Монографии</w:t>
      </w:r>
    </w:p>
    <w:p w14:paraId="7573E9B2" w14:textId="77777777" w:rsidR="00CE607D" w:rsidRDefault="00CE607D" w:rsidP="00CE607D">
      <w:pPr>
        <w:spacing w:after="0"/>
        <w:ind w:firstLine="709"/>
        <w:jc w:val="both"/>
      </w:pPr>
      <w:r>
        <w:t xml:space="preserve">6. Антонян Е. А., </w:t>
      </w:r>
      <w:proofErr w:type="spellStart"/>
      <w:r>
        <w:t>Атагимова</w:t>
      </w:r>
      <w:proofErr w:type="spellEnd"/>
      <w:r>
        <w:t xml:space="preserve"> Э. И., Беспалов Ю. Ф. Безопасность детства: социальные проблемы и правовые способы их решения / под ред. О. Ю. Рыбакова. — М.: Проспект, 2021. — 422 с. </w:t>
      </w:r>
    </w:p>
    <w:p w14:paraId="7AD942F4" w14:textId="77777777" w:rsidR="00CE607D" w:rsidRDefault="00CE607D" w:rsidP="00CE607D">
      <w:pPr>
        <w:spacing w:after="0"/>
        <w:ind w:firstLine="709"/>
        <w:jc w:val="both"/>
      </w:pPr>
      <w:r>
        <w:t xml:space="preserve">7. Волкова Е. Н., Волкова И. В. Психология подросткового буллинга: монография. — Нижний Новгород: </w:t>
      </w:r>
      <w:proofErr w:type="spellStart"/>
      <w:r>
        <w:t>Мининский</w:t>
      </w:r>
      <w:proofErr w:type="spellEnd"/>
      <w:r>
        <w:t xml:space="preserve"> университет, 2021. — 204 с. </w:t>
      </w:r>
    </w:p>
    <w:p w14:paraId="7BEA7D0E" w14:textId="77777777" w:rsidR="00CE607D" w:rsidRDefault="00CE607D" w:rsidP="00CE607D">
      <w:pPr>
        <w:spacing w:after="0"/>
        <w:ind w:firstLine="709"/>
        <w:jc w:val="both"/>
      </w:pPr>
      <w:r>
        <w:t>8. Коллективная монография «Буллинг в образовательной среде и его профилактика». — М.: Федеральный институт развития образования, 2011. </w:t>
      </w:r>
    </w:p>
    <w:p w14:paraId="6DCC6A02" w14:textId="77777777" w:rsidR="00CE607D" w:rsidRDefault="00CE607D" w:rsidP="00CE607D">
      <w:pPr>
        <w:spacing w:after="0"/>
        <w:ind w:firstLine="709"/>
        <w:jc w:val="both"/>
      </w:pPr>
      <w:r>
        <w:t xml:space="preserve">9. </w:t>
      </w:r>
      <w:proofErr w:type="spellStart"/>
      <w:r>
        <w:t>Сиврикова</w:t>
      </w:r>
      <w:proofErr w:type="spellEnd"/>
      <w:r>
        <w:t xml:space="preserve"> Н. В., </w:t>
      </w:r>
      <w:proofErr w:type="spellStart"/>
      <w:r>
        <w:t>Ярославова</w:t>
      </w:r>
      <w:proofErr w:type="spellEnd"/>
      <w:r>
        <w:t xml:space="preserve"> Г. Ю., </w:t>
      </w:r>
      <w:proofErr w:type="spellStart"/>
      <w:r>
        <w:t>Харланова</w:t>
      </w:r>
      <w:proofErr w:type="spellEnd"/>
      <w:r>
        <w:t xml:space="preserve"> Е. М., </w:t>
      </w:r>
      <w:proofErr w:type="spellStart"/>
      <w:r>
        <w:t>Дядык</w:t>
      </w:r>
      <w:proofErr w:type="spellEnd"/>
      <w:r>
        <w:t xml:space="preserve"> Н. Г. Девиантное поведение в современном мире: в фокусе внимания буллинг. — 2024. </w:t>
      </w:r>
    </w:p>
    <w:p w14:paraId="5DA75F1C" w14:textId="4BC08AA7" w:rsidR="00CE607D" w:rsidRDefault="00CE607D" w:rsidP="00CE607D">
      <w:pPr>
        <w:spacing w:after="0"/>
        <w:ind w:firstLine="709"/>
        <w:jc w:val="both"/>
      </w:pPr>
      <w:r>
        <w:t xml:space="preserve">10. Информационно-психологическая безопасность: профилактика кибербуллинга в современной образовательной среде: монография. — М.: </w:t>
      </w:r>
      <w:proofErr w:type="spellStart"/>
      <w:r>
        <w:t>Znanium</w:t>
      </w:r>
      <w:proofErr w:type="spellEnd"/>
      <w:r>
        <w:t>, 2026. </w:t>
      </w:r>
    </w:p>
    <w:p w14:paraId="65A10469" w14:textId="77777777" w:rsidR="00CE607D" w:rsidRDefault="00CE607D" w:rsidP="00C463E1">
      <w:pPr>
        <w:spacing w:after="0"/>
        <w:jc w:val="both"/>
      </w:pPr>
    </w:p>
    <w:p w14:paraId="742B6565" w14:textId="6D33136C" w:rsidR="00CE607D" w:rsidRDefault="00CE607D" w:rsidP="00CE607D">
      <w:pPr>
        <w:spacing w:after="0"/>
        <w:ind w:firstLine="709"/>
        <w:jc w:val="both"/>
      </w:pPr>
      <w:r>
        <w:t>Учебные пособия</w:t>
      </w:r>
    </w:p>
    <w:p w14:paraId="3FDDC9B4" w14:textId="77777777" w:rsidR="00CE607D" w:rsidRDefault="00CE607D" w:rsidP="00CE607D">
      <w:pPr>
        <w:spacing w:after="0"/>
        <w:ind w:firstLine="709"/>
        <w:jc w:val="both"/>
      </w:pPr>
      <w:r>
        <w:t>11. Профилактика буллинга в школе: учебное пособие / под науч. ред. — Челябинск: Изд-во Южно-Уральского государственного гуманитарно-педагогического университета. — Включает теоретико-методологические вопросы, результаты эмпирических исследований, методические разработки по диагностике и проведению профилактических занятий. </w:t>
      </w:r>
    </w:p>
    <w:p w14:paraId="3A8FDB87" w14:textId="77777777" w:rsidR="00CE607D" w:rsidRDefault="00CE607D" w:rsidP="00CE607D">
      <w:pPr>
        <w:spacing w:after="0"/>
        <w:ind w:firstLine="709"/>
        <w:jc w:val="both"/>
      </w:pPr>
      <w:r>
        <w:t>12. Коджаспиров А. Ю., Коджаспирова Г. М. Психолого-педагогическая безопасность образовательной среды детских учреждений: курс лекций. — М.: Проспект, 2023. — 461 с. </w:t>
      </w:r>
    </w:p>
    <w:p w14:paraId="1BA422A6" w14:textId="1E952380" w:rsidR="00CE607D" w:rsidRDefault="00CE607D" w:rsidP="005B15E5">
      <w:pPr>
        <w:spacing w:after="0"/>
        <w:ind w:firstLine="709"/>
        <w:jc w:val="both"/>
      </w:pPr>
      <w:r>
        <w:t>13. Ильин Е. П. Психология агрессивного поведения: учебное пособие. — СПб.: Питер, 2014. — 365 с. </w:t>
      </w:r>
    </w:p>
    <w:p w14:paraId="78D86612" w14:textId="20D0BC2C" w:rsidR="00CE607D" w:rsidRDefault="00D07E85" w:rsidP="00CE607D">
      <w:pPr>
        <w:spacing w:after="0"/>
        <w:jc w:val="both"/>
      </w:pPr>
      <w:r>
        <w:t>Фундаментальные труды и ключевые программы</w:t>
      </w:r>
    </w:p>
    <w:p w14:paraId="7508AC76" w14:textId="68CD26B9" w:rsidR="00CE607D" w:rsidRDefault="00D07E85" w:rsidP="00CE607D">
      <w:pPr>
        <w:spacing w:after="0"/>
        <w:ind w:firstLine="709"/>
        <w:jc w:val="both"/>
      </w:pPr>
      <w:r>
        <w:t>Эти работы — теоретическая база, с которой началось системное изучение проблемы.</w:t>
      </w:r>
    </w:p>
    <w:p w14:paraId="0EFE282D" w14:textId="3508FF20" w:rsidR="00D07E85" w:rsidRDefault="00D07E85" w:rsidP="00763F2A">
      <w:pPr>
        <w:pStyle w:val="a7"/>
        <w:numPr>
          <w:ilvl w:val="1"/>
          <w:numId w:val="28"/>
        </w:numPr>
        <w:spacing w:after="0"/>
        <w:ind w:left="284"/>
        <w:jc w:val="both"/>
      </w:pPr>
      <w:r w:rsidRPr="00763F2A">
        <w:rPr>
          <w:lang w:val="en-US"/>
        </w:rPr>
        <w:t xml:space="preserve">Olweus, D. (1993). Bullying at school: What we know and what we can do. Oxford: Blackwell Publishing. </w:t>
      </w:r>
      <w:r>
        <w:t>Классический</w:t>
      </w:r>
      <w:r w:rsidRPr="00763F2A">
        <w:rPr>
          <w:lang w:val="en-US"/>
        </w:rPr>
        <w:t xml:space="preserve"> </w:t>
      </w:r>
      <w:r>
        <w:t>труд</w:t>
      </w:r>
      <w:r w:rsidRPr="00763F2A">
        <w:rPr>
          <w:lang w:val="en-US"/>
        </w:rPr>
        <w:t xml:space="preserve"> </w:t>
      </w:r>
      <w:r>
        <w:t>пионера</w:t>
      </w:r>
      <w:r w:rsidRPr="00763F2A">
        <w:rPr>
          <w:lang w:val="en-US"/>
        </w:rPr>
        <w:t xml:space="preserve"> </w:t>
      </w:r>
      <w:r>
        <w:t>в</w:t>
      </w:r>
      <w:r w:rsidRPr="00763F2A">
        <w:rPr>
          <w:lang w:val="en-US"/>
        </w:rPr>
        <w:t xml:space="preserve"> </w:t>
      </w:r>
      <w:r>
        <w:t>изучении</w:t>
      </w:r>
      <w:r w:rsidRPr="00763F2A">
        <w:rPr>
          <w:lang w:val="en-US"/>
        </w:rPr>
        <w:t xml:space="preserve"> </w:t>
      </w:r>
      <w:r>
        <w:t>буллинга</w:t>
      </w:r>
      <w:r w:rsidRPr="00763F2A">
        <w:rPr>
          <w:lang w:val="en-US"/>
        </w:rPr>
        <w:t xml:space="preserve"> </w:t>
      </w:r>
      <w:r>
        <w:t>Дэна</w:t>
      </w:r>
      <w:r w:rsidRPr="00763F2A">
        <w:rPr>
          <w:lang w:val="en-US"/>
        </w:rPr>
        <w:t xml:space="preserve"> </w:t>
      </w:r>
      <w:proofErr w:type="spellStart"/>
      <w:r>
        <w:t>Ольвеуса</w:t>
      </w:r>
      <w:proofErr w:type="spellEnd"/>
      <w:r w:rsidRPr="00763F2A">
        <w:rPr>
          <w:lang w:val="en-US"/>
        </w:rPr>
        <w:t xml:space="preserve">. </w:t>
      </w:r>
      <w:r>
        <w:t>В книге представлены результаты его многолетних исследований, а также описана программа OBPP (</w:t>
      </w:r>
      <w:proofErr w:type="spellStart"/>
      <w:r>
        <w:t>Olweus</w:t>
      </w:r>
      <w:proofErr w:type="spellEnd"/>
      <w:r>
        <w:t xml:space="preserve"> </w:t>
      </w:r>
      <w:proofErr w:type="spellStart"/>
      <w:r>
        <w:t>Bullying</w:t>
      </w:r>
      <w:proofErr w:type="spellEnd"/>
      <w:r>
        <w:t xml:space="preserve"> </w:t>
      </w:r>
      <w:proofErr w:type="spellStart"/>
      <w:r>
        <w:t>Prevention</w:t>
      </w:r>
      <w:proofErr w:type="spellEnd"/>
      <w:r>
        <w:t xml:space="preserve"> Program) — одна из первых и наиболее авторитетных программ, доказавших свою эффективность.</w:t>
      </w:r>
    </w:p>
    <w:p w14:paraId="475806B6" w14:textId="2EF5A674" w:rsidR="00D07E85" w:rsidRDefault="00D07E85" w:rsidP="00763F2A">
      <w:pPr>
        <w:pStyle w:val="a7"/>
        <w:numPr>
          <w:ilvl w:val="1"/>
          <w:numId w:val="28"/>
        </w:numPr>
        <w:spacing w:after="0"/>
        <w:ind w:left="284"/>
        <w:jc w:val="both"/>
      </w:pPr>
      <w:r w:rsidRPr="00763F2A">
        <w:rPr>
          <w:lang w:val="en-US"/>
        </w:rPr>
        <w:t xml:space="preserve">Olweus, D. (2007). Olweus bullying prevention program: Schoolwide guide. </w:t>
      </w:r>
      <w:r>
        <w:t xml:space="preserve">Center City, MN: </w:t>
      </w:r>
      <w:proofErr w:type="spellStart"/>
      <w:r>
        <w:t>Hazelden</w:t>
      </w:r>
      <w:proofErr w:type="spellEnd"/>
      <w:r>
        <w:t>. Практическое руководство по внедрению программы OBPP в масштабах всей школы.</w:t>
      </w:r>
    </w:p>
    <w:p w14:paraId="249BDC6E" w14:textId="7676DD77" w:rsidR="00D07E85" w:rsidRDefault="00D07E85" w:rsidP="00763F2A">
      <w:pPr>
        <w:pStyle w:val="a7"/>
        <w:numPr>
          <w:ilvl w:val="1"/>
          <w:numId w:val="28"/>
        </w:numPr>
        <w:spacing w:after="0"/>
        <w:ind w:left="142"/>
        <w:jc w:val="both"/>
      </w:pPr>
      <w:r w:rsidRPr="00763F2A">
        <w:rPr>
          <w:lang w:val="en-US"/>
        </w:rPr>
        <w:t xml:space="preserve">Smith, P. K., &amp; O'Higgins Norman, J. (Eds.). The Wiley Blackwell handbook of bullying: A comprehensive and international review of research and intervention. </w:t>
      </w:r>
      <w:r>
        <w:t xml:space="preserve">Фундаментальный двухтомный справочник, предлагающий всесторонний </w:t>
      </w:r>
      <w:r>
        <w:lastRenderedPageBreak/>
        <w:t>международный обзор исследований и подходов к интервенции. Будет полезен для самого глубокого погружения в тему.</w:t>
      </w:r>
    </w:p>
    <w:p w14:paraId="4323A753" w14:textId="77777777" w:rsidR="00CE607D" w:rsidRDefault="00CE607D" w:rsidP="00CE607D">
      <w:pPr>
        <w:spacing w:after="0"/>
        <w:ind w:firstLine="709"/>
        <w:jc w:val="both"/>
      </w:pPr>
    </w:p>
    <w:p w14:paraId="4A985E0A" w14:textId="77777777" w:rsidR="00D07E85" w:rsidRDefault="00D07E85" w:rsidP="00D07E85">
      <w:pPr>
        <w:spacing w:after="0"/>
        <w:ind w:firstLine="709"/>
        <w:jc w:val="both"/>
      </w:pPr>
    </w:p>
    <w:p w14:paraId="1932DAE3" w14:textId="77777777" w:rsidR="00D07E85" w:rsidRDefault="00D07E85" w:rsidP="00D07E85">
      <w:pPr>
        <w:spacing w:after="0"/>
        <w:ind w:firstLine="709"/>
        <w:jc w:val="both"/>
      </w:pPr>
    </w:p>
    <w:p w14:paraId="3C9DBBAD" w14:textId="5DA39405" w:rsidR="00F12C76" w:rsidRDefault="00F12C76" w:rsidP="00D07E85">
      <w:pPr>
        <w:spacing w:after="0"/>
        <w:ind w:firstLine="709"/>
        <w:jc w:val="both"/>
      </w:pPr>
    </w:p>
    <w:sectPr w:rsidR="00F12C76" w:rsidSect="00C463E1">
      <w:pgSz w:w="11906" w:h="16838" w:code="9"/>
      <w:pgMar w:top="56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64972"/>
    <w:multiLevelType w:val="multilevel"/>
    <w:tmpl w:val="9D043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7D6678"/>
    <w:multiLevelType w:val="multilevel"/>
    <w:tmpl w:val="947CD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C63914"/>
    <w:multiLevelType w:val="hybridMultilevel"/>
    <w:tmpl w:val="EE5A7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73E26"/>
    <w:multiLevelType w:val="hybridMultilevel"/>
    <w:tmpl w:val="C3FC2F3C"/>
    <w:lvl w:ilvl="0" w:tplc="59208D50">
      <w:numFmt w:val="bullet"/>
      <w:lvlText w:val="·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03F3D16"/>
    <w:multiLevelType w:val="hybridMultilevel"/>
    <w:tmpl w:val="6396F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224EA"/>
    <w:multiLevelType w:val="hybridMultilevel"/>
    <w:tmpl w:val="9F702C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9933A10"/>
    <w:multiLevelType w:val="hybridMultilevel"/>
    <w:tmpl w:val="00D4FCCA"/>
    <w:lvl w:ilvl="0" w:tplc="CF5A4A5C">
      <w:numFmt w:val="bullet"/>
      <w:lvlText w:val="·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A8E447A"/>
    <w:multiLevelType w:val="hybridMultilevel"/>
    <w:tmpl w:val="A0EE7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B52C0"/>
    <w:multiLevelType w:val="multilevel"/>
    <w:tmpl w:val="CA085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BF4ED7"/>
    <w:multiLevelType w:val="hybridMultilevel"/>
    <w:tmpl w:val="16C4A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68D8EC">
      <w:start w:val="4"/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F5388"/>
    <w:multiLevelType w:val="hybridMultilevel"/>
    <w:tmpl w:val="B712A87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44374EF"/>
    <w:multiLevelType w:val="multilevel"/>
    <w:tmpl w:val="AEF6B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800576"/>
    <w:multiLevelType w:val="hybridMultilevel"/>
    <w:tmpl w:val="73225C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8D2708E"/>
    <w:multiLevelType w:val="hybridMultilevel"/>
    <w:tmpl w:val="6CDCCB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C30005B"/>
    <w:multiLevelType w:val="hybridMultilevel"/>
    <w:tmpl w:val="BEB238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F4C6F26"/>
    <w:multiLevelType w:val="hybridMultilevel"/>
    <w:tmpl w:val="86F4A4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F1FF3"/>
    <w:multiLevelType w:val="hybridMultilevel"/>
    <w:tmpl w:val="E3B683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C8A6978"/>
    <w:multiLevelType w:val="multilevel"/>
    <w:tmpl w:val="FA007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0C129D"/>
    <w:multiLevelType w:val="multilevel"/>
    <w:tmpl w:val="870C4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CF3D4C"/>
    <w:multiLevelType w:val="hybridMultilevel"/>
    <w:tmpl w:val="AB4860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6953910"/>
    <w:multiLevelType w:val="multilevel"/>
    <w:tmpl w:val="8E6C4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0E5652"/>
    <w:multiLevelType w:val="hybridMultilevel"/>
    <w:tmpl w:val="7CAE90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BCF3D79"/>
    <w:multiLevelType w:val="hybridMultilevel"/>
    <w:tmpl w:val="1A6AB3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E7C6695"/>
    <w:multiLevelType w:val="multilevel"/>
    <w:tmpl w:val="6BB20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7177D2"/>
    <w:multiLevelType w:val="multilevel"/>
    <w:tmpl w:val="1EA06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C0E685D"/>
    <w:multiLevelType w:val="multilevel"/>
    <w:tmpl w:val="22C2D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CBC09A1"/>
    <w:multiLevelType w:val="multilevel"/>
    <w:tmpl w:val="0A8E5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DB605C9"/>
    <w:multiLevelType w:val="hybridMultilevel"/>
    <w:tmpl w:val="5D7014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52676270">
    <w:abstractNumId w:val="17"/>
  </w:num>
  <w:num w:numId="2" w16cid:durableId="1338968710">
    <w:abstractNumId w:val="20"/>
  </w:num>
  <w:num w:numId="3" w16cid:durableId="1866357380">
    <w:abstractNumId w:val="1"/>
  </w:num>
  <w:num w:numId="4" w16cid:durableId="1452938195">
    <w:abstractNumId w:val="0"/>
  </w:num>
  <w:num w:numId="5" w16cid:durableId="1813716435">
    <w:abstractNumId w:val="11"/>
  </w:num>
  <w:num w:numId="6" w16cid:durableId="460224692">
    <w:abstractNumId w:val="25"/>
  </w:num>
  <w:num w:numId="7" w16cid:durableId="2068793078">
    <w:abstractNumId w:val="26"/>
  </w:num>
  <w:num w:numId="8" w16cid:durableId="1694189183">
    <w:abstractNumId w:val="8"/>
  </w:num>
  <w:num w:numId="9" w16cid:durableId="64424062">
    <w:abstractNumId w:val="23"/>
  </w:num>
  <w:num w:numId="10" w16cid:durableId="507254499">
    <w:abstractNumId w:val="24"/>
  </w:num>
  <w:num w:numId="11" w16cid:durableId="2093044550">
    <w:abstractNumId w:val="18"/>
  </w:num>
  <w:num w:numId="12" w16cid:durableId="232810912">
    <w:abstractNumId w:val="12"/>
  </w:num>
  <w:num w:numId="13" w16cid:durableId="1853883468">
    <w:abstractNumId w:val="3"/>
  </w:num>
  <w:num w:numId="14" w16cid:durableId="1675954870">
    <w:abstractNumId w:val="10"/>
  </w:num>
  <w:num w:numId="15" w16cid:durableId="2016570374">
    <w:abstractNumId w:val="19"/>
  </w:num>
  <w:num w:numId="16" w16cid:durableId="1268926299">
    <w:abstractNumId w:val="6"/>
  </w:num>
  <w:num w:numId="17" w16cid:durableId="777457199">
    <w:abstractNumId w:val="9"/>
  </w:num>
  <w:num w:numId="18" w16cid:durableId="24793991">
    <w:abstractNumId w:val="5"/>
  </w:num>
  <w:num w:numId="19" w16cid:durableId="2041393911">
    <w:abstractNumId w:val="14"/>
  </w:num>
  <w:num w:numId="20" w16cid:durableId="2067410959">
    <w:abstractNumId w:val="4"/>
  </w:num>
  <w:num w:numId="21" w16cid:durableId="350572698">
    <w:abstractNumId w:val="7"/>
  </w:num>
  <w:num w:numId="22" w16cid:durableId="623073637">
    <w:abstractNumId w:val="2"/>
  </w:num>
  <w:num w:numId="23" w16cid:durableId="115956035">
    <w:abstractNumId w:val="13"/>
  </w:num>
  <w:num w:numId="24" w16cid:durableId="633291188">
    <w:abstractNumId w:val="21"/>
  </w:num>
  <w:num w:numId="25" w16cid:durableId="1135486073">
    <w:abstractNumId w:val="22"/>
  </w:num>
  <w:num w:numId="26" w16cid:durableId="1499810325">
    <w:abstractNumId w:val="15"/>
  </w:num>
  <w:num w:numId="27" w16cid:durableId="696468272">
    <w:abstractNumId w:val="27"/>
  </w:num>
  <w:num w:numId="28" w16cid:durableId="9848975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A67"/>
    <w:rsid w:val="00076941"/>
    <w:rsid w:val="002046C9"/>
    <w:rsid w:val="002F46A4"/>
    <w:rsid w:val="00354A67"/>
    <w:rsid w:val="00373FE5"/>
    <w:rsid w:val="00405122"/>
    <w:rsid w:val="00435393"/>
    <w:rsid w:val="004521C5"/>
    <w:rsid w:val="0047069B"/>
    <w:rsid w:val="005B15E5"/>
    <w:rsid w:val="006C0B77"/>
    <w:rsid w:val="00763F2A"/>
    <w:rsid w:val="008242FF"/>
    <w:rsid w:val="008615A4"/>
    <w:rsid w:val="00870751"/>
    <w:rsid w:val="008D6F5E"/>
    <w:rsid w:val="00922C48"/>
    <w:rsid w:val="0092369F"/>
    <w:rsid w:val="00925EDA"/>
    <w:rsid w:val="009F3DFC"/>
    <w:rsid w:val="00A07003"/>
    <w:rsid w:val="00B915B7"/>
    <w:rsid w:val="00BD7525"/>
    <w:rsid w:val="00C308ED"/>
    <w:rsid w:val="00C463E1"/>
    <w:rsid w:val="00C74382"/>
    <w:rsid w:val="00CE2C4D"/>
    <w:rsid w:val="00CE607D"/>
    <w:rsid w:val="00D07E85"/>
    <w:rsid w:val="00D5503E"/>
    <w:rsid w:val="00E7007B"/>
    <w:rsid w:val="00EA59DF"/>
    <w:rsid w:val="00ED246B"/>
    <w:rsid w:val="00EE4070"/>
    <w:rsid w:val="00EF5132"/>
    <w:rsid w:val="00F12C76"/>
    <w:rsid w:val="00F47F9C"/>
    <w:rsid w:val="00F6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6043A"/>
  <w15:chartTrackingRefBased/>
  <w15:docId w15:val="{82D7895F-55DE-46E5-9304-61FDD7B45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69B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54A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4A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4A6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4A6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4A6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4A6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4A6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4A6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4A6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4A67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354A6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354A67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354A67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354A67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354A67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354A67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354A67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354A67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354A6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54A6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354A6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54A67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354A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54A67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354A6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54A6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54A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54A67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354A67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E7007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11886-D2EF-4B1A-894D-5AEB7F4EE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2794</Words>
  <Characters>15926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2026-06-25T03:09:00Z</dcterms:created>
  <dcterms:modified xsi:type="dcterms:W3CDTF">2026-06-25T05:14:00Z</dcterms:modified>
</cp:coreProperties>
</file>