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детей.</w:t>
      </w:r>
      <w:r w:rsidR="00AE1F72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Польза занятий </w:t>
      </w:r>
      <w:proofErr w:type="spellStart"/>
      <w:r w:rsidR="00AE1F72"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кикбоксингом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ребенка. </w:t>
      </w: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1.Гармоничное физическое развитие и улучшение здоровья.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Единоборства и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в частности - одни из самых сложных видов физической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этом нагрузка, которую получают посещающие секцию в которой преподается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детей, полностью сбалансирована. Координация, физическая сила, гибкость, выносливость – всеми этими качествами единоборец обладает в полной мере. Занятия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кикбоксингом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улучшают состояние кровеносной и дыхательной систем организма, правильно влияют на обмен веществ. Ребенок который ходит на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менее восприимчив к отрицательному воздействию на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организм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рактикой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доказано, что в любой опасной ситуации у таких детей больше чем у обычного человека шансов сохранить здоровье. </w:t>
      </w: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2. Навыки самообороны, которые дает </w:t>
      </w:r>
      <w:proofErr w:type="spellStart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Само по себе наличие данных навыков, которые получает 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посещая занятия по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кикбоксингу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, делает его свободней. Пускай применять их приходится не часто, но они очень важны для формирования полноценной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личности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глубоком подсознательном уровне у того, кто не умеет защитить себя и окружающих, может присутствовать страхи чувство беззащитности по отношению к другим людям. Если же это чувство подкрепляется ситуациями, в которых ребенок оказался не готов противостоять агрессору, все может закончиться серьезными психологическими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проблемами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останутся с человеком на всю жизнь.</w:t>
      </w: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способствует повышению скорости принятия решения.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принять решение моментально может пригодиться в разных жизненных ситуациях. Более того, важность принятия правильного решения в таких ситуациях очень высока. Посещая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детей, ребенок привыкает к тому, что цена его неправильного решения– 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ражение. В жизни все зачастую менее наглядно и это повод для ошибки, которую единоборец никогда не допустит.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4.Кикбоксинг формирует волевые качества и самодисциплину у детей.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Без этих качеств в единоборствах не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обойтись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хорошем клубе, при правильно поставленной методической работе,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приучает маленьких спортсменов к дисциплине, закаляет характер.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>5.Кикбоксинг для детей и структурное мышление.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кикбоксинга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подразумевает сложную структуру, включающую в себя технические элементы, тактику и стратегию, подготовку тела и психики. Хороший тренер ведет занимающихся у него детей к пониманию единства, взаимосвязи всех составляющих своего вида единоборств. Это помогает развить у ребенка структурный подход к этому непростому делу.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-  эффективный инструмент для формирования структурного мышления</w:t>
      </w: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6. Навыки поведения в стрессовых ситуациях </w:t>
      </w:r>
      <w:proofErr w:type="gramStart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посещающих </w:t>
      </w:r>
      <w:proofErr w:type="spellStart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В первую очередь это умение действовать на фоне повышенного выброса гормонов стресса. Спортсмен знает 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ощущения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вызванные стрессовой ситуацией и умеет с этими ощущениями эффективно справляться. В то время, когда у обычного ребенка понижаются и блокируются умственные и 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качества, практикующие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дети делают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то, что на данный момент является необходимым. </w:t>
      </w: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7.Социализация.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В единоборствах ребенок сталкивается с ситуацией, когда он может быть сильнее кого-то, но и всегда кто-то сильнее его. При этом для юного спортсмена всегда открыт путь для самосовершенствования. Ребенок учится выбирать нужные формы общения и избегать недопустимые, формировать свое отношение к людям.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— правильная  школа для детей, родители которых беспокоятся об их правильной социализации.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8. Умение видеть чужую боль, сострадание.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подразумевает, что во время отработки  ребенок может иногда испытывать легкие и не ведущие к вреду для здоровья болевые ощущения. Часто причина этого - другой ребенок. В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огда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ты можешь сделать больно, и больно могут сделать тебе, при условии правильного тренерского контроля, в ребенке формируется осознание того, что причинять боль - плохо, а милосердие и сострадание– качества необходимые любому человеку.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>9. Понимание жизненной цели.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Постановка жизненной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сознание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ее ценности, необходимость большой работы для ее достижения - основы социального развития индивидуума. В спорте цели ставятся предельно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конкретно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ривычка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поступать именно так присуща людям занимающимся единоборствами и в жизни. Такая привычка формируется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долго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рано или поздно изучающие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дети ее приобретут.</w:t>
      </w:r>
    </w:p>
    <w:p w:rsidR="00BF3165" w:rsidRPr="00AE1F72" w:rsidRDefault="00AE1F72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F3165" w:rsidRPr="00AE1F72">
        <w:rPr>
          <w:rFonts w:ascii="Times New Roman" w:hAnsi="Times New Roman" w:cs="Times New Roman"/>
          <w:sz w:val="28"/>
          <w:szCs w:val="28"/>
          <w:lang w:eastAsia="ru-RU"/>
        </w:rPr>
        <w:t>10. Глубокие эмоциональные переживания.</w:t>
      </w:r>
    </w:p>
    <w:p w:rsidR="00BF3165" w:rsidRPr="00AE1F72" w:rsidRDefault="00BF3165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Спорт дает ребенку эмоции редко достижимые в повседневности. Без эмоциональных переживаний человек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деградирует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алантливый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всегда ищет сильные эмоции. Спорт позволяет получить и</w:t>
      </w:r>
      <w:proofErr w:type="gram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х«</w:t>
      </w:r>
      <w:proofErr w:type="gram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легально», не впадая в крайности. Т. е единоборства, например </w:t>
      </w:r>
      <w:proofErr w:type="spellStart"/>
      <w:r w:rsidRPr="00AE1F72">
        <w:rPr>
          <w:rFonts w:ascii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Pr="00AE1F72">
        <w:rPr>
          <w:rFonts w:ascii="Times New Roman" w:hAnsi="Times New Roman" w:cs="Times New Roman"/>
          <w:sz w:val="28"/>
          <w:szCs w:val="28"/>
          <w:lang w:eastAsia="ru-RU"/>
        </w:rPr>
        <w:t xml:space="preserve"> или тайский бокс для талантливых детей - наиболее безопасный способ достижения подобных ощущений. </w:t>
      </w:r>
    </w:p>
    <w:p w:rsidR="00487C98" w:rsidRPr="00AE1F72" w:rsidRDefault="00487C98" w:rsidP="00AE1F7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1F72">
        <w:rPr>
          <w:rFonts w:ascii="Times New Roman" w:hAnsi="Times New Roman" w:cs="Times New Roman"/>
          <w:sz w:val="28"/>
          <w:szCs w:val="28"/>
          <w:lang w:eastAsia="ru-RU"/>
        </w:rPr>
        <w:t>Используемые источники:</w:t>
      </w:r>
    </w:p>
    <w:p w:rsidR="0062238C" w:rsidRPr="00AE1F72" w:rsidRDefault="00487C98" w:rsidP="00AE1F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E1F72">
        <w:rPr>
          <w:rFonts w:ascii="Times New Roman" w:hAnsi="Times New Roman" w:cs="Times New Roman"/>
          <w:sz w:val="28"/>
          <w:szCs w:val="28"/>
        </w:rPr>
        <w:t>http://www.spb.ru/2018/11/8500.html</w:t>
      </w:r>
    </w:p>
    <w:sectPr w:rsidR="0062238C" w:rsidRPr="00AE1F72" w:rsidSect="0062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165"/>
    <w:rsid w:val="00487C98"/>
    <w:rsid w:val="0062238C"/>
    <w:rsid w:val="006C2990"/>
    <w:rsid w:val="00AE1F72"/>
    <w:rsid w:val="00BF3165"/>
    <w:rsid w:val="00DE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8C"/>
  </w:style>
  <w:style w:type="paragraph" w:styleId="2">
    <w:name w:val="heading 2"/>
    <w:basedOn w:val="a"/>
    <w:link w:val="20"/>
    <w:uiPriority w:val="9"/>
    <w:qFormat/>
    <w:rsid w:val="00BF3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F3165"/>
    <w:rPr>
      <w:b/>
      <w:bCs/>
    </w:rPr>
  </w:style>
  <w:style w:type="paragraph" w:styleId="a4">
    <w:name w:val="Normal (Web)"/>
    <w:basedOn w:val="a"/>
    <w:uiPriority w:val="99"/>
    <w:semiHidden/>
    <w:unhideWhenUsed/>
    <w:rsid w:val="00BF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1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</dc:creator>
  <cp:keywords/>
  <dc:description/>
  <cp:lastModifiedBy>1000</cp:lastModifiedBy>
  <cp:revision>7</cp:revision>
  <dcterms:created xsi:type="dcterms:W3CDTF">2020-10-29T14:02:00Z</dcterms:created>
  <dcterms:modified xsi:type="dcterms:W3CDTF">2020-11-10T14:01:00Z</dcterms:modified>
</cp:coreProperties>
</file>