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9F" w:rsidRPr="00042E9F" w:rsidRDefault="00E14F2F" w:rsidP="00042E9F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454" w:right="458"/>
        <w:jc w:val="center"/>
        <w:rPr>
          <w:color w:val="000000"/>
          <w:sz w:val="32"/>
        </w:rPr>
      </w:pPr>
      <w:r w:rsidRPr="00E14F2F">
        <w:rPr>
          <w:rFonts w:ascii="Tahoma" w:hAnsi="Tahoma" w:cs="Tahoma"/>
          <w:color w:val="990000"/>
          <w:sz w:val="36"/>
        </w:rPr>
        <w:t>   </w:t>
      </w:r>
      <w:r w:rsidR="00042E9F" w:rsidRPr="00042E9F">
        <w:rPr>
          <w:color w:val="000000"/>
          <w:sz w:val="32"/>
        </w:rPr>
        <w:t>«Инновационные технологии в деятельности воспитателя дошкольной образовательной организации»</w:t>
      </w:r>
    </w:p>
    <w:p w:rsidR="00042E9F" w:rsidRDefault="00042E9F" w:rsidP="00042E9F">
      <w:pPr>
        <w:shd w:val="clear" w:color="auto" w:fill="FFFFFF"/>
        <w:spacing w:after="0" w:line="240" w:lineRule="auto"/>
        <w:ind w:left="454" w:right="458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042E9F" w:rsidRPr="00142964" w:rsidRDefault="00042E9F" w:rsidP="00042E9F">
      <w:pPr>
        <w:shd w:val="clear" w:color="auto" w:fill="FFFFFF"/>
        <w:spacing w:after="0" w:line="240" w:lineRule="auto"/>
        <w:ind w:left="454" w:right="458"/>
        <w:jc w:val="right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142964">
        <w:rPr>
          <w:rFonts w:ascii="Times New Roman" w:eastAsia="Times New Roman" w:hAnsi="Times New Roman" w:cs="Times New Roman"/>
          <w:i/>
          <w:color w:val="000000"/>
          <w:sz w:val="28"/>
        </w:rPr>
        <w:t>Воспитатель Осокина И.В.</w:t>
      </w:r>
    </w:p>
    <w:p w:rsidR="00042E9F" w:rsidRPr="00142964" w:rsidRDefault="00042E9F" w:rsidP="00042E9F">
      <w:pPr>
        <w:shd w:val="clear" w:color="auto" w:fill="FFFFFF"/>
        <w:spacing w:after="0" w:line="240" w:lineRule="auto"/>
        <w:ind w:left="454" w:right="458"/>
        <w:jc w:val="right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142964">
        <w:rPr>
          <w:rFonts w:ascii="Times New Roman" w:eastAsia="Times New Roman" w:hAnsi="Times New Roman" w:cs="Times New Roman"/>
          <w:i/>
          <w:color w:val="000000"/>
          <w:sz w:val="28"/>
        </w:rPr>
        <w:t>г. Челябинск</w:t>
      </w:r>
    </w:p>
    <w:p w:rsid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В изменяющихся условиях педагогу дошкольного образования необходимо уметь ориентироваться в многообразии интегративных подходов к развитию детей, в широком спектре современных технологий. </w:t>
      </w:r>
      <w:r w:rsidRPr="00042E9F">
        <w:rPr>
          <w:rFonts w:ascii="Times New Roman" w:eastAsia="Times New Roman" w:hAnsi="Times New Roman" w:cs="Times New Roman"/>
          <w:color w:val="101010"/>
          <w:sz w:val="28"/>
        </w:rPr>
        <w:t>Образование все более ориентируется на создание таких технологий влияния на личность, в которых обеспечивается баланс между социальными и индивидуальными потребностями, которые обеспечивают готовность личности к реализации собственной индивидуальности и изменениям общества.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На смену традиционным методам приходят активные методы обучения и воспитания, направленные на активизацию познавательного развития ребенка. </w:t>
      </w:r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Основной задачей дошкольных педагогов в настоящее время является выбор методов и форм организации работы с детьми, </w:t>
      </w:r>
      <w:r w:rsidRPr="00042E9F">
        <w:rPr>
          <w:rFonts w:ascii="Times New Roman" w:eastAsia="Times New Roman" w:hAnsi="Times New Roman" w:cs="Times New Roman"/>
          <w:color w:val="101010"/>
          <w:sz w:val="28"/>
        </w:rPr>
        <w:t>направленных на достижение позитивного результата в личностном развитии ребенка, </w:t>
      </w:r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>оптимальных инновационных педагогических технологий, которые в большей мере соответствуют заявленной цели личностного развития воспитанников.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Инновационная образовательная деятельность – это деятельность, благодаря которой происходит развитие образовательного процесса (тогда, как традиционная образовательная деятельность – это деятельность, благодаря которой обеспечивается стабильность образовательного процесса) (А.А. </w:t>
      </w:r>
      <w:proofErr w:type="spellStart"/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>Адамский</w:t>
      </w:r>
      <w:proofErr w:type="spellEnd"/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>Понятие «инновация» трактуется как нововведение. В научной литературе русское слово «нововведение» определяется как целенаправленное изменение, вносящее в среду внедрения новые стабильные элементы «новшества», вызывающие переход системы из одного состояния в другое.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 – это целенаправленный процесс (алгоритм действий), после выполнения которого, получается тот или иной результат.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>Следовательно инновационная педагогическая технология – это определённые действия педагога, вносящие целенаправленные изменения в образовательную деятельность и позволяющие получить определённый педагогический результат в виде приобретённых детьми компетенци</w:t>
      </w:r>
      <w:proofErr w:type="gramStart"/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>й(</w:t>
      </w:r>
      <w:proofErr w:type="gramEnd"/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>усвоенных ими знаний, умений и навыков).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Использование инновационных технологий по силам каждому педагогу, а их внедрение способствует выходу дошкольного образования на качественно новый уровень, доказывающий обоснованность обозначения дошкольного детства как начальной ступени образования в системе общего образования личности.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Цель внедрения инновационных педагогичес</w:t>
      </w:r>
      <w:r w:rsidR="00142964">
        <w:rPr>
          <w:rFonts w:ascii="Times New Roman" w:eastAsia="Times New Roman" w:hAnsi="Times New Roman" w:cs="Times New Roman"/>
          <w:color w:val="333333"/>
          <w:sz w:val="28"/>
          <w:szCs w:val="28"/>
        </w:rPr>
        <w:t>ких технологий в воспитательно-</w:t>
      </w:r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образовательный процесс ДОУ – улучшение качества дошкольного образования и профессиональных навыков педагога, формирование активности ребёнка в познании окружающей действительности, раскрытие индивидуальности в процессе взаимодействия </w:t>
      </w:r>
      <w:r w:rsidRPr="00042E9F">
        <w:rPr>
          <w:rFonts w:ascii="Times New Roman" w:eastAsia="Times New Roman" w:hAnsi="Times New Roman" w:cs="Times New Roman"/>
          <w:color w:val="000000"/>
          <w:sz w:val="28"/>
        </w:rPr>
        <w:t>между всеми субъектами воспитательно-образовательных отношений (пед</w:t>
      </w:r>
      <w:r>
        <w:rPr>
          <w:rFonts w:ascii="Times New Roman" w:eastAsia="Times New Roman" w:hAnsi="Times New Roman" w:cs="Times New Roman"/>
          <w:color w:val="000000"/>
          <w:sz w:val="28"/>
        </w:rPr>
        <w:t>агогами, детьми, родителями)</w:t>
      </w:r>
      <w:r w:rsidRPr="00042E9F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К числу современных образовательных технологий можно отнести:</w:t>
      </w:r>
    </w:p>
    <w:p w:rsidR="00042E9F" w:rsidRPr="00042E9F" w:rsidRDefault="00042E9F" w:rsidP="00142964">
      <w:pPr>
        <w:numPr>
          <w:ilvl w:val="0"/>
          <w:numId w:val="3"/>
        </w:numPr>
        <w:shd w:val="clear" w:color="auto" w:fill="FFFFFF"/>
        <w:spacing w:before="33" w:after="33" w:line="240" w:lineRule="auto"/>
        <w:ind w:left="0"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042E9F">
        <w:rPr>
          <w:rFonts w:ascii="Times New Roman" w:eastAsia="Times New Roman" w:hAnsi="Times New Roman" w:cs="Times New Roman"/>
          <w:color w:val="000000"/>
          <w:sz w:val="28"/>
        </w:rPr>
        <w:t>здоровьесберегающие</w:t>
      </w:r>
      <w:proofErr w:type="spellEnd"/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 технологии;</w:t>
      </w:r>
    </w:p>
    <w:p w:rsidR="00042E9F" w:rsidRPr="00042E9F" w:rsidRDefault="00042E9F" w:rsidP="00142964">
      <w:pPr>
        <w:numPr>
          <w:ilvl w:val="0"/>
          <w:numId w:val="3"/>
        </w:numPr>
        <w:shd w:val="clear" w:color="auto" w:fill="FFFFFF"/>
        <w:spacing w:before="33" w:after="33" w:line="240" w:lineRule="auto"/>
        <w:ind w:left="0"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технологии проектной деятельности;</w:t>
      </w:r>
    </w:p>
    <w:p w:rsidR="00042E9F" w:rsidRPr="00042E9F" w:rsidRDefault="00042E9F" w:rsidP="00142964">
      <w:pPr>
        <w:numPr>
          <w:ilvl w:val="0"/>
          <w:numId w:val="3"/>
        </w:numPr>
        <w:shd w:val="clear" w:color="auto" w:fill="FFFFFF"/>
        <w:spacing w:before="33" w:after="33" w:line="240" w:lineRule="auto"/>
        <w:ind w:left="0"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технологии исследовательской деятельности;</w:t>
      </w:r>
    </w:p>
    <w:p w:rsidR="00042E9F" w:rsidRPr="00042E9F" w:rsidRDefault="00042E9F" w:rsidP="00142964">
      <w:pPr>
        <w:numPr>
          <w:ilvl w:val="0"/>
          <w:numId w:val="3"/>
        </w:numPr>
        <w:shd w:val="clear" w:color="auto" w:fill="FFFFFF"/>
        <w:spacing w:before="33" w:after="33" w:line="240" w:lineRule="auto"/>
        <w:ind w:left="0"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информационно-коммуникационные технологии;</w:t>
      </w:r>
    </w:p>
    <w:p w:rsidR="00042E9F" w:rsidRPr="00042E9F" w:rsidRDefault="00042E9F" w:rsidP="00142964">
      <w:pPr>
        <w:numPr>
          <w:ilvl w:val="0"/>
          <w:numId w:val="3"/>
        </w:numPr>
        <w:shd w:val="clear" w:color="auto" w:fill="FFFFFF"/>
        <w:spacing w:before="33" w:after="33" w:line="240" w:lineRule="auto"/>
        <w:ind w:left="0"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личностно-ориентированные технологии;</w:t>
      </w:r>
    </w:p>
    <w:p w:rsidR="00042E9F" w:rsidRPr="00042E9F" w:rsidRDefault="00042E9F" w:rsidP="00142964">
      <w:pPr>
        <w:numPr>
          <w:ilvl w:val="0"/>
          <w:numId w:val="3"/>
        </w:numPr>
        <w:shd w:val="clear" w:color="auto" w:fill="FFFFFF"/>
        <w:spacing w:before="33" w:after="33" w:line="240" w:lineRule="auto"/>
        <w:ind w:left="0"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игровые технологии;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042E9F">
        <w:rPr>
          <w:rFonts w:ascii="Times New Roman" w:eastAsia="Times New Roman" w:hAnsi="Times New Roman" w:cs="Times New Roman"/>
          <w:b/>
          <w:bCs/>
          <w:color w:val="000000"/>
          <w:sz w:val="28"/>
        </w:rPr>
        <w:t>Здоровьесберегающие</w:t>
      </w:r>
      <w:proofErr w:type="spellEnd"/>
      <w:r w:rsidRPr="00042E9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педагогические технологии: </w:t>
      </w:r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целью </w:t>
      </w:r>
      <w:proofErr w:type="spellStart"/>
      <w:r w:rsidRPr="00042E9F">
        <w:rPr>
          <w:rFonts w:ascii="Times New Roman" w:eastAsia="Times New Roman" w:hAnsi="Times New Roman" w:cs="Times New Roman"/>
          <w:color w:val="000000"/>
          <w:sz w:val="28"/>
        </w:rPr>
        <w:t>здоровьесберегающих</w:t>
      </w:r>
      <w:proofErr w:type="spellEnd"/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 технологий является создание условий для обеспечения ребенку возможности сохранения здоровья, формирования у него необходимых знаний, умений, навыков, необходимых для поддержки собственного здоровья и формирования представлений о здоровом образе жизни.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Они могут быть направлены;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-  </w:t>
      </w:r>
      <w:r w:rsidRPr="00042E9F">
        <w:rPr>
          <w:rFonts w:ascii="Times New Roman" w:eastAsia="Times New Roman" w:hAnsi="Times New Roman" w:cs="Times New Roman"/>
          <w:color w:val="000000"/>
          <w:sz w:val="28"/>
        </w:rPr>
        <w:t>на физическое развитие ребёнка посредством различных видов гимнастик (дыхательной, пальчиковой, зрительной, утренней, пробуждающей, динамической), закаливания (водой, воздухом, солнцем);</w:t>
      </w:r>
      <w:proofErr w:type="gramEnd"/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  </w:t>
      </w:r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использование физкультминуток на занятиях и между ними; </w:t>
      </w:r>
      <w:proofErr w:type="spellStart"/>
      <w:r w:rsidRPr="00042E9F">
        <w:rPr>
          <w:rFonts w:ascii="Times New Roman" w:eastAsia="Times New Roman" w:hAnsi="Times New Roman" w:cs="Times New Roman"/>
          <w:color w:val="000000"/>
          <w:sz w:val="28"/>
        </w:rPr>
        <w:t>самомассажа</w:t>
      </w:r>
      <w:proofErr w:type="spellEnd"/>
      <w:r w:rsidRPr="00042E9F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  </w:t>
      </w:r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они могут знакомить с культурой здоровья, могут обучать здоровому образу жизни через коммуникативные игры, беседы, дидактические игры, </w:t>
      </w:r>
      <w:proofErr w:type="spellStart"/>
      <w:r w:rsidRPr="00042E9F">
        <w:rPr>
          <w:rFonts w:ascii="Times New Roman" w:eastAsia="Times New Roman" w:hAnsi="Times New Roman" w:cs="Times New Roman"/>
          <w:color w:val="000000"/>
          <w:sz w:val="28"/>
        </w:rPr>
        <w:t>логоритмику</w:t>
      </w:r>
      <w:proofErr w:type="spellEnd"/>
      <w:r w:rsidRPr="00042E9F">
        <w:rPr>
          <w:rFonts w:ascii="Times New Roman" w:eastAsia="Times New Roman" w:hAnsi="Times New Roman" w:cs="Times New Roman"/>
          <w:color w:val="000000"/>
          <w:sz w:val="28"/>
        </w:rPr>
        <w:t>, физкультурные занятия, </w:t>
      </w:r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>спортивные праздники, спортивные игры;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  </w:t>
      </w:r>
      <w:r w:rsidRPr="00042E9F">
        <w:rPr>
          <w:rFonts w:ascii="Times New Roman" w:eastAsia="Times New Roman" w:hAnsi="Times New Roman" w:cs="Times New Roman"/>
          <w:color w:val="000000"/>
          <w:sz w:val="28"/>
        </w:rPr>
        <w:t>они могут быть коррекционными и реализовываться на сеансах различного вида терапий (</w:t>
      </w:r>
      <w:proofErr w:type="spellStart"/>
      <w:r w:rsidRPr="00042E9F">
        <w:rPr>
          <w:rFonts w:ascii="Times New Roman" w:eastAsia="Times New Roman" w:hAnsi="Times New Roman" w:cs="Times New Roman"/>
          <w:color w:val="000000"/>
          <w:sz w:val="28"/>
        </w:rPr>
        <w:t>ар</w:t>
      </w:r>
      <w:proofErr w:type="gramStart"/>
      <w:r w:rsidRPr="00042E9F">
        <w:rPr>
          <w:rFonts w:ascii="Times New Roman" w:eastAsia="Times New Roman" w:hAnsi="Times New Roman" w:cs="Times New Roman"/>
          <w:color w:val="000000"/>
          <w:sz w:val="28"/>
        </w:rPr>
        <w:t>т</w:t>
      </w:r>
      <w:proofErr w:type="spellEnd"/>
      <w:r w:rsidRPr="00042E9F"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gramEnd"/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042E9F">
        <w:rPr>
          <w:rFonts w:ascii="Times New Roman" w:eastAsia="Times New Roman" w:hAnsi="Times New Roman" w:cs="Times New Roman"/>
          <w:color w:val="000000"/>
          <w:sz w:val="28"/>
        </w:rPr>
        <w:t>сказко</w:t>
      </w:r>
      <w:proofErr w:type="spellEnd"/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-, </w:t>
      </w:r>
      <w:proofErr w:type="spellStart"/>
      <w:r w:rsidRPr="00042E9F">
        <w:rPr>
          <w:rFonts w:ascii="Times New Roman" w:eastAsia="Times New Roman" w:hAnsi="Times New Roman" w:cs="Times New Roman"/>
          <w:color w:val="000000"/>
          <w:sz w:val="28"/>
        </w:rPr>
        <w:t>цвето</w:t>
      </w:r>
      <w:proofErr w:type="spellEnd"/>
      <w:r w:rsidRPr="00042E9F">
        <w:rPr>
          <w:rFonts w:ascii="Times New Roman" w:eastAsia="Times New Roman" w:hAnsi="Times New Roman" w:cs="Times New Roman"/>
          <w:color w:val="000000"/>
          <w:sz w:val="28"/>
        </w:rPr>
        <w:t>-);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релаксации;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Технологии проектной деятельности: </w:t>
      </w:r>
      <w:r w:rsidRPr="00042E9F">
        <w:rPr>
          <w:rFonts w:ascii="Times New Roman" w:eastAsia="Times New Roman" w:hAnsi="Times New Roman" w:cs="Times New Roman"/>
          <w:color w:val="000000"/>
          <w:sz w:val="28"/>
        </w:rPr>
        <w:t>их смысл заключается в проблемной деятельности, которая осуществляется ребёнком совместно с педагогом посредством создания проблемной ситуации. </w:t>
      </w:r>
      <w:r w:rsidRPr="00042E9F">
        <w:rPr>
          <w:rFonts w:ascii="Times New Roman" w:eastAsia="Times New Roman" w:hAnsi="Times New Roman" w:cs="Times New Roman"/>
          <w:color w:val="101010"/>
          <w:sz w:val="28"/>
        </w:rPr>
        <w:t>Проблемная ситуация – это познавательная задача, которая характеризуется противоречием между имеющимися знаниями, умением и предъявленными требованиями.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Ответы на поставленные вопросы и знания, которые ребёнок получает в ходе работы над проектом, становятся его личным достоянием и закрепляются в уже имеющейся системе знаний об окружающем мире.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Проекты различаются по количеству участников (индивидуальные, парные, групповые, коллективные);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По продолжительности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042E9F">
        <w:rPr>
          <w:rFonts w:ascii="Times New Roman" w:eastAsia="Times New Roman" w:hAnsi="Times New Roman" w:cs="Times New Roman"/>
          <w:color w:val="000000"/>
          <w:sz w:val="28"/>
        </w:rPr>
        <w:t>(краткосрочные, средней продолжительности, долгосрочные);</w:t>
      </w:r>
      <w:proofErr w:type="gramEnd"/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По приоритетному методу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(творческие, игровые, исследовательские, информационные);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По тематике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(включают семью воспитанника, природу, общество, культурные ценности и другое).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</w:p>
    <w:p w:rsidR="00042E9F" w:rsidRPr="00042E9F" w:rsidRDefault="00042E9F" w:rsidP="001429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042E9F">
        <w:rPr>
          <w:rFonts w:ascii="Times New Roman" w:eastAsia="Times New Roman" w:hAnsi="Times New Roman" w:cs="Times New Roman"/>
          <w:b/>
          <w:bCs/>
          <w:color w:val="101010"/>
          <w:kern w:val="36"/>
          <w:sz w:val="32"/>
        </w:rPr>
        <w:t>Технологии исследовательской деятельности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Исследовательская деятельность помогает ребёнку выявлять проблему и посредством ряда действий её решить, что-то исследуя или проводя эксперименты. Задача педагога состоит в создании специальных условий для экспериментальной деятельности, где ребёнок подобно учёному проводит исследования, экспериментирует, делает опыты и в результате своих действий получает ответ.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В содержании познавательно-исследовательской деятельности содержатся опыты (экспериментирование) с предметами и веществами, коллекционирование (классификационная работа), путешествие по карте и «реке времени».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Используются следующие методы и приёмы;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беседы,</w:t>
      </w:r>
    </w:p>
    <w:p w:rsidR="00042E9F" w:rsidRPr="00042E9F" w:rsidRDefault="00142964" w:rsidP="00142964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  </w:t>
      </w:r>
      <w:r w:rsidR="00042E9F" w:rsidRPr="00042E9F">
        <w:rPr>
          <w:rFonts w:ascii="Times New Roman" w:eastAsia="Times New Roman" w:hAnsi="Times New Roman" w:cs="Times New Roman"/>
          <w:color w:val="000000"/>
          <w:sz w:val="28"/>
        </w:rPr>
        <w:t>постановка и решение вопросов проблемного характера, наблюдения,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моделирование (создание моделей об изменениях в неживой природе), опыты,</w:t>
      </w:r>
    </w:p>
    <w:p w:rsidR="00042E9F" w:rsidRPr="00042E9F" w:rsidRDefault="00142964" w:rsidP="00142964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  </w:t>
      </w:r>
      <w:r w:rsidR="00042E9F" w:rsidRPr="00042E9F">
        <w:rPr>
          <w:rFonts w:ascii="Times New Roman" w:eastAsia="Times New Roman" w:hAnsi="Times New Roman" w:cs="Times New Roman"/>
          <w:color w:val="000000"/>
          <w:sz w:val="28"/>
        </w:rPr>
        <w:t>фиксация результатов: наблюдений, опытов, экспериментов, трудовой деятельности;</w:t>
      </w:r>
    </w:p>
    <w:p w:rsidR="00042E9F" w:rsidRPr="00042E9F" w:rsidRDefault="00142964" w:rsidP="00142964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  </w:t>
      </w:r>
      <w:r w:rsidR="00042E9F" w:rsidRPr="00042E9F">
        <w:rPr>
          <w:rFonts w:ascii="Times New Roman" w:eastAsia="Times New Roman" w:hAnsi="Times New Roman" w:cs="Times New Roman"/>
          <w:color w:val="000000"/>
          <w:sz w:val="28"/>
        </w:rPr>
        <w:t>«погружение» в краски, звуки, запахи и образы природы, подражание голосам и звукам природы,</w:t>
      </w:r>
    </w:p>
    <w:p w:rsidR="00042E9F" w:rsidRPr="00042E9F" w:rsidRDefault="00142964" w:rsidP="00142964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-  </w:t>
      </w:r>
      <w:r w:rsidR="00042E9F" w:rsidRPr="00042E9F">
        <w:rPr>
          <w:rFonts w:ascii="Times New Roman" w:eastAsia="Times New Roman" w:hAnsi="Times New Roman" w:cs="Times New Roman"/>
          <w:color w:val="000000"/>
          <w:sz w:val="28"/>
        </w:rPr>
        <w:t>использование художественного слова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042E9F" w:rsidRPr="00042E9F">
        <w:rPr>
          <w:rFonts w:ascii="Times New Roman" w:eastAsia="Times New Roman" w:hAnsi="Times New Roman" w:cs="Times New Roman"/>
          <w:color w:val="000000"/>
          <w:sz w:val="28"/>
        </w:rPr>
        <w:t>дидактические игры, игровые обучающие и творчески развивающие ситуации, трудовые поручения, действия.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</w:p>
    <w:p w:rsidR="00042E9F" w:rsidRPr="00042E9F" w:rsidRDefault="00042E9F" w:rsidP="001429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-1"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2E9F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Информационно-коммуникационные технологии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Мир, в котором развивается современный ребенок, коренным образом отличается от мира, 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101010"/>
          <w:sz w:val="28"/>
        </w:rPr>
        <w:t xml:space="preserve">Целью информационно-коммуникационных технологий является развитие информационной компетентности дошкольников, формирование </w:t>
      </w:r>
      <w:r w:rsidRPr="00042E9F">
        <w:rPr>
          <w:rFonts w:ascii="Times New Roman" w:eastAsia="Times New Roman" w:hAnsi="Times New Roman" w:cs="Times New Roman"/>
          <w:color w:val="101010"/>
          <w:sz w:val="28"/>
        </w:rPr>
        <w:lastRenderedPageBreak/>
        <w:t>основ, элементов знаний, умений и ценностного отношения к информации и информационным процессам, позволяющим ребёнку включаться в доступные ему виды информационной деятельности: познавательной, информационной, коммуникационной. Компьютер привлекателен для детей. В процессе своей деятельности за компьютером дошкольник приобретает уверенность в себе.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101010"/>
          <w:sz w:val="28"/>
        </w:rPr>
        <w:t xml:space="preserve">Компьютер позволяет моделировать жизненные ситуации, которые нельзя увидеть в повседневной жизни. Использование ИКТ на занятиях имеет ряд преимуществ перед традиционными формами организации занятий, </w:t>
      </w:r>
      <w:proofErr w:type="gramStart"/>
      <w:r w:rsidRPr="00042E9F">
        <w:rPr>
          <w:rFonts w:ascii="Times New Roman" w:eastAsia="Times New Roman" w:hAnsi="Times New Roman" w:cs="Times New Roman"/>
          <w:color w:val="101010"/>
          <w:sz w:val="28"/>
        </w:rPr>
        <w:t>представляет возможность</w:t>
      </w:r>
      <w:proofErr w:type="gramEnd"/>
      <w:r w:rsidRPr="00042E9F">
        <w:rPr>
          <w:rFonts w:ascii="Times New Roman" w:eastAsia="Times New Roman" w:hAnsi="Times New Roman" w:cs="Times New Roman"/>
          <w:color w:val="101010"/>
          <w:sz w:val="28"/>
        </w:rPr>
        <w:t xml:space="preserve"> индивидуализации обучения. Использование слайдовых презентаций, анимации, фильмов позволяет вызвать активный познавательный интерес у детей к изучаемым явлениям.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Немаловажную роль имеет использование ИКТ в работе современного педагога.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Подбор иллюстративного материала к занятиям и для оформления стендов, группы, (сканирование, интернет, принтер, презентация).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Подбор дополнительного познавательного материала к занятиям, знакомство со сценариями праздников и других мероприятий, изготовление буклетов, памяток и другого печатного материала для родителей и педагогов.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Обмен опытом, знакомство с периодикой, наработками других педагогов России и зарубежья.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Оформление групповой документации, отчетов. Создание презентаций в программе </w:t>
      </w:r>
      <w:proofErr w:type="spellStart"/>
      <w:proofErr w:type="gramStart"/>
      <w:r w:rsidRPr="00042E9F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042E9F">
        <w:rPr>
          <w:rFonts w:ascii="Times New Roman" w:eastAsia="Times New Roman" w:hAnsi="Times New Roman" w:cs="Times New Roman"/>
          <w:color w:val="000000"/>
          <w:sz w:val="28"/>
        </w:rPr>
        <w:t>ower</w:t>
      </w:r>
      <w:proofErr w:type="spellEnd"/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42E9F">
        <w:rPr>
          <w:rFonts w:ascii="Times New Roman" w:eastAsia="Times New Roman" w:hAnsi="Times New Roman" w:cs="Times New Roman"/>
          <w:color w:val="000000"/>
          <w:sz w:val="28"/>
        </w:rPr>
        <w:t>Рoint</w:t>
      </w:r>
      <w:proofErr w:type="spellEnd"/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Личностно-ориентированные технологии </w:t>
      </w:r>
      <w:r w:rsidRPr="00042E9F">
        <w:rPr>
          <w:rFonts w:ascii="Times New Roman" w:eastAsia="Times New Roman" w:hAnsi="Times New Roman" w:cs="Times New Roman"/>
          <w:color w:val="000000"/>
          <w:sz w:val="28"/>
        </w:rPr>
        <w:t>обеспечивают условия для развития индивидуальности ребёнка. Это учёт индивидуальных особенностей, интересов ребёнка, его возможностей и состояния. Выявление темпов развития позволяет воспитателю поддерживать каждого ребенка на его уровне развития. В рамках личностно-ориентированных технологий самостоятельными направлениями выделяются: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Гуманно-личностные технологии, отличающиеся своей гуманистической сущностью, психолого-терапевтической направленностью на оказание помощи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ребенку с ослабленным здоровьем, в период адаптации к условиям дошкольного учреждения.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Технология сотрудничества 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— ребенок». Педагог и дети создают условия развивающей среды, изготавливают пособия, игрушки, подарки к праздникам.</w:t>
      </w:r>
    </w:p>
    <w:p w:rsid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Совместно определяют разнообразную творческую деятельность (игры, труд, концерты, праздники, развлечения).</w:t>
      </w:r>
    </w:p>
    <w:p w:rsidR="00142964" w:rsidRPr="00042E9F" w:rsidRDefault="00142964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</w:p>
    <w:p w:rsidR="00042E9F" w:rsidRPr="00042E9F" w:rsidRDefault="00042E9F" w:rsidP="001429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-1"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2E9F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Игровые технологии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Игра - один из основных видов деятельности человека, удивительный феномен нашего существования. По определению, игра - это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поведением. Игру как метод обучения, передачи опыта старших поколений младшим люди использовали с древности.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Педагогическая игра обладает существенным признаком -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учебно-познавательной направленностью. Строится как целостное образование, охватывающее определенную часть учебного процесса и объединенное общим содержанием, сюжетом, персонажем.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Среди игр и игровых упражнений можно выделить: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Игры и упражнения, которые помогают выделять характерные признаки предметов, то есть учат сравнивать,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игры, которые помогают обобщать предметы по определённым признакам, игры, которые учат ребёнка отделять вымысел </w:t>
      </w:r>
      <w:proofErr w:type="gramStart"/>
      <w:r w:rsidRPr="00042E9F">
        <w:rPr>
          <w:rFonts w:ascii="Times New Roman" w:eastAsia="Times New Roman" w:hAnsi="Times New Roman" w:cs="Times New Roman"/>
          <w:color w:val="000000"/>
          <w:sz w:val="28"/>
        </w:rPr>
        <w:t>от</w:t>
      </w:r>
      <w:proofErr w:type="gramEnd"/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 реального,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игры, которые воспитывают общение в коллективе, развивают быстроту реакции, смекалку и другое.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>Составление игровых технологий из отдельных игр и элементов — забота каждого воспитателя.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Инновационные технологии — это система методов, способов, приёмов обучения, воспитательных средств, направленных на достижение позитивного результата за счёт динамичных изменений в личностном развитии ребёнка в современных </w:t>
      </w:r>
      <w:proofErr w:type="spellStart"/>
      <w:r w:rsidRPr="00042E9F">
        <w:rPr>
          <w:rFonts w:ascii="Times New Roman" w:eastAsia="Times New Roman" w:hAnsi="Times New Roman" w:cs="Times New Roman"/>
          <w:color w:val="000000"/>
          <w:sz w:val="28"/>
        </w:rPr>
        <w:t>социокультурных</w:t>
      </w:r>
      <w:proofErr w:type="spellEnd"/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 условиях. Педагогические инновации могут либо изменять процессы воспитания и обучения, либо совершенствовать. Инновационные технологии сочетают прогрессивные </w:t>
      </w:r>
      <w:proofErr w:type="spellStart"/>
      <w:r w:rsidRPr="00042E9F">
        <w:rPr>
          <w:rFonts w:ascii="Times New Roman" w:eastAsia="Times New Roman" w:hAnsi="Times New Roman" w:cs="Times New Roman"/>
          <w:color w:val="000000"/>
          <w:sz w:val="28"/>
        </w:rPr>
        <w:t>креативные</w:t>
      </w:r>
      <w:proofErr w:type="spellEnd"/>
      <w:r w:rsidRPr="00042E9F">
        <w:rPr>
          <w:rFonts w:ascii="Times New Roman" w:eastAsia="Times New Roman" w:hAnsi="Times New Roman" w:cs="Times New Roman"/>
          <w:color w:val="000000"/>
          <w:sz w:val="28"/>
        </w:rPr>
        <w:t xml:space="preserve"> технологии и стереотипные элементы образования, доказавшие свою эффективность в процессе педагогической деятельности. </w:t>
      </w:r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Использование инновационных технологий в дошкольных учреждениях помогает воспитывать и обучать воспитанников в духе времени.</w:t>
      </w:r>
    </w:p>
    <w:p w:rsidR="00042E9F" w:rsidRPr="00042E9F" w:rsidRDefault="00042E9F" w:rsidP="00142964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</w:rPr>
      </w:pPr>
      <w:r w:rsidRPr="00042E9F">
        <w:rPr>
          <w:rFonts w:ascii="Times New Roman" w:eastAsia="Times New Roman" w:hAnsi="Times New Roman" w:cs="Times New Roman"/>
          <w:color w:val="333333"/>
          <w:sz w:val="28"/>
          <w:szCs w:val="28"/>
        </w:rPr>
        <w:t>Помогает подготовить ребят к дальнейшим трудностям, связанным с их образовательным уровнем. Каждый педагог должен идти в ногу со временем, чтобы не отстать от своих воспитанников. Именно поэтому он должен находиться в постоянном поиске новых и интересных способов обучения.</w:t>
      </w:r>
    </w:p>
    <w:p w:rsidR="008B40D0" w:rsidRPr="00E14F2F" w:rsidRDefault="008B40D0" w:rsidP="00E14F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B40D0" w:rsidRPr="00E1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53482"/>
    <w:multiLevelType w:val="multilevel"/>
    <w:tmpl w:val="2774E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E9361C"/>
    <w:multiLevelType w:val="multilevel"/>
    <w:tmpl w:val="3D82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726F27"/>
    <w:multiLevelType w:val="multilevel"/>
    <w:tmpl w:val="20165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14F2F"/>
    <w:rsid w:val="00042E9F"/>
    <w:rsid w:val="00142964"/>
    <w:rsid w:val="008B40D0"/>
    <w:rsid w:val="00E1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42E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14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E14F2F"/>
  </w:style>
  <w:style w:type="character" w:customStyle="1" w:styleId="c19">
    <w:name w:val="c19"/>
    <w:basedOn w:val="a0"/>
    <w:rsid w:val="00E14F2F"/>
  </w:style>
  <w:style w:type="character" w:customStyle="1" w:styleId="c9">
    <w:name w:val="c9"/>
    <w:basedOn w:val="a0"/>
    <w:rsid w:val="00E14F2F"/>
  </w:style>
  <w:style w:type="paragraph" w:customStyle="1" w:styleId="c34">
    <w:name w:val="c34"/>
    <w:basedOn w:val="a"/>
    <w:rsid w:val="00E14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E14F2F"/>
  </w:style>
  <w:style w:type="character" w:customStyle="1" w:styleId="c15">
    <w:name w:val="c15"/>
    <w:basedOn w:val="a0"/>
    <w:rsid w:val="00E14F2F"/>
  </w:style>
  <w:style w:type="paragraph" w:customStyle="1" w:styleId="c14">
    <w:name w:val="c14"/>
    <w:basedOn w:val="a"/>
    <w:rsid w:val="00E14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E14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E14F2F"/>
  </w:style>
  <w:style w:type="character" w:customStyle="1" w:styleId="c1">
    <w:name w:val="c1"/>
    <w:basedOn w:val="a0"/>
    <w:rsid w:val="00E14F2F"/>
  </w:style>
  <w:style w:type="paragraph" w:customStyle="1" w:styleId="c4">
    <w:name w:val="c4"/>
    <w:basedOn w:val="a"/>
    <w:rsid w:val="00E14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14F2F"/>
  </w:style>
  <w:style w:type="character" w:customStyle="1" w:styleId="c3">
    <w:name w:val="c3"/>
    <w:basedOn w:val="a0"/>
    <w:rsid w:val="00E14F2F"/>
  </w:style>
  <w:style w:type="character" w:customStyle="1" w:styleId="c24">
    <w:name w:val="c24"/>
    <w:basedOn w:val="a0"/>
    <w:rsid w:val="00E14F2F"/>
  </w:style>
  <w:style w:type="character" w:customStyle="1" w:styleId="c6">
    <w:name w:val="c6"/>
    <w:basedOn w:val="a0"/>
    <w:rsid w:val="00E14F2F"/>
  </w:style>
  <w:style w:type="character" w:customStyle="1" w:styleId="10">
    <w:name w:val="Заголовок 1 Знак"/>
    <w:basedOn w:val="a0"/>
    <w:link w:val="1"/>
    <w:uiPriority w:val="9"/>
    <w:rsid w:val="00042E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42E9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50">
    <w:name w:val="c50"/>
    <w:basedOn w:val="a0"/>
    <w:rsid w:val="00042E9F"/>
  </w:style>
  <w:style w:type="paragraph" w:customStyle="1" w:styleId="c5">
    <w:name w:val="c5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042E9F"/>
  </w:style>
  <w:style w:type="paragraph" w:customStyle="1" w:styleId="c45">
    <w:name w:val="c45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042E9F"/>
  </w:style>
  <w:style w:type="paragraph" w:customStyle="1" w:styleId="c28">
    <w:name w:val="c28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0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42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2026-08-27T15:48:00Z</dcterms:created>
  <dcterms:modified xsi:type="dcterms:W3CDTF">2026-08-27T16:12:00Z</dcterms:modified>
</cp:coreProperties>
</file>