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0EE" w:rsidRPr="00F970EE" w:rsidRDefault="00F970EE" w:rsidP="00F970EE">
      <w:pPr>
        <w:spacing w:after="0" w:line="240" w:lineRule="auto"/>
        <w:jc w:val="right"/>
        <w:rPr>
          <w:rFonts w:ascii="Times New Roman" w:hAnsi="Times New Roman" w:cs="Times New Roman"/>
          <w:i/>
          <w:sz w:val="28"/>
          <w:szCs w:val="28"/>
        </w:rPr>
      </w:pPr>
      <w:r w:rsidRPr="00F970EE">
        <w:rPr>
          <w:rFonts w:ascii="Times New Roman" w:hAnsi="Times New Roman" w:cs="Times New Roman"/>
          <w:i/>
          <w:sz w:val="28"/>
          <w:szCs w:val="28"/>
        </w:rPr>
        <w:t>Бакшандаева Мария Деомидовна</w:t>
      </w:r>
    </w:p>
    <w:p w:rsidR="00F970EE" w:rsidRPr="00F970EE" w:rsidRDefault="00F970EE" w:rsidP="00F970EE">
      <w:pPr>
        <w:spacing w:after="0" w:line="240" w:lineRule="auto"/>
        <w:jc w:val="right"/>
        <w:rPr>
          <w:rFonts w:ascii="Times New Roman" w:hAnsi="Times New Roman" w:cs="Times New Roman"/>
          <w:i/>
          <w:sz w:val="28"/>
          <w:szCs w:val="28"/>
        </w:rPr>
      </w:pPr>
      <w:r w:rsidRPr="00F970EE">
        <w:rPr>
          <w:rFonts w:ascii="Times New Roman" w:hAnsi="Times New Roman" w:cs="Times New Roman"/>
          <w:i/>
          <w:sz w:val="28"/>
          <w:szCs w:val="28"/>
        </w:rPr>
        <w:t>преподаватель музыкально-теоретических дисциплин</w:t>
      </w:r>
    </w:p>
    <w:p w:rsidR="00F970EE" w:rsidRPr="00F970EE" w:rsidRDefault="00F970EE" w:rsidP="00F970EE">
      <w:pPr>
        <w:spacing w:after="0" w:line="240" w:lineRule="auto"/>
        <w:jc w:val="right"/>
        <w:rPr>
          <w:rFonts w:ascii="Times New Roman" w:hAnsi="Times New Roman" w:cs="Times New Roman"/>
          <w:i/>
          <w:sz w:val="28"/>
          <w:szCs w:val="28"/>
        </w:rPr>
      </w:pPr>
      <w:r w:rsidRPr="00F970EE">
        <w:rPr>
          <w:rFonts w:ascii="Times New Roman" w:hAnsi="Times New Roman" w:cs="Times New Roman"/>
          <w:i/>
          <w:sz w:val="28"/>
          <w:szCs w:val="28"/>
        </w:rPr>
        <w:t>МАОУ ДОД "ДШИ №13(т)" города Набережные Челны</w:t>
      </w:r>
    </w:p>
    <w:p w:rsidR="00F970EE" w:rsidRDefault="00F970EE" w:rsidP="00F970EE">
      <w:pPr>
        <w:jc w:val="center"/>
        <w:rPr>
          <w:rFonts w:ascii="Times New Roman" w:hAnsi="Times New Roman" w:cs="Times New Roman"/>
          <w:sz w:val="28"/>
          <w:szCs w:val="28"/>
        </w:rPr>
      </w:pPr>
    </w:p>
    <w:p w:rsidR="00F970EE" w:rsidRPr="00F970EE" w:rsidRDefault="00714812" w:rsidP="0071481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Обучение импровизации как средство развития музыкального мышления и творческих способностей учащихся</w:t>
      </w:r>
    </w:p>
    <w:p w:rsidR="00F970EE" w:rsidRDefault="00F970EE" w:rsidP="00A12FF6">
      <w:pPr>
        <w:jc w:val="right"/>
        <w:rPr>
          <w:rFonts w:ascii="Times New Roman" w:hAnsi="Times New Roman" w:cs="Times New Roman"/>
          <w:sz w:val="28"/>
          <w:szCs w:val="28"/>
        </w:rPr>
      </w:pPr>
    </w:p>
    <w:p w:rsidR="0073762B" w:rsidRDefault="00A12FF6" w:rsidP="001E2C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Обращение к детскому творчеству как к средству и методу воспитания едва ли не самая главная тема  музыкальной педагогики нашего времени. </w:t>
      </w:r>
    </w:p>
    <w:p w:rsidR="0073762B" w:rsidRDefault="001B62AC" w:rsidP="001E2C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Музыканты-педагоги все более часто обращаются</w:t>
      </w:r>
      <w:r w:rsidR="0073762B" w:rsidRPr="0073762B">
        <w:rPr>
          <w:rFonts w:ascii="Times New Roman" w:hAnsi="Times New Roman" w:cs="Times New Roman"/>
          <w:sz w:val="28"/>
          <w:szCs w:val="28"/>
        </w:rPr>
        <w:t xml:space="preserve"> к творческим видам музыкальной деятельности – импровизации и композиции. </w:t>
      </w:r>
    </w:p>
    <w:p w:rsidR="0073762B" w:rsidRPr="0073762B" w:rsidRDefault="0073762B" w:rsidP="001E2C21">
      <w:pPr>
        <w:spacing w:after="0" w:line="240" w:lineRule="auto"/>
        <w:ind w:firstLine="709"/>
        <w:jc w:val="both"/>
        <w:rPr>
          <w:rFonts w:ascii="Times New Roman" w:hAnsi="Times New Roman" w:cs="Times New Roman"/>
          <w:sz w:val="28"/>
          <w:szCs w:val="28"/>
        </w:rPr>
      </w:pPr>
      <w:r w:rsidRPr="0073762B">
        <w:rPr>
          <w:rFonts w:ascii="Times New Roman" w:hAnsi="Times New Roman" w:cs="Times New Roman"/>
          <w:sz w:val="28"/>
          <w:szCs w:val="28"/>
        </w:rPr>
        <w:t>Настоящее время борьбы, столкно</w:t>
      </w:r>
      <w:r w:rsidR="00F970EE">
        <w:rPr>
          <w:rFonts w:ascii="Times New Roman" w:hAnsi="Times New Roman" w:cs="Times New Roman"/>
          <w:sz w:val="28"/>
          <w:szCs w:val="28"/>
        </w:rPr>
        <w:t xml:space="preserve">вения мнений </w:t>
      </w:r>
      <w:r w:rsidRPr="0073762B">
        <w:rPr>
          <w:rFonts w:ascii="Times New Roman" w:hAnsi="Times New Roman" w:cs="Times New Roman"/>
          <w:sz w:val="28"/>
          <w:szCs w:val="28"/>
        </w:rPr>
        <w:t xml:space="preserve"> требует от школы подготовки поколения, способного к</w:t>
      </w:r>
      <w:r w:rsidR="00F970EE">
        <w:rPr>
          <w:rFonts w:ascii="Times New Roman" w:hAnsi="Times New Roman" w:cs="Times New Roman"/>
          <w:sz w:val="28"/>
          <w:szCs w:val="28"/>
        </w:rPr>
        <w:t xml:space="preserve"> репродуктивной деятельности,</w:t>
      </w:r>
      <w:r w:rsidRPr="0073762B">
        <w:rPr>
          <w:rFonts w:ascii="Times New Roman" w:hAnsi="Times New Roman" w:cs="Times New Roman"/>
          <w:sz w:val="28"/>
          <w:szCs w:val="28"/>
        </w:rPr>
        <w:t xml:space="preserve"> к смелому поиску новых путей развития социальной и экономической сферы. </w:t>
      </w:r>
      <w:r w:rsidR="00F970EE">
        <w:rPr>
          <w:rFonts w:ascii="Times New Roman" w:hAnsi="Times New Roman" w:cs="Times New Roman"/>
          <w:sz w:val="28"/>
          <w:szCs w:val="28"/>
        </w:rPr>
        <w:t>Э</w:t>
      </w:r>
      <w:r w:rsidRPr="0073762B">
        <w:rPr>
          <w:rFonts w:ascii="Times New Roman" w:hAnsi="Times New Roman" w:cs="Times New Roman"/>
          <w:sz w:val="28"/>
          <w:szCs w:val="28"/>
        </w:rPr>
        <w:t>тот факт определяет интерес современной, в частности</w:t>
      </w:r>
      <w:r w:rsidR="00A726C8">
        <w:rPr>
          <w:rFonts w:ascii="Times New Roman" w:hAnsi="Times New Roman" w:cs="Times New Roman"/>
          <w:sz w:val="28"/>
          <w:szCs w:val="28"/>
        </w:rPr>
        <w:t>, музыкальной</w:t>
      </w:r>
      <w:r w:rsidRPr="0073762B">
        <w:rPr>
          <w:rFonts w:ascii="Times New Roman" w:hAnsi="Times New Roman" w:cs="Times New Roman"/>
          <w:sz w:val="28"/>
          <w:szCs w:val="28"/>
        </w:rPr>
        <w:t xml:space="preserve"> педагогики к импровизации, которая представляется одним из эффективных средств формирования творческой личности, способной к созданию нового, ранее не существовавшего, материального либо духовного продукта.</w:t>
      </w:r>
    </w:p>
    <w:p w:rsidR="00A12FF6" w:rsidRDefault="00A12FF6" w:rsidP="001E2C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Практика показывает, что</w:t>
      </w:r>
    </w:p>
    <w:p w:rsidR="00A12FF6" w:rsidRDefault="00A12FF6" w:rsidP="001E2C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"1.Все могут заниматься художественным творчеством. Известно, что все дети любят играть, выдумывать, фантазировать...И это - не что иное, как своеобразные формы проявления творческих данных. Известно также, что все любят музыку: кто - частушку, кто - симфонию, кто - джаз, а кто - туристские песни, но нет людей, которые бы вообще не любили музыку. Это говорит о том, что музыкальные данные имеются у всех людей.</w:t>
      </w:r>
    </w:p>
    <w:p w:rsidR="00A12FF6" w:rsidRDefault="00A12FF6" w:rsidP="001E2C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2.Всем необходимо заниматься художественным творчеством. Необходимо, во-первых, для воспитания человека, ибо ничто не раскрывает так полно и рельефно натуру человека, его душу, как то, что он творит. Во-вторых, для воспитания культурного слушателя, слушателя-художника, ибо тот, кто сам ощутил радость творчества в какой-либо области искусства, способен лучше воспринимать и оценивать то, что делают другие. В-третьих, для воспитания профессионального музыканта, музыканта-художника, ибо полноценным музыкантом может стать лишь тот, кто прошел через творчество."</w:t>
      </w:r>
      <w:r w:rsidR="00770F5F">
        <w:rPr>
          <w:rStyle w:val="af"/>
          <w:rFonts w:ascii="Times New Roman" w:hAnsi="Times New Roman" w:cs="Times New Roman"/>
          <w:sz w:val="28"/>
          <w:szCs w:val="28"/>
        </w:rPr>
        <w:footnoteReference w:id="2"/>
      </w:r>
    </w:p>
    <w:p w:rsidR="00F970EE" w:rsidRPr="00F970EE" w:rsidRDefault="002F4C4F" w:rsidP="001E2C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точки зрения</w:t>
      </w:r>
      <w:r w:rsidR="00F970EE" w:rsidRPr="00F970EE">
        <w:rPr>
          <w:rFonts w:ascii="Times New Roman" w:hAnsi="Times New Roman" w:cs="Times New Roman"/>
          <w:sz w:val="28"/>
          <w:szCs w:val="28"/>
        </w:rPr>
        <w:t xml:space="preserve"> психологии</w:t>
      </w:r>
      <w:r>
        <w:rPr>
          <w:rFonts w:ascii="Times New Roman" w:hAnsi="Times New Roman" w:cs="Times New Roman"/>
          <w:sz w:val="28"/>
          <w:szCs w:val="28"/>
        </w:rPr>
        <w:t xml:space="preserve"> в человеке, благодаря творчеству, раскрываются закономерности и механизмы</w:t>
      </w:r>
      <w:r w:rsidR="00F970EE" w:rsidRPr="00F970EE">
        <w:rPr>
          <w:rFonts w:ascii="Times New Roman" w:hAnsi="Times New Roman" w:cs="Times New Roman"/>
          <w:sz w:val="28"/>
          <w:szCs w:val="28"/>
        </w:rPr>
        <w:t xml:space="preserve"> творч</w:t>
      </w:r>
      <w:r>
        <w:rPr>
          <w:rFonts w:ascii="Times New Roman" w:hAnsi="Times New Roman" w:cs="Times New Roman"/>
          <w:sz w:val="28"/>
          <w:szCs w:val="28"/>
        </w:rPr>
        <w:t>еского процесса и креативности, такие как:</w:t>
      </w:r>
    </w:p>
    <w:p w:rsidR="00F970EE" w:rsidRDefault="002F4C4F" w:rsidP="001E2C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970EE">
        <w:rPr>
          <w:rFonts w:ascii="Times New Roman" w:hAnsi="Times New Roman" w:cs="Times New Roman"/>
          <w:sz w:val="28"/>
          <w:szCs w:val="28"/>
        </w:rPr>
        <w:t>цельность восприятия - способность воспринимать художестванный образ целиком, не дробя его;</w:t>
      </w:r>
    </w:p>
    <w:p w:rsidR="00F970EE" w:rsidRDefault="00F970EE" w:rsidP="001E2C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оригинальность мышления - способность субъективно воспринимать предметы и явления окружающего мира посредтсвом чувств, через личностное, оригинальное восприятие и материализовывать в определенных оригинальных образах;</w:t>
      </w:r>
    </w:p>
    <w:p w:rsidR="00F970EE" w:rsidRDefault="00F970EE" w:rsidP="001E2C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гибкость, вариативность мышления - способность переходить от одного предмета к другому, далекому по содержанию (например музыка и литература);</w:t>
      </w:r>
    </w:p>
    <w:p w:rsidR="00F970EE" w:rsidRDefault="00F970EE" w:rsidP="001E2C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легкость генерирования идей - способность легко , в короткий промежуток времени выдавать несколько разнообразных идей;</w:t>
      </w:r>
    </w:p>
    <w:p w:rsidR="00F970EE" w:rsidRDefault="00F970EE" w:rsidP="001E2C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сближение понятий - способность находить причинно-следственные связи, ассоциировать отдаленные понятия;</w:t>
      </w:r>
    </w:p>
    <w:p w:rsidR="00F970EE" w:rsidRDefault="00F970EE" w:rsidP="001E2C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подсознания - необходимое условие при выдвижении гипотез и генерировании идей, поэтому предвидение и интуиция - необходимая составляющая для любого творческого процесса;</w:t>
      </w:r>
    </w:p>
    <w:p w:rsidR="00F970EE" w:rsidRDefault="00F970EE" w:rsidP="001E2C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способность к открытию - это установление незвестных ранее, объективно существующих закономерностей предметов и явлений окружающего нас мира, вносящих коренные изменения в уровень познания;</w:t>
      </w:r>
    </w:p>
    <w:p w:rsidR="00F970EE" w:rsidRDefault="00F970EE" w:rsidP="001E2C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способность к рефлексии - способность к оценочным действиям;</w:t>
      </w:r>
    </w:p>
    <w:p w:rsidR="00F970EE" w:rsidRDefault="00F970EE" w:rsidP="001E2C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воображение или фантазия - способность не только воспроизводить, но и создавать образы или действия..."</w:t>
      </w:r>
      <w:r>
        <w:rPr>
          <w:rStyle w:val="af"/>
          <w:rFonts w:ascii="Times New Roman" w:hAnsi="Times New Roman" w:cs="Times New Roman"/>
          <w:sz w:val="28"/>
          <w:szCs w:val="28"/>
        </w:rPr>
        <w:footnoteReference w:id="3"/>
      </w:r>
    </w:p>
    <w:p w:rsidR="00F970EE" w:rsidRDefault="00F970EE" w:rsidP="001E2C21">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Задача творческого развития заключается в том, чтобы целенаправленно и систематически развивать составляющие творческого процесса и в то же время формировать потребность в творчестве и общении с искусством. То есть, чтобы ребенок смог научиться не только</w:t>
      </w:r>
      <w:r>
        <w:rPr>
          <w:rFonts w:ascii="Times New Roman" w:hAnsi="Times New Roman" w:cs="Times New Roman"/>
          <w:sz w:val="28"/>
          <w:szCs w:val="28"/>
          <w:lang w:val="en-US"/>
        </w:rPr>
        <w:t xml:space="preserve"> </w:t>
      </w:r>
      <w:r>
        <w:rPr>
          <w:rFonts w:ascii="Times New Roman" w:hAnsi="Times New Roman" w:cs="Times New Roman"/>
          <w:sz w:val="28"/>
          <w:szCs w:val="28"/>
        </w:rPr>
        <w:t>читать заложенный в том или ином произведении искусства авторский замысел, но и свободно выражать свое собственное отношение к тем или иным явлениям жизни.</w:t>
      </w:r>
    </w:p>
    <w:p w:rsidR="00F970EE" w:rsidRDefault="00F970EE" w:rsidP="001E2C21">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w:t>
      </w:r>
      <w:r w:rsidRPr="00F970EE">
        <w:rPr>
          <w:rFonts w:ascii="Times New Roman" w:hAnsi="Times New Roman" w:cs="Times New Roman"/>
          <w:sz w:val="28"/>
          <w:szCs w:val="28"/>
        </w:rPr>
        <w:t>Обучение, основанное не на пассивном изучении материала, а на активном практическом овладении им, более результативно. Тем самым объект познания (музыкальное искусство) актуализируется, то есть приближается к человеку. Так, творческая деятельность способствует разрушению стены равнодушия, вызывая у учащихся положительные эмоции и стимулируя увлеченность школьника.</w:t>
      </w:r>
      <w:r w:rsidRPr="00F970EE">
        <w:rPr>
          <w:rStyle w:val="af"/>
          <w:rFonts w:ascii="Times New Roman" w:hAnsi="Times New Roman" w:cs="Times New Roman"/>
          <w:sz w:val="28"/>
          <w:szCs w:val="28"/>
        </w:rPr>
        <w:t xml:space="preserve"> </w:t>
      </w:r>
      <w:r>
        <w:rPr>
          <w:rStyle w:val="af"/>
          <w:rFonts w:ascii="Times New Roman" w:hAnsi="Times New Roman" w:cs="Times New Roman"/>
          <w:sz w:val="28"/>
          <w:szCs w:val="28"/>
        </w:rPr>
        <w:footnoteReference w:id="4"/>
      </w:r>
    </w:p>
    <w:p w:rsidR="00F970EE" w:rsidRPr="00F970EE" w:rsidRDefault="00F970EE" w:rsidP="001E2C21">
      <w:pPr>
        <w:spacing w:after="0" w:line="240" w:lineRule="auto"/>
        <w:ind w:firstLine="709"/>
        <w:jc w:val="both"/>
        <w:rPr>
          <w:rFonts w:ascii="Times New Roman" w:hAnsi="Times New Roman" w:cs="Times New Roman"/>
          <w:sz w:val="28"/>
          <w:szCs w:val="28"/>
        </w:rPr>
      </w:pPr>
      <w:r w:rsidRPr="00F970EE">
        <w:rPr>
          <w:rFonts w:ascii="Times New Roman" w:hAnsi="Times New Roman" w:cs="Times New Roman"/>
          <w:sz w:val="28"/>
          <w:szCs w:val="28"/>
        </w:rPr>
        <w:t xml:space="preserve">Основа работы </w:t>
      </w:r>
      <w:r w:rsidR="00B505F9">
        <w:rPr>
          <w:rFonts w:ascii="Times New Roman" w:hAnsi="Times New Roman" w:cs="Times New Roman"/>
          <w:sz w:val="28"/>
          <w:szCs w:val="28"/>
        </w:rPr>
        <w:t>по импровизации</w:t>
      </w:r>
      <w:r w:rsidR="00447E34">
        <w:rPr>
          <w:rFonts w:ascii="Times New Roman" w:hAnsi="Times New Roman" w:cs="Times New Roman"/>
          <w:sz w:val="28"/>
          <w:szCs w:val="28"/>
        </w:rPr>
        <w:t xml:space="preserve"> </w:t>
      </w:r>
      <w:r w:rsidRPr="00F970EE">
        <w:rPr>
          <w:rFonts w:ascii="Times New Roman" w:hAnsi="Times New Roman" w:cs="Times New Roman"/>
          <w:sz w:val="28"/>
          <w:szCs w:val="28"/>
        </w:rPr>
        <w:t>– индивидуальное обучение в классе</w:t>
      </w:r>
      <w:r>
        <w:rPr>
          <w:rFonts w:ascii="Times New Roman" w:hAnsi="Times New Roman" w:cs="Times New Roman"/>
          <w:sz w:val="28"/>
          <w:szCs w:val="28"/>
        </w:rPr>
        <w:t xml:space="preserve">. </w:t>
      </w:r>
      <w:r w:rsidRPr="00F970EE">
        <w:rPr>
          <w:rFonts w:ascii="Times New Roman" w:hAnsi="Times New Roman" w:cs="Times New Roman"/>
          <w:sz w:val="28"/>
          <w:szCs w:val="28"/>
        </w:rPr>
        <w:t>Индивидуальный характер урока дает возможность учитывать при преподавании индивидуальные способности и личностные качества каждого ученика. Таким образом, можно выбирать методы, соответствующие возрасту, интересам, способностям и характеру определенного ученика.</w:t>
      </w:r>
    </w:p>
    <w:p w:rsidR="00F970EE" w:rsidRPr="00F970EE" w:rsidRDefault="00F970EE" w:rsidP="001E2C21">
      <w:pPr>
        <w:spacing w:after="0" w:line="240" w:lineRule="auto"/>
        <w:ind w:firstLine="709"/>
        <w:jc w:val="both"/>
        <w:rPr>
          <w:rFonts w:ascii="Times New Roman" w:hAnsi="Times New Roman" w:cs="Times New Roman"/>
          <w:sz w:val="28"/>
          <w:szCs w:val="28"/>
        </w:rPr>
      </w:pPr>
      <w:r w:rsidRPr="00F970EE">
        <w:rPr>
          <w:rFonts w:ascii="Times New Roman" w:hAnsi="Times New Roman" w:cs="Times New Roman"/>
          <w:sz w:val="28"/>
          <w:szCs w:val="28"/>
        </w:rPr>
        <w:t>Импровизация и композиция в детских творческих опытах тесно связаны и взаимообусловлены: без умения сочинять невозможно, импровизировать и, наоборот, без умения импровизировать невозможно, сочинять. Опыт работы позволил установить отличительные черты учебного процесса в формировании навыков импровизации в условиях ДМШ и ДШИ. Они сводятся к следующему:</w:t>
      </w:r>
    </w:p>
    <w:p w:rsidR="00F970EE" w:rsidRPr="00F970EE" w:rsidRDefault="00F970EE" w:rsidP="001E2C21">
      <w:pPr>
        <w:spacing w:after="0" w:line="240" w:lineRule="auto"/>
        <w:ind w:firstLine="709"/>
        <w:jc w:val="both"/>
        <w:rPr>
          <w:rFonts w:ascii="Times New Roman" w:hAnsi="Times New Roman" w:cs="Times New Roman"/>
          <w:sz w:val="28"/>
          <w:szCs w:val="28"/>
        </w:rPr>
      </w:pPr>
      <w:r w:rsidRPr="00F970EE">
        <w:rPr>
          <w:rFonts w:ascii="Times New Roman" w:hAnsi="Times New Roman" w:cs="Times New Roman"/>
          <w:sz w:val="28"/>
          <w:szCs w:val="28"/>
        </w:rPr>
        <w:t>-вводится предельно раннее (с 1 класса) изучение основ функциональной гармонии и аккордики с нормами соединения аккордов по правилам классической традиционной гармонии;</w:t>
      </w:r>
    </w:p>
    <w:p w:rsidR="00F970EE" w:rsidRDefault="00F970EE" w:rsidP="001E2C21">
      <w:pPr>
        <w:spacing w:after="0" w:line="240" w:lineRule="auto"/>
        <w:ind w:firstLine="709"/>
        <w:jc w:val="both"/>
        <w:rPr>
          <w:rFonts w:ascii="Times New Roman" w:hAnsi="Times New Roman" w:cs="Times New Roman"/>
          <w:sz w:val="28"/>
          <w:szCs w:val="28"/>
        </w:rPr>
      </w:pPr>
      <w:r w:rsidRPr="00F970EE">
        <w:rPr>
          <w:rFonts w:ascii="Times New Roman" w:hAnsi="Times New Roman" w:cs="Times New Roman"/>
          <w:sz w:val="28"/>
          <w:szCs w:val="28"/>
        </w:rPr>
        <w:t>-вводится также предельно рано изучение способов мелодической фигурации</w:t>
      </w:r>
      <w:r>
        <w:rPr>
          <w:rFonts w:ascii="Times New Roman" w:hAnsi="Times New Roman" w:cs="Times New Roman"/>
          <w:sz w:val="28"/>
          <w:szCs w:val="28"/>
        </w:rPr>
        <w:t>, различных ладов;</w:t>
      </w:r>
    </w:p>
    <w:p w:rsidR="00F970EE" w:rsidRPr="00F970EE" w:rsidRDefault="002F4C4F" w:rsidP="001E2C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970EE">
        <w:rPr>
          <w:rFonts w:ascii="Times New Roman" w:hAnsi="Times New Roman" w:cs="Times New Roman"/>
          <w:sz w:val="28"/>
          <w:szCs w:val="28"/>
        </w:rPr>
        <w:t>-с первых уроков идет знакомство с формообразующими средствами;</w:t>
      </w:r>
    </w:p>
    <w:p w:rsidR="00F970EE" w:rsidRDefault="00F970EE" w:rsidP="001E2C21">
      <w:pPr>
        <w:spacing w:after="0" w:line="240" w:lineRule="auto"/>
        <w:ind w:firstLine="709"/>
        <w:jc w:val="both"/>
        <w:rPr>
          <w:rFonts w:ascii="Times New Roman" w:hAnsi="Times New Roman" w:cs="Times New Roman"/>
          <w:sz w:val="28"/>
          <w:szCs w:val="28"/>
        </w:rPr>
      </w:pPr>
      <w:r w:rsidRPr="00F970EE">
        <w:rPr>
          <w:rFonts w:ascii="Times New Roman" w:hAnsi="Times New Roman" w:cs="Times New Roman"/>
          <w:sz w:val="28"/>
          <w:szCs w:val="28"/>
        </w:rPr>
        <w:t xml:space="preserve"> -предусматривается развитие навыка мыслить укрупненными музыкальными единицами (стереотипные фигуры ладового тяготения, группы функций, секвенционные построения и пр.);</w:t>
      </w:r>
    </w:p>
    <w:p w:rsidR="00F970EE" w:rsidRDefault="00F970EE" w:rsidP="001E2C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-происходит зн</w:t>
      </w:r>
      <w:r w:rsidR="002F4C4F">
        <w:rPr>
          <w:rFonts w:ascii="Times New Roman" w:hAnsi="Times New Roman" w:cs="Times New Roman"/>
          <w:sz w:val="28"/>
          <w:szCs w:val="28"/>
        </w:rPr>
        <w:t>акомство с музыкальными жанрами, стилями.</w:t>
      </w:r>
    </w:p>
    <w:p w:rsidR="00447E34" w:rsidRPr="00770F5F" w:rsidRDefault="00447E34" w:rsidP="00447E34">
      <w:pPr>
        <w:spacing w:after="0" w:line="240" w:lineRule="auto"/>
        <w:ind w:firstLine="709"/>
        <w:jc w:val="both"/>
        <w:rPr>
          <w:rFonts w:ascii="Times New Roman" w:hAnsi="Times New Roman" w:cs="Times New Roman"/>
          <w:sz w:val="28"/>
          <w:szCs w:val="28"/>
        </w:rPr>
      </w:pPr>
      <w:r w:rsidRPr="00770F5F">
        <w:rPr>
          <w:rFonts w:ascii="Times New Roman" w:hAnsi="Times New Roman" w:cs="Times New Roman"/>
          <w:sz w:val="28"/>
          <w:szCs w:val="28"/>
        </w:rPr>
        <w:t>Важным элементом раннего обучения импровизации является использование с первого урока сразу двух рук на клавиатуре. Не является трагичным некоторая «корявость» в постановке рук. Важнее психологически естественное чувство комфорта, ансамблевого музицирования.</w:t>
      </w:r>
    </w:p>
    <w:p w:rsidR="00447E34" w:rsidRDefault="00447E34" w:rsidP="001E2C21">
      <w:pPr>
        <w:spacing w:after="0" w:line="240" w:lineRule="auto"/>
        <w:ind w:firstLine="709"/>
        <w:jc w:val="both"/>
        <w:rPr>
          <w:rFonts w:ascii="Times New Roman" w:hAnsi="Times New Roman" w:cs="Times New Roman"/>
          <w:sz w:val="28"/>
          <w:szCs w:val="28"/>
        </w:rPr>
      </w:pPr>
      <w:r w:rsidRPr="00770F5F">
        <w:rPr>
          <w:rFonts w:ascii="Times New Roman" w:hAnsi="Times New Roman" w:cs="Times New Roman"/>
          <w:sz w:val="28"/>
          <w:szCs w:val="28"/>
        </w:rPr>
        <w:t>Нотная фиксация на начальном этапе вообще может отсутствовать: музыка осваивается через звуки, а не через ноты. В последующем большую часть тетради ученика составляют всевозможные каталоги  (фактур, моделей форм, орнаментики, гармонических оборотов) играющие роль вспомогательного средства в развитии слуховой памяти.</w:t>
      </w:r>
      <w:r w:rsidRPr="00F970EE">
        <w:rPr>
          <w:rFonts w:ascii="Times New Roman" w:hAnsi="Times New Roman" w:cs="Times New Roman"/>
          <w:sz w:val="28"/>
          <w:szCs w:val="28"/>
        </w:rPr>
        <w:t xml:space="preserve"> </w:t>
      </w:r>
      <w:r>
        <w:rPr>
          <w:rFonts w:ascii="Times New Roman" w:hAnsi="Times New Roman" w:cs="Times New Roman"/>
          <w:sz w:val="28"/>
          <w:szCs w:val="28"/>
        </w:rPr>
        <w:t>"</w:t>
      </w:r>
      <w:r>
        <w:rPr>
          <w:rStyle w:val="af"/>
          <w:rFonts w:ascii="Times New Roman" w:hAnsi="Times New Roman" w:cs="Times New Roman"/>
          <w:sz w:val="28"/>
          <w:szCs w:val="28"/>
        </w:rPr>
        <w:footnoteReference w:id="5"/>
      </w:r>
    </w:p>
    <w:p w:rsidR="00770F5F" w:rsidRDefault="00770F5F" w:rsidP="001E2C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70F5F">
        <w:rPr>
          <w:rFonts w:ascii="Times New Roman" w:hAnsi="Times New Roman" w:cs="Times New Roman"/>
          <w:sz w:val="28"/>
          <w:szCs w:val="28"/>
        </w:rPr>
        <w:t>Уроки импровизации- это уроки совместного музицирования педагога и ученика. В этом тоже есть эмоциональный эффект: ученик с первых уроков чувствует себя музыкантом, на равных с педагогом</w:t>
      </w:r>
      <w:r w:rsidR="00F970EE">
        <w:rPr>
          <w:rFonts w:ascii="Times New Roman" w:hAnsi="Times New Roman" w:cs="Times New Roman"/>
          <w:sz w:val="28"/>
          <w:szCs w:val="28"/>
        </w:rPr>
        <w:t>.</w:t>
      </w:r>
    </w:p>
    <w:p w:rsidR="00F970EE" w:rsidRDefault="00770F5F" w:rsidP="001E2C21">
      <w:pPr>
        <w:spacing w:after="0" w:line="240" w:lineRule="auto"/>
        <w:ind w:firstLine="709"/>
        <w:jc w:val="both"/>
        <w:rPr>
          <w:rFonts w:ascii="Times New Roman" w:hAnsi="Times New Roman" w:cs="Times New Roman"/>
          <w:sz w:val="28"/>
          <w:szCs w:val="28"/>
        </w:rPr>
      </w:pPr>
      <w:r w:rsidRPr="00770F5F">
        <w:rPr>
          <w:rFonts w:ascii="Times New Roman" w:hAnsi="Times New Roman" w:cs="Times New Roman"/>
          <w:sz w:val="28"/>
          <w:szCs w:val="28"/>
        </w:rPr>
        <w:t xml:space="preserve">Для успешного ведения курса необходимо желание и воля. </w:t>
      </w:r>
      <w:r w:rsidR="00F970EE" w:rsidRPr="00770F5F">
        <w:rPr>
          <w:rFonts w:ascii="Times New Roman" w:hAnsi="Times New Roman" w:cs="Times New Roman"/>
          <w:sz w:val="28"/>
          <w:szCs w:val="28"/>
        </w:rPr>
        <w:t>С первых уроков ребенок должен чувствовать успешность своих действий. Педагог должен демонстрировать ученику свое «восхищение», «радость» по поводу его игры. Ребенок должен чувствовать азарт, веру в свои возможности. По мере нарастающего интереса ученика, эмоциональная эйфория педагога может снижаться.  Не всегда уместны арифметические оценки на первых порах.</w:t>
      </w:r>
    </w:p>
    <w:p w:rsidR="00F970EE" w:rsidRDefault="00770F5F" w:rsidP="001E2C21">
      <w:pPr>
        <w:spacing w:after="0" w:line="240" w:lineRule="auto"/>
        <w:ind w:firstLine="709"/>
        <w:jc w:val="both"/>
        <w:rPr>
          <w:rFonts w:ascii="Times New Roman" w:hAnsi="Times New Roman" w:cs="Times New Roman"/>
          <w:sz w:val="28"/>
          <w:szCs w:val="28"/>
        </w:rPr>
      </w:pPr>
      <w:r w:rsidRPr="00770F5F">
        <w:rPr>
          <w:rFonts w:ascii="Times New Roman" w:hAnsi="Times New Roman" w:cs="Times New Roman"/>
          <w:sz w:val="28"/>
          <w:szCs w:val="28"/>
        </w:rPr>
        <w:t xml:space="preserve"> Зажатость может быть вызвана боязнью инструмента, авторитарностью педагога. </w:t>
      </w:r>
    </w:p>
    <w:p w:rsidR="00F970EE" w:rsidRDefault="00770F5F" w:rsidP="001E2C21">
      <w:pPr>
        <w:spacing w:after="0" w:line="240" w:lineRule="auto"/>
        <w:ind w:firstLine="709"/>
        <w:jc w:val="both"/>
        <w:rPr>
          <w:rFonts w:ascii="Times New Roman" w:hAnsi="Times New Roman" w:cs="Times New Roman"/>
          <w:sz w:val="28"/>
          <w:szCs w:val="28"/>
        </w:rPr>
      </w:pPr>
      <w:r w:rsidRPr="00770F5F">
        <w:rPr>
          <w:rFonts w:ascii="Times New Roman" w:hAnsi="Times New Roman" w:cs="Times New Roman"/>
          <w:sz w:val="28"/>
          <w:szCs w:val="28"/>
        </w:rPr>
        <w:t xml:space="preserve"> Ансамблевое обучение предполагает использование двух инструментов в классе. За первым</w:t>
      </w:r>
      <w:r w:rsidR="00F970EE">
        <w:rPr>
          <w:rFonts w:ascii="Times New Roman" w:hAnsi="Times New Roman" w:cs="Times New Roman"/>
          <w:sz w:val="28"/>
          <w:szCs w:val="28"/>
        </w:rPr>
        <w:t xml:space="preserve"> - ученик, за вторым -</w:t>
      </w:r>
      <w:r w:rsidRPr="00770F5F">
        <w:rPr>
          <w:rFonts w:ascii="Times New Roman" w:hAnsi="Times New Roman" w:cs="Times New Roman"/>
          <w:sz w:val="28"/>
          <w:szCs w:val="28"/>
        </w:rPr>
        <w:t xml:space="preserve"> педагог. Ученик сразу должен ощущать собственное пространство и получать всю необходимую информацию</w:t>
      </w:r>
      <w:r w:rsidR="00F970EE">
        <w:rPr>
          <w:rFonts w:ascii="Times New Roman" w:hAnsi="Times New Roman" w:cs="Times New Roman"/>
          <w:sz w:val="28"/>
          <w:szCs w:val="28"/>
        </w:rPr>
        <w:t xml:space="preserve"> со второго инструмента, то есть н</w:t>
      </w:r>
      <w:r w:rsidRPr="00770F5F">
        <w:rPr>
          <w:rFonts w:ascii="Times New Roman" w:hAnsi="Times New Roman" w:cs="Times New Roman"/>
          <w:sz w:val="28"/>
          <w:szCs w:val="28"/>
        </w:rPr>
        <w:t>а расстоянии и на слух. Должен быть исключен показ с клавиш на одном инструменте</w:t>
      </w:r>
      <w:r w:rsidR="00F970EE">
        <w:rPr>
          <w:rFonts w:ascii="Times New Roman" w:hAnsi="Times New Roman" w:cs="Times New Roman"/>
          <w:sz w:val="28"/>
          <w:szCs w:val="28"/>
        </w:rPr>
        <w:t>.</w:t>
      </w:r>
      <w:r w:rsidRPr="00770F5F">
        <w:rPr>
          <w:rFonts w:ascii="Times New Roman" w:hAnsi="Times New Roman" w:cs="Times New Roman"/>
          <w:sz w:val="28"/>
          <w:szCs w:val="28"/>
        </w:rPr>
        <w:t xml:space="preserve"> Следует деликатно запретить ученику смотреть на клавиатуру второго инструмента. Все, что показывает педагог, точнее озвучивает — воспринимается на слух и переносится учеником на собственный инструмент.</w:t>
      </w:r>
      <w:r w:rsidR="00F970EE" w:rsidRPr="00770F5F">
        <w:rPr>
          <w:rFonts w:ascii="Times New Roman" w:hAnsi="Times New Roman" w:cs="Times New Roman"/>
          <w:sz w:val="28"/>
          <w:szCs w:val="28"/>
        </w:rPr>
        <w:t xml:space="preserve"> Ансамблевое музицирование удобно по причине того, что принцип копирования и подражания естественным образом отвечает детской натуре.</w:t>
      </w:r>
    </w:p>
    <w:p w:rsidR="00F970EE" w:rsidRPr="00F970EE" w:rsidRDefault="00F970EE" w:rsidP="001E2C21">
      <w:pPr>
        <w:spacing w:after="0" w:line="240" w:lineRule="auto"/>
        <w:ind w:firstLine="709"/>
        <w:jc w:val="both"/>
        <w:rPr>
          <w:rFonts w:ascii="Times New Roman" w:hAnsi="Times New Roman" w:cs="Times New Roman"/>
          <w:sz w:val="28"/>
          <w:szCs w:val="28"/>
        </w:rPr>
      </w:pPr>
      <w:r w:rsidRPr="00F970EE">
        <w:rPr>
          <w:rFonts w:ascii="Times New Roman" w:hAnsi="Times New Roman" w:cs="Times New Roman"/>
          <w:sz w:val="28"/>
          <w:szCs w:val="28"/>
        </w:rPr>
        <w:t>Важным стимулирующим фактором также являют</w:t>
      </w:r>
      <w:r>
        <w:rPr>
          <w:rFonts w:ascii="Times New Roman" w:hAnsi="Times New Roman" w:cs="Times New Roman"/>
          <w:sz w:val="28"/>
          <w:szCs w:val="28"/>
        </w:rPr>
        <w:t>ся внеурочные формы работы</w:t>
      </w:r>
      <w:r w:rsidRPr="00F970EE">
        <w:rPr>
          <w:rFonts w:ascii="Times New Roman" w:hAnsi="Times New Roman" w:cs="Times New Roman"/>
          <w:sz w:val="28"/>
          <w:szCs w:val="28"/>
        </w:rPr>
        <w:t xml:space="preserve">. Нельзя забывать, что импровизация и концертность тесно связаны, поэтому чаще следует выносить творческие опыты учеников за пределы классной аудитории. На первых порах это могут быть выступления перед узким кругом родителей, где ученики показывают заранее подготовленные музыкальные «эскизы». Строго говоря, импровизацией это назвать еще нельзя, но здесь важна психологическая адаптация к «экстремальным» условиям концерта. От нее в будущем зависит степень хладнокровия уже при собственно </w:t>
      </w:r>
      <w:r w:rsidRPr="00F970EE">
        <w:rPr>
          <w:rFonts w:ascii="Times New Roman" w:hAnsi="Times New Roman" w:cs="Times New Roman"/>
          <w:sz w:val="28"/>
          <w:szCs w:val="28"/>
        </w:rPr>
        <w:lastRenderedPageBreak/>
        <w:t>импровизации. Надо заметить, что лишь чисто внешне импровизация выглядит как стихийный поток мысли. На самом деле она воплощает строгую рационализированную работу при высокой художественной одухотворенности исполнителя.</w:t>
      </w:r>
    </w:p>
    <w:p w:rsidR="00F970EE" w:rsidRDefault="00F970EE" w:rsidP="001E2C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художественное творчество детей - это способ привести к синтезу все компоненты музыкального образования, то есть применить на практике все имеющиеся знания в области сольфеджио, музыкальной литературы, а также исполнительские навыки. В процессе воспитания и обучения все предметы должны быть тесно связаны между собой, должны работать "друг на друга".</w:t>
      </w:r>
    </w:p>
    <w:p w:rsidR="00F970EE" w:rsidRPr="00F970EE" w:rsidRDefault="00F970EE" w:rsidP="001E2C21">
      <w:pPr>
        <w:spacing w:after="0" w:line="240" w:lineRule="auto"/>
        <w:ind w:firstLine="709"/>
        <w:jc w:val="both"/>
        <w:rPr>
          <w:rFonts w:ascii="Times New Roman" w:hAnsi="Times New Roman" w:cs="Times New Roman"/>
          <w:sz w:val="28"/>
          <w:szCs w:val="28"/>
          <w:lang w:val="en-US"/>
        </w:rPr>
      </w:pPr>
      <w:r w:rsidRPr="00F970EE">
        <w:rPr>
          <w:rFonts w:ascii="Times New Roman" w:hAnsi="Times New Roman" w:cs="Times New Roman"/>
          <w:sz w:val="28"/>
          <w:szCs w:val="28"/>
        </w:rPr>
        <w:t>В личностном плане детское творчество не столько основано на имеющихся задатках, знаниях, умениях, навыках, сколько развивает их, способствуя становлению личности, созиданию самого себя, оно более средство саморазвития, нежели самореализации.</w:t>
      </w:r>
    </w:p>
    <w:p w:rsidR="00F970EE" w:rsidRDefault="00F970EE" w:rsidP="001E2C21">
      <w:pPr>
        <w:spacing w:after="0" w:line="240" w:lineRule="auto"/>
        <w:ind w:firstLine="709"/>
        <w:jc w:val="both"/>
      </w:pPr>
    </w:p>
    <w:p w:rsidR="001E2C21" w:rsidRDefault="001E2C21" w:rsidP="001E2C21">
      <w:pPr>
        <w:spacing w:after="0" w:line="240" w:lineRule="auto"/>
        <w:ind w:firstLine="709"/>
      </w:pPr>
    </w:p>
    <w:p w:rsidR="001E2C21" w:rsidRDefault="001E2C21" w:rsidP="001E2C21">
      <w:pPr>
        <w:spacing w:after="0" w:line="240" w:lineRule="auto"/>
        <w:ind w:firstLine="709"/>
      </w:pPr>
    </w:p>
    <w:p w:rsidR="001E2C21" w:rsidRDefault="001E2C21" w:rsidP="001E2C21">
      <w:pPr>
        <w:spacing w:after="0" w:line="240" w:lineRule="auto"/>
        <w:ind w:firstLine="709"/>
      </w:pPr>
    </w:p>
    <w:p w:rsidR="001E2C21" w:rsidRDefault="001E2C21" w:rsidP="001E2C21">
      <w:pPr>
        <w:spacing w:after="0" w:line="240" w:lineRule="auto"/>
        <w:ind w:firstLine="709"/>
      </w:pPr>
    </w:p>
    <w:p w:rsidR="001E2C21" w:rsidRDefault="001E2C21" w:rsidP="001E2C21">
      <w:pPr>
        <w:spacing w:after="0" w:line="240" w:lineRule="auto"/>
        <w:ind w:firstLine="709"/>
      </w:pPr>
    </w:p>
    <w:p w:rsidR="001E2C21" w:rsidRDefault="001E2C21" w:rsidP="001E2C21">
      <w:pPr>
        <w:spacing w:after="0" w:line="240" w:lineRule="auto"/>
        <w:ind w:firstLine="709"/>
      </w:pPr>
    </w:p>
    <w:p w:rsidR="001E2C21" w:rsidRDefault="001E2C21" w:rsidP="001E2C21">
      <w:pPr>
        <w:spacing w:after="0" w:line="240" w:lineRule="auto"/>
        <w:ind w:firstLine="709"/>
      </w:pPr>
    </w:p>
    <w:p w:rsidR="001E2C21" w:rsidRDefault="001E2C21" w:rsidP="00F970EE">
      <w:pPr>
        <w:rPr>
          <w:rFonts w:ascii="Times New Roman" w:hAnsi="Times New Roman" w:cs="Times New Roman"/>
          <w:sz w:val="28"/>
          <w:szCs w:val="28"/>
        </w:rPr>
      </w:pPr>
    </w:p>
    <w:p w:rsidR="001E2C21" w:rsidRDefault="001E2C21" w:rsidP="00F970EE">
      <w:pPr>
        <w:rPr>
          <w:rFonts w:ascii="Times New Roman" w:hAnsi="Times New Roman" w:cs="Times New Roman"/>
          <w:sz w:val="28"/>
          <w:szCs w:val="28"/>
        </w:rPr>
      </w:pPr>
    </w:p>
    <w:p w:rsidR="00447E34" w:rsidRDefault="001E2C21" w:rsidP="00F970EE">
      <w:pPr>
        <w:rPr>
          <w:rFonts w:ascii="Times New Roman" w:hAnsi="Times New Roman" w:cs="Times New Roman"/>
          <w:sz w:val="28"/>
          <w:szCs w:val="28"/>
        </w:rPr>
      </w:pPr>
      <w:r>
        <w:rPr>
          <w:rFonts w:ascii="Times New Roman" w:hAnsi="Times New Roman" w:cs="Times New Roman"/>
          <w:sz w:val="28"/>
          <w:szCs w:val="28"/>
        </w:rPr>
        <w:t xml:space="preserve">                                       </w:t>
      </w:r>
    </w:p>
    <w:p w:rsidR="001E2C21" w:rsidRDefault="00447E34" w:rsidP="00F970EE">
      <w:pPr>
        <w:rPr>
          <w:rFonts w:ascii="Times New Roman" w:hAnsi="Times New Roman" w:cs="Times New Roman"/>
          <w:sz w:val="28"/>
          <w:szCs w:val="28"/>
        </w:rPr>
      </w:pPr>
      <w:r>
        <w:rPr>
          <w:rFonts w:ascii="Times New Roman" w:hAnsi="Times New Roman" w:cs="Times New Roman"/>
          <w:sz w:val="28"/>
          <w:szCs w:val="28"/>
        </w:rPr>
        <w:t xml:space="preserve">                           </w:t>
      </w:r>
      <w:r w:rsidR="001E2C21">
        <w:rPr>
          <w:rFonts w:ascii="Times New Roman" w:hAnsi="Times New Roman" w:cs="Times New Roman"/>
          <w:sz w:val="28"/>
          <w:szCs w:val="28"/>
        </w:rPr>
        <w:t xml:space="preserve">  </w:t>
      </w:r>
      <w:r w:rsidR="001E2C21" w:rsidRPr="001E2C21">
        <w:rPr>
          <w:rFonts w:ascii="Times New Roman" w:hAnsi="Times New Roman" w:cs="Times New Roman"/>
          <w:sz w:val="28"/>
          <w:szCs w:val="28"/>
        </w:rPr>
        <w:t>Список литературы и интернет-ресурсов:</w:t>
      </w:r>
    </w:p>
    <w:p w:rsidR="00B505F9" w:rsidRDefault="00B505F9" w:rsidP="00B505F9">
      <w:pPr>
        <w:pStyle w:val="ad"/>
      </w:pPr>
      <w:r>
        <w:rPr>
          <w:rFonts w:ascii="Times New Roman" w:hAnsi="Times New Roman" w:cs="Times New Roman"/>
          <w:sz w:val="28"/>
          <w:szCs w:val="28"/>
        </w:rPr>
        <w:t>1.</w:t>
      </w:r>
      <w:r w:rsidRPr="00B505F9">
        <w:t xml:space="preserve"> </w:t>
      </w:r>
      <w:r w:rsidRPr="00B505F9">
        <w:rPr>
          <w:rFonts w:ascii="Times New Roman" w:hAnsi="Times New Roman" w:cs="Times New Roman"/>
          <w:sz w:val="28"/>
          <w:szCs w:val="28"/>
        </w:rPr>
        <w:t>Данчина Е.Ю. Формирование навыков импровизации у младших школьников в классе фортепиано, методическая разработка, г.Саранск,2014</w:t>
      </w:r>
    </w:p>
    <w:p w:rsidR="00B505F9" w:rsidRPr="001E2C21" w:rsidRDefault="00B505F9" w:rsidP="00B505F9">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B505F9">
        <w:t xml:space="preserve"> </w:t>
      </w:r>
      <w:r w:rsidRPr="00B505F9">
        <w:rPr>
          <w:rFonts w:ascii="Times New Roman" w:hAnsi="Times New Roman" w:cs="Times New Roman"/>
          <w:sz w:val="28"/>
          <w:szCs w:val="28"/>
        </w:rPr>
        <w:t>"Импровизация как стимул творческой деятельности", дипломная работа,</w:t>
      </w:r>
      <w:r w:rsidRPr="00B505F9">
        <w:rPr>
          <w:rFonts w:ascii="Times New Roman" w:hAnsi="Times New Roman" w:cs="Times New Roman"/>
          <w:sz w:val="28"/>
          <w:szCs w:val="28"/>
          <w:lang w:val="en-US"/>
        </w:rPr>
        <w:t>knowledge.allbest.ru</w:t>
      </w:r>
    </w:p>
    <w:p w:rsidR="00770F5F" w:rsidRDefault="00B505F9" w:rsidP="00B505F9">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B505F9">
        <w:t xml:space="preserve"> </w:t>
      </w:r>
      <w:r w:rsidRPr="00B505F9">
        <w:rPr>
          <w:rFonts w:ascii="Times New Roman" w:hAnsi="Times New Roman" w:cs="Times New Roman"/>
          <w:sz w:val="28"/>
          <w:szCs w:val="28"/>
        </w:rPr>
        <w:t xml:space="preserve">Маклыгин </w:t>
      </w:r>
      <w:r>
        <w:rPr>
          <w:rFonts w:ascii="Times New Roman" w:hAnsi="Times New Roman" w:cs="Times New Roman"/>
          <w:sz w:val="28"/>
          <w:szCs w:val="28"/>
        </w:rPr>
        <w:t>А.Л.</w:t>
      </w:r>
      <w:r w:rsidRPr="00B505F9">
        <w:rPr>
          <w:rFonts w:ascii="Times New Roman" w:hAnsi="Times New Roman" w:cs="Times New Roman"/>
          <w:sz w:val="28"/>
          <w:szCs w:val="28"/>
        </w:rPr>
        <w:t>Импровизируем на фортепиано</w:t>
      </w:r>
    </w:p>
    <w:p w:rsidR="00B505F9" w:rsidRPr="00B505F9" w:rsidRDefault="00B505F9" w:rsidP="00B505F9">
      <w:pPr>
        <w:pStyle w:val="ad"/>
        <w:rPr>
          <w:rFonts w:ascii="Times New Roman" w:hAnsi="Times New Roman" w:cs="Times New Roman"/>
          <w:sz w:val="28"/>
          <w:szCs w:val="28"/>
        </w:rPr>
      </w:pPr>
      <w:r>
        <w:rPr>
          <w:rFonts w:ascii="Times New Roman" w:hAnsi="Times New Roman" w:cs="Times New Roman"/>
          <w:sz w:val="28"/>
          <w:szCs w:val="28"/>
        </w:rPr>
        <w:t>4.</w:t>
      </w:r>
      <w:r w:rsidRPr="00B505F9">
        <w:t xml:space="preserve"> </w:t>
      </w:r>
      <w:r w:rsidRPr="00B505F9">
        <w:rPr>
          <w:rFonts w:ascii="Times New Roman" w:hAnsi="Times New Roman" w:cs="Times New Roman"/>
          <w:sz w:val="28"/>
          <w:szCs w:val="28"/>
        </w:rPr>
        <w:t>Г.И.Шатковский Развитие музыкального слуха и навыков творческого музицирования, Москва, 1986г</w:t>
      </w:r>
    </w:p>
    <w:p w:rsidR="00B505F9" w:rsidRPr="00B505F9" w:rsidRDefault="00B505F9" w:rsidP="00770F5F">
      <w:pPr>
        <w:rPr>
          <w:rFonts w:ascii="Times New Roman" w:hAnsi="Times New Roman" w:cs="Times New Roman"/>
          <w:sz w:val="28"/>
          <w:szCs w:val="28"/>
        </w:rPr>
      </w:pPr>
    </w:p>
    <w:sectPr w:rsidR="00B505F9" w:rsidRPr="00B505F9" w:rsidSect="001E2C21">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4A17" w:rsidRDefault="00174A17" w:rsidP="00A12FF6">
      <w:pPr>
        <w:spacing w:after="0" w:line="240" w:lineRule="auto"/>
      </w:pPr>
      <w:r>
        <w:separator/>
      </w:r>
    </w:p>
  </w:endnote>
  <w:endnote w:type="continuationSeparator" w:id="1">
    <w:p w:rsidR="00174A17" w:rsidRDefault="00174A17" w:rsidP="00A12F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4A17" w:rsidRDefault="00174A17" w:rsidP="00A12FF6">
      <w:pPr>
        <w:spacing w:after="0" w:line="240" w:lineRule="auto"/>
      </w:pPr>
      <w:r>
        <w:separator/>
      </w:r>
    </w:p>
  </w:footnote>
  <w:footnote w:type="continuationSeparator" w:id="1">
    <w:p w:rsidR="00174A17" w:rsidRDefault="00174A17" w:rsidP="00A12FF6">
      <w:pPr>
        <w:spacing w:after="0" w:line="240" w:lineRule="auto"/>
      </w:pPr>
      <w:r>
        <w:continuationSeparator/>
      </w:r>
    </w:p>
  </w:footnote>
  <w:footnote w:id="2">
    <w:p w:rsidR="00770F5F" w:rsidRDefault="00770F5F">
      <w:pPr>
        <w:pStyle w:val="ad"/>
      </w:pPr>
      <w:r>
        <w:rPr>
          <w:rStyle w:val="af"/>
        </w:rPr>
        <w:footnoteRef/>
      </w:r>
      <w:r>
        <w:t xml:space="preserve"> Г.И.Шатковский Развитие музыкального слуха и навыков творческого музицирования, Москва, 1986г</w:t>
      </w:r>
    </w:p>
  </w:footnote>
  <w:footnote w:id="3">
    <w:p w:rsidR="00F970EE" w:rsidRPr="00F970EE" w:rsidRDefault="00F970EE">
      <w:pPr>
        <w:pStyle w:val="ad"/>
        <w:rPr>
          <w:lang w:val="en-US"/>
        </w:rPr>
      </w:pPr>
      <w:r>
        <w:rPr>
          <w:rStyle w:val="af"/>
        </w:rPr>
        <w:footnoteRef/>
      </w:r>
      <w:r>
        <w:t xml:space="preserve"> "Импровизация как стимул творческой деятельности", дипломная работа,</w:t>
      </w:r>
      <w:r>
        <w:rPr>
          <w:lang w:val="en-US"/>
        </w:rPr>
        <w:t>knowledge.allbest.ru</w:t>
      </w:r>
      <w:r>
        <w:t xml:space="preserve"> </w:t>
      </w:r>
    </w:p>
  </w:footnote>
  <w:footnote w:id="4">
    <w:p w:rsidR="00F970EE" w:rsidRDefault="00F970EE" w:rsidP="00F970EE">
      <w:pPr>
        <w:pStyle w:val="ad"/>
      </w:pPr>
      <w:r>
        <w:rPr>
          <w:rStyle w:val="af"/>
        </w:rPr>
        <w:footnoteRef/>
      </w:r>
      <w:r>
        <w:t xml:space="preserve"> Данчина Е.Ю. Формирование навыков импровизации у младших школьников в классе фортепиано, методическая разработка, г.Саранск,2014</w:t>
      </w:r>
    </w:p>
  </w:footnote>
  <w:footnote w:id="5">
    <w:p w:rsidR="00447E34" w:rsidRDefault="00447E34" w:rsidP="00447E34">
      <w:pPr>
        <w:pStyle w:val="ad"/>
      </w:pPr>
      <w:r>
        <w:rPr>
          <w:rStyle w:val="af"/>
        </w:rPr>
        <w:footnoteRef/>
      </w:r>
      <w:r>
        <w:t xml:space="preserve"> А.Л.Маклыгин Импровизируем на фортепиано</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12FF6"/>
    <w:rsid w:val="00032179"/>
    <w:rsid w:val="000F3274"/>
    <w:rsid w:val="001727DF"/>
    <w:rsid w:val="00174A17"/>
    <w:rsid w:val="001A1CFF"/>
    <w:rsid w:val="001B62AC"/>
    <w:rsid w:val="001E2C21"/>
    <w:rsid w:val="00200996"/>
    <w:rsid w:val="00202033"/>
    <w:rsid w:val="002523EE"/>
    <w:rsid w:val="002F4C4F"/>
    <w:rsid w:val="00447E34"/>
    <w:rsid w:val="005A4D66"/>
    <w:rsid w:val="006D35C4"/>
    <w:rsid w:val="00714812"/>
    <w:rsid w:val="00730F98"/>
    <w:rsid w:val="0073762B"/>
    <w:rsid w:val="00770F5F"/>
    <w:rsid w:val="00790BAD"/>
    <w:rsid w:val="00980A16"/>
    <w:rsid w:val="00A12FF6"/>
    <w:rsid w:val="00A27C7E"/>
    <w:rsid w:val="00A36977"/>
    <w:rsid w:val="00A726C8"/>
    <w:rsid w:val="00B505F9"/>
    <w:rsid w:val="00BC7720"/>
    <w:rsid w:val="00DB30FB"/>
    <w:rsid w:val="00EA2F0E"/>
    <w:rsid w:val="00EE0DC4"/>
    <w:rsid w:val="00F970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5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12FF6"/>
    <w:rPr>
      <w:sz w:val="16"/>
      <w:szCs w:val="16"/>
    </w:rPr>
  </w:style>
  <w:style w:type="paragraph" w:styleId="a4">
    <w:name w:val="annotation text"/>
    <w:basedOn w:val="a"/>
    <w:link w:val="a5"/>
    <w:uiPriority w:val="99"/>
    <w:semiHidden/>
    <w:unhideWhenUsed/>
    <w:rsid w:val="00A12FF6"/>
    <w:pPr>
      <w:spacing w:line="240" w:lineRule="auto"/>
    </w:pPr>
    <w:rPr>
      <w:sz w:val="20"/>
      <w:szCs w:val="20"/>
    </w:rPr>
  </w:style>
  <w:style w:type="character" w:customStyle="1" w:styleId="a5">
    <w:name w:val="Текст примечания Знак"/>
    <w:basedOn w:val="a0"/>
    <w:link w:val="a4"/>
    <w:uiPriority w:val="99"/>
    <w:semiHidden/>
    <w:rsid w:val="00A12FF6"/>
    <w:rPr>
      <w:sz w:val="20"/>
      <w:szCs w:val="20"/>
    </w:rPr>
  </w:style>
  <w:style w:type="paragraph" w:styleId="a6">
    <w:name w:val="annotation subject"/>
    <w:basedOn w:val="a4"/>
    <w:next w:val="a4"/>
    <w:link w:val="a7"/>
    <w:uiPriority w:val="99"/>
    <w:semiHidden/>
    <w:unhideWhenUsed/>
    <w:rsid w:val="00A12FF6"/>
    <w:rPr>
      <w:b/>
      <w:bCs/>
    </w:rPr>
  </w:style>
  <w:style w:type="character" w:customStyle="1" w:styleId="a7">
    <w:name w:val="Тема примечания Знак"/>
    <w:basedOn w:val="a5"/>
    <w:link w:val="a6"/>
    <w:uiPriority w:val="99"/>
    <w:semiHidden/>
    <w:rsid w:val="00A12FF6"/>
    <w:rPr>
      <w:b/>
      <w:bCs/>
    </w:rPr>
  </w:style>
  <w:style w:type="paragraph" w:styleId="a8">
    <w:name w:val="Balloon Text"/>
    <w:basedOn w:val="a"/>
    <w:link w:val="a9"/>
    <w:uiPriority w:val="99"/>
    <w:semiHidden/>
    <w:unhideWhenUsed/>
    <w:rsid w:val="00A12FF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12FF6"/>
    <w:rPr>
      <w:rFonts w:ascii="Tahoma" w:hAnsi="Tahoma" w:cs="Tahoma"/>
      <w:sz w:val="16"/>
      <w:szCs w:val="16"/>
    </w:rPr>
  </w:style>
  <w:style w:type="paragraph" w:styleId="aa">
    <w:name w:val="endnote text"/>
    <w:basedOn w:val="a"/>
    <w:link w:val="ab"/>
    <w:uiPriority w:val="99"/>
    <w:semiHidden/>
    <w:unhideWhenUsed/>
    <w:rsid w:val="00A12FF6"/>
    <w:pPr>
      <w:spacing w:after="0" w:line="240" w:lineRule="auto"/>
    </w:pPr>
    <w:rPr>
      <w:sz w:val="20"/>
      <w:szCs w:val="20"/>
    </w:rPr>
  </w:style>
  <w:style w:type="character" w:customStyle="1" w:styleId="ab">
    <w:name w:val="Текст концевой сноски Знак"/>
    <w:basedOn w:val="a0"/>
    <w:link w:val="aa"/>
    <w:uiPriority w:val="99"/>
    <w:semiHidden/>
    <w:rsid w:val="00A12FF6"/>
    <w:rPr>
      <w:sz w:val="20"/>
      <w:szCs w:val="20"/>
    </w:rPr>
  </w:style>
  <w:style w:type="character" w:styleId="ac">
    <w:name w:val="endnote reference"/>
    <w:basedOn w:val="a0"/>
    <w:uiPriority w:val="99"/>
    <w:semiHidden/>
    <w:unhideWhenUsed/>
    <w:rsid w:val="00A12FF6"/>
    <w:rPr>
      <w:vertAlign w:val="superscript"/>
    </w:rPr>
  </w:style>
  <w:style w:type="paragraph" w:styleId="ad">
    <w:name w:val="footnote text"/>
    <w:basedOn w:val="a"/>
    <w:link w:val="ae"/>
    <w:uiPriority w:val="99"/>
    <w:semiHidden/>
    <w:unhideWhenUsed/>
    <w:rsid w:val="00770F5F"/>
    <w:pPr>
      <w:spacing w:after="0" w:line="240" w:lineRule="auto"/>
    </w:pPr>
    <w:rPr>
      <w:sz w:val="20"/>
      <w:szCs w:val="20"/>
    </w:rPr>
  </w:style>
  <w:style w:type="character" w:customStyle="1" w:styleId="ae">
    <w:name w:val="Текст сноски Знак"/>
    <w:basedOn w:val="a0"/>
    <w:link w:val="ad"/>
    <w:uiPriority w:val="99"/>
    <w:semiHidden/>
    <w:rsid w:val="00770F5F"/>
    <w:rPr>
      <w:sz w:val="20"/>
      <w:szCs w:val="20"/>
    </w:rPr>
  </w:style>
  <w:style w:type="character" w:styleId="af">
    <w:name w:val="footnote reference"/>
    <w:basedOn w:val="a0"/>
    <w:uiPriority w:val="99"/>
    <w:semiHidden/>
    <w:unhideWhenUsed/>
    <w:rsid w:val="00770F5F"/>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ГИШ86</b:Tag>
    <b:SourceType>ConferenceProceedings</b:SourceType>
    <b:Guid>{85B58C10-13E8-4774-8F1E-DCC3D8C2BEA4}</b:Guid>
    <b:LCID>1049</b:LCID>
    <b:Author>
      <b:Author>
        <b:NameList>
          <b:Person>
            <b:Last>Г.И.Шатковский</b:Last>
          </b:Person>
        </b:NameList>
      </b:Author>
    </b:Author>
    <b:Title>Прогрессивные методики музыкального воспитания</b:Title>
    <b:Year>1986</b:Year>
    <b:City>Москва</b:City>
    <b:Publisher>Центральный научно-методический кабинет по учебным заведениям культуры и искусства</b:Publisher>
    <b:Pages>с.3</b:Pages>
    <b:ConferenceName>Развитие музыкального слуха и навыков творческого музицирования</b:ConferenceName>
    <b:RefOrder>1</b:RefOrder>
  </b:Source>
</b:Sources>
</file>

<file path=customXml/itemProps1.xml><?xml version="1.0" encoding="utf-8"?>
<ds:datastoreItem xmlns:ds="http://schemas.openxmlformats.org/officeDocument/2006/customXml" ds:itemID="{EE305DA3-9825-45C3-9B2D-1F58DC777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4</Pages>
  <Words>1363</Words>
  <Characters>7770</Characters>
  <Application>Microsoft Office Word</Application>
  <DocSecurity>0</DocSecurity>
  <Lines>64</Lines>
  <Paragraphs>18</Paragraphs>
  <ScaleCrop>false</ScaleCrop>
  <Company/>
  <LinksUpToDate>false</LinksUpToDate>
  <CharactersWithSpaces>9115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Лейла</cp:lastModifiedBy>
  <cp:revision>18</cp:revision>
  <dcterms:created xsi:type="dcterms:W3CDTF">2015-08-16T13:15:00Z</dcterms:created>
  <dcterms:modified xsi:type="dcterms:W3CDTF">2017-07-08T11:44:00Z</dcterms:modified>
</cp:coreProperties>
</file>