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B20" w:rsidRPr="0059099A" w:rsidRDefault="006B4B20" w:rsidP="004505C3">
      <w:pPr>
        <w:shd w:val="clear" w:color="auto" w:fill="FFFFFF"/>
        <w:tabs>
          <w:tab w:val="left" w:pos="-567"/>
        </w:tabs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ЗДОРОВЬЕСБЕРЕГАЮЩИЕ ТЕХНОЛОГИИ </w:t>
      </w:r>
    </w:p>
    <w:p w:rsidR="006B4B20" w:rsidRPr="0059099A" w:rsidRDefault="006B4B20" w:rsidP="004505C3">
      <w:pPr>
        <w:shd w:val="clear" w:color="auto" w:fill="FFFFFF"/>
        <w:tabs>
          <w:tab w:val="left" w:pos="-567"/>
        </w:tabs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РАБОТЕ ЛОГОПЕДА</w:t>
      </w:r>
    </w:p>
    <w:p w:rsidR="00C17086" w:rsidRPr="0059099A" w:rsidRDefault="00C17086" w:rsidP="00C17086">
      <w:pPr>
        <w:tabs>
          <w:tab w:val="left" w:pos="-567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9099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Здоровье сберегающие технологии это один из видов современных инновационных технологий, которые направлены на сохранение и улучшение здоровья всех участников образовательного процесса в ДОУ.</w:t>
      </w:r>
      <w:r w:rsidRPr="005909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7086" w:rsidRPr="0059099A" w:rsidRDefault="00C17086" w:rsidP="00C17086">
      <w:pPr>
        <w:tabs>
          <w:tab w:val="left" w:pos="-567"/>
        </w:tabs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9099A">
        <w:rPr>
          <w:rFonts w:ascii="Times New Roman" w:hAnsi="Times New Roman" w:cs="Times New Roman"/>
          <w:b/>
          <w:sz w:val="24"/>
          <w:szCs w:val="24"/>
        </w:rPr>
        <w:t>«Здоровье детей – здоровье нации».</w:t>
      </w:r>
    </w:p>
    <w:p w:rsidR="006B4B20" w:rsidRPr="0059099A" w:rsidRDefault="005427E4" w:rsidP="004505C3">
      <w:pPr>
        <w:tabs>
          <w:tab w:val="left" w:pos="-567"/>
        </w:tabs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всех направлениях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коррекционной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</w:t>
      </w:r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детьми старшего дошкольного возраста</w:t>
      </w:r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имеющими речевые </w:t>
      </w:r>
      <w:r w:rsidR="00211EC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</w:t>
      </w:r>
      <w:proofErr w:type="spellStart"/>
      <w:r w:rsidR="00211EC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дизартрические</w:t>
      </w:r>
      <w:proofErr w:type="spellEnd"/>
      <w:r w:rsidR="00211EC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505C3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расстройства речи</w:t>
      </w:r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использую </w:t>
      </w:r>
      <w:proofErr w:type="spellStart"/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здоровьесберегающие</w:t>
      </w:r>
      <w:proofErr w:type="spellEnd"/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технологии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стимуля</w:t>
      </w:r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ции моторного развития, предупреждения и исправления речевых нарушений. </w:t>
      </w:r>
      <w:proofErr w:type="gramStart"/>
      <w:r w:rsidR="00282DC2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Такие</w:t>
      </w:r>
      <w:proofErr w:type="gramEnd"/>
      <w:r w:rsidR="00C1708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282DC2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</w:t>
      </w:r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6B4B2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логоритмика</w:t>
      </w:r>
      <w:proofErr w:type="spell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6B4B2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артикуляционная гимнастика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пальчиковая</w:t>
      </w:r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дыхательная гимнастика</w:t>
      </w:r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Су-Джок</w:t>
      </w:r>
      <w:proofErr w:type="spellEnd"/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терапия, </w:t>
      </w:r>
      <w:proofErr w:type="spellStart"/>
      <w:r w:rsidR="00282DC2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аром</w:t>
      </w:r>
      <w:r w:rsidR="004505C3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282DC2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терапия</w:t>
      </w:r>
      <w:proofErr w:type="spellEnd"/>
      <w:r w:rsidR="00282DC2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4505C3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0706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музыкотерапия</w:t>
      </w:r>
      <w:r w:rsidR="00C1708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="00C1708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хромотерапия</w:t>
      </w:r>
      <w:proofErr w:type="spellEnd"/>
      <w:r w:rsidR="006B4B2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6B4B20" w:rsidRPr="0059099A" w:rsidRDefault="006B4B20" w:rsidP="004505C3">
      <w:pPr>
        <w:tabs>
          <w:tab w:val="left" w:pos="-567"/>
        </w:tabs>
        <w:spacing w:after="0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59099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Логоритмика</w:t>
      </w:r>
      <w:proofErr w:type="spellEnd"/>
    </w:p>
    <w:p w:rsidR="00211ECC" w:rsidRPr="0059099A" w:rsidRDefault="006B4B20" w:rsidP="004505C3">
      <w:pPr>
        <w:tabs>
          <w:tab w:val="left" w:pos="-567"/>
        </w:tabs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МБДОУ </w:t>
      </w:r>
      <w:proofErr w:type="spellStart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proofErr w:type="spell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/с №</w:t>
      </w:r>
      <w:r w:rsidR="00282DC2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функционирует </w:t>
      </w:r>
      <w:r w:rsidR="00282DC2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логопедический пункт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 рамках коррекционной работы с детьми проводятся </w:t>
      </w:r>
      <w:proofErr w:type="spellStart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логоритмические</w:t>
      </w:r>
      <w:proofErr w:type="spell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занятия, которые включают в себя формы работы, способствующие речевому развитию, коррекции дефектов речи.   </w:t>
      </w:r>
      <w:proofErr w:type="gramStart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рамках данной технологии у детей развивается общие навыки: темп, дыхание, ритм, артикуляция, мимика, формируются координация движений, ориентировка в пространстве, расширяется словарь детей и фонематическое восприятие, происходит активизация всех видов памяти: слуховой, зрительной, двигательной.</w:t>
      </w:r>
      <w:proofErr w:type="gram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Логоритмика</w:t>
      </w:r>
      <w:proofErr w:type="spell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связывает слово, музыку и движения</w:t>
      </w:r>
      <w:r w:rsidR="00211EC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282DC2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эффективно влияет на развитие двигательной активности детей</w:t>
      </w:r>
      <w:r w:rsidR="00211EC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6B4B20" w:rsidRPr="0059099A" w:rsidRDefault="006B4B20" w:rsidP="004505C3">
      <w:pPr>
        <w:tabs>
          <w:tab w:val="left" w:pos="-567"/>
        </w:tabs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Начальным этапом по коррекции звукопроизношения является выполнение артикуляционной гимнастики.</w:t>
      </w:r>
    </w:p>
    <w:p w:rsidR="006B4B20" w:rsidRPr="0059099A" w:rsidRDefault="006B4B20" w:rsidP="004505C3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 артикуляционной гимнастики:</w:t>
      </w:r>
      <w:r w:rsidRPr="005909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F96618" w:rsidRPr="005909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формирование необходимых и полноценных артикуляционных укладов</w:t>
      </w:r>
      <w:r w:rsidR="008735B6" w:rsidRPr="005909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 а также развития мышц речевого аппарата</w:t>
      </w:r>
      <w:r w:rsidRPr="005909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6B4B20" w:rsidRPr="0059099A" w:rsidRDefault="006B4B20" w:rsidP="00EE610F">
      <w:pPr>
        <w:shd w:val="clear" w:color="auto" w:fill="FFFFFF"/>
        <w:tabs>
          <w:tab w:val="left" w:pos="-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</w:t>
      </w:r>
      <w:r w:rsidR="00F96618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ля повышения интереса</w:t>
      </w:r>
      <w:r w:rsidR="00F96618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ежедневным занятиям артикуляционной гимнастикой </w:t>
      </w:r>
      <w:r w:rsidR="008735B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своей работе 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применяю:</w:t>
      </w:r>
    </w:p>
    <w:p w:rsidR="006B4B20" w:rsidRPr="0059099A" w:rsidRDefault="006B4B20" w:rsidP="004505C3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59099A">
        <w:rPr>
          <w:rFonts w:ascii="Times New Roman" w:hAnsi="Times New Roman" w:cs="Times New Roman"/>
          <w:sz w:val="24"/>
          <w:szCs w:val="24"/>
        </w:rPr>
        <w:t xml:space="preserve"> 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логопедическую игрушку «</w:t>
      </w:r>
      <w:proofErr w:type="spellStart"/>
      <w:r w:rsidR="00F96618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Бегемотик</w:t>
      </w:r>
      <w:proofErr w:type="spell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»;</w:t>
      </w:r>
    </w:p>
    <w:p w:rsidR="006B4B20" w:rsidRPr="0059099A" w:rsidRDefault="006B4B20" w:rsidP="004505C3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 </w:t>
      </w:r>
      <w:r w:rsidR="00F96618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ростовую 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куклу «</w:t>
      </w:r>
      <w:proofErr w:type="spellStart"/>
      <w:r w:rsidR="00F96618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Бабушка-загадушка</w:t>
      </w:r>
      <w:proofErr w:type="spell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»;</w:t>
      </w:r>
    </w:p>
    <w:p w:rsidR="006B4B20" w:rsidRPr="0059099A" w:rsidRDefault="006B4B20" w:rsidP="004505C3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F96618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карточки-символы, обозначающих героев артикуляционных упражнений;</w:t>
      </w:r>
    </w:p>
    <w:p w:rsidR="006B4B20" w:rsidRPr="0059099A" w:rsidRDefault="006B4B20" w:rsidP="004505C3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в качестве зрительной опоры при проведении артикуляционной и мимической гимнастики использует разработанные картотеки «Артикуляционная гимнастика </w:t>
      </w:r>
      <w:r w:rsidR="008735B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="00F96618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сказках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«Игровые упражнения для артикуляционной гимнастики».</w:t>
      </w:r>
    </w:p>
    <w:p w:rsidR="006B4B20" w:rsidRPr="0059099A" w:rsidRDefault="006B4B20" w:rsidP="00EE610F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Поскольку существует взаимосвязь речевой и моторной деятельност</w:t>
      </w:r>
      <w:r w:rsidR="00C71FFD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8735B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поддержания интереса детей </w:t>
      </w:r>
      <w:proofErr w:type="gramStart"/>
      <w:r w:rsidR="008735B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proofErr w:type="gramEnd"/>
      <w:r w:rsidR="008735B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ежедневным занятия гимнастикой я взяла за основу работы нестандартный метод выполнения</w:t>
      </w:r>
      <w:r w:rsidR="00BD34B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артикуляционной гимнастики </w:t>
      </w:r>
      <w:r w:rsidR="008735B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71FFD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="008735B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использование</w:t>
      </w:r>
      <w:r w:rsidR="00C71FFD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="008735B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8735B6" w:rsidRPr="0059099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биоэнергопластики</w:t>
      </w:r>
      <w:proofErr w:type="spellEnd"/>
      <w:r w:rsidR="00BD34B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71FFD" w:rsidRPr="0059099A" w:rsidRDefault="006B4B20" w:rsidP="004505C3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proofErr w:type="spellStart"/>
      <w:r w:rsidRPr="0059099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Биоэнергопластика</w:t>
      </w:r>
      <w:proofErr w:type="spell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– это соединение движений органов артикуляционного аппарата с движениями кисти руки. </w:t>
      </w:r>
    </w:p>
    <w:p w:rsidR="006B4B20" w:rsidRPr="0059099A" w:rsidRDefault="00C71FFD" w:rsidP="004505C3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коррекционной работы учителя-логопеда наиболее значимым является соединение  </w:t>
      </w:r>
      <w:proofErr w:type="spellStart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биоэнергопластики</w:t>
      </w:r>
      <w:proofErr w:type="spell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(плавных движений кистей рук) с движениями органов артикуляции. В момент выполнения артикуляционного упражнения рука показывает, где и в каком положении находится язык, нижняя челюсть и губы. </w:t>
      </w:r>
      <w:r w:rsidR="006B4B2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Использование </w:t>
      </w:r>
      <w:proofErr w:type="spellStart"/>
      <w:r w:rsidR="006B4B2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биоэнергопластики</w:t>
      </w:r>
      <w:proofErr w:type="spellEnd"/>
      <w:r w:rsidR="006B4B2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активизирует у ребенка внимание, мышление, развивает чувство ритма, пальчиковую  моторику, ориентировку в пространстве.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B4B20" w:rsidRPr="0059099A" w:rsidRDefault="006B4B20" w:rsidP="004505C3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Вначале с ребенком разучивают упражнения без использования движений рук, затем постепенно подключают упражнения с </w:t>
      </w:r>
      <w:proofErr w:type="spellStart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биоэнергопластикой</w:t>
      </w:r>
      <w:proofErr w:type="spellEnd"/>
      <w:r w:rsidR="00D64E37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Для создания положительного настроя у детей при выполнении гимнастики используются придуманные </w:t>
      </w:r>
      <w:r w:rsidR="00D64E37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герои </w:t>
      </w:r>
      <w:r w:rsidR="00D61789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перчаточного театра Чупа и </w:t>
      </w:r>
      <w:proofErr w:type="spellStart"/>
      <w:r w:rsidR="00D61789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Чупс</w:t>
      </w:r>
      <w:proofErr w:type="spellEnd"/>
      <w:r w:rsidR="00D64E37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изготовления кукол нужно </w:t>
      </w:r>
      <w:r w:rsidR="00D64E37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выбрать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перчатки, </w:t>
      </w:r>
      <w:r w:rsidR="00D64E37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украсит их - 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глаза, бантик, шляпу. Перчаточная кукла выступает в роли символа язычка.</w:t>
      </w:r>
      <w:r w:rsidR="00D64E37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 выполнении упражнений необходимо использовать счёт от 1 до 4-6, короткие стихотворные строки.</w:t>
      </w:r>
      <w:r w:rsidR="00B75B39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Использование упражнений с куклами-перчатками способствует эмоциональному подъёму, длительно удерживает интерес детей к гимнастике и увеличивает эффективность артикуляционных упражнений. Исходное положение при выполнении - сидя перед зеркалом, упражнения выполняются обеими руками в перчатках. Педагог рассказывает сказку, ребёнок выполняет соответствующие движения органами артикуляции и руками.</w:t>
      </w:r>
    </w:p>
    <w:p w:rsidR="00F33DDA" w:rsidRPr="0059099A" w:rsidRDefault="006B4B20" w:rsidP="00707B40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Опыт </w:t>
      </w:r>
      <w:r w:rsidR="004505C3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использования артикуляционной гимнастики с </w:t>
      </w:r>
      <w:r w:rsidR="008C746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4505C3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</w:t>
      </w:r>
      <w:r w:rsidR="008C746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иоэнергопластик</w:t>
      </w:r>
      <w:r w:rsidR="004505C3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ой</w:t>
      </w:r>
      <w:proofErr w:type="spellEnd"/>
      <w:r w:rsidR="004505C3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 коррекции нарушений произношения </w:t>
      </w:r>
      <w:r w:rsidR="008C746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505C3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="008C746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индивидуальной </w:t>
      </w:r>
      <w:r w:rsidR="00707B4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C746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работе с детьми 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показал, что одновременность работы рук и языка значительно облегчает детям освоение нового упражнения</w:t>
      </w:r>
      <w:r w:rsidR="008C7460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развивает и совершенствует артикуляционную и пальчиковую моторику, облегчает постановку и автоматизацию звуков, фонематического слуха, звукового и слогового  анализа и синтеза, закрепление связи звуков и букв, развитие познавательных процессов</w:t>
      </w:r>
      <w:r w:rsidR="00211ECC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F33DDA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</w:t>
      </w:r>
      <w:proofErr w:type="gramEnd"/>
    </w:p>
    <w:p w:rsidR="00845E07" w:rsidRPr="0059099A" w:rsidRDefault="00845E07" w:rsidP="00845E07">
      <w:pPr>
        <w:shd w:val="clear" w:color="auto" w:fill="FFFFFF"/>
        <w:tabs>
          <w:tab w:val="left" w:pos="-567"/>
        </w:tabs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Дыхательная гимнастика.</w:t>
      </w:r>
    </w:p>
    <w:p w:rsidR="00AD6289" w:rsidRPr="0059099A" w:rsidRDefault="00D01587" w:rsidP="00707B40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работе с детьми дошкольного возраста  использую дыхательную гимнастику</w:t>
      </w:r>
      <w:r w:rsidR="00EA635D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методике А.Н. </w:t>
      </w:r>
      <w:proofErr w:type="spellStart"/>
      <w:r w:rsidR="00EA635D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Стрельниковой</w:t>
      </w:r>
      <w:proofErr w:type="spell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способствующую сохранению и укреплению здоровья. Дыхательная гимнастика – это система упражнений направленная на оздоровление организма</w:t>
      </w:r>
      <w:r w:rsidR="00845E07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насыщению его кислородом, повышению жизненного тонуса, сопротивляемости к заболеваниям улучшение состояния организма. В работе с детьми использую дыхательные упражнения с удлинённым, усиленным выдохом (вдох через нос). Эти упражнения развивают дыхательную мускулатуру, речевой аппарат, координацию движений, мышцы рук и позвоночника, способствует правильному ритмическому дыханию и произношению звуков. Чтобы ребёнок дышал правильно, использую в работе игровые </w:t>
      </w:r>
      <w:r w:rsidR="00EA635D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упражнения в виде разных игровых образов. Делаем глубокий вдох носом (нюхаем цветок) и полный выдох через рот (сдуваем одуванчик) и др. В своей работе по отработке правильного дыхания использую различные индивидуальные пособия и имитационные упражнения.</w:t>
      </w:r>
      <w:r w:rsidR="005927D5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Использование дыхательных гимнастики в работе способствует оздоровлению дошкольников.</w:t>
      </w:r>
    </w:p>
    <w:p w:rsidR="006B4B20" w:rsidRPr="0059099A" w:rsidRDefault="00F33DDA" w:rsidP="00707B40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proofErr w:type="spellStart"/>
      <w:r w:rsidRPr="0059099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Су-Джок</w:t>
      </w:r>
      <w:proofErr w:type="spellEnd"/>
      <w:r w:rsidRPr="0059099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терапия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один из эффективных приёмов нетрадиционной формы лечебно-оздоровительной работы с детьми. </w:t>
      </w:r>
      <w:proofErr w:type="spellStart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Су-Джок</w:t>
      </w:r>
      <w:proofErr w:type="spell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терапия, обладает безопасностью и простотой, </w:t>
      </w:r>
      <w:r w:rsidR="00AD6289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базируется на акупунктуре и восточной медицине и является лучшей системой </w:t>
      </w:r>
      <w:proofErr w:type="spellStart"/>
      <w:r w:rsidR="00AD6289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самооздоровления</w:t>
      </w:r>
      <w:proofErr w:type="spellEnd"/>
      <w:r w:rsidR="00AD6289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существующей в настоящее время. «Су» по-корейски – кисть, «</w:t>
      </w:r>
      <w:proofErr w:type="spellStart"/>
      <w:r w:rsidR="00AD6289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джок</w:t>
      </w:r>
      <w:proofErr w:type="spellEnd"/>
      <w:r w:rsidR="00AD6289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- стопа.</w:t>
      </w: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</w:p>
    <w:p w:rsidR="00AD6289" w:rsidRPr="0059099A" w:rsidRDefault="00AD6289" w:rsidP="00707B40">
      <w:pPr>
        <w:shd w:val="clear" w:color="auto" w:fill="FFFFFF"/>
        <w:tabs>
          <w:tab w:val="left" w:pos="-567"/>
        </w:tabs>
        <w:spacing w:after="0" w:line="240" w:lineRule="auto"/>
        <w:ind w:firstLine="708"/>
        <w:jc w:val="both"/>
        <w:rPr>
          <w:sz w:val="24"/>
          <w:szCs w:val="24"/>
        </w:rPr>
      </w:pPr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Использование </w:t>
      </w:r>
      <w:proofErr w:type="spellStart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Су-Джок</w:t>
      </w:r>
      <w:proofErr w:type="spell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массажных шариков </w:t>
      </w:r>
      <w:proofErr w:type="gramStart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комплекте с металлическими кольцами в сочетании с упражнениями  по коррекции</w:t>
      </w:r>
      <w:proofErr w:type="gramEnd"/>
      <w:r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звукопроизношения способствует физической и умственной работоспособности</w:t>
      </w:r>
      <w:r w:rsidR="00B1462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детей, создаёт быстрый переход на более высокий уровень двигательной активности мышц и речевой работы ребёнка. </w:t>
      </w:r>
      <w:r w:rsidR="0072466A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B1462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Сочетание упражнений пальчиковой гимнастики, </w:t>
      </w:r>
      <w:proofErr w:type="spellStart"/>
      <w:r w:rsidR="00B1462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самомассаж</w:t>
      </w:r>
      <w:proofErr w:type="spellEnd"/>
      <w:r w:rsidR="00B1462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упражнениями по коррекции звукопроизношения и проговаривания </w:t>
      </w:r>
      <w:proofErr w:type="spellStart"/>
      <w:r w:rsidR="00B1462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чистоговорок</w:t>
      </w:r>
      <w:proofErr w:type="spellEnd"/>
      <w:r w:rsidR="00B14626" w:rsidRPr="00590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стихотворений, позволяет повысить эффективность занятий в условиях детского сада и выполнения логопедических упражнений с ребёнком в домашних условиях.</w:t>
      </w:r>
    </w:p>
    <w:p w:rsidR="00F33DDA" w:rsidRPr="0059099A" w:rsidRDefault="0072466A" w:rsidP="00674FF6">
      <w:pPr>
        <w:tabs>
          <w:tab w:val="left" w:pos="-567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9099A">
        <w:rPr>
          <w:rFonts w:ascii="Times New Roman" w:hAnsi="Times New Roman" w:cs="Times New Roman"/>
          <w:b/>
          <w:sz w:val="24"/>
          <w:szCs w:val="24"/>
        </w:rPr>
        <w:t>Ароматерапия</w:t>
      </w:r>
      <w:proofErr w:type="spellEnd"/>
      <w:r w:rsidRPr="0059099A">
        <w:rPr>
          <w:rFonts w:ascii="Times New Roman" w:hAnsi="Times New Roman" w:cs="Times New Roman"/>
          <w:sz w:val="24"/>
          <w:szCs w:val="24"/>
        </w:rPr>
        <w:t xml:space="preserve"> – использование  запахов способных  управлять работоспособностью и настроением человека.                                                          </w:t>
      </w:r>
      <w:proofErr w:type="spellStart"/>
      <w:r w:rsidRPr="0059099A">
        <w:rPr>
          <w:rFonts w:ascii="Times New Roman" w:hAnsi="Times New Roman" w:cs="Times New Roman"/>
          <w:sz w:val="24"/>
          <w:szCs w:val="24"/>
        </w:rPr>
        <w:t>Аром</w:t>
      </w:r>
      <w:r w:rsidR="00EF14B8" w:rsidRPr="0059099A">
        <w:rPr>
          <w:rFonts w:ascii="Times New Roman" w:hAnsi="Times New Roman" w:cs="Times New Roman"/>
          <w:sz w:val="24"/>
          <w:szCs w:val="24"/>
        </w:rPr>
        <w:t>а</w:t>
      </w:r>
      <w:r w:rsidRPr="0059099A">
        <w:rPr>
          <w:rFonts w:ascii="Times New Roman" w:hAnsi="Times New Roman" w:cs="Times New Roman"/>
          <w:sz w:val="24"/>
          <w:szCs w:val="24"/>
        </w:rPr>
        <w:t>терапию</w:t>
      </w:r>
      <w:proofErr w:type="spellEnd"/>
      <w:r w:rsidRPr="0059099A">
        <w:rPr>
          <w:rFonts w:ascii="Times New Roman" w:hAnsi="Times New Roman" w:cs="Times New Roman"/>
          <w:sz w:val="24"/>
          <w:szCs w:val="24"/>
        </w:rPr>
        <w:t xml:space="preserve"> применяют в сочетании с </w:t>
      </w:r>
      <w:r w:rsidRPr="0059099A">
        <w:rPr>
          <w:rFonts w:ascii="Times New Roman" w:hAnsi="Times New Roman" w:cs="Times New Roman"/>
          <w:b/>
          <w:sz w:val="24"/>
          <w:szCs w:val="24"/>
        </w:rPr>
        <w:t>музыкотерапией</w:t>
      </w:r>
      <w:r w:rsidRPr="0059099A">
        <w:rPr>
          <w:rFonts w:ascii="Times New Roman" w:hAnsi="Times New Roman" w:cs="Times New Roman"/>
          <w:sz w:val="24"/>
          <w:szCs w:val="24"/>
        </w:rPr>
        <w:t xml:space="preserve">. </w:t>
      </w:r>
      <w:r w:rsidR="00EF14B8" w:rsidRPr="0059099A">
        <w:rPr>
          <w:rFonts w:ascii="Times New Roman" w:hAnsi="Times New Roman" w:cs="Times New Roman"/>
          <w:sz w:val="24"/>
          <w:szCs w:val="24"/>
        </w:rPr>
        <w:t xml:space="preserve">Сеанс продолжается 10минут. Он показан для ослабленных или перевозбуждённых детей. Музыка способна изменить душевное и физическое состояние человека.  </w:t>
      </w:r>
      <w:r w:rsidR="00EF14B8" w:rsidRPr="0059099A">
        <w:rPr>
          <w:rFonts w:ascii="Times New Roman" w:hAnsi="Times New Roman" w:cs="Times New Roman"/>
          <w:i/>
          <w:sz w:val="24"/>
          <w:szCs w:val="24"/>
        </w:rPr>
        <w:t>Цель</w:t>
      </w:r>
      <w:r w:rsidR="00EF14B8" w:rsidRPr="0059099A">
        <w:rPr>
          <w:rFonts w:ascii="Times New Roman" w:hAnsi="Times New Roman" w:cs="Times New Roman"/>
          <w:sz w:val="24"/>
          <w:szCs w:val="24"/>
        </w:rPr>
        <w:t xml:space="preserve"> логопедических и </w:t>
      </w:r>
      <w:proofErr w:type="spellStart"/>
      <w:r w:rsidR="00EF14B8" w:rsidRPr="0059099A">
        <w:rPr>
          <w:rFonts w:ascii="Times New Roman" w:hAnsi="Times New Roman" w:cs="Times New Roman"/>
          <w:sz w:val="24"/>
          <w:szCs w:val="24"/>
        </w:rPr>
        <w:t>логоритмических</w:t>
      </w:r>
      <w:proofErr w:type="spellEnd"/>
      <w:r w:rsidR="00EF14B8" w:rsidRPr="0059099A">
        <w:rPr>
          <w:rFonts w:ascii="Times New Roman" w:hAnsi="Times New Roman" w:cs="Times New Roman"/>
          <w:sz w:val="24"/>
          <w:szCs w:val="24"/>
        </w:rPr>
        <w:t xml:space="preserve"> занятий с использованием музыкотерапии – создание положительного фона реабилитации</w:t>
      </w:r>
      <w:r w:rsidR="00674FF6" w:rsidRPr="0059099A">
        <w:rPr>
          <w:rFonts w:ascii="Times New Roman" w:hAnsi="Times New Roman" w:cs="Times New Roman"/>
          <w:sz w:val="24"/>
          <w:szCs w:val="24"/>
        </w:rPr>
        <w:t>.</w:t>
      </w:r>
      <w:r w:rsidR="0059099A">
        <w:rPr>
          <w:rFonts w:ascii="Times New Roman" w:hAnsi="Times New Roman" w:cs="Times New Roman"/>
          <w:sz w:val="24"/>
          <w:szCs w:val="24"/>
        </w:rPr>
        <w:t xml:space="preserve"> Применение </w:t>
      </w:r>
      <w:proofErr w:type="spellStart"/>
      <w:r w:rsidR="0059099A">
        <w:rPr>
          <w:rFonts w:ascii="Times New Roman" w:hAnsi="Times New Roman" w:cs="Times New Roman"/>
          <w:b/>
          <w:sz w:val="24"/>
          <w:szCs w:val="24"/>
        </w:rPr>
        <w:t>х</w:t>
      </w:r>
      <w:r w:rsidR="00C17086" w:rsidRPr="0059099A">
        <w:rPr>
          <w:rFonts w:ascii="Times New Roman" w:hAnsi="Times New Roman" w:cs="Times New Roman"/>
          <w:b/>
          <w:sz w:val="24"/>
          <w:szCs w:val="24"/>
        </w:rPr>
        <w:t>ромотерапи</w:t>
      </w:r>
      <w:r w:rsidR="0059099A">
        <w:rPr>
          <w:rFonts w:ascii="Times New Roman" w:hAnsi="Times New Roman" w:cs="Times New Roman"/>
          <w:b/>
          <w:sz w:val="24"/>
          <w:szCs w:val="24"/>
        </w:rPr>
        <w:t>и</w:t>
      </w:r>
      <w:proofErr w:type="spellEnd"/>
      <w:r w:rsidR="005909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9099A" w:rsidRPr="0059099A">
        <w:rPr>
          <w:rFonts w:ascii="Times New Roman" w:hAnsi="Times New Roman" w:cs="Times New Roman"/>
          <w:sz w:val="24"/>
          <w:szCs w:val="24"/>
        </w:rPr>
        <w:t>совместно с</w:t>
      </w:r>
      <w:r w:rsidR="0059099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9099A">
        <w:rPr>
          <w:rFonts w:ascii="Times New Roman" w:hAnsi="Times New Roman" w:cs="Times New Roman"/>
          <w:b/>
          <w:sz w:val="24"/>
          <w:szCs w:val="24"/>
        </w:rPr>
        <w:t>ароматерапией</w:t>
      </w:r>
      <w:proofErr w:type="spellEnd"/>
      <w:r w:rsidR="005909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9099A" w:rsidRPr="0059099A">
        <w:rPr>
          <w:rFonts w:ascii="Times New Roman" w:hAnsi="Times New Roman" w:cs="Times New Roman"/>
          <w:sz w:val="24"/>
          <w:szCs w:val="24"/>
        </w:rPr>
        <w:t>и</w:t>
      </w:r>
      <w:r w:rsidR="005909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9099A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музыкотерапией </w:t>
      </w:r>
      <w:r w:rsidR="00674FF6" w:rsidRPr="005909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74FF6" w:rsidRPr="0059099A">
        <w:rPr>
          <w:rFonts w:ascii="Times New Roman" w:hAnsi="Times New Roman" w:cs="Times New Roman"/>
          <w:sz w:val="24"/>
          <w:szCs w:val="24"/>
        </w:rPr>
        <w:t xml:space="preserve">  </w:t>
      </w:r>
      <w:r w:rsidR="0059099A">
        <w:rPr>
          <w:rFonts w:ascii="Times New Roman" w:hAnsi="Times New Roman" w:cs="Times New Roman"/>
          <w:sz w:val="24"/>
          <w:szCs w:val="24"/>
        </w:rPr>
        <w:t xml:space="preserve">даёт хорошее </w:t>
      </w:r>
      <w:r w:rsidR="005165EB" w:rsidRPr="0059099A">
        <w:rPr>
          <w:rFonts w:ascii="Times New Roman" w:hAnsi="Times New Roman" w:cs="Times New Roman"/>
          <w:sz w:val="24"/>
          <w:szCs w:val="24"/>
        </w:rPr>
        <w:t xml:space="preserve">  терапевтическ</w:t>
      </w:r>
      <w:r w:rsidR="0059099A">
        <w:rPr>
          <w:rFonts w:ascii="Times New Roman" w:hAnsi="Times New Roman" w:cs="Times New Roman"/>
          <w:sz w:val="24"/>
          <w:szCs w:val="24"/>
        </w:rPr>
        <w:t>ое</w:t>
      </w:r>
      <w:r w:rsidR="005165EB" w:rsidRPr="0059099A">
        <w:rPr>
          <w:rFonts w:ascii="Times New Roman" w:hAnsi="Times New Roman" w:cs="Times New Roman"/>
          <w:sz w:val="24"/>
          <w:szCs w:val="24"/>
        </w:rPr>
        <w:t xml:space="preserve"> воздействует на организм ребёнка цветовым эффектом.</w:t>
      </w:r>
    </w:p>
    <w:p w:rsidR="0072466A" w:rsidRPr="0059099A" w:rsidRDefault="005927D5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4"/>
          <w:szCs w:val="24"/>
        </w:rPr>
      </w:pPr>
      <w:proofErr w:type="spellStart"/>
      <w:r w:rsidRPr="0059099A">
        <w:rPr>
          <w:rFonts w:ascii="Times New Roman" w:hAnsi="Times New Roman" w:cs="Times New Roman"/>
          <w:sz w:val="24"/>
          <w:szCs w:val="24"/>
        </w:rPr>
        <w:t>Здоровьесберегающие</w:t>
      </w:r>
      <w:proofErr w:type="spellEnd"/>
      <w:r w:rsidRPr="0059099A">
        <w:rPr>
          <w:rFonts w:ascii="Times New Roman" w:hAnsi="Times New Roman" w:cs="Times New Roman"/>
          <w:sz w:val="24"/>
          <w:szCs w:val="24"/>
        </w:rPr>
        <w:t xml:space="preserve"> технологии – способствуют взаимосвязи всех факторов взаимодействия образовательной среды дошкольников, направленн</w:t>
      </w:r>
      <w:r w:rsidR="00C17086" w:rsidRPr="0059099A">
        <w:rPr>
          <w:rFonts w:ascii="Times New Roman" w:hAnsi="Times New Roman" w:cs="Times New Roman"/>
          <w:sz w:val="24"/>
          <w:szCs w:val="24"/>
        </w:rPr>
        <w:t>ы</w:t>
      </w:r>
      <w:r w:rsidR="005165EB" w:rsidRPr="0059099A">
        <w:rPr>
          <w:rFonts w:ascii="Times New Roman" w:hAnsi="Times New Roman" w:cs="Times New Roman"/>
          <w:sz w:val="24"/>
          <w:szCs w:val="24"/>
        </w:rPr>
        <w:t>х</w:t>
      </w:r>
      <w:r w:rsidRPr="0059099A">
        <w:rPr>
          <w:rFonts w:ascii="Times New Roman" w:hAnsi="Times New Roman" w:cs="Times New Roman"/>
          <w:sz w:val="24"/>
          <w:szCs w:val="24"/>
        </w:rPr>
        <w:t xml:space="preserve"> на сохранение здоровья и качества жизни  </w:t>
      </w:r>
      <w:r w:rsidR="00C17086" w:rsidRPr="0059099A">
        <w:rPr>
          <w:rFonts w:ascii="Times New Roman" w:hAnsi="Times New Roman" w:cs="Times New Roman"/>
          <w:sz w:val="24"/>
          <w:szCs w:val="24"/>
        </w:rPr>
        <w:t xml:space="preserve">детей. </w:t>
      </w:r>
    </w:p>
    <w:p w:rsidR="0072466A" w:rsidRPr="0059099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4"/>
          <w:szCs w:val="24"/>
        </w:rPr>
      </w:pPr>
    </w:p>
    <w:p w:rsidR="0072466A" w:rsidRPr="0059099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4"/>
          <w:szCs w:val="24"/>
        </w:rPr>
      </w:pPr>
    </w:p>
    <w:p w:rsidR="0072466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8"/>
          <w:szCs w:val="28"/>
        </w:rPr>
      </w:pPr>
    </w:p>
    <w:p w:rsidR="0072466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8"/>
          <w:szCs w:val="28"/>
        </w:rPr>
      </w:pPr>
    </w:p>
    <w:p w:rsidR="0072466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8"/>
          <w:szCs w:val="28"/>
        </w:rPr>
      </w:pPr>
    </w:p>
    <w:p w:rsidR="0072466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8"/>
          <w:szCs w:val="28"/>
        </w:rPr>
      </w:pPr>
    </w:p>
    <w:p w:rsidR="0072466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8"/>
          <w:szCs w:val="28"/>
        </w:rPr>
      </w:pPr>
    </w:p>
    <w:p w:rsidR="0072466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8"/>
          <w:szCs w:val="28"/>
        </w:rPr>
      </w:pPr>
    </w:p>
    <w:p w:rsidR="0072466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8"/>
          <w:szCs w:val="28"/>
        </w:rPr>
      </w:pPr>
    </w:p>
    <w:p w:rsidR="0072466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8"/>
          <w:szCs w:val="28"/>
        </w:rPr>
      </w:pPr>
    </w:p>
    <w:p w:rsidR="0072466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8"/>
          <w:szCs w:val="28"/>
        </w:rPr>
      </w:pPr>
    </w:p>
    <w:p w:rsidR="0072466A" w:rsidRDefault="0072466A" w:rsidP="004505C3">
      <w:pPr>
        <w:tabs>
          <w:tab w:val="left" w:pos="-567"/>
        </w:tabs>
        <w:ind w:firstLine="708"/>
        <w:rPr>
          <w:rFonts w:ascii="Times New Roman" w:hAnsi="Times New Roman" w:cs="Times New Roman"/>
          <w:sz w:val="28"/>
          <w:szCs w:val="28"/>
        </w:rPr>
      </w:pPr>
    </w:p>
    <w:sectPr w:rsidR="0072466A" w:rsidSect="008058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4B20"/>
    <w:rsid w:val="00211ECC"/>
    <w:rsid w:val="00282DC2"/>
    <w:rsid w:val="0040706C"/>
    <w:rsid w:val="004505C3"/>
    <w:rsid w:val="005165EB"/>
    <w:rsid w:val="005427E4"/>
    <w:rsid w:val="0059099A"/>
    <w:rsid w:val="005927D5"/>
    <w:rsid w:val="00674FF6"/>
    <w:rsid w:val="006B4B20"/>
    <w:rsid w:val="00707B40"/>
    <w:rsid w:val="0072466A"/>
    <w:rsid w:val="0080585E"/>
    <w:rsid w:val="00845E07"/>
    <w:rsid w:val="008735B6"/>
    <w:rsid w:val="008C7460"/>
    <w:rsid w:val="00974483"/>
    <w:rsid w:val="00AD6289"/>
    <w:rsid w:val="00B14626"/>
    <w:rsid w:val="00B75B39"/>
    <w:rsid w:val="00BD34BC"/>
    <w:rsid w:val="00C17086"/>
    <w:rsid w:val="00C71FFD"/>
    <w:rsid w:val="00CD5CF6"/>
    <w:rsid w:val="00D01587"/>
    <w:rsid w:val="00D61789"/>
    <w:rsid w:val="00D64E37"/>
    <w:rsid w:val="00EA635D"/>
    <w:rsid w:val="00EE610F"/>
    <w:rsid w:val="00EF14B8"/>
    <w:rsid w:val="00F33DDA"/>
    <w:rsid w:val="00F96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B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4B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800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3</Pages>
  <Words>1059</Words>
  <Characters>6041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Серж</dc:creator>
  <cp:keywords/>
  <dc:description/>
  <cp:lastModifiedBy>Серж</cp:lastModifiedBy>
  <cp:revision>7</cp:revision>
  <dcterms:created xsi:type="dcterms:W3CDTF">2018-12-07T20:32:00Z</dcterms:created>
  <dcterms:modified xsi:type="dcterms:W3CDTF">2018-12-08T00:57:00Z</dcterms:modified>
</cp:coreProperties>
</file>